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7A90" w14:textId="77777777" w:rsidR="00016F03" w:rsidRDefault="0059129D" w:rsidP="00016F03">
      <w:pPr>
        <w:jc w:val="both"/>
        <w:rPr>
          <w:rFonts w:ascii="Times New Roman" w:hAnsi="Times New Roman"/>
          <w:sz w:val="22"/>
          <w:szCs w:val="22"/>
          <w:lang w:val="lt-LT"/>
        </w:rPr>
      </w:pPr>
      <w:r>
        <w:rPr>
          <w:rFonts w:ascii="Times New Roman" w:hAnsi="Times New Roman"/>
          <w:sz w:val="22"/>
          <w:szCs w:val="22"/>
          <w:lang w:val="lt-LT"/>
        </w:rPr>
        <w:t xml:space="preserve"> </w:t>
      </w:r>
    </w:p>
    <w:p w14:paraId="721B907F" w14:textId="77777777" w:rsidR="00016F03" w:rsidRDefault="00016F03" w:rsidP="00016F03">
      <w:pPr>
        <w:jc w:val="both"/>
        <w:rPr>
          <w:rFonts w:ascii="Times New Roman" w:hAnsi="Times New Roman"/>
          <w:sz w:val="22"/>
          <w:szCs w:val="22"/>
          <w:lang w:val="lt-LT"/>
        </w:rPr>
      </w:pPr>
    </w:p>
    <w:p w14:paraId="26833C18" w14:textId="77777777" w:rsidR="00016F03" w:rsidRDefault="00016F03" w:rsidP="00016F03">
      <w:pPr>
        <w:jc w:val="both"/>
        <w:rPr>
          <w:rFonts w:ascii="Times New Roman" w:hAnsi="Times New Roman"/>
          <w:sz w:val="22"/>
          <w:szCs w:val="22"/>
          <w:lang w:val="lt-LT"/>
        </w:rPr>
      </w:pPr>
    </w:p>
    <w:p w14:paraId="13A52430" w14:textId="77777777" w:rsidR="00016F03" w:rsidRDefault="00016F03" w:rsidP="00016F03">
      <w:pPr>
        <w:jc w:val="both"/>
        <w:rPr>
          <w:rFonts w:ascii="Times New Roman" w:hAnsi="Times New Roman"/>
          <w:sz w:val="22"/>
          <w:szCs w:val="22"/>
          <w:lang w:val="lt-LT"/>
        </w:rPr>
      </w:pPr>
    </w:p>
    <w:p w14:paraId="4169F325" w14:textId="77777777" w:rsidR="00016F03" w:rsidRDefault="00016F03" w:rsidP="00016F03">
      <w:pPr>
        <w:jc w:val="both"/>
        <w:rPr>
          <w:rFonts w:ascii="Times New Roman" w:hAnsi="Times New Roman"/>
          <w:sz w:val="22"/>
          <w:szCs w:val="22"/>
          <w:lang w:val="lt-LT"/>
        </w:rPr>
      </w:pPr>
    </w:p>
    <w:p w14:paraId="18A1A4A4" w14:textId="77777777" w:rsidR="00016F03" w:rsidRDefault="00016F03" w:rsidP="00016F03">
      <w:pPr>
        <w:jc w:val="both"/>
        <w:rPr>
          <w:rFonts w:ascii="Times New Roman" w:hAnsi="Times New Roman"/>
          <w:sz w:val="22"/>
          <w:szCs w:val="22"/>
          <w:lang w:val="lt-LT"/>
        </w:rPr>
      </w:pPr>
    </w:p>
    <w:p w14:paraId="0C35E506" w14:textId="77777777" w:rsidR="00016F03" w:rsidRDefault="00016F03" w:rsidP="00016F03">
      <w:pPr>
        <w:rPr>
          <w:rFonts w:ascii="Times New Roman" w:hAnsi="Times New Roman"/>
          <w:sz w:val="22"/>
          <w:szCs w:val="22"/>
          <w:lang w:val="lt-LT"/>
        </w:rPr>
      </w:pPr>
    </w:p>
    <w:p w14:paraId="0A9FC890" w14:textId="77777777" w:rsidR="00016F03" w:rsidRDefault="00016F03" w:rsidP="00016F03">
      <w:pPr>
        <w:rPr>
          <w:rFonts w:ascii="Times New Roman" w:hAnsi="Times New Roman"/>
          <w:sz w:val="22"/>
          <w:szCs w:val="22"/>
          <w:lang w:val="lt-LT"/>
        </w:rPr>
      </w:pPr>
    </w:p>
    <w:p w14:paraId="2EDDE453" w14:textId="77777777" w:rsidR="00016F03" w:rsidRDefault="00016F03" w:rsidP="00016F03">
      <w:pPr>
        <w:rPr>
          <w:rFonts w:ascii="Times New Roman" w:hAnsi="Times New Roman"/>
          <w:sz w:val="22"/>
          <w:szCs w:val="22"/>
          <w:lang w:val="lt-LT"/>
        </w:rPr>
      </w:pPr>
    </w:p>
    <w:p w14:paraId="118D1DD8" w14:textId="77777777" w:rsidR="00016F03" w:rsidRDefault="00016F03" w:rsidP="00016F03">
      <w:pPr>
        <w:rPr>
          <w:rFonts w:ascii="Times New Roman" w:hAnsi="Times New Roman"/>
          <w:sz w:val="22"/>
          <w:szCs w:val="22"/>
          <w:lang w:val="lt-LT"/>
        </w:rPr>
      </w:pPr>
    </w:p>
    <w:p w14:paraId="6DBEAB34" w14:textId="77777777" w:rsidR="00016F03" w:rsidRDefault="00016F03" w:rsidP="00016F03">
      <w:pPr>
        <w:rPr>
          <w:rFonts w:ascii="Times New Roman" w:hAnsi="Times New Roman"/>
          <w:sz w:val="22"/>
          <w:szCs w:val="22"/>
          <w:lang w:val="lt-LT"/>
        </w:rPr>
      </w:pPr>
    </w:p>
    <w:p w14:paraId="46BACB86" w14:textId="77777777" w:rsidR="00016F03" w:rsidRDefault="00016F03" w:rsidP="00016F03">
      <w:pPr>
        <w:rPr>
          <w:rFonts w:ascii="Times New Roman" w:hAnsi="Times New Roman"/>
          <w:sz w:val="22"/>
          <w:szCs w:val="22"/>
          <w:lang w:val="lt-LT"/>
        </w:rPr>
      </w:pPr>
    </w:p>
    <w:p w14:paraId="071EA13C" w14:textId="77777777" w:rsidR="00016F03" w:rsidRDefault="00016F03" w:rsidP="00016F03">
      <w:pPr>
        <w:rPr>
          <w:rFonts w:ascii="Times New Roman" w:hAnsi="Times New Roman"/>
          <w:sz w:val="22"/>
          <w:szCs w:val="22"/>
          <w:lang w:val="lt-LT"/>
        </w:rPr>
      </w:pPr>
    </w:p>
    <w:p w14:paraId="3D1C2E33" w14:textId="77777777" w:rsidR="00016F03" w:rsidRDefault="00016F03" w:rsidP="00016F03">
      <w:pPr>
        <w:rPr>
          <w:rFonts w:ascii="Times New Roman" w:hAnsi="Times New Roman"/>
          <w:sz w:val="22"/>
          <w:szCs w:val="22"/>
          <w:lang w:val="lt-LT"/>
        </w:rPr>
      </w:pPr>
    </w:p>
    <w:p w14:paraId="7D25253A" w14:textId="77777777" w:rsidR="00016F03" w:rsidRDefault="00016F03" w:rsidP="00016F03">
      <w:pPr>
        <w:rPr>
          <w:rFonts w:ascii="Times New Roman" w:hAnsi="Times New Roman"/>
          <w:sz w:val="22"/>
          <w:szCs w:val="22"/>
          <w:lang w:val="lt-LT"/>
        </w:rPr>
      </w:pPr>
    </w:p>
    <w:p w14:paraId="151225F2" w14:textId="77777777" w:rsidR="00016F03" w:rsidRDefault="00016F03" w:rsidP="00016F03">
      <w:pPr>
        <w:rPr>
          <w:rFonts w:ascii="Times New Roman" w:hAnsi="Times New Roman"/>
          <w:sz w:val="22"/>
          <w:szCs w:val="22"/>
          <w:lang w:val="lt-LT"/>
        </w:rPr>
      </w:pPr>
    </w:p>
    <w:p w14:paraId="744682C3" w14:textId="77777777" w:rsidR="00016F03" w:rsidRDefault="00016F03" w:rsidP="00016F03">
      <w:pPr>
        <w:rPr>
          <w:rFonts w:ascii="Times New Roman" w:hAnsi="Times New Roman"/>
          <w:sz w:val="22"/>
          <w:szCs w:val="22"/>
          <w:lang w:val="lt-LT"/>
        </w:rPr>
      </w:pPr>
    </w:p>
    <w:p w14:paraId="5013687A" w14:textId="77777777" w:rsidR="00016F03" w:rsidRDefault="00016F03" w:rsidP="00016F03">
      <w:pPr>
        <w:rPr>
          <w:rFonts w:ascii="Times New Roman" w:hAnsi="Times New Roman"/>
          <w:sz w:val="22"/>
          <w:szCs w:val="22"/>
          <w:lang w:val="lt-LT"/>
        </w:rPr>
      </w:pPr>
    </w:p>
    <w:p w14:paraId="139BF10E" w14:textId="77777777" w:rsidR="00016F03" w:rsidRDefault="00016F03" w:rsidP="00016F03">
      <w:pPr>
        <w:rPr>
          <w:rFonts w:ascii="Times New Roman" w:hAnsi="Times New Roman"/>
          <w:sz w:val="22"/>
          <w:szCs w:val="22"/>
          <w:lang w:val="lt-LT"/>
        </w:rPr>
      </w:pPr>
    </w:p>
    <w:p w14:paraId="607B6CAB" w14:textId="77777777" w:rsidR="00016F03" w:rsidRDefault="00016F03" w:rsidP="00016F03">
      <w:pPr>
        <w:pStyle w:val="BTEMEASMCA"/>
        <w:rPr>
          <w:lang w:val="lt-LT"/>
        </w:rPr>
      </w:pPr>
    </w:p>
    <w:p w14:paraId="7A04BA01" w14:textId="77777777" w:rsidR="00016F03" w:rsidRDefault="00016F03" w:rsidP="00016F03">
      <w:pPr>
        <w:pStyle w:val="BTEMEASMCA"/>
        <w:rPr>
          <w:lang w:val="lt-LT"/>
        </w:rPr>
      </w:pPr>
    </w:p>
    <w:p w14:paraId="2260A90F" w14:textId="77777777" w:rsidR="00016F03" w:rsidRDefault="00016F03" w:rsidP="00016F03">
      <w:pPr>
        <w:pStyle w:val="BTEMEASMCA"/>
        <w:rPr>
          <w:lang w:val="lt-LT"/>
        </w:rPr>
      </w:pPr>
    </w:p>
    <w:p w14:paraId="71425F1E" w14:textId="77777777" w:rsidR="00016F03" w:rsidRDefault="00016F03" w:rsidP="00016F03">
      <w:pPr>
        <w:pStyle w:val="BTEMEASMCA"/>
        <w:rPr>
          <w:lang w:val="lt-LT"/>
        </w:rPr>
      </w:pPr>
    </w:p>
    <w:p w14:paraId="1A47E45B" w14:textId="77777777" w:rsidR="00016F03" w:rsidRDefault="00016F03" w:rsidP="00016F03">
      <w:pPr>
        <w:pStyle w:val="TTEMEASMCA"/>
        <w:rPr>
          <w:lang w:val="lt-LT"/>
        </w:rPr>
      </w:pPr>
      <w:bookmarkStart w:id="0" w:name="_Toc129243096"/>
      <w:bookmarkStart w:id="1" w:name="_Toc129243221"/>
      <w:r>
        <w:rPr>
          <w:lang w:val="lt-LT"/>
        </w:rPr>
        <w:t>I PRIEDAS</w:t>
      </w:r>
      <w:bookmarkEnd w:id="0"/>
      <w:bookmarkEnd w:id="1"/>
    </w:p>
    <w:p w14:paraId="5310449C" w14:textId="77777777" w:rsidR="00016F03" w:rsidRDefault="00016F03" w:rsidP="00016F03">
      <w:pPr>
        <w:pStyle w:val="BTEMEASMCA"/>
        <w:rPr>
          <w:lang w:val="lt-LT"/>
        </w:rPr>
      </w:pPr>
    </w:p>
    <w:p w14:paraId="3224EE70" w14:textId="77777777" w:rsidR="00016F03" w:rsidRDefault="00016F03" w:rsidP="00016F03">
      <w:pPr>
        <w:pStyle w:val="TTEMEASMCA"/>
        <w:rPr>
          <w:lang w:val="lt-LT"/>
        </w:rPr>
      </w:pPr>
      <w:bookmarkStart w:id="2" w:name="_Toc129243097"/>
      <w:bookmarkStart w:id="3" w:name="_Toc129243222"/>
      <w:r>
        <w:rPr>
          <w:lang w:val="lt-LT"/>
        </w:rPr>
        <w:t>PREPARATO CHARAKTERISTIKŲ SANTRAUKA</w:t>
      </w:r>
      <w:bookmarkEnd w:id="2"/>
      <w:bookmarkEnd w:id="3"/>
    </w:p>
    <w:p w14:paraId="4DDC0964" w14:textId="77777777" w:rsidR="00016F03" w:rsidRDefault="00016F03" w:rsidP="00016F03">
      <w:pPr>
        <w:pStyle w:val="PI-1EMEASMCA"/>
        <w:rPr>
          <w:lang w:val="lt-LT"/>
        </w:rPr>
      </w:pPr>
      <w:r>
        <w:rPr>
          <w:b w:val="0"/>
          <w:bCs/>
          <w:iCs/>
          <w:lang w:val="lt-LT"/>
        </w:rPr>
        <w:br w:type="page"/>
      </w:r>
      <w:bookmarkStart w:id="4" w:name="_Toc129243098"/>
      <w:bookmarkStart w:id="5" w:name="_Toc129243223"/>
      <w:r>
        <w:rPr>
          <w:lang w:val="lt-LT"/>
        </w:rPr>
        <w:lastRenderedPageBreak/>
        <w:t>1.</w:t>
      </w:r>
      <w:r>
        <w:rPr>
          <w:lang w:val="lt-LT"/>
        </w:rPr>
        <w:tab/>
        <w:t>VAISTINIO PREPARATO PAVADINIMAS</w:t>
      </w:r>
      <w:bookmarkEnd w:id="4"/>
      <w:bookmarkEnd w:id="5"/>
    </w:p>
    <w:p w14:paraId="0D611ED8" w14:textId="77777777" w:rsidR="00016F03" w:rsidRDefault="00016F03" w:rsidP="00016F03">
      <w:pPr>
        <w:pStyle w:val="Antrat3"/>
        <w:rPr>
          <w:rFonts w:ascii="Times New Roman" w:hAnsi="Times New Roman"/>
          <w:b w:val="0"/>
          <w:sz w:val="22"/>
          <w:szCs w:val="22"/>
          <w:lang w:val="lt-LT"/>
        </w:rPr>
      </w:pPr>
      <w:r>
        <w:rPr>
          <w:rFonts w:ascii="Times New Roman" w:hAnsi="Times New Roman"/>
          <w:b w:val="0"/>
          <w:sz w:val="22"/>
          <w:szCs w:val="22"/>
          <w:lang w:val="lt-LT"/>
        </w:rPr>
        <w:t>HYDROCORTISON-RICHTER 25/5 mg/ml injekcinė suspensija</w:t>
      </w:r>
    </w:p>
    <w:p w14:paraId="61E8EBF4" w14:textId="77777777" w:rsidR="00016F03" w:rsidRDefault="00016F03" w:rsidP="00016F03">
      <w:pPr>
        <w:pStyle w:val="BTEMEASMCA"/>
        <w:rPr>
          <w:lang w:val="lt-LT"/>
        </w:rPr>
      </w:pPr>
    </w:p>
    <w:p w14:paraId="3FB0E547" w14:textId="77777777" w:rsidR="00016F03" w:rsidRDefault="00016F03" w:rsidP="00016F03">
      <w:pPr>
        <w:pStyle w:val="BTEMEASMCA"/>
        <w:rPr>
          <w:lang w:val="lt-LT"/>
        </w:rPr>
      </w:pPr>
    </w:p>
    <w:p w14:paraId="0058B561" w14:textId="77777777" w:rsidR="00016F03" w:rsidRDefault="00016F03" w:rsidP="00016F03">
      <w:pPr>
        <w:pStyle w:val="PI-1EMEASMCA"/>
        <w:rPr>
          <w:lang w:val="lt-LT"/>
        </w:rPr>
      </w:pPr>
      <w:bookmarkStart w:id="6" w:name="_Toc129243099"/>
      <w:bookmarkStart w:id="7" w:name="_Toc129243224"/>
      <w:r>
        <w:rPr>
          <w:lang w:val="lt-LT"/>
        </w:rPr>
        <w:t>2.</w:t>
      </w:r>
      <w:r>
        <w:rPr>
          <w:lang w:val="lt-LT"/>
        </w:rPr>
        <w:tab/>
        <w:t>KOKYBINĖ IR KIEKYBINĖ SUDĖTIS</w:t>
      </w:r>
      <w:bookmarkEnd w:id="6"/>
      <w:bookmarkEnd w:id="7"/>
    </w:p>
    <w:p w14:paraId="663302E2" w14:textId="77777777" w:rsidR="00016F03" w:rsidRDefault="00016F03" w:rsidP="00016F03">
      <w:pPr>
        <w:rPr>
          <w:rFonts w:ascii="Times New Roman" w:hAnsi="Times New Roman"/>
          <w:bCs/>
          <w:sz w:val="22"/>
          <w:szCs w:val="22"/>
          <w:lang w:val="lt-LT"/>
        </w:rPr>
      </w:pPr>
    </w:p>
    <w:p w14:paraId="4E027E3B"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Viename flakone yra 5 ml injekcinės suspensijos.</w:t>
      </w:r>
    </w:p>
    <w:p w14:paraId="50B17566" w14:textId="77777777" w:rsidR="00016F03" w:rsidRDefault="00016F03" w:rsidP="00016F03">
      <w:pPr>
        <w:rPr>
          <w:rFonts w:ascii="Times New Roman" w:hAnsi="Times New Roman"/>
          <w:bCs/>
          <w:sz w:val="22"/>
          <w:szCs w:val="22"/>
          <w:lang w:val="lt-LT"/>
        </w:rPr>
      </w:pPr>
    </w:p>
    <w:p w14:paraId="42F1AD56"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Viename ml injekcinės suspensijos yra 25 mg hidrokortizono acetato ir 5 mg </w:t>
      </w:r>
      <w:proofErr w:type="spellStart"/>
      <w:r>
        <w:rPr>
          <w:rFonts w:ascii="Times New Roman" w:hAnsi="Times New Roman"/>
          <w:bCs/>
          <w:sz w:val="22"/>
          <w:szCs w:val="22"/>
          <w:lang w:val="lt-LT"/>
        </w:rPr>
        <w:t>lidokaino</w:t>
      </w:r>
      <w:proofErr w:type="spellEnd"/>
      <w:r>
        <w:rPr>
          <w:rFonts w:ascii="Times New Roman" w:hAnsi="Times New Roman"/>
          <w:bCs/>
          <w:sz w:val="22"/>
          <w:szCs w:val="22"/>
          <w:lang w:val="lt-LT"/>
        </w:rPr>
        <w:t xml:space="preserve"> hidrochlorido</w:t>
      </w:r>
      <w:r w:rsidR="00980DCC">
        <w:rPr>
          <w:rFonts w:ascii="Times New Roman" w:hAnsi="Times New Roman"/>
          <w:bCs/>
          <w:sz w:val="22"/>
          <w:szCs w:val="22"/>
          <w:lang w:val="lt-LT"/>
        </w:rPr>
        <w:t xml:space="preserve"> </w:t>
      </w:r>
      <w:r w:rsidR="001346B4">
        <w:rPr>
          <w:rFonts w:ascii="Times New Roman" w:hAnsi="Times New Roman"/>
          <w:bCs/>
          <w:sz w:val="22"/>
          <w:szCs w:val="22"/>
          <w:lang w:val="lt-LT"/>
        </w:rPr>
        <w:t>(</w:t>
      </w:r>
      <w:proofErr w:type="spellStart"/>
      <w:r w:rsidR="005E01DC">
        <w:rPr>
          <w:rFonts w:ascii="Times New Roman" w:hAnsi="Times New Roman"/>
          <w:bCs/>
          <w:sz w:val="22"/>
          <w:szCs w:val="22"/>
          <w:lang w:val="lt-LT"/>
        </w:rPr>
        <w:t>lidokaino</w:t>
      </w:r>
      <w:proofErr w:type="spellEnd"/>
      <w:r w:rsidR="005E01DC">
        <w:rPr>
          <w:rFonts w:ascii="Times New Roman" w:hAnsi="Times New Roman"/>
          <w:bCs/>
          <w:sz w:val="22"/>
          <w:szCs w:val="22"/>
          <w:lang w:val="lt-LT"/>
        </w:rPr>
        <w:t xml:space="preserve"> hidrochlorido </w:t>
      </w:r>
      <w:proofErr w:type="spellStart"/>
      <w:r w:rsidR="00980DCC">
        <w:rPr>
          <w:rFonts w:ascii="Times New Roman" w:hAnsi="Times New Roman"/>
          <w:bCs/>
          <w:sz w:val="22"/>
          <w:szCs w:val="22"/>
          <w:lang w:val="lt-LT"/>
        </w:rPr>
        <w:t>monohidrato</w:t>
      </w:r>
      <w:proofErr w:type="spellEnd"/>
      <w:r w:rsidR="005E01DC">
        <w:rPr>
          <w:rFonts w:ascii="Times New Roman" w:hAnsi="Times New Roman"/>
          <w:bCs/>
          <w:sz w:val="22"/>
          <w:szCs w:val="22"/>
          <w:lang w:val="lt-LT"/>
        </w:rPr>
        <w:t xml:space="preserve"> pavidalu)</w:t>
      </w:r>
      <w:r>
        <w:rPr>
          <w:rFonts w:ascii="Times New Roman" w:hAnsi="Times New Roman"/>
          <w:bCs/>
          <w:sz w:val="22"/>
          <w:szCs w:val="22"/>
          <w:lang w:val="lt-LT"/>
        </w:rPr>
        <w:t>.</w:t>
      </w:r>
    </w:p>
    <w:p w14:paraId="4C938991" w14:textId="77777777" w:rsidR="00016F03" w:rsidRDefault="00016F03" w:rsidP="00016F03">
      <w:pPr>
        <w:rPr>
          <w:rFonts w:ascii="Times New Roman" w:hAnsi="Times New Roman"/>
          <w:bCs/>
          <w:sz w:val="22"/>
          <w:szCs w:val="22"/>
          <w:u w:val="single"/>
          <w:lang w:val="lt-LT"/>
        </w:rPr>
      </w:pPr>
    </w:p>
    <w:p w14:paraId="53116AE6" w14:textId="77777777" w:rsidR="00016F03" w:rsidRDefault="00016F03" w:rsidP="00016F03">
      <w:pPr>
        <w:rPr>
          <w:rFonts w:ascii="Times New Roman" w:hAnsi="Times New Roman"/>
          <w:bCs/>
          <w:sz w:val="22"/>
          <w:szCs w:val="22"/>
          <w:lang w:val="lt-LT"/>
        </w:rPr>
      </w:pPr>
      <w:r>
        <w:rPr>
          <w:rFonts w:ascii="Times New Roman" w:hAnsi="Times New Roman"/>
          <w:bCs/>
          <w:sz w:val="22"/>
          <w:szCs w:val="22"/>
          <w:u w:val="single"/>
          <w:lang w:val="lt-LT"/>
        </w:rPr>
        <w:t>Pagalbinės medžiagos, kurių poveikis žinomas</w:t>
      </w:r>
      <w:r>
        <w:rPr>
          <w:rFonts w:ascii="Times New Roman" w:hAnsi="Times New Roman"/>
          <w:bCs/>
          <w:sz w:val="22"/>
          <w:szCs w:val="22"/>
          <w:lang w:val="lt-LT"/>
        </w:rPr>
        <w:t xml:space="preserve">: 5 ml injekcinės suspensijos yra 0,50 mg </w:t>
      </w: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parahidroksibenzoato</w:t>
      </w:r>
      <w:proofErr w:type="spellEnd"/>
      <w:r>
        <w:rPr>
          <w:rFonts w:ascii="Times New Roman" w:hAnsi="Times New Roman"/>
          <w:bCs/>
          <w:sz w:val="22"/>
          <w:szCs w:val="22"/>
          <w:lang w:val="lt-LT"/>
        </w:rPr>
        <w:t>, (E21</w:t>
      </w:r>
      <w:r w:rsidR="001265F2">
        <w:rPr>
          <w:rFonts w:ascii="Times New Roman" w:hAnsi="Times New Roman"/>
          <w:bCs/>
          <w:sz w:val="22"/>
          <w:szCs w:val="22"/>
          <w:lang w:val="lt-LT"/>
        </w:rPr>
        <w:t>6</w:t>
      </w:r>
      <w:r>
        <w:rPr>
          <w:rFonts w:ascii="Times New Roman" w:hAnsi="Times New Roman"/>
          <w:bCs/>
          <w:sz w:val="22"/>
          <w:szCs w:val="22"/>
          <w:lang w:val="lt-LT"/>
        </w:rPr>
        <w:t xml:space="preserve">), 4,50 mg metilo </w:t>
      </w:r>
      <w:proofErr w:type="spellStart"/>
      <w:r>
        <w:rPr>
          <w:rFonts w:ascii="Times New Roman" w:hAnsi="Times New Roman"/>
          <w:bCs/>
          <w:sz w:val="22"/>
          <w:szCs w:val="22"/>
          <w:lang w:val="lt-LT"/>
        </w:rPr>
        <w:t>parahidroksibenzoato</w:t>
      </w:r>
      <w:proofErr w:type="spellEnd"/>
      <w:r>
        <w:rPr>
          <w:rFonts w:ascii="Times New Roman" w:hAnsi="Times New Roman"/>
          <w:bCs/>
          <w:sz w:val="22"/>
          <w:szCs w:val="22"/>
          <w:lang w:val="lt-LT"/>
        </w:rPr>
        <w:t xml:space="preserve"> (E218) ir 30,48 mg natrio. </w:t>
      </w:r>
    </w:p>
    <w:p w14:paraId="5E3ED09F" w14:textId="77777777" w:rsidR="00016F03" w:rsidRDefault="00016F03" w:rsidP="00016F03">
      <w:pPr>
        <w:rPr>
          <w:rFonts w:ascii="Times New Roman" w:hAnsi="Times New Roman"/>
          <w:sz w:val="22"/>
          <w:szCs w:val="22"/>
          <w:lang w:val="lt-LT"/>
        </w:rPr>
      </w:pPr>
    </w:p>
    <w:p w14:paraId="2AD6402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Visos pagalbinės medžiagos išvardytos 6.1 skyriuje.</w:t>
      </w:r>
    </w:p>
    <w:p w14:paraId="7867CA38" w14:textId="77777777" w:rsidR="00016F03" w:rsidRDefault="00016F03" w:rsidP="00016F03">
      <w:pPr>
        <w:pStyle w:val="BTEMEASMCA"/>
        <w:rPr>
          <w:lang w:val="lt-LT"/>
        </w:rPr>
      </w:pPr>
    </w:p>
    <w:p w14:paraId="40C5AD12" w14:textId="77777777" w:rsidR="00016F03" w:rsidRDefault="00016F03" w:rsidP="00016F03">
      <w:pPr>
        <w:pStyle w:val="BTEMEASMCA"/>
        <w:rPr>
          <w:lang w:val="lt-LT"/>
        </w:rPr>
      </w:pPr>
    </w:p>
    <w:p w14:paraId="7A8D6693" w14:textId="77777777" w:rsidR="00016F03" w:rsidRDefault="00016F03" w:rsidP="00016F03">
      <w:pPr>
        <w:pStyle w:val="PI-1EMEASMCA"/>
        <w:rPr>
          <w:lang w:val="lt-LT"/>
        </w:rPr>
      </w:pPr>
      <w:bookmarkStart w:id="8" w:name="_Toc129243100"/>
      <w:bookmarkStart w:id="9" w:name="_Toc129243225"/>
      <w:r>
        <w:rPr>
          <w:lang w:val="lt-LT"/>
        </w:rPr>
        <w:t>3.</w:t>
      </w:r>
      <w:r>
        <w:rPr>
          <w:lang w:val="lt-LT"/>
        </w:rPr>
        <w:tab/>
        <w:t>FARMACINĖ FORMA</w:t>
      </w:r>
      <w:bookmarkEnd w:id="8"/>
      <w:bookmarkEnd w:id="9"/>
    </w:p>
    <w:p w14:paraId="1DA509D8" w14:textId="77777777" w:rsidR="00016F03" w:rsidRDefault="00016F03" w:rsidP="00016F03">
      <w:pPr>
        <w:rPr>
          <w:rFonts w:ascii="Times New Roman" w:hAnsi="Times New Roman"/>
          <w:sz w:val="22"/>
          <w:szCs w:val="22"/>
          <w:lang w:val="lt-LT"/>
        </w:rPr>
      </w:pPr>
    </w:p>
    <w:p w14:paraId="5F77616F"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Injekcinė suspensija.</w:t>
      </w:r>
    </w:p>
    <w:p w14:paraId="01E1C17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Balta ar beveik balta, būdingo kvapo injekcinė suspensija, supurčius įgaunanti homogenišką konsistenciją.  </w:t>
      </w:r>
    </w:p>
    <w:p w14:paraId="4CC86393" w14:textId="77777777" w:rsidR="00016F03" w:rsidRDefault="00016F03" w:rsidP="00016F03">
      <w:pPr>
        <w:rPr>
          <w:rFonts w:ascii="Times New Roman" w:hAnsi="Times New Roman"/>
          <w:b/>
          <w:sz w:val="22"/>
          <w:szCs w:val="22"/>
          <w:lang w:val="lt-LT"/>
        </w:rPr>
      </w:pPr>
    </w:p>
    <w:p w14:paraId="3EA0DAB7" w14:textId="77777777" w:rsidR="00016F03" w:rsidRDefault="00016F03" w:rsidP="00016F03">
      <w:pPr>
        <w:jc w:val="both"/>
        <w:rPr>
          <w:rFonts w:ascii="Times New Roman" w:hAnsi="Times New Roman"/>
          <w:bCs/>
          <w:sz w:val="22"/>
          <w:szCs w:val="22"/>
          <w:lang w:val="lt-LT"/>
        </w:rPr>
      </w:pPr>
    </w:p>
    <w:p w14:paraId="3BF386EE" w14:textId="77777777" w:rsidR="00016F03" w:rsidRDefault="00016F03" w:rsidP="00016F03">
      <w:pPr>
        <w:pStyle w:val="PI-1EMEASMCA"/>
        <w:rPr>
          <w:lang w:val="lt-LT"/>
        </w:rPr>
      </w:pPr>
      <w:bookmarkStart w:id="10" w:name="_Toc129243101"/>
      <w:bookmarkStart w:id="11" w:name="_Toc129243226"/>
      <w:r>
        <w:rPr>
          <w:lang w:val="lt-LT"/>
        </w:rPr>
        <w:t>4.</w:t>
      </w:r>
      <w:r>
        <w:rPr>
          <w:lang w:val="lt-LT"/>
        </w:rPr>
        <w:tab/>
        <w:t>KLINIKINĖ INFORMACIJA</w:t>
      </w:r>
      <w:bookmarkEnd w:id="10"/>
      <w:bookmarkEnd w:id="11"/>
    </w:p>
    <w:p w14:paraId="088C3A3F" w14:textId="77777777" w:rsidR="00016F03" w:rsidRDefault="00016F03" w:rsidP="00016F03">
      <w:pPr>
        <w:rPr>
          <w:rFonts w:ascii="Times New Roman" w:hAnsi="Times New Roman"/>
          <w:sz w:val="22"/>
          <w:szCs w:val="22"/>
          <w:lang w:val="lt-LT"/>
        </w:rPr>
      </w:pPr>
    </w:p>
    <w:p w14:paraId="06A337F1" w14:textId="77777777" w:rsidR="00016F03" w:rsidRDefault="00016F03" w:rsidP="00016F03">
      <w:pPr>
        <w:pStyle w:val="PI-2EMEASMCA"/>
        <w:rPr>
          <w:b/>
          <w:lang w:val="lt-LT"/>
        </w:rPr>
      </w:pPr>
      <w:bookmarkStart w:id="12" w:name="_Toc129243102"/>
      <w:bookmarkStart w:id="13" w:name="_Toc129243227"/>
      <w:r>
        <w:rPr>
          <w:b/>
          <w:lang w:val="lt-LT"/>
        </w:rPr>
        <w:t>4.1</w:t>
      </w:r>
      <w:r>
        <w:rPr>
          <w:b/>
          <w:kern w:val="0"/>
          <w:lang w:val="lt-LT"/>
        </w:rPr>
        <w:t xml:space="preserve">     </w:t>
      </w:r>
      <w:r>
        <w:rPr>
          <w:b/>
          <w:lang w:val="lt-LT"/>
        </w:rPr>
        <w:t>Terapinės indikacijos</w:t>
      </w:r>
      <w:bookmarkEnd w:id="12"/>
      <w:bookmarkEnd w:id="13"/>
    </w:p>
    <w:p w14:paraId="3EA5BCBE" w14:textId="77777777" w:rsidR="00016F03" w:rsidRDefault="00016F03" w:rsidP="00016F03">
      <w:pPr>
        <w:rPr>
          <w:rFonts w:ascii="Times New Roman" w:hAnsi="Times New Roman"/>
          <w:sz w:val="22"/>
          <w:szCs w:val="22"/>
          <w:lang w:val="lt-LT"/>
        </w:rPr>
      </w:pPr>
    </w:p>
    <w:p w14:paraId="77469498" w14:textId="77777777" w:rsidR="00016F03" w:rsidRDefault="00016F03" w:rsidP="00016F03">
      <w:pPr>
        <w:rPr>
          <w:rFonts w:ascii="Times New Roman" w:hAnsi="Times New Roman"/>
          <w:sz w:val="22"/>
          <w:szCs w:val="22"/>
          <w:lang w:val="lt-LT"/>
        </w:rPr>
      </w:pPr>
      <w:proofErr w:type="spellStart"/>
      <w:r>
        <w:rPr>
          <w:rFonts w:ascii="Times New Roman" w:hAnsi="Times New Roman"/>
          <w:sz w:val="22"/>
          <w:szCs w:val="22"/>
          <w:lang w:val="lt-LT"/>
        </w:rPr>
        <w:t>Osteoartrito</w:t>
      </w:r>
      <w:proofErr w:type="spellEnd"/>
      <w:r>
        <w:rPr>
          <w:rFonts w:ascii="Times New Roman" w:hAnsi="Times New Roman"/>
          <w:sz w:val="22"/>
          <w:szCs w:val="22"/>
          <w:lang w:val="lt-LT"/>
        </w:rPr>
        <w:t xml:space="preserve">, apimančio keletą sąnarių; įvairių (kelio, alkūnės, klubo) </w:t>
      </w:r>
      <w:proofErr w:type="spellStart"/>
      <w:r>
        <w:rPr>
          <w:rFonts w:ascii="Times New Roman" w:hAnsi="Times New Roman"/>
          <w:sz w:val="22"/>
          <w:szCs w:val="22"/>
          <w:lang w:val="lt-LT"/>
        </w:rPr>
        <w:t>monoartrozių</w:t>
      </w:r>
      <w:proofErr w:type="spellEnd"/>
      <w:r>
        <w:rPr>
          <w:rFonts w:ascii="Times New Roman" w:hAnsi="Times New Roman"/>
          <w:sz w:val="22"/>
          <w:szCs w:val="22"/>
          <w:lang w:val="lt-LT"/>
        </w:rPr>
        <w:t xml:space="preserve">; reumatinio ar dėl kitų priežasčių pasireiškusio artrito (išskyrus infekcinį); žastikaulio ir mentės sąnario </w:t>
      </w:r>
      <w:proofErr w:type="spellStart"/>
      <w:r>
        <w:rPr>
          <w:rFonts w:ascii="Times New Roman" w:hAnsi="Times New Roman"/>
          <w:sz w:val="22"/>
          <w:szCs w:val="22"/>
          <w:lang w:val="lt-LT"/>
        </w:rPr>
        <w:t>periartrito</w:t>
      </w:r>
      <w:proofErr w:type="spellEnd"/>
      <w:r>
        <w:rPr>
          <w:rFonts w:ascii="Times New Roman" w:hAnsi="Times New Roman"/>
          <w:sz w:val="22"/>
          <w:szCs w:val="22"/>
          <w:lang w:val="lt-LT"/>
        </w:rPr>
        <w:t xml:space="preserve">; bursito; </w:t>
      </w:r>
      <w:proofErr w:type="spellStart"/>
      <w:r>
        <w:rPr>
          <w:rFonts w:ascii="Times New Roman" w:hAnsi="Times New Roman"/>
          <w:sz w:val="22"/>
          <w:szCs w:val="22"/>
          <w:lang w:val="lt-LT"/>
        </w:rPr>
        <w:t>epikondilito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tendovaginito</w:t>
      </w:r>
      <w:proofErr w:type="spellEnd"/>
      <w:r>
        <w:rPr>
          <w:rFonts w:ascii="Times New Roman" w:hAnsi="Times New Roman"/>
          <w:sz w:val="22"/>
          <w:szCs w:val="22"/>
          <w:lang w:val="lt-LT"/>
        </w:rPr>
        <w:t xml:space="preserve"> gydymas.</w:t>
      </w:r>
    </w:p>
    <w:p w14:paraId="73C4C67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Papildomam lokaliam poveikiui sukelti, gydant sisteminio poveikio kortikosteroidais.</w:t>
      </w:r>
    </w:p>
    <w:p w14:paraId="5EFDF202" w14:textId="77777777" w:rsidR="00016F03" w:rsidRDefault="00016F03" w:rsidP="00016F03">
      <w:pPr>
        <w:rPr>
          <w:rFonts w:ascii="Times New Roman" w:hAnsi="Times New Roman"/>
          <w:b/>
          <w:sz w:val="22"/>
          <w:szCs w:val="22"/>
          <w:lang w:val="lt-LT"/>
        </w:rPr>
      </w:pPr>
    </w:p>
    <w:p w14:paraId="4F3A1476" w14:textId="77777777" w:rsidR="00016F03" w:rsidRDefault="00016F03" w:rsidP="00016F03">
      <w:pPr>
        <w:pStyle w:val="PI-2EMEASMCA"/>
        <w:rPr>
          <w:b/>
          <w:lang w:val="lt-LT"/>
        </w:rPr>
      </w:pPr>
      <w:bookmarkStart w:id="14" w:name="_Toc129243103"/>
      <w:bookmarkStart w:id="15" w:name="_Toc129243228"/>
      <w:r>
        <w:rPr>
          <w:b/>
          <w:lang w:val="lt-LT"/>
        </w:rPr>
        <w:t>4.2</w:t>
      </w:r>
      <w:r>
        <w:rPr>
          <w:b/>
          <w:kern w:val="0"/>
          <w:lang w:val="lt-LT"/>
        </w:rPr>
        <w:t xml:space="preserve">      </w:t>
      </w:r>
      <w:r>
        <w:rPr>
          <w:b/>
          <w:lang w:val="lt-LT"/>
        </w:rPr>
        <w:t>Dozavimas ir vartojimo metodas</w:t>
      </w:r>
      <w:bookmarkEnd w:id="14"/>
      <w:bookmarkEnd w:id="15"/>
    </w:p>
    <w:p w14:paraId="022FD5A0" w14:textId="77777777" w:rsidR="00016F03" w:rsidRDefault="00016F03" w:rsidP="00016F03">
      <w:pPr>
        <w:pStyle w:val="BTEMEASMCA"/>
        <w:rPr>
          <w:lang w:val="lt-LT"/>
        </w:rPr>
      </w:pPr>
    </w:p>
    <w:p w14:paraId="00231E0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Vaistinis preparatas skirtas tik lokaliam vartojimui į sąnarį ar aplink sąnarį. </w:t>
      </w:r>
    </w:p>
    <w:p w14:paraId="5E4420FA" w14:textId="77777777" w:rsidR="00016F03" w:rsidRDefault="00016F03" w:rsidP="00016F03">
      <w:pPr>
        <w:rPr>
          <w:rFonts w:ascii="Times New Roman" w:hAnsi="Times New Roman"/>
          <w:sz w:val="22"/>
          <w:szCs w:val="22"/>
          <w:lang w:val="lt-LT"/>
        </w:rPr>
      </w:pPr>
    </w:p>
    <w:p w14:paraId="76B20242"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Dozavimas</w:t>
      </w:r>
    </w:p>
    <w:p w14:paraId="260DA00E" w14:textId="77777777" w:rsidR="00016F03" w:rsidRDefault="00016F03" w:rsidP="00016F03">
      <w:pPr>
        <w:rPr>
          <w:rFonts w:ascii="Times New Roman" w:hAnsi="Times New Roman"/>
          <w:sz w:val="22"/>
          <w:szCs w:val="22"/>
          <w:lang w:val="lt-LT"/>
        </w:rPr>
      </w:pPr>
    </w:p>
    <w:p w14:paraId="73C1F926" w14:textId="77777777" w:rsidR="00820C95" w:rsidRDefault="00820C95" w:rsidP="00820C95">
      <w:pPr>
        <w:rPr>
          <w:rFonts w:ascii="Times New Roman" w:hAnsi="Times New Roman"/>
          <w:bCs/>
          <w:sz w:val="22"/>
          <w:szCs w:val="22"/>
          <w:lang w:val="lt-LT"/>
        </w:rPr>
      </w:pPr>
      <w:r>
        <w:rPr>
          <w:rFonts w:ascii="Times New Roman" w:hAnsi="Times New Roman"/>
          <w:sz w:val="22"/>
          <w:szCs w:val="22"/>
          <w:lang w:val="lt-LT"/>
        </w:rPr>
        <w:t xml:space="preserve">Tą pačią dieną vaistiniu preparatu galima gydyti ne daugiau kaip tris sąnarius; injekcijas galima kartoti kas tris savaites. Vaistinio preparato leidžiant į sąnarį, gali būti pažeidžiama </w:t>
      </w:r>
      <w:proofErr w:type="spellStart"/>
      <w:r>
        <w:rPr>
          <w:rFonts w:ascii="Times New Roman" w:hAnsi="Times New Roman"/>
          <w:sz w:val="22"/>
          <w:szCs w:val="22"/>
          <w:lang w:val="lt-LT"/>
        </w:rPr>
        <w:t>hialininė</w:t>
      </w:r>
      <w:proofErr w:type="spellEnd"/>
      <w:r>
        <w:rPr>
          <w:rFonts w:ascii="Times New Roman" w:hAnsi="Times New Roman"/>
          <w:sz w:val="22"/>
          <w:szCs w:val="22"/>
          <w:lang w:val="lt-LT"/>
        </w:rPr>
        <w:t xml:space="preserve"> kremzlė, todėl į tą patį sąnarį vaistinio preparato galima suleisti daugiausia tris kartus per metus. </w:t>
      </w:r>
    </w:p>
    <w:p w14:paraId="73800C41" w14:textId="77777777" w:rsidR="005E01DC" w:rsidRDefault="005E01DC" w:rsidP="00016F03">
      <w:pPr>
        <w:rPr>
          <w:rFonts w:ascii="Times New Roman" w:hAnsi="Times New Roman"/>
          <w:sz w:val="22"/>
          <w:szCs w:val="22"/>
          <w:lang w:val="lt-LT"/>
        </w:rPr>
      </w:pPr>
    </w:p>
    <w:p w14:paraId="126317B9"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Suaugusiesiems</w:t>
      </w:r>
    </w:p>
    <w:p w14:paraId="7E91BC4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Atsižvelgiant į sąnario dydį ir ligos sunkumą leidžiama 5-50 mg hidrokortizono acetato dozė.</w:t>
      </w:r>
    </w:p>
    <w:p w14:paraId="37F169E8" w14:textId="77777777" w:rsidR="00016F03" w:rsidRDefault="00016F03" w:rsidP="00016F03">
      <w:pPr>
        <w:rPr>
          <w:rFonts w:ascii="Times New Roman" w:hAnsi="Times New Roman"/>
          <w:sz w:val="22"/>
          <w:szCs w:val="22"/>
          <w:lang w:val="lt-LT"/>
        </w:rPr>
      </w:pPr>
    </w:p>
    <w:p w14:paraId="4378A90C"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Vaikų populiacija</w:t>
      </w:r>
    </w:p>
    <w:p w14:paraId="06F9FAF1"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5-30 mg hidrokortizono acetato per parą, dozė suleidžiama dalimis.</w:t>
      </w:r>
    </w:p>
    <w:p w14:paraId="3F1CB143" w14:textId="77777777" w:rsidR="00016F03" w:rsidRDefault="00016F03" w:rsidP="00016F03">
      <w:pPr>
        <w:rPr>
          <w:rFonts w:ascii="Times New Roman" w:hAnsi="Times New Roman"/>
          <w:sz w:val="22"/>
          <w:szCs w:val="22"/>
          <w:lang w:val="lt-LT"/>
        </w:rPr>
      </w:pPr>
    </w:p>
    <w:p w14:paraId="4AC93CA4"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Senyviems pacientams</w:t>
      </w:r>
    </w:p>
    <w:p w14:paraId="25284F99"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Kortikosteroidų reikia skirti atsargiai, nes šiems pacientams dažniau atsiranda nepageidaujamas poveikis.</w:t>
      </w:r>
    </w:p>
    <w:p w14:paraId="16826944" w14:textId="77777777" w:rsidR="00016F03" w:rsidRDefault="00016F03" w:rsidP="00016F03">
      <w:pPr>
        <w:rPr>
          <w:rFonts w:ascii="Times New Roman" w:hAnsi="Times New Roman"/>
          <w:sz w:val="22"/>
          <w:szCs w:val="22"/>
          <w:lang w:val="lt-LT"/>
        </w:rPr>
      </w:pPr>
    </w:p>
    <w:p w14:paraId="243FAEB6" w14:textId="77777777" w:rsidR="00016F03" w:rsidRDefault="00016F03" w:rsidP="00016F03">
      <w:pPr>
        <w:pStyle w:val="BTEMEASMCA"/>
        <w:rPr>
          <w:lang w:val="lt-LT"/>
        </w:rPr>
      </w:pPr>
    </w:p>
    <w:p w14:paraId="3A1E4147" w14:textId="77777777" w:rsidR="00016F03" w:rsidRDefault="00016F03" w:rsidP="00016F03">
      <w:pPr>
        <w:pStyle w:val="BTEMEASMCA"/>
        <w:rPr>
          <w:u w:val="single"/>
          <w:lang w:val="lt-LT"/>
        </w:rPr>
      </w:pPr>
      <w:r>
        <w:rPr>
          <w:u w:val="single"/>
          <w:lang w:val="lt-LT"/>
        </w:rPr>
        <w:lastRenderedPageBreak/>
        <w:t>Vartojimo metodas</w:t>
      </w:r>
    </w:p>
    <w:p w14:paraId="35BB0D5F" w14:textId="77777777" w:rsidR="00016F03" w:rsidRDefault="00016F03" w:rsidP="00016F03">
      <w:pPr>
        <w:pStyle w:val="BTEMEASMCA"/>
        <w:rPr>
          <w:lang w:val="lt-LT"/>
        </w:rPr>
      </w:pPr>
      <w:r>
        <w:rPr>
          <w:lang w:val="lt-LT"/>
        </w:rPr>
        <w:t>Leisti į sąnarį ar aplink sąnarį.</w:t>
      </w:r>
    </w:p>
    <w:p w14:paraId="63FCC16A" w14:textId="77777777" w:rsidR="00016F03" w:rsidRDefault="00016F03" w:rsidP="00016F03">
      <w:pPr>
        <w:pStyle w:val="BTEMEASMCA"/>
        <w:rPr>
          <w:lang w:val="lt-LT"/>
        </w:rPr>
      </w:pPr>
      <w:r>
        <w:rPr>
          <w:lang w:val="lt-LT"/>
        </w:rPr>
        <w:t>HYDROCORTISON – RICHTER leidžiamas į sąnarį arba aplink jį, atsižvelgiant į sąnario dydį ir ligos sunkumą.</w:t>
      </w:r>
    </w:p>
    <w:p w14:paraId="7294D96B" w14:textId="77777777" w:rsidR="00016F03" w:rsidRDefault="00016F03" w:rsidP="00016F03">
      <w:pPr>
        <w:pStyle w:val="BTEMEASMCA"/>
        <w:rPr>
          <w:lang w:val="lt-LT"/>
        </w:rPr>
      </w:pPr>
      <w:r>
        <w:rPr>
          <w:lang w:val="lt-LT"/>
        </w:rPr>
        <w:t xml:space="preserve">Draudžiama vaistinio preparato leisti į sausgysles; </w:t>
      </w:r>
      <w:proofErr w:type="spellStart"/>
      <w:r>
        <w:rPr>
          <w:lang w:val="lt-LT"/>
        </w:rPr>
        <w:t>tendinito</w:t>
      </w:r>
      <w:proofErr w:type="spellEnd"/>
      <w:r>
        <w:rPr>
          <w:lang w:val="lt-LT"/>
        </w:rPr>
        <w:t xml:space="preserve"> atveju reikia jo suleisti į sausgyslės makštį..</w:t>
      </w:r>
    </w:p>
    <w:p w14:paraId="5365DCE0" w14:textId="77777777" w:rsidR="00016F03" w:rsidRDefault="00016F03" w:rsidP="00016F03">
      <w:pPr>
        <w:pStyle w:val="PI-2EMEASMCA"/>
        <w:rPr>
          <w:lang w:val="lt-LT"/>
        </w:rPr>
      </w:pPr>
      <w:r>
        <w:rPr>
          <w:lang w:val="lt-LT"/>
        </w:rPr>
        <w:t xml:space="preserve">Hidrokortizono acetato injekcinė suspensija yra </w:t>
      </w:r>
      <w:proofErr w:type="spellStart"/>
      <w:r>
        <w:rPr>
          <w:lang w:val="lt-LT"/>
        </w:rPr>
        <w:t>mikrokristalinė</w:t>
      </w:r>
      <w:proofErr w:type="spellEnd"/>
      <w:r>
        <w:rPr>
          <w:lang w:val="lt-LT"/>
        </w:rPr>
        <w:t>, todėl jos negalima leisti į veną.</w:t>
      </w:r>
    </w:p>
    <w:p w14:paraId="05D752B9" w14:textId="77777777" w:rsidR="00016F03" w:rsidRDefault="00016F03" w:rsidP="00016F03">
      <w:pPr>
        <w:pStyle w:val="PI-2EMEASMCA"/>
        <w:rPr>
          <w:lang w:val="lt-LT"/>
        </w:rPr>
      </w:pPr>
    </w:p>
    <w:p w14:paraId="308D326A" w14:textId="77777777" w:rsidR="00016F03" w:rsidRDefault="00016F03" w:rsidP="00016F03">
      <w:pPr>
        <w:pStyle w:val="PI-2EMEASMCA"/>
        <w:rPr>
          <w:noProof/>
          <w:lang w:val="lt-LT"/>
        </w:rPr>
      </w:pPr>
      <w:bookmarkStart w:id="16" w:name="_Toc129243104"/>
      <w:bookmarkStart w:id="17" w:name="_Toc129243229"/>
      <w:r>
        <w:rPr>
          <w:noProof/>
          <w:lang w:val="lt-LT"/>
        </w:rPr>
        <w:t>Vaistinio preparato ruošimo prieš vartojant instrukcija pateikiama 6.6 skyriuje.</w:t>
      </w:r>
    </w:p>
    <w:p w14:paraId="33D3D09E" w14:textId="77777777" w:rsidR="00016F03" w:rsidRDefault="00016F03" w:rsidP="00016F03">
      <w:pPr>
        <w:pStyle w:val="PI-2EMEASMCA"/>
        <w:rPr>
          <w:lang w:val="lt-LT"/>
        </w:rPr>
      </w:pPr>
    </w:p>
    <w:p w14:paraId="5FF71B82" w14:textId="77777777" w:rsidR="00016F03" w:rsidRDefault="00016F03" w:rsidP="00016F03">
      <w:pPr>
        <w:pStyle w:val="PI-2EMEASMCA"/>
        <w:rPr>
          <w:b/>
          <w:lang w:val="lt-LT"/>
        </w:rPr>
      </w:pPr>
      <w:r>
        <w:rPr>
          <w:b/>
          <w:lang w:val="lt-LT"/>
        </w:rPr>
        <w:t>4.3     Kontraindikacijos</w:t>
      </w:r>
      <w:bookmarkEnd w:id="16"/>
      <w:bookmarkEnd w:id="17"/>
    </w:p>
    <w:p w14:paraId="25E72976" w14:textId="77777777" w:rsidR="00016F03" w:rsidRDefault="00016F03" w:rsidP="00016F03">
      <w:pPr>
        <w:pStyle w:val="BTEMEASMCA"/>
        <w:rPr>
          <w:lang w:val="lt-LT"/>
        </w:rPr>
      </w:pPr>
    </w:p>
    <w:p w14:paraId="302E688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Padidėjęs jautrumas veikliosioms ar bet kuriai 6.1 skyriuje nurodytai pagalbinei medžiagai.</w:t>
      </w:r>
    </w:p>
    <w:p w14:paraId="7F6D335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Sąnario infekcija. </w:t>
      </w:r>
    </w:p>
    <w:p w14:paraId="1B57C689"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Pirmasis nėštumo trimestras. </w:t>
      </w:r>
    </w:p>
    <w:p w14:paraId="11682A26" w14:textId="77777777" w:rsidR="00016F03" w:rsidRDefault="00016F03" w:rsidP="00016F03">
      <w:pPr>
        <w:pStyle w:val="Pagrindinistekstas2"/>
        <w:spacing w:after="0" w:line="240" w:lineRule="auto"/>
        <w:rPr>
          <w:rFonts w:ascii="Times New Roman" w:hAnsi="Times New Roman"/>
          <w:bCs/>
          <w:sz w:val="22"/>
          <w:szCs w:val="22"/>
          <w:lang w:val="lt-LT"/>
        </w:rPr>
      </w:pPr>
      <w:proofErr w:type="spellStart"/>
      <w:r>
        <w:rPr>
          <w:rFonts w:ascii="Times New Roman" w:hAnsi="Times New Roman"/>
          <w:bCs/>
          <w:sz w:val="22"/>
          <w:szCs w:val="22"/>
          <w:lang w:val="lt-LT"/>
        </w:rPr>
        <w:t>Kušingo</w:t>
      </w:r>
      <w:proofErr w:type="spellEnd"/>
      <w:r>
        <w:rPr>
          <w:rFonts w:ascii="Times New Roman" w:hAnsi="Times New Roman"/>
          <w:bCs/>
          <w:sz w:val="22"/>
          <w:szCs w:val="22"/>
          <w:lang w:val="lt-LT"/>
        </w:rPr>
        <w:t xml:space="preserve"> sindromas. </w:t>
      </w:r>
    </w:p>
    <w:p w14:paraId="6425A601"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Polinkis į venų trombozę. </w:t>
      </w:r>
    </w:p>
    <w:p w14:paraId="135E690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Tinkamai antibiotikais negydomas sepsis. </w:t>
      </w:r>
    </w:p>
    <w:p w14:paraId="27F00444"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Achilo sausgyslės gydymas.</w:t>
      </w:r>
    </w:p>
    <w:p w14:paraId="3DE06C8F" w14:textId="77777777" w:rsidR="00016F03" w:rsidRDefault="00016F03" w:rsidP="00016F03">
      <w:pPr>
        <w:pStyle w:val="BTEMEASMCA"/>
        <w:rPr>
          <w:lang w:val="lt-LT"/>
        </w:rPr>
      </w:pPr>
    </w:p>
    <w:p w14:paraId="65B18B34" w14:textId="77777777" w:rsidR="00016F03" w:rsidRDefault="00016F03" w:rsidP="00016F03">
      <w:pPr>
        <w:pStyle w:val="PI-2EMEASMCA"/>
        <w:rPr>
          <w:b/>
          <w:lang w:val="lt-LT"/>
        </w:rPr>
      </w:pPr>
      <w:bookmarkStart w:id="18" w:name="_Toc129243105"/>
      <w:bookmarkStart w:id="19" w:name="_Toc129243230"/>
      <w:r>
        <w:rPr>
          <w:b/>
          <w:lang w:val="lt-LT"/>
        </w:rPr>
        <w:t>4.4     Specialūs įspėjimai ir atsargumo priemonės</w:t>
      </w:r>
      <w:bookmarkEnd w:id="18"/>
      <w:bookmarkEnd w:id="19"/>
    </w:p>
    <w:p w14:paraId="67364140" w14:textId="77777777" w:rsidR="00016F03" w:rsidRDefault="00016F03" w:rsidP="00016F03">
      <w:pPr>
        <w:jc w:val="both"/>
        <w:rPr>
          <w:rFonts w:ascii="Times New Roman" w:hAnsi="Times New Roman"/>
          <w:sz w:val="22"/>
          <w:szCs w:val="22"/>
          <w:lang w:val="lt-LT"/>
        </w:rPr>
      </w:pPr>
    </w:p>
    <w:p w14:paraId="27721BA7" w14:textId="77777777" w:rsidR="00820C95" w:rsidRPr="00B16F77" w:rsidRDefault="00820C95" w:rsidP="00016F03">
      <w:pPr>
        <w:jc w:val="both"/>
        <w:rPr>
          <w:rFonts w:ascii="Times New Roman" w:hAnsi="Times New Roman"/>
          <w:sz w:val="22"/>
          <w:szCs w:val="22"/>
          <w:u w:val="single"/>
          <w:lang w:val="lt-LT"/>
        </w:rPr>
      </w:pPr>
      <w:r w:rsidRPr="00B16F77">
        <w:rPr>
          <w:rFonts w:ascii="Times New Roman" w:hAnsi="Times New Roman"/>
          <w:sz w:val="22"/>
          <w:szCs w:val="22"/>
          <w:u w:val="single"/>
          <w:lang w:val="lt-LT"/>
        </w:rPr>
        <w:t>Uždegiminis atsakas ir pooperacinės infekcijos</w:t>
      </w:r>
    </w:p>
    <w:p w14:paraId="5F9BA29E" w14:textId="77777777" w:rsidR="00016F03" w:rsidRDefault="00016F03" w:rsidP="002B4A74">
      <w:pPr>
        <w:rPr>
          <w:rFonts w:ascii="Times New Roman" w:hAnsi="Times New Roman"/>
          <w:sz w:val="22"/>
          <w:szCs w:val="22"/>
          <w:lang w:val="lt-LT"/>
        </w:rPr>
      </w:pPr>
      <w:r>
        <w:rPr>
          <w:rFonts w:ascii="Times New Roman" w:hAnsi="Times New Roman"/>
          <w:sz w:val="22"/>
          <w:szCs w:val="22"/>
          <w:lang w:val="lt-LT"/>
        </w:rPr>
        <w:t xml:space="preserve">Leidžiant kortikosteroidų į sąnarį, padidėja sąnario uždegimo pavojus, ypač jei injekcijos metu į sąnarį patenka mikroorganizmų. Todėl ypatingai svarbu kortikosteroidų į sąnarį suleisti </w:t>
      </w:r>
      <w:proofErr w:type="spellStart"/>
      <w:r>
        <w:rPr>
          <w:rFonts w:ascii="Times New Roman" w:hAnsi="Times New Roman"/>
          <w:sz w:val="22"/>
          <w:szCs w:val="22"/>
          <w:lang w:val="lt-LT"/>
        </w:rPr>
        <w:t>aseptinėmis</w:t>
      </w:r>
      <w:proofErr w:type="spellEnd"/>
      <w:r>
        <w:rPr>
          <w:rFonts w:ascii="Times New Roman" w:hAnsi="Times New Roman"/>
          <w:sz w:val="22"/>
          <w:szCs w:val="22"/>
          <w:lang w:val="lt-LT"/>
        </w:rPr>
        <w:t xml:space="preserve"> sąlygomis.</w:t>
      </w:r>
      <w:r w:rsidR="00820C95">
        <w:rPr>
          <w:rFonts w:ascii="Times New Roman" w:hAnsi="Times New Roman"/>
          <w:sz w:val="22"/>
          <w:szCs w:val="22"/>
          <w:lang w:val="lt-LT"/>
        </w:rPr>
        <w:t xml:space="preserve"> Be to, </w:t>
      </w:r>
      <w:r w:rsidR="002B4A74">
        <w:rPr>
          <w:rFonts w:ascii="Times New Roman" w:hAnsi="Times New Roman"/>
          <w:sz w:val="22"/>
          <w:szCs w:val="22"/>
          <w:lang w:val="lt-LT"/>
        </w:rPr>
        <w:t xml:space="preserve">suleidus kortikosteroidų į sąnarį prieš operaciją, didėja </w:t>
      </w:r>
      <w:r w:rsidR="00820C95">
        <w:rPr>
          <w:rFonts w:ascii="Times New Roman" w:hAnsi="Times New Roman"/>
          <w:sz w:val="22"/>
          <w:szCs w:val="22"/>
          <w:lang w:val="lt-LT"/>
        </w:rPr>
        <w:t xml:space="preserve">pooperacinės infekcijos </w:t>
      </w:r>
      <w:r w:rsidR="002B4A74">
        <w:rPr>
          <w:rFonts w:ascii="Times New Roman" w:hAnsi="Times New Roman"/>
          <w:sz w:val="22"/>
          <w:szCs w:val="22"/>
          <w:lang w:val="lt-LT"/>
        </w:rPr>
        <w:t>rizika</w:t>
      </w:r>
      <w:r w:rsidR="00820C95">
        <w:rPr>
          <w:rFonts w:ascii="Times New Roman" w:hAnsi="Times New Roman"/>
          <w:sz w:val="22"/>
          <w:szCs w:val="22"/>
          <w:lang w:val="lt-LT"/>
        </w:rPr>
        <w:t xml:space="preserve">, todėl </w:t>
      </w:r>
      <w:r w:rsidR="002B4A74">
        <w:rPr>
          <w:rFonts w:ascii="Times New Roman" w:hAnsi="Times New Roman"/>
          <w:sz w:val="22"/>
          <w:szCs w:val="22"/>
          <w:lang w:val="lt-LT"/>
        </w:rPr>
        <w:t xml:space="preserve">prieš operaciją reikia atidžiai įvertinti infekcijos naudą ir galimą riziką. </w:t>
      </w:r>
    </w:p>
    <w:p w14:paraId="70BA7624" w14:textId="77777777" w:rsidR="00016F03" w:rsidRDefault="00016F03" w:rsidP="00016F03">
      <w:pPr>
        <w:rPr>
          <w:rFonts w:ascii="Times New Roman" w:hAnsi="Times New Roman"/>
          <w:sz w:val="22"/>
          <w:szCs w:val="22"/>
          <w:lang w:val="lt-LT"/>
        </w:rPr>
      </w:pPr>
    </w:p>
    <w:p w14:paraId="3C532EC0" w14:textId="77777777" w:rsidR="002B4A74" w:rsidRPr="00B16F77" w:rsidRDefault="002B4A74" w:rsidP="00016F03">
      <w:pPr>
        <w:rPr>
          <w:rFonts w:ascii="Times New Roman" w:hAnsi="Times New Roman"/>
          <w:sz w:val="22"/>
          <w:szCs w:val="22"/>
          <w:u w:val="single"/>
          <w:lang w:val="lt-LT"/>
        </w:rPr>
      </w:pPr>
      <w:r w:rsidRPr="00B16F77">
        <w:rPr>
          <w:rFonts w:ascii="Times New Roman" w:hAnsi="Times New Roman"/>
          <w:sz w:val="22"/>
          <w:szCs w:val="22"/>
          <w:u w:val="single"/>
          <w:lang w:val="lt-LT"/>
        </w:rPr>
        <w:t>Vakcinacija</w:t>
      </w:r>
    </w:p>
    <w:p w14:paraId="5E35565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Gydomų kortikosteroidais (ypač didelėmis dozėmis) pacientų negalima skiepyti, kadangi didėja nervų sistemos komplikacijų, taip pat antikūnų gamybos slopinimo pavojus. Tokiomis sąlygomis imunitetas gali būti pažeidžiamas.</w:t>
      </w:r>
    </w:p>
    <w:p w14:paraId="3F3E123C" w14:textId="77777777" w:rsidR="00016F03" w:rsidRDefault="00016F03" w:rsidP="00016F03">
      <w:pPr>
        <w:rPr>
          <w:rFonts w:ascii="Times New Roman" w:hAnsi="Times New Roman"/>
          <w:sz w:val="22"/>
          <w:szCs w:val="22"/>
          <w:lang w:val="lt-LT"/>
        </w:rPr>
      </w:pPr>
    </w:p>
    <w:p w14:paraId="4B4E5E57" w14:textId="77777777" w:rsidR="002B4A74" w:rsidRPr="00B16F77" w:rsidRDefault="002B4A74" w:rsidP="00016F03">
      <w:pPr>
        <w:rPr>
          <w:rFonts w:ascii="Times New Roman" w:hAnsi="Times New Roman"/>
          <w:sz w:val="22"/>
          <w:szCs w:val="22"/>
          <w:u w:val="single"/>
          <w:lang w:val="lt-LT"/>
        </w:rPr>
      </w:pPr>
      <w:r w:rsidRPr="00B16F77">
        <w:rPr>
          <w:rFonts w:ascii="Times New Roman" w:hAnsi="Times New Roman"/>
          <w:sz w:val="22"/>
          <w:szCs w:val="22"/>
          <w:u w:val="single"/>
          <w:lang w:val="lt-LT"/>
        </w:rPr>
        <w:t>Kitos būklės</w:t>
      </w:r>
    </w:p>
    <w:p w14:paraId="1886019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Gydant įprastinėmis ar didelėmis hidrokortizono dozėmis gali pakilti kraujospūdis, organizme susilaikyti natris ir vanduo, padidėti kalio skyrimasis. Visi kortikosteroidai didina kalcio netekimą. </w:t>
      </w:r>
    </w:p>
    <w:p w14:paraId="67F759AA" w14:textId="77777777" w:rsidR="00016F03" w:rsidRDefault="00016F03" w:rsidP="00016F03">
      <w:pPr>
        <w:rPr>
          <w:rFonts w:ascii="Times New Roman" w:hAnsi="Times New Roman"/>
          <w:sz w:val="22"/>
          <w:szCs w:val="22"/>
          <w:lang w:val="lt-LT"/>
        </w:rPr>
      </w:pPr>
    </w:p>
    <w:p w14:paraId="1737B2DD" w14:textId="77777777" w:rsidR="00B2598E" w:rsidRDefault="00B2598E" w:rsidP="00B2598E">
      <w:pPr>
        <w:rPr>
          <w:rFonts w:ascii="Times New Roman" w:hAnsi="Times New Roman"/>
          <w:bCs/>
          <w:sz w:val="22"/>
          <w:szCs w:val="22"/>
          <w:lang w:val="lt-LT"/>
        </w:rPr>
      </w:pPr>
      <w:r>
        <w:rPr>
          <w:rFonts w:ascii="Times New Roman" w:hAnsi="Times New Roman"/>
          <w:sz w:val="22"/>
          <w:szCs w:val="22"/>
          <w:lang w:val="lt-LT"/>
        </w:rPr>
        <w:t xml:space="preserve">Gydymo metu rekomenduojama matuoti kraujospūdį, atlikti šlapimo tyrimą ir tiriant išmatas, išsiaiškinti, ar neatsirado slaptas kraujavimas. </w:t>
      </w:r>
      <w:r>
        <w:rPr>
          <w:rFonts w:ascii="Times New Roman" w:hAnsi="Times New Roman"/>
          <w:bCs/>
          <w:sz w:val="22"/>
          <w:szCs w:val="22"/>
          <w:lang w:val="lt-LT"/>
        </w:rPr>
        <w:t>Senyviems pacientams gresia didesnis nepageidaujamo poveikio pavojus.</w:t>
      </w:r>
    </w:p>
    <w:p w14:paraId="4ED59589" w14:textId="77777777" w:rsidR="002B4A74" w:rsidRDefault="002B4A74" w:rsidP="00016F03">
      <w:pPr>
        <w:rPr>
          <w:rFonts w:ascii="Times New Roman" w:hAnsi="Times New Roman"/>
          <w:sz w:val="22"/>
          <w:szCs w:val="22"/>
          <w:lang w:val="lt-LT"/>
        </w:rPr>
      </w:pPr>
    </w:p>
    <w:p w14:paraId="72D68D0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Latentine tuberkulioze sergantiems pacientams hidrokortizono galima skirti tik kartu su vaistiniais preparatais nuo tuberkuliozės. Jei atsiranda sisteminė infekcinė liga, hidrokortizono galima skirti tik kartu su specifiniu gydymu (pvz., antibiotikais).</w:t>
      </w:r>
    </w:p>
    <w:p w14:paraId="2BECFA5E" w14:textId="77777777" w:rsidR="00016F03" w:rsidRDefault="00016F03" w:rsidP="00016F03">
      <w:pPr>
        <w:rPr>
          <w:rFonts w:ascii="Times New Roman" w:hAnsi="Times New Roman"/>
          <w:sz w:val="22"/>
          <w:szCs w:val="22"/>
          <w:lang w:val="lt-LT"/>
        </w:rPr>
      </w:pPr>
    </w:p>
    <w:p w14:paraId="3D4DC43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Cukriniu diabetu sergantiems pacientams vaistinio preparato galima skirti tik esant absoliučioms indikacijoms arba tuomet, kai galima išvengti numatomo rezistentiškumo insulinui.</w:t>
      </w:r>
    </w:p>
    <w:p w14:paraId="6B6E14B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Gydant kortikosteroidais, tikslinga koreguoti geriamųjų vaistinių preparatų nuo diabeto ir antikoaguliantų dozes. </w:t>
      </w:r>
    </w:p>
    <w:p w14:paraId="791D0E3C" w14:textId="77777777" w:rsidR="00016F03" w:rsidRDefault="00016F03" w:rsidP="00016F03">
      <w:pPr>
        <w:rPr>
          <w:rFonts w:ascii="Times New Roman" w:hAnsi="Times New Roman"/>
          <w:sz w:val="22"/>
          <w:szCs w:val="22"/>
          <w:lang w:val="lt-LT"/>
        </w:rPr>
      </w:pPr>
    </w:p>
    <w:p w14:paraId="6AB813B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Jei kartu skiriama diuretikų, būtina labai atidžiai tirti elektrolitų pusiausvyrą organizme. </w:t>
      </w:r>
      <w:proofErr w:type="spellStart"/>
      <w:r>
        <w:rPr>
          <w:rFonts w:ascii="Times New Roman" w:hAnsi="Times New Roman"/>
          <w:sz w:val="22"/>
          <w:szCs w:val="22"/>
          <w:lang w:val="lt-LT"/>
        </w:rPr>
        <w:t>Hipokalemijos</w:t>
      </w:r>
      <w:proofErr w:type="spellEnd"/>
      <w:r>
        <w:rPr>
          <w:rFonts w:ascii="Times New Roman" w:hAnsi="Times New Roman"/>
          <w:sz w:val="22"/>
          <w:szCs w:val="22"/>
          <w:lang w:val="lt-LT"/>
        </w:rPr>
        <w:t xml:space="preserve"> profilaktikai gali prireikti skirti kalio papildų, ypač gydant ilgai.</w:t>
      </w:r>
    </w:p>
    <w:p w14:paraId="08E2E7D6" w14:textId="77777777" w:rsidR="00ED4625" w:rsidRDefault="00ED4625" w:rsidP="00ED4625">
      <w:pPr>
        <w:widowControl w:val="0"/>
        <w:tabs>
          <w:tab w:val="left" w:pos="567"/>
        </w:tabs>
        <w:suppressAutoHyphens/>
        <w:rPr>
          <w:rFonts w:ascii="Times New Roman" w:hAnsi="Times New Roman"/>
          <w:sz w:val="22"/>
          <w:szCs w:val="22"/>
          <w:u w:val="single"/>
        </w:rPr>
      </w:pPr>
    </w:p>
    <w:p w14:paraId="056B6266" w14:textId="77777777" w:rsidR="00ED4625" w:rsidRDefault="00ED4625" w:rsidP="00ED4625">
      <w:pPr>
        <w:widowControl w:val="0"/>
        <w:tabs>
          <w:tab w:val="left" w:pos="567"/>
        </w:tabs>
        <w:suppressAutoHyphens/>
        <w:rPr>
          <w:rFonts w:ascii="Times New Roman" w:hAnsi="Times New Roman"/>
          <w:iCs/>
          <w:sz w:val="22"/>
          <w:szCs w:val="22"/>
          <w:u w:val="single"/>
        </w:rPr>
      </w:pPr>
    </w:p>
    <w:p w14:paraId="7657C020" w14:textId="77777777" w:rsidR="00506285" w:rsidRPr="00ED4625" w:rsidRDefault="00506285" w:rsidP="00ED4625">
      <w:pPr>
        <w:widowControl w:val="0"/>
        <w:tabs>
          <w:tab w:val="left" w:pos="567"/>
        </w:tabs>
        <w:suppressAutoHyphens/>
        <w:rPr>
          <w:rFonts w:ascii="Times New Roman" w:hAnsi="Times New Roman"/>
          <w:iCs/>
          <w:sz w:val="22"/>
          <w:szCs w:val="22"/>
          <w:u w:val="single"/>
        </w:rPr>
      </w:pPr>
    </w:p>
    <w:p w14:paraId="18871EBA" w14:textId="77777777" w:rsidR="00206E5A" w:rsidRDefault="00206E5A" w:rsidP="00206E5A">
      <w:pPr>
        <w:widowControl w:val="0"/>
        <w:tabs>
          <w:tab w:val="left" w:pos="567"/>
        </w:tabs>
        <w:suppressAutoHyphens/>
        <w:rPr>
          <w:rFonts w:ascii="Times New Roman" w:hAnsi="Times New Roman"/>
          <w:kern w:val="1"/>
          <w:sz w:val="22"/>
          <w:szCs w:val="22"/>
          <w:lang w:val="lt-LT"/>
        </w:rPr>
      </w:pPr>
      <w:bookmarkStart w:id="20" w:name="_Hlk212544963"/>
      <w:proofErr w:type="spellStart"/>
      <w:r w:rsidRPr="00206E5A">
        <w:rPr>
          <w:rFonts w:ascii="Times New Roman" w:hAnsi="Times New Roman"/>
          <w:kern w:val="1"/>
          <w:sz w:val="22"/>
          <w:szCs w:val="22"/>
          <w:lang w:val="lt-LT"/>
        </w:rPr>
        <w:lastRenderedPageBreak/>
        <w:t>Tirotoksinis</w:t>
      </w:r>
      <w:proofErr w:type="spellEnd"/>
      <w:r w:rsidRPr="00206E5A">
        <w:rPr>
          <w:rFonts w:ascii="Times New Roman" w:hAnsi="Times New Roman"/>
          <w:kern w:val="1"/>
          <w:sz w:val="22"/>
          <w:szCs w:val="22"/>
          <w:lang w:val="lt-LT"/>
        </w:rPr>
        <w:t xml:space="preserve"> periodinis paralyžius (TPP) </w:t>
      </w:r>
    </w:p>
    <w:bookmarkEnd w:id="20"/>
    <w:p w14:paraId="1CA4D0F8" w14:textId="77777777" w:rsidR="004F5CEE" w:rsidRPr="004F5CEE" w:rsidRDefault="00206E5A" w:rsidP="004F5CEE">
      <w:pPr>
        <w:widowControl w:val="0"/>
        <w:tabs>
          <w:tab w:val="left" w:pos="567"/>
        </w:tabs>
        <w:suppressAutoHyphens/>
        <w:rPr>
          <w:rFonts w:ascii="Times New Roman" w:hAnsi="Times New Roman"/>
          <w:kern w:val="1"/>
          <w:sz w:val="22"/>
          <w:szCs w:val="22"/>
          <w:lang w:val="lt-LT"/>
        </w:rPr>
      </w:pPr>
      <w:proofErr w:type="spellStart"/>
      <w:r w:rsidRPr="00206E5A">
        <w:rPr>
          <w:rFonts w:ascii="Times New Roman" w:hAnsi="Times New Roman"/>
          <w:kern w:val="1"/>
          <w:sz w:val="22"/>
          <w:szCs w:val="22"/>
          <w:lang w:val="lt-LT"/>
        </w:rPr>
        <w:t>Tirotoksinis</w:t>
      </w:r>
      <w:proofErr w:type="spellEnd"/>
      <w:r w:rsidRPr="00206E5A">
        <w:rPr>
          <w:rFonts w:ascii="Times New Roman" w:hAnsi="Times New Roman"/>
          <w:kern w:val="1"/>
          <w:sz w:val="22"/>
          <w:szCs w:val="22"/>
          <w:lang w:val="lt-LT"/>
        </w:rPr>
        <w:t xml:space="preserve"> periodinis paralyžius (TPP) </w:t>
      </w:r>
      <w:r>
        <w:rPr>
          <w:rFonts w:ascii="Times New Roman" w:hAnsi="Times New Roman"/>
          <w:kern w:val="1"/>
          <w:sz w:val="22"/>
          <w:szCs w:val="22"/>
          <w:lang w:val="lt-LT"/>
        </w:rPr>
        <w:t xml:space="preserve"> </w:t>
      </w:r>
      <w:r w:rsidRPr="00206E5A">
        <w:rPr>
          <w:rFonts w:ascii="Times New Roman" w:hAnsi="Times New Roman"/>
          <w:kern w:val="1"/>
          <w:sz w:val="22"/>
          <w:szCs w:val="22"/>
          <w:lang w:val="lt-LT"/>
        </w:rPr>
        <w:t xml:space="preserve">gali pasireikšti pacientams, sergantiems </w:t>
      </w:r>
      <w:proofErr w:type="spellStart"/>
      <w:r w:rsidRPr="00206E5A">
        <w:rPr>
          <w:rFonts w:ascii="Times New Roman" w:hAnsi="Times New Roman"/>
          <w:kern w:val="1"/>
          <w:sz w:val="22"/>
          <w:szCs w:val="22"/>
          <w:lang w:val="lt-LT"/>
        </w:rPr>
        <w:t>hipertiroze</w:t>
      </w:r>
      <w:proofErr w:type="spellEnd"/>
      <w:r w:rsidRPr="00206E5A">
        <w:rPr>
          <w:rFonts w:ascii="Times New Roman" w:hAnsi="Times New Roman"/>
          <w:kern w:val="1"/>
          <w:sz w:val="22"/>
          <w:szCs w:val="22"/>
          <w:lang w:val="lt-LT"/>
        </w:rPr>
        <w:t xml:space="preserve"> ir </w:t>
      </w:r>
      <w:r w:rsidR="00AE63ED">
        <w:rPr>
          <w:rFonts w:ascii="Times New Roman" w:hAnsi="Times New Roman"/>
          <w:kern w:val="1"/>
          <w:sz w:val="22"/>
          <w:szCs w:val="22"/>
          <w:lang w:val="lt-LT"/>
        </w:rPr>
        <w:t xml:space="preserve">tiems, kuriems yra </w:t>
      </w:r>
      <w:r w:rsidR="0037713F">
        <w:rPr>
          <w:rFonts w:ascii="Times New Roman" w:hAnsi="Times New Roman"/>
          <w:kern w:val="1"/>
          <w:sz w:val="22"/>
          <w:szCs w:val="22"/>
          <w:lang w:val="lt-LT"/>
        </w:rPr>
        <w:t>hidrokortizo</w:t>
      </w:r>
      <w:r w:rsidRPr="00206E5A">
        <w:rPr>
          <w:rFonts w:ascii="Times New Roman" w:hAnsi="Times New Roman"/>
          <w:kern w:val="1"/>
          <w:sz w:val="22"/>
          <w:szCs w:val="22"/>
          <w:lang w:val="lt-LT"/>
        </w:rPr>
        <w:t xml:space="preserve">no sukelta </w:t>
      </w:r>
      <w:proofErr w:type="spellStart"/>
      <w:r w:rsidRPr="00206E5A">
        <w:rPr>
          <w:rFonts w:ascii="Times New Roman" w:hAnsi="Times New Roman"/>
          <w:kern w:val="1"/>
          <w:sz w:val="22"/>
          <w:szCs w:val="22"/>
          <w:lang w:val="lt-LT"/>
        </w:rPr>
        <w:t>hipokalemija</w:t>
      </w:r>
      <w:proofErr w:type="spellEnd"/>
      <w:r w:rsidRPr="00206E5A">
        <w:rPr>
          <w:rFonts w:ascii="Times New Roman" w:hAnsi="Times New Roman"/>
          <w:kern w:val="1"/>
          <w:sz w:val="22"/>
          <w:szCs w:val="22"/>
          <w:lang w:val="lt-LT"/>
        </w:rPr>
        <w:t xml:space="preserve">. </w:t>
      </w:r>
      <w:r w:rsidR="004F5CEE" w:rsidRPr="004F5CEE">
        <w:rPr>
          <w:rFonts w:ascii="Times New Roman" w:hAnsi="Times New Roman"/>
          <w:kern w:val="1"/>
          <w:sz w:val="22"/>
          <w:szCs w:val="22"/>
          <w:lang w:val="lt-LT"/>
        </w:rPr>
        <w:t>Pacientams, gydomiems hidrokortizonu, kuriems</w:t>
      </w:r>
    </w:p>
    <w:p w14:paraId="79F17150" w14:textId="77777777" w:rsidR="004F5CEE" w:rsidRPr="004F5CEE" w:rsidRDefault="004F5CEE" w:rsidP="004F5CEE">
      <w:pPr>
        <w:widowControl w:val="0"/>
        <w:tabs>
          <w:tab w:val="left" w:pos="567"/>
        </w:tabs>
        <w:suppressAutoHyphens/>
        <w:rPr>
          <w:rFonts w:ascii="Times New Roman" w:hAnsi="Times New Roman"/>
          <w:kern w:val="1"/>
          <w:sz w:val="22"/>
          <w:szCs w:val="22"/>
          <w:lang w:val="lt-LT"/>
        </w:rPr>
      </w:pPr>
      <w:r w:rsidRPr="004F5CEE">
        <w:rPr>
          <w:rFonts w:ascii="Times New Roman" w:hAnsi="Times New Roman"/>
          <w:kern w:val="1"/>
          <w:sz w:val="22"/>
          <w:szCs w:val="22"/>
          <w:lang w:val="lt-LT"/>
        </w:rPr>
        <w:t>pasireiškia raumenų silpnumo požymiai ar simptomai, ypač pacientams, sergantiems</w:t>
      </w:r>
    </w:p>
    <w:p w14:paraId="3D621FC8" w14:textId="7CD35EE7" w:rsidR="00206E5A" w:rsidRDefault="004F5CEE" w:rsidP="004F5CEE">
      <w:pPr>
        <w:widowControl w:val="0"/>
        <w:tabs>
          <w:tab w:val="left" w:pos="567"/>
        </w:tabs>
        <w:suppressAutoHyphens/>
        <w:rPr>
          <w:rFonts w:ascii="Times New Roman" w:hAnsi="Times New Roman"/>
          <w:kern w:val="1"/>
          <w:sz w:val="22"/>
          <w:szCs w:val="22"/>
          <w:lang w:val="lt-LT"/>
        </w:rPr>
      </w:pPr>
      <w:proofErr w:type="spellStart"/>
      <w:r w:rsidRPr="004F5CEE">
        <w:rPr>
          <w:rFonts w:ascii="Times New Roman" w:hAnsi="Times New Roman"/>
          <w:kern w:val="1"/>
          <w:sz w:val="22"/>
          <w:szCs w:val="22"/>
          <w:lang w:val="lt-LT"/>
        </w:rPr>
        <w:t>hipertiroze</w:t>
      </w:r>
      <w:proofErr w:type="spellEnd"/>
      <w:r w:rsidRPr="004F5CEE">
        <w:rPr>
          <w:rFonts w:ascii="Times New Roman" w:hAnsi="Times New Roman"/>
          <w:kern w:val="1"/>
          <w:sz w:val="22"/>
          <w:szCs w:val="22"/>
          <w:lang w:val="lt-LT"/>
        </w:rPr>
        <w:t>, reikia įtarti TPP.</w:t>
      </w:r>
      <w:r>
        <w:rPr>
          <w:rFonts w:ascii="Times New Roman" w:hAnsi="Times New Roman"/>
          <w:kern w:val="1"/>
          <w:sz w:val="22"/>
          <w:szCs w:val="22"/>
          <w:lang w:val="lt-LT"/>
        </w:rPr>
        <w:t xml:space="preserve"> </w:t>
      </w:r>
      <w:r w:rsidR="00206E5A" w:rsidRPr="00206E5A">
        <w:rPr>
          <w:rFonts w:ascii="Times New Roman" w:hAnsi="Times New Roman"/>
          <w:kern w:val="1"/>
          <w:sz w:val="22"/>
          <w:szCs w:val="22"/>
          <w:lang w:val="lt-LT"/>
        </w:rPr>
        <w:t>Jei įtariamas TPP, reikia nedelsiant stebėti kalio koncentraciją kraujyje ir tinkamai ją koreguoti, kad būtų atkurta normali kalio koncentracija kraujyje</w:t>
      </w:r>
      <w:r w:rsidR="00506285">
        <w:rPr>
          <w:rFonts w:ascii="Times New Roman" w:hAnsi="Times New Roman"/>
          <w:kern w:val="1"/>
          <w:sz w:val="22"/>
          <w:szCs w:val="22"/>
          <w:lang w:val="lt-LT"/>
        </w:rPr>
        <w:t>.</w:t>
      </w:r>
    </w:p>
    <w:p w14:paraId="32D89644" w14:textId="77777777" w:rsidR="00B2598E" w:rsidRPr="00206E5A" w:rsidRDefault="00B2598E" w:rsidP="00016F03">
      <w:pPr>
        <w:tabs>
          <w:tab w:val="left" w:pos="567"/>
        </w:tabs>
        <w:rPr>
          <w:rFonts w:ascii="Times New Roman" w:hAnsi="Times New Roman"/>
          <w:sz w:val="22"/>
          <w:szCs w:val="22"/>
          <w:lang w:val="lt-LT" w:eastAsia="lt-LT"/>
        </w:rPr>
      </w:pPr>
    </w:p>
    <w:p w14:paraId="3A09792F" w14:textId="77777777" w:rsidR="00016F03" w:rsidRPr="00B16F77" w:rsidRDefault="00B2598E" w:rsidP="00016F03">
      <w:pPr>
        <w:tabs>
          <w:tab w:val="left" w:pos="567"/>
        </w:tabs>
        <w:rPr>
          <w:rFonts w:ascii="Times New Roman" w:hAnsi="Times New Roman"/>
          <w:sz w:val="22"/>
          <w:szCs w:val="22"/>
          <w:u w:val="single"/>
          <w:lang w:val="lt-LT" w:eastAsia="lt-LT"/>
        </w:rPr>
      </w:pPr>
      <w:r w:rsidRPr="00B16F77">
        <w:rPr>
          <w:rFonts w:ascii="Times New Roman" w:hAnsi="Times New Roman"/>
          <w:sz w:val="22"/>
          <w:szCs w:val="22"/>
          <w:u w:val="single"/>
          <w:lang w:val="lt-LT" w:eastAsia="lt-LT"/>
        </w:rPr>
        <w:t>CYP3A inhibitoriai</w:t>
      </w:r>
    </w:p>
    <w:p w14:paraId="187AC8AF"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sz w:val="22"/>
          <w:szCs w:val="22"/>
          <w:lang w:val="lt-LT" w:eastAsia="lt-LT"/>
        </w:rPr>
        <w:t xml:space="preserve">Tikėtina, kad, kartu taikomas gydymas CYP3A inhibitoriais, įskaitant vaistinius preparatus, kurių sudėtyje yra </w:t>
      </w:r>
      <w:proofErr w:type="spellStart"/>
      <w:r>
        <w:rPr>
          <w:rFonts w:ascii="Times New Roman" w:hAnsi="Times New Roman"/>
          <w:sz w:val="22"/>
          <w:szCs w:val="22"/>
          <w:lang w:val="lt-LT" w:eastAsia="lt-LT"/>
        </w:rPr>
        <w:t>kobicistato</w:t>
      </w:r>
      <w:proofErr w:type="spellEnd"/>
      <w:r>
        <w:rPr>
          <w:rFonts w:ascii="Times New Roman" w:hAnsi="Times New Roman"/>
          <w:sz w:val="22"/>
          <w:szCs w:val="22"/>
          <w:lang w:val="lt-LT" w:eastAsia="lt-LT"/>
        </w:rPr>
        <w:t xml:space="preserve">,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3971956D" w14:textId="77777777" w:rsidR="00016F03" w:rsidRDefault="00016F03" w:rsidP="00016F03">
      <w:pPr>
        <w:tabs>
          <w:tab w:val="left" w:pos="567"/>
        </w:tabs>
        <w:rPr>
          <w:rFonts w:ascii="Times New Roman" w:hAnsi="Times New Roman"/>
          <w:b/>
          <w:bCs/>
          <w:sz w:val="22"/>
          <w:szCs w:val="22"/>
          <w:u w:val="single"/>
          <w:lang w:val="lt-LT" w:eastAsia="lt-LT"/>
        </w:rPr>
      </w:pPr>
    </w:p>
    <w:p w14:paraId="557E44BF"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bCs/>
          <w:sz w:val="22"/>
          <w:szCs w:val="22"/>
          <w:u w:val="single"/>
          <w:lang w:val="lt-LT" w:eastAsia="lt-LT"/>
        </w:rPr>
        <w:t xml:space="preserve">Regėjimo sutrikimai </w:t>
      </w:r>
    </w:p>
    <w:p w14:paraId="68203E88" w14:textId="77777777" w:rsidR="00016F03" w:rsidRDefault="00016F03" w:rsidP="00016F03">
      <w:pPr>
        <w:tabs>
          <w:tab w:val="left" w:pos="567"/>
        </w:tabs>
        <w:rPr>
          <w:rFonts w:ascii="Times New Roman" w:hAnsi="Times New Roman"/>
          <w:sz w:val="22"/>
          <w:szCs w:val="22"/>
          <w:lang w:val="lt-LT" w:eastAsia="lt-LT"/>
        </w:rPr>
      </w:pPr>
      <w:r>
        <w:rPr>
          <w:rFonts w:ascii="Times New Roman" w:hAnsi="Times New Roman"/>
          <w:bCs/>
          <w:sz w:val="22"/>
          <w:szCs w:val="22"/>
          <w:lang w:val="lt-LT" w:eastAsia="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Pr>
          <w:rFonts w:ascii="Times New Roman" w:hAnsi="Times New Roman"/>
          <w:bCs/>
          <w:sz w:val="22"/>
          <w:szCs w:val="22"/>
          <w:lang w:val="lt-LT" w:eastAsia="lt-LT"/>
        </w:rPr>
        <w:t>serozinė</w:t>
      </w:r>
      <w:proofErr w:type="spellEnd"/>
      <w:r>
        <w:rPr>
          <w:rFonts w:ascii="Times New Roman" w:hAnsi="Times New Roman"/>
          <w:bCs/>
          <w:sz w:val="22"/>
          <w:szCs w:val="22"/>
          <w:lang w:val="lt-LT" w:eastAsia="lt-LT"/>
        </w:rPr>
        <w:t xml:space="preserve"> </w:t>
      </w:r>
      <w:proofErr w:type="spellStart"/>
      <w:r>
        <w:rPr>
          <w:rFonts w:ascii="Times New Roman" w:hAnsi="Times New Roman"/>
          <w:bCs/>
          <w:sz w:val="22"/>
          <w:szCs w:val="22"/>
          <w:lang w:val="lt-LT" w:eastAsia="lt-LT"/>
        </w:rPr>
        <w:t>chorioretinopatija</w:t>
      </w:r>
      <w:proofErr w:type="spellEnd"/>
      <w:r>
        <w:rPr>
          <w:rFonts w:ascii="Times New Roman" w:hAnsi="Times New Roman"/>
          <w:bCs/>
          <w:sz w:val="22"/>
          <w:szCs w:val="22"/>
          <w:lang w:val="lt-LT" w:eastAsia="lt-LT"/>
        </w:rPr>
        <w:t xml:space="preserve"> (CSC), kurių atvejų buvo užregistruota pavartojus sisteminio ir lokalaus poveikio kortikosteroidų.</w:t>
      </w:r>
    </w:p>
    <w:p w14:paraId="7ACDCC92" w14:textId="77777777" w:rsidR="00016F03" w:rsidRDefault="00016F03" w:rsidP="00016F03">
      <w:pPr>
        <w:pStyle w:val="Pagrindinistekstas2"/>
        <w:spacing w:line="240" w:lineRule="auto"/>
        <w:rPr>
          <w:rFonts w:ascii="Times New Roman" w:hAnsi="Times New Roman"/>
          <w:bCs/>
          <w:sz w:val="22"/>
          <w:szCs w:val="22"/>
          <w:lang w:val="lt-LT"/>
        </w:rPr>
      </w:pPr>
    </w:p>
    <w:p w14:paraId="442DE74A"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bCs/>
          <w:i/>
          <w:sz w:val="22"/>
          <w:szCs w:val="22"/>
          <w:lang w:val="lt-LT"/>
        </w:rPr>
        <w:t>Gydant kortikosteroidais, pacientą būtina dažnai tirti ir stebėti, jei jis serga</w:t>
      </w:r>
      <w:r>
        <w:rPr>
          <w:rFonts w:ascii="Times New Roman" w:hAnsi="Times New Roman"/>
          <w:bCs/>
          <w:sz w:val="22"/>
          <w:szCs w:val="22"/>
          <w:lang w:val="lt-LT"/>
        </w:rPr>
        <w:t xml:space="preserve"> (ar jo šeimos nariai serga ar sirgo) cukriniu diabetu; osteoporoze (didelis pavojus moterims </w:t>
      </w:r>
      <w:proofErr w:type="spellStart"/>
      <w:r>
        <w:rPr>
          <w:rFonts w:ascii="Times New Roman" w:hAnsi="Times New Roman"/>
          <w:bCs/>
          <w:sz w:val="22"/>
          <w:szCs w:val="22"/>
          <w:lang w:val="lt-LT"/>
        </w:rPr>
        <w:t>pomenopauzės</w:t>
      </w:r>
      <w:proofErr w:type="spellEnd"/>
      <w:r>
        <w:rPr>
          <w:rFonts w:ascii="Times New Roman" w:hAnsi="Times New Roman"/>
          <w:bCs/>
          <w:sz w:val="22"/>
          <w:szCs w:val="22"/>
          <w:lang w:val="lt-LT"/>
        </w:rPr>
        <w:t xml:space="preserve"> laikotarpiu); arterine hipertenzija; lėtiniais psichikos sutrikimais; taip pat, jei pacientas sirgo tuberkulioze; glaukoma; steroidų sukelta </w:t>
      </w:r>
      <w:proofErr w:type="spellStart"/>
      <w:r>
        <w:rPr>
          <w:rFonts w:ascii="Times New Roman" w:hAnsi="Times New Roman"/>
          <w:bCs/>
          <w:sz w:val="22"/>
          <w:szCs w:val="22"/>
          <w:lang w:val="lt-LT"/>
        </w:rPr>
        <w:t>miopatija</w:t>
      </w:r>
      <w:proofErr w:type="spellEnd"/>
      <w:r>
        <w:rPr>
          <w:rFonts w:ascii="Times New Roman" w:hAnsi="Times New Roman"/>
          <w:bCs/>
          <w:sz w:val="22"/>
          <w:szCs w:val="22"/>
          <w:lang w:val="lt-LT"/>
        </w:rPr>
        <w:t xml:space="preserve">; skrandžio ar dvylikapirštės žarnos opa; epilepsija; </w:t>
      </w:r>
      <w:proofErr w:type="spellStart"/>
      <w:r>
        <w:rPr>
          <w:rFonts w:ascii="Times New Roman" w:hAnsi="Times New Roman"/>
          <w:bCs/>
          <w:i/>
          <w:sz w:val="22"/>
          <w:szCs w:val="22"/>
          <w:lang w:val="lt-LT"/>
        </w:rPr>
        <w:t>herpes</w:t>
      </w:r>
      <w:proofErr w:type="spellEnd"/>
      <w:r>
        <w:rPr>
          <w:rFonts w:ascii="Times New Roman" w:hAnsi="Times New Roman"/>
          <w:bCs/>
          <w:i/>
          <w:sz w:val="22"/>
          <w:szCs w:val="22"/>
          <w:lang w:val="lt-LT"/>
        </w:rPr>
        <w:t xml:space="preserve"> </w:t>
      </w:r>
      <w:proofErr w:type="spellStart"/>
      <w:r>
        <w:rPr>
          <w:rFonts w:ascii="Times New Roman" w:hAnsi="Times New Roman"/>
          <w:bCs/>
          <w:i/>
          <w:sz w:val="22"/>
          <w:szCs w:val="22"/>
          <w:lang w:val="lt-LT"/>
        </w:rPr>
        <w:t>simplex</w:t>
      </w:r>
      <w:proofErr w:type="spellEnd"/>
      <w:r>
        <w:rPr>
          <w:rFonts w:ascii="Times New Roman" w:hAnsi="Times New Roman"/>
          <w:bCs/>
          <w:sz w:val="22"/>
          <w:szCs w:val="22"/>
          <w:lang w:val="lt-LT"/>
        </w:rPr>
        <w:t xml:space="preserve"> arba  akių </w:t>
      </w:r>
      <w:proofErr w:type="spellStart"/>
      <w:r>
        <w:rPr>
          <w:rFonts w:ascii="Times New Roman" w:hAnsi="Times New Roman"/>
          <w:bCs/>
          <w:sz w:val="22"/>
          <w:szCs w:val="22"/>
          <w:lang w:val="lt-LT"/>
        </w:rPr>
        <w:t>herpetine</w:t>
      </w:r>
      <w:proofErr w:type="spellEnd"/>
      <w:r>
        <w:rPr>
          <w:rFonts w:ascii="Times New Roman" w:hAnsi="Times New Roman"/>
          <w:bCs/>
          <w:sz w:val="22"/>
          <w:szCs w:val="22"/>
          <w:lang w:val="lt-LT"/>
        </w:rPr>
        <w:t xml:space="preserve"> infekcija (dėl ragenos perforacijos pavojaus), vėjaraupiais.</w:t>
      </w:r>
    </w:p>
    <w:p w14:paraId="300ECB3D" w14:textId="77777777" w:rsidR="00016F03" w:rsidRDefault="00016F03" w:rsidP="00016F03">
      <w:pPr>
        <w:pStyle w:val="Pagrindinistekstas2"/>
        <w:spacing w:after="0" w:line="240" w:lineRule="auto"/>
        <w:rPr>
          <w:rFonts w:ascii="Times New Roman" w:hAnsi="Times New Roman"/>
          <w:sz w:val="22"/>
          <w:szCs w:val="22"/>
          <w:lang w:val="lt-LT"/>
        </w:rPr>
      </w:pPr>
    </w:p>
    <w:p w14:paraId="4297B655" w14:textId="77777777" w:rsidR="00016F03" w:rsidRDefault="00016F03" w:rsidP="00016F03">
      <w:pPr>
        <w:pStyle w:val="Pagrindinistekstas2"/>
        <w:spacing w:after="0" w:line="240" w:lineRule="auto"/>
        <w:rPr>
          <w:rFonts w:ascii="Times New Roman" w:hAnsi="Times New Roman"/>
          <w:sz w:val="22"/>
          <w:szCs w:val="22"/>
          <w:u w:val="single"/>
          <w:lang w:val="lt-LT"/>
        </w:rPr>
      </w:pPr>
      <w:r>
        <w:rPr>
          <w:rFonts w:ascii="Times New Roman" w:hAnsi="Times New Roman"/>
          <w:sz w:val="22"/>
          <w:szCs w:val="22"/>
          <w:u w:val="single"/>
          <w:lang w:val="lt-LT"/>
        </w:rPr>
        <w:t>Vaikų populiacija</w:t>
      </w:r>
    </w:p>
    <w:p w14:paraId="513AA62E"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Kortikosteroidai lėtina vaikų ir paauglių augimą, todėl jiems būtina skirti mažiausias veiksmingas dozes ir kaip galima trumpiau. </w:t>
      </w:r>
    </w:p>
    <w:p w14:paraId="5206219B" w14:textId="77777777" w:rsidR="00016F03" w:rsidRDefault="00016F03" w:rsidP="00016F03">
      <w:pPr>
        <w:pStyle w:val="Pagrindinistekstas2"/>
        <w:spacing w:after="0" w:line="240" w:lineRule="auto"/>
        <w:rPr>
          <w:rFonts w:ascii="Times New Roman" w:hAnsi="Times New Roman"/>
          <w:sz w:val="22"/>
          <w:szCs w:val="22"/>
          <w:lang w:val="lt-LT"/>
        </w:rPr>
      </w:pPr>
    </w:p>
    <w:p w14:paraId="50440A8E" w14:textId="77777777" w:rsidR="0059129D" w:rsidRDefault="0059129D"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Pagalbinės medžiagos</w:t>
      </w:r>
    </w:p>
    <w:p w14:paraId="5D55BBDB" w14:textId="77777777" w:rsidR="00016F03" w:rsidRDefault="0059129D" w:rsidP="00016F03">
      <w:pPr>
        <w:pStyle w:val="Pagrindinistekstas2"/>
        <w:spacing w:after="0" w:line="240" w:lineRule="auto"/>
        <w:rPr>
          <w:rFonts w:ascii="Times New Roman" w:hAnsi="Times New Roman"/>
          <w:sz w:val="22"/>
          <w:szCs w:val="22"/>
          <w:lang w:val="lt-LT"/>
        </w:rPr>
      </w:pPr>
      <w:r w:rsidRPr="00126274">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w:t>
      </w:r>
      <w:r w:rsidR="00016F03">
        <w:rPr>
          <w:rFonts w:ascii="Times New Roman" w:hAnsi="Times New Roman"/>
          <w:sz w:val="22"/>
          <w:szCs w:val="22"/>
          <w:lang w:val="lt-LT"/>
        </w:rPr>
        <w:t>njekcinėje suspensijoje esantys</w:t>
      </w:r>
      <w:r w:rsidRPr="0059129D">
        <w:rPr>
          <w:rFonts w:ascii="Times New Roman" w:hAnsi="Times New Roman"/>
          <w:bCs/>
          <w:sz w:val="22"/>
          <w:szCs w:val="22"/>
          <w:lang w:val="lt-LT"/>
        </w:rPr>
        <w:t xml:space="preserve"> </w:t>
      </w: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sidR="00016F03">
        <w:rPr>
          <w:rFonts w:ascii="Times New Roman" w:hAnsi="Times New Roman"/>
          <w:sz w:val="22"/>
          <w:szCs w:val="22"/>
          <w:lang w:val="lt-LT"/>
        </w:rPr>
        <w:t>parahidroksibenzoata</w:t>
      </w:r>
      <w:r>
        <w:rPr>
          <w:rFonts w:ascii="Times New Roman" w:hAnsi="Times New Roman"/>
          <w:sz w:val="22"/>
          <w:szCs w:val="22"/>
          <w:lang w:val="lt-LT"/>
        </w:rPr>
        <w:t>s</w:t>
      </w:r>
      <w:proofErr w:type="spellEnd"/>
      <w:r w:rsidR="00016F03">
        <w:rPr>
          <w:rFonts w:ascii="Times New Roman" w:hAnsi="Times New Roman"/>
          <w:sz w:val="22"/>
          <w:szCs w:val="22"/>
          <w:lang w:val="lt-LT"/>
        </w:rPr>
        <w:t xml:space="preserve"> </w:t>
      </w:r>
      <w:r w:rsidR="001265F2">
        <w:rPr>
          <w:rFonts w:ascii="Times New Roman" w:hAnsi="Times New Roman"/>
          <w:sz w:val="22"/>
          <w:szCs w:val="22"/>
          <w:lang w:val="lt-LT"/>
        </w:rPr>
        <w:t xml:space="preserve">(E 216) </w:t>
      </w:r>
      <w:r>
        <w:rPr>
          <w:rFonts w:ascii="Times New Roman" w:hAnsi="Times New Roman"/>
          <w:sz w:val="22"/>
          <w:szCs w:val="22"/>
          <w:lang w:val="lt-LT"/>
        </w:rPr>
        <w:t>ir</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metilo </w:t>
      </w:r>
      <w:proofErr w:type="spellStart"/>
      <w:r>
        <w:rPr>
          <w:rFonts w:ascii="Times New Roman" w:hAnsi="Times New Roman"/>
          <w:bCs/>
          <w:sz w:val="22"/>
          <w:szCs w:val="22"/>
          <w:lang w:val="lt-LT"/>
        </w:rPr>
        <w:t>parahidroksibenzoatas</w:t>
      </w:r>
      <w:proofErr w:type="spellEnd"/>
      <w:r w:rsidR="001265F2">
        <w:rPr>
          <w:rFonts w:ascii="Times New Roman" w:hAnsi="Times New Roman"/>
          <w:bCs/>
          <w:sz w:val="22"/>
          <w:szCs w:val="22"/>
          <w:lang w:val="lt-LT"/>
        </w:rPr>
        <w:t xml:space="preserve"> (E 218)</w:t>
      </w:r>
      <w:r>
        <w:rPr>
          <w:rFonts w:ascii="Times New Roman" w:hAnsi="Times New Roman"/>
          <w:sz w:val="22"/>
          <w:szCs w:val="22"/>
          <w:lang w:val="lt-LT"/>
        </w:rPr>
        <w:t xml:space="preserve"> </w:t>
      </w:r>
      <w:r w:rsidR="00016F03">
        <w:rPr>
          <w:rFonts w:ascii="Times New Roman" w:hAnsi="Times New Roman"/>
          <w:sz w:val="22"/>
          <w:szCs w:val="22"/>
          <w:lang w:val="lt-LT"/>
        </w:rPr>
        <w:t>gali sukelti alerginių reakcijų (gali būti uždelstos) ir išimtinais atvejais - bronchų spazmą.</w:t>
      </w:r>
      <w:bookmarkStart w:id="21" w:name="_Toc129243106"/>
      <w:bookmarkStart w:id="22" w:name="_Toc129243231"/>
      <w:r w:rsidR="00016F03">
        <w:rPr>
          <w:rFonts w:ascii="Times New Roman" w:hAnsi="Times New Roman"/>
          <w:sz w:val="22"/>
          <w:szCs w:val="22"/>
          <w:lang w:val="lt-LT"/>
        </w:rPr>
        <w:t xml:space="preserve"> </w:t>
      </w:r>
    </w:p>
    <w:p w14:paraId="3D14AB55" w14:textId="77777777" w:rsidR="0059129D" w:rsidRDefault="0059129D" w:rsidP="0059129D">
      <w:pPr>
        <w:rPr>
          <w:rFonts w:ascii="Times New Roman" w:hAnsi="Times New Roman"/>
          <w:sz w:val="22"/>
          <w:szCs w:val="22"/>
          <w:lang w:val="lt-LT"/>
        </w:rPr>
      </w:pPr>
    </w:p>
    <w:p w14:paraId="5CFDAF7F" w14:textId="77777777" w:rsidR="0059129D" w:rsidRPr="007078D6" w:rsidRDefault="0059129D" w:rsidP="00126274">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 xml:space="preserve">Kiekviename šio vaistinio preparato </w:t>
      </w:r>
      <w:r w:rsidRPr="004032D6">
        <w:rPr>
          <w:rFonts w:ascii="Times New Roman" w:hAnsi="Times New Roman"/>
          <w:sz w:val="22"/>
          <w:szCs w:val="22"/>
          <w:lang w:val="lt-LT"/>
        </w:rPr>
        <w:t>flakone (5º</w:t>
      </w:r>
      <w:r w:rsidRPr="001265F2">
        <w:rPr>
          <w:rFonts w:ascii="Times New Roman" w:hAnsi="Times New Roman"/>
          <w:sz w:val="22"/>
          <w:szCs w:val="22"/>
          <w:lang w:val="lt-LT"/>
        </w:rPr>
        <w:t>ml) yra 30,48ºmg natrio</w:t>
      </w:r>
      <w:r w:rsidR="007078D6" w:rsidRPr="001265F2">
        <w:rPr>
          <w:rFonts w:ascii="Times New Roman" w:hAnsi="Times New Roman"/>
          <w:sz w:val="22"/>
          <w:szCs w:val="22"/>
          <w:lang w:val="lt-LT"/>
        </w:rPr>
        <w:t>, t</w:t>
      </w:r>
      <w:r w:rsidR="007078D6" w:rsidRPr="00126274">
        <w:rPr>
          <w:rFonts w:ascii="Times New Roman" w:eastAsia="Calibri" w:hAnsi="Times New Roman"/>
          <w:sz w:val="22"/>
          <w:szCs w:val="22"/>
          <w:lang w:val="lt-LT" w:eastAsia="lt-LT"/>
        </w:rPr>
        <w:t xml:space="preserve">ai atitinka 1,5% didžiausios </w:t>
      </w:r>
      <w:r w:rsidR="001265F2">
        <w:rPr>
          <w:rFonts w:ascii="Times New Roman" w:eastAsia="Calibri" w:hAnsi="Times New Roman"/>
          <w:sz w:val="22"/>
          <w:szCs w:val="22"/>
          <w:lang w:val="lt-LT" w:eastAsia="lt-LT"/>
        </w:rPr>
        <w:t xml:space="preserve">PSO </w:t>
      </w:r>
      <w:r w:rsidR="007078D6" w:rsidRPr="00126274">
        <w:rPr>
          <w:rFonts w:ascii="Times New Roman" w:eastAsia="Calibri" w:hAnsi="Times New Roman"/>
          <w:sz w:val="22"/>
          <w:szCs w:val="22"/>
          <w:lang w:val="lt-LT" w:eastAsia="lt-LT"/>
        </w:rPr>
        <w:t>rekomenduojamos</w:t>
      </w:r>
      <w:r w:rsidR="007078D6">
        <w:rPr>
          <w:rFonts w:ascii="Times New Roman" w:eastAsia="Calibri" w:hAnsi="Times New Roman"/>
          <w:sz w:val="22"/>
          <w:szCs w:val="22"/>
          <w:lang w:val="lt-LT" w:eastAsia="lt-LT"/>
        </w:rPr>
        <w:t xml:space="preserve"> </w:t>
      </w:r>
      <w:r w:rsidR="007078D6" w:rsidRPr="00126274">
        <w:rPr>
          <w:rFonts w:ascii="Times New Roman" w:eastAsia="Calibri" w:hAnsi="Times New Roman"/>
          <w:sz w:val="22"/>
          <w:szCs w:val="22"/>
          <w:lang w:val="lt-LT" w:eastAsia="lt-LT"/>
        </w:rPr>
        <w:t>natrio paros normos suaugusiesiems.</w:t>
      </w:r>
    </w:p>
    <w:p w14:paraId="0B429041" w14:textId="77777777" w:rsidR="00016F03" w:rsidRDefault="00016F03" w:rsidP="00016F03">
      <w:pPr>
        <w:pStyle w:val="PI-2EMEASMCA"/>
        <w:rPr>
          <w:lang w:val="lt-LT"/>
        </w:rPr>
      </w:pPr>
    </w:p>
    <w:p w14:paraId="13A4BD6C" w14:textId="77777777" w:rsidR="00016F03" w:rsidRDefault="00016F03" w:rsidP="00016F03">
      <w:pPr>
        <w:pStyle w:val="PI-2EMEASMCA"/>
        <w:rPr>
          <w:b/>
          <w:lang w:val="lt-LT"/>
        </w:rPr>
      </w:pPr>
      <w:r>
        <w:rPr>
          <w:b/>
          <w:lang w:val="lt-LT"/>
        </w:rPr>
        <w:t>4.5     Sąveika su kitais vaistiniais preparatais ir kitokia sąveika</w:t>
      </w:r>
      <w:bookmarkEnd w:id="21"/>
      <w:bookmarkEnd w:id="22"/>
    </w:p>
    <w:p w14:paraId="3203875E" w14:textId="77777777" w:rsidR="00016F03" w:rsidRDefault="00016F03" w:rsidP="00016F03">
      <w:pPr>
        <w:rPr>
          <w:rFonts w:ascii="Times New Roman" w:hAnsi="Times New Roman"/>
          <w:bCs/>
          <w:sz w:val="22"/>
          <w:szCs w:val="22"/>
          <w:lang w:val="lt-LT"/>
        </w:rPr>
      </w:pPr>
    </w:p>
    <w:p w14:paraId="4C6CDE4A" w14:textId="77777777" w:rsidR="00016F03" w:rsidRDefault="00016F03" w:rsidP="00016F03">
      <w:pPr>
        <w:rPr>
          <w:rFonts w:ascii="Times New Roman" w:hAnsi="Times New Roman"/>
          <w:bCs/>
          <w:sz w:val="22"/>
          <w:szCs w:val="22"/>
          <w:lang w:val="lt-LT"/>
        </w:rPr>
      </w:pPr>
      <w:proofErr w:type="spellStart"/>
      <w:r>
        <w:rPr>
          <w:rFonts w:ascii="Times New Roman" w:hAnsi="Times New Roman"/>
          <w:bCs/>
          <w:sz w:val="22"/>
          <w:szCs w:val="22"/>
          <w:lang w:val="lt-LT"/>
        </w:rPr>
        <w:t>Adisono</w:t>
      </w:r>
      <w:proofErr w:type="spellEnd"/>
      <w:r>
        <w:rPr>
          <w:rFonts w:ascii="Times New Roman" w:hAnsi="Times New Roman"/>
          <w:bCs/>
          <w:sz w:val="22"/>
          <w:szCs w:val="22"/>
          <w:lang w:val="lt-LT"/>
        </w:rPr>
        <w:t xml:space="preserve"> liga sergančiam pacientui negalima vartoti hidrokortizono kartu su barbitūratais, nes gali prasidėti antinksčių krizė. </w:t>
      </w:r>
    </w:p>
    <w:p w14:paraId="07989F1E"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Atsargiai hidrokortizono reikia vartoti kartu su:</w:t>
      </w:r>
    </w:p>
    <w:p w14:paraId="051CFA66"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barbitūratais, </w:t>
      </w:r>
      <w:proofErr w:type="spellStart"/>
      <w:r>
        <w:rPr>
          <w:rFonts w:ascii="Times New Roman" w:hAnsi="Times New Roman"/>
          <w:bCs/>
          <w:sz w:val="22"/>
          <w:szCs w:val="22"/>
          <w:lang w:val="lt-LT"/>
        </w:rPr>
        <w:t>fenilbutazonu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fenitoinu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rifampicinu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karbamazepinu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primidonu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aminoglutetimidu</w:t>
      </w:r>
      <w:proofErr w:type="spellEnd"/>
      <w:r>
        <w:rPr>
          <w:rFonts w:ascii="Times New Roman" w:hAnsi="Times New Roman"/>
          <w:bCs/>
          <w:sz w:val="22"/>
          <w:szCs w:val="22"/>
          <w:lang w:val="lt-LT"/>
        </w:rPr>
        <w:t xml:space="preserve"> (šie vaistiniai preparatai gali silpninti kortikosteroidų poveikį);</w:t>
      </w:r>
    </w:p>
    <w:p w14:paraId="43BECCE2" w14:textId="77777777" w:rsidR="00016F03" w:rsidRDefault="00016F03" w:rsidP="00016F03">
      <w:pPr>
        <w:tabs>
          <w:tab w:val="left" w:pos="567"/>
        </w:tabs>
        <w:rPr>
          <w:rFonts w:ascii="Times New Roman" w:hAnsi="Times New Roman"/>
          <w:bCs/>
          <w:sz w:val="22"/>
          <w:szCs w:val="22"/>
          <w:lang w:val="lt-LT"/>
        </w:rPr>
      </w:pPr>
      <w:r>
        <w:rPr>
          <w:rFonts w:ascii="Times New Roman" w:hAnsi="Times New Roman"/>
          <w:bCs/>
          <w:sz w:val="22"/>
          <w:szCs w:val="22"/>
          <w:lang w:val="lt-LT"/>
        </w:rPr>
        <w:t>•   CYP3A inhibitoriai</w:t>
      </w:r>
      <w:r>
        <w:rPr>
          <w:rFonts w:ascii="Times New Roman" w:hAnsi="Times New Roman"/>
          <w:sz w:val="22"/>
          <w:szCs w:val="22"/>
          <w:lang w:val="lt-LT"/>
        </w:rPr>
        <w:t xml:space="preserve"> (įskaitant kai kuriuos vaistinius preparatus  nuo ŽIV, pvz., ritonavirą, </w:t>
      </w:r>
      <w:proofErr w:type="spellStart"/>
      <w:r>
        <w:rPr>
          <w:rFonts w:ascii="Times New Roman" w:hAnsi="Times New Roman"/>
          <w:sz w:val="22"/>
          <w:szCs w:val="22"/>
          <w:lang w:val="lt-LT"/>
        </w:rPr>
        <w:t>kobicistatą</w:t>
      </w:r>
      <w:proofErr w:type="spellEnd"/>
      <w:r>
        <w:rPr>
          <w:rFonts w:ascii="Times New Roman" w:hAnsi="Times New Roman"/>
          <w:sz w:val="22"/>
          <w:szCs w:val="22"/>
          <w:lang w:val="lt-LT"/>
        </w:rPr>
        <w:t>) padidins sisteminio šalutinio poveikio riziką</w:t>
      </w:r>
      <w:r>
        <w:rPr>
          <w:rFonts w:ascii="Times New Roman" w:hAnsi="Times New Roman"/>
          <w:bCs/>
          <w:sz w:val="22"/>
          <w:szCs w:val="22"/>
          <w:lang w:val="lt-LT"/>
        </w:rPr>
        <w:t xml:space="preserve"> </w:t>
      </w:r>
    </w:p>
    <w:p w14:paraId="09C6CBE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geriamaisiais vaistiniais preparatais nuo cukrinio diabeto (jų dozę gali tekti koreguoti dėl kortikosteroidų </w:t>
      </w:r>
      <w:proofErr w:type="spellStart"/>
      <w:r>
        <w:rPr>
          <w:rFonts w:ascii="Times New Roman" w:hAnsi="Times New Roman"/>
          <w:bCs/>
          <w:sz w:val="22"/>
          <w:szCs w:val="22"/>
          <w:lang w:val="lt-LT"/>
        </w:rPr>
        <w:t>hiperglikeminio</w:t>
      </w:r>
      <w:proofErr w:type="spellEnd"/>
      <w:r>
        <w:rPr>
          <w:rFonts w:ascii="Times New Roman" w:hAnsi="Times New Roman"/>
          <w:bCs/>
          <w:sz w:val="22"/>
          <w:szCs w:val="22"/>
          <w:lang w:val="lt-LT"/>
        </w:rPr>
        <w:t xml:space="preserve"> poveikio);  </w:t>
      </w:r>
    </w:p>
    <w:p w14:paraId="2A8A041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geriamaisiais antikoaguliantais (jų poveikis gali stiprėti ar silpnėti);</w:t>
      </w:r>
    </w:p>
    <w:p w14:paraId="0BCA9FC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lastRenderedPageBreak/>
        <w:t xml:space="preserve">• nutraukus gydymą kortikosteroidais, </w:t>
      </w:r>
      <w:proofErr w:type="spellStart"/>
      <w:r>
        <w:rPr>
          <w:rFonts w:ascii="Times New Roman" w:hAnsi="Times New Roman"/>
          <w:bCs/>
          <w:sz w:val="22"/>
          <w:szCs w:val="22"/>
          <w:lang w:val="lt-LT"/>
        </w:rPr>
        <w:t>salicilatų</w:t>
      </w:r>
      <w:proofErr w:type="spellEnd"/>
      <w:r>
        <w:rPr>
          <w:rFonts w:ascii="Times New Roman" w:hAnsi="Times New Roman"/>
          <w:bCs/>
          <w:sz w:val="22"/>
          <w:szCs w:val="22"/>
          <w:lang w:val="lt-LT"/>
        </w:rPr>
        <w:t xml:space="preserve"> koncentracija serume gali ryškiai padidėti ir net  sukelti intoksikaciją. Kadangi ir </w:t>
      </w:r>
      <w:proofErr w:type="spellStart"/>
      <w:r>
        <w:rPr>
          <w:rFonts w:ascii="Times New Roman" w:hAnsi="Times New Roman"/>
          <w:bCs/>
          <w:sz w:val="22"/>
          <w:szCs w:val="22"/>
          <w:lang w:val="lt-LT"/>
        </w:rPr>
        <w:t>salicilatai</w:t>
      </w:r>
      <w:proofErr w:type="spellEnd"/>
      <w:r>
        <w:rPr>
          <w:rFonts w:ascii="Times New Roman" w:hAnsi="Times New Roman"/>
          <w:bCs/>
          <w:sz w:val="22"/>
          <w:szCs w:val="22"/>
          <w:lang w:val="lt-LT"/>
        </w:rPr>
        <w:t>, ir kortikosteroidais sukelia opas, šių vaistų derinys gali didinti opų atsiradimo ir kraujavimo iš skrandžio bei žarnyno pavojų;</w:t>
      </w:r>
    </w:p>
    <w:p w14:paraId="7761219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w:t>
      </w:r>
      <w:proofErr w:type="spellStart"/>
      <w:r>
        <w:rPr>
          <w:rFonts w:ascii="Times New Roman" w:hAnsi="Times New Roman"/>
          <w:bCs/>
          <w:sz w:val="22"/>
          <w:szCs w:val="22"/>
          <w:lang w:val="lt-LT"/>
        </w:rPr>
        <w:t>amfotericinu</w:t>
      </w:r>
      <w:proofErr w:type="spellEnd"/>
      <w:r>
        <w:rPr>
          <w:rFonts w:ascii="Times New Roman" w:hAnsi="Times New Roman"/>
          <w:bCs/>
          <w:sz w:val="22"/>
          <w:szCs w:val="22"/>
          <w:lang w:val="lt-LT"/>
        </w:rPr>
        <w:t xml:space="preserve">, diuretikais, </w:t>
      </w:r>
      <w:proofErr w:type="spellStart"/>
      <w:r>
        <w:rPr>
          <w:rFonts w:ascii="Times New Roman" w:hAnsi="Times New Roman"/>
          <w:bCs/>
          <w:sz w:val="22"/>
          <w:szCs w:val="22"/>
          <w:lang w:val="lt-LT"/>
        </w:rPr>
        <w:t>teofilinu</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digoksinu</w:t>
      </w:r>
      <w:proofErr w:type="spellEnd"/>
      <w:r>
        <w:rPr>
          <w:rFonts w:ascii="Times New Roman" w:hAnsi="Times New Roman"/>
          <w:bCs/>
          <w:sz w:val="22"/>
          <w:szCs w:val="22"/>
          <w:lang w:val="lt-LT"/>
        </w:rPr>
        <w:t xml:space="preserve">, širdį veikiančiais glikozidais (didėja </w:t>
      </w:r>
      <w:proofErr w:type="spellStart"/>
      <w:r>
        <w:rPr>
          <w:rFonts w:ascii="Times New Roman" w:hAnsi="Times New Roman"/>
          <w:bCs/>
          <w:sz w:val="22"/>
          <w:szCs w:val="22"/>
          <w:lang w:val="lt-LT"/>
        </w:rPr>
        <w:t>hipokalemijos</w:t>
      </w:r>
      <w:proofErr w:type="spellEnd"/>
      <w:r>
        <w:rPr>
          <w:rFonts w:ascii="Times New Roman" w:hAnsi="Times New Roman"/>
          <w:bCs/>
          <w:sz w:val="22"/>
          <w:szCs w:val="22"/>
          <w:lang w:val="lt-LT"/>
        </w:rPr>
        <w:t xml:space="preserve"> pavojus);</w:t>
      </w:r>
    </w:p>
    <w:p w14:paraId="645348F8"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geriamaisiais kontraceptikais (gali didėti kortikosteroidų koncentracija serume);</w:t>
      </w:r>
    </w:p>
    <w:p w14:paraId="6A23302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 kraujospūdį mažinančiais vaistiniais preparatais (kortikosteroidai silpnina  jų poveikį kraujospūdžiui); </w:t>
      </w:r>
    </w:p>
    <w:p w14:paraId="62FA3A41"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 </w:t>
      </w:r>
      <w:proofErr w:type="spellStart"/>
      <w:r>
        <w:rPr>
          <w:rFonts w:ascii="Times New Roman" w:hAnsi="Times New Roman"/>
          <w:bCs/>
          <w:sz w:val="22"/>
          <w:szCs w:val="22"/>
          <w:lang w:val="lt-LT"/>
        </w:rPr>
        <w:t>mifepristonu</w:t>
      </w:r>
      <w:proofErr w:type="spellEnd"/>
      <w:r>
        <w:rPr>
          <w:rFonts w:ascii="Times New Roman" w:hAnsi="Times New Roman"/>
          <w:bCs/>
          <w:sz w:val="22"/>
          <w:szCs w:val="22"/>
          <w:lang w:val="lt-LT"/>
        </w:rPr>
        <w:t xml:space="preserve"> (mažėja kortikosteroidų efektyvumas).</w:t>
      </w:r>
    </w:p>
    <w:p w14:paraId="3499A868" w14:textId="77777777" w:rsidR="00016F03" w:rsidRDefault="00016F03" w:rsidP="00016F03">
      <w:pPr>
        <w:pStyle w:val="BTEMEASMCA"/>
        <w:rPr>
          <w:lang w:val="lt-LT"/>
        </w:rPr>
      </w:pPr>
    </w:p>
    <w:p w14:paraId="05DE5AA0" w14:textId="77777777" w:rsidR="00016F03" w:rsidRDefault="00016F03" w:rsidP="00016F03">
      <w:pPr>
        <w:pStyle w:val="PI-2EMEASMCA"/>
        <w:numPr>
          <w:ilvl w:val="1"/>
          <w:numId w:val="2"/>
        </w:numPr>
        <w:rPr>
          <w:b/>
          <w:lang w:val="lt-LT"/>
        </w:rPr>
      </w:pPr>
      <w:bookmarkStart w:id="23" w:name="_Toc129243107"/>
      <w:bookmarkStart w:id="24" w:name="_Toc129243232"/>
      <w:r>
        <w:rPr>
          <w:b/>
          <w:lang w:val="lt-LT"/>
        </w:rPr>
        <w:t>Vaisingumas, nėštumo ir žindymo laikotarpis</w:t>
      </w:r>
      <w:bookmarkEnd w:id="23"/>
      <w:bookmarkEnd w:id="24"/>
    </w:p>
    <w:p w14:paraId="3E47727C" w14:textId="77777777" w:rsidR="00016F03" w:rsidRDefault="00016F03" w:rsidP="00016F03">
      <w:pPr>
        <w:pStyle w:val="Pagrindinistekstas2"/>
        <w:spacing w:line="240" w:lineRule="auto"/>
        <w:rPr>
          <w:rFonts w:ascii="Times New Roman" w:hAnsi="Times New Roman"/>
          <w:sz w:val="22"/>
          <w:szCs w:val="22"/>
          <w:lang w:val="lt-LT"/>
        </w:rPr>
      </w:pPr>
    </w:p>
    <w:p w14:paraId="55FFC807" w14:textId="77777777" w:rsidR="00016F03" w:rsidRDefault="00016F03" w:rsidP="00016F03">
      <w:pPr>
        <w:pStyle w:val="Pagrindinistekstas2"/>
        <w:spacing w:after="0" w:line="240" w:lineRule="auto"/>
        <w:rPr>
          <w:rFonts w:ascii="Times New Roman" w:hAnsi="Times New Roman"/>
          <w:sz w:val="22"/>
          <w:szCs w:val="22"/>
          <w:u w:val="single"/>
          <w:lang w:val="lt-LT"/>
        </w:rPr>
      </w:pPr>
      <w:r>
        <w:rPr>
          <w:rFonts w:ascii="Times New Roman" w:hAnsi="Times New Roman"/>
          <w:sz w:val="22"/>
          <w:szCs w:val="22"/>
          <w:u w:val="single"/>
          <w:lang w:val="lt-LT"/>
        </w:rPr>
        <w:t>Nėštumas</w:t>
      </w:r>
    </w:p>
    <w:p w14:paraId="50A98B3C"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Eksperimentinių gyvūnų patelėms duodant kortikosteroidų, atsiranda vaisiaus pažeidimų (sulėtėja </w:t>
      </w:r>
      <w:proofErr w:type="spellStart"/>
      <w:r>
        <w:rPr>
          <w:rFonts w:ascii="Times New Roman" w:hAnsi="Times New Roman"/>
          <w:sz w:val="22"/>
          <w:szCs w:val="22"/>
          <w:lang w:val="lt-LT"/>
        </w:rPr>
        <w:t>intrauterinis</w:t>
      </w:r>
      <w:proofErr w:type="spellEnd"/>
      <w:r>
        <w:rPr>
          <w:rFonts w:ascii="Times New Roman" w:hAnsi="Times New Roman"/>
          <w:sz w:val="22"/>
          <w:szCs w:val="22"/>
          <w:lang w:val="lt-LT"/>
        </w:rPr>
        <w:t xml:space="preserve"> augimas, būna nesuaugęs gomurys).</w:t>
      </w:r>
    </w:p>
    <w:p w14:paraId="134F5CB5"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Kadangi neturima pakankamai duomenų apie vaistinio preparato saugumą nėščioms moterims, draudžiama skirti hidrokortizono pirmąjį nėštumo trimestrą. Vėliau jo galima skirti tik atidžiai įvertinus laukiamą naudą ir galimą pavojų (gali būti šioks toks gomurio </w:t>
      </w:r>
      <w:proofErr w:type="spellStart"/>
      <w:r>
        <w:rPr>
          <w:rFonts w:ascii="Times New Roman" w:hAnsi="Times New Roman"/>
          <w:sz w:val="22"/>
          <w:szCs w:val="22"/>
          <w:lang w:val="lt-LT"/>
        </w:rPr>
        <w:t>skeltumo</w:t>
      </w:r>
      <w:proofErr w:type="spellEnd"/>
      <w:r>
        <w:rPr>
          <w:rFonts w:ascii="Times New Roman" w:hAnsi="Times New Roman"/>
          <w:sz w:val="22"/>
          <w:szCs w:val="22"/>
          <w:lang w:val="lt-LT"/>
        </w:rPr>
        <w:t xml:space="preserve"> ir vaisiaus </w:t>
      </w:r>
      <w:proofErr w:type="spellStart"/>
      <w:r>
        <w:rPr>
          <w:rFonts w:ascii="Times New Roman" w:hAnsi="Times New Roman"/>
          <w:sz w:val="22"/>
          <w:szCs w:val="22"/>
          <w:lang w:val="lt-LT"/>
        </w:rPr>
        <w:t>intrauterinio</w:t>
      </w:r>
      <w:proofErr w:type="spellEnd"/>
      <w:r>
        <w:rPr>
          <w:rFonts w:ascii="Times New Roman" w:hAnsi="Times New Roman"/>
          <w:sz w:val="22"/>
          <w:szCs w:val="22"/>
          <w:lang w:val="lt-LT"/>
        </w:rPr>
        <w:t xml:space="preserve"> augimo sulėtėjimo pavojus).</w:t>
      </w:r>
    </w:p>
    <w:p w14:paraId="66A45269" w14:textId="77777777" w:rsidR="00016F03" w:rsidRDefault="00016F03" w:rsidP="00016F03">
      <w:pPr>
        <w:pStyle w:val="Pagrindinistekstas2"/>
        <w:spacing w:line="240" w:lineRule="auto"/>
        <w:rPr>
          <w:rFonts w:ascii="Times New Roman" w:hAnsi="Times New Roman"/>
          <w:sz w:val="22"/>
          <w:szCs w:val="22"/>
          <w:lang w:val="lt-LT"/>
        </w:rPr>
      </w:pPr>
    </w:p>
    <w:p w14:paraId="48FA6AFF"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u w:val="single"/>
          <w:lang w:val="lt-LT"/>
        </w:rPr>
        <w:t>Žindymas</w:t>
      </w:r>
    </w:p>
    <w:p w14:paraId="49E7A535" w14:textId="77777777" w:rsidR="00016F03" w:rsidRDefault="00016F03" w:rsidP="00016F03">
      <w:pPr>
        <w:pStyle w:val="PI-2EMEASMCA"/>
        <w:rPr>
          <w:lang w:val="lt-LT"/>
        </w:rPr>
      </w:pPr>
      <w:r>
        <w:rPr>
          <w:lang w:val="lt-LT"/>
        </w:rPr>
        <w:t xml:space="preserve">Hidrokortizono ir </w:t>
      </w:r>
      <w:proofErr w:type="spellStart"/>
      <w:r>
        <w:rPr>
          <w:lang w:val="lt-LT"/>
        </w:rPr>
        <w:t>lidokaino</w:t>
      </w:r>
      <w:proofErr w:type="spellEnd"/>
      <w:r>
        <w:rPr>
          <w:lang w:val="lt-LT"/>
        </w:rPr>
        <w:t xml:space="preserve"> patenka į motinos pieną -  tai gali paveikti naujagimio antinksčių funkciją ir  sutrikdyti augimą.  Motinoms, vartojančioms kortikosteroidus farmakologinėmis dozėmis, patariama nežindyti.</w:t>
      </w:r>
    </w:p>
    <w:p w14:paraId="56B9C3A9" w14:textId="77777777" w:rsidR="00016F03" w:rsidRDefault="00016F03" w:rsidP="00016F03">
      <w:pPr>
        <w:pStyle w:val="BTEMEASMCA"/>
        <w:rPr>
          <w:lang w:val="lt-LT"/>
        </w:rPr>
      </w:pPr>
    </w:p>
    <w:p w14:paraId="2F940954" w14:textId="77777777" w:rsidR="00016F03" w:rsidRDefault="00016F03" w:rsidP="00016F03">
      <w:pPr>
        <w:pStyle w:val="PI-2EMEASMCA"/>
        <w:rPr>
          <w:b/>
          <w:lang w:val="lt-LT"/>
        </w:rPr>
      </w:pPr>
      <w:bookmarkStart w:id="25" w:name="_Toc129243108"/>
      <w:bookmarkStart w:id="26" w:name="_Toc129243233"/>
      <w:r>
        <w:rPr>
          <w:b/>
          <w:lang w:val="lt-LT"/>
        </w:rPr>
        <w:t>4.7     Poveikis gebėjimui vairuoti ir valdyti mechanizmus</w:t>
      </w:r>
      <w:bookmarkEnd w:id="25"/>
      <w:bookmarkEnd w:id="26"/>
    </w:p>
    <w:p w14:paraId="5D36BAAC" w14:textId="77777777" w:rsidR="00016F03" w:rsidRDefault="00016F03" w:rsidP="00016F03">
      <w:pPr>
        <w:tabs>
          <w:tab w:val="left" w:pos="567"/>
        </w:tabs>
        <w:rPr>
          <w:rFonts w:ascii="Times New Roman" w:hAnsi="Times New Roman"/>
          <w:sz w:val="22"/>
          <w:szCs w:val="22"/>
          <w:lang w:val="lt-LT" w:eastAsia="lt-LT"/>
        </w:rPr>
      </w:pPr>
    </w:p>
    <w:p w14:paraId="17A44C8D"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HYDROCORTISON-RICHTER</w:t>
      </w:r>
      <w:r>
        <w:rPr>
          <w:rFonts w:ascii="Times New Roman" w:hAnsi="Times New Roman"/>
          <w:noProof/>
          <w:sz w:val="22"/>
          <w:szCs w:val="22"/>
          <w:lang w:val="lt-LT"/>
        </w:rPr>
        <w:t xml:space="preserve"> gebėjimą vairuoti ir valdyti mechanizmus veikia silpnai. </w:t>
      </w:r>
      <w:r>
        <w:rPr>
          <w:rFonts w:ascii="Times New Roman" w:hAnsi="Times New Roman"/>
          <w:sz w:val="22"/>
          <w:szCs w:val="22"/>
          <w:lang w:val="lt-LT"/>
        </w:rPr>
        <w:t xml:space="preserve">Vaistinio preparato sudėtyje esantis </w:t>
      </w:r>
      <w:proofErr w:type="spellStart"/>
      <w:r>
        <w:rPr>
          <w:rFonts w:ascii="Times New Roman" w:hAnsi="Times New Roman"/>
          <w:sz w:val="22"/>
          <w:szCs w:val="22"/>
          <w:lang w:val="lt-LT"/>
        </w:rPr>
        <w:t>lidokainas</w:t>
      </w:r>
      <w:proofErr w:type="spellEnd"/>
      <w:r>
        <w:rPr>
          <w:rFonts w:ascii="Times New Roman" w:hAnsi="Times New Roman"/>
          <w:sz w:val="22"/>
          <w:szCs w:val="22"/>
          <w:lang w:val="lt-LT"/>
        </w:rPr>
        <w:t xml:space="preserve"> gali sukelti laikiną galvos svaigimą bei traukulius (žr. 4.8 sk.). Todėl po injekcijos gali sutrikti gebėjimas vairuoti ir valdyti mechanizmus.</w:t>
      </w:r>
    </w:p>
    <w:p w14:paraId="15197E90" w14:textId="77777777" w:rsidR="00016F03" w:rsidRDefault="00016F03" w:rsidP="00016F03">
      <w:pPr>
        <w:pStyle w:val="Pagrindinistekstas2"/>
        <w:spacing w:after="0" w:line="240" w:lineRule="auto"/>
        <w:rPr>
          <w:rFonts w:ascii="Times New Roman" w:hAnsi="Times New Roman"/>
          <w:sz w:val="22"/>
          <w:szCs w:val="22"/>
          <w:lang w:val="lt-LT"/>
        </w:rPr>
      </w:pPr>
      <w:bookmarkStart w:id="27" w:name="_Toc129243109"/>
      <w:bookmarkStart w:id="28" w:name="_Toc129243234"/>
    </w:p>
    <w:p w14:paraId="7471B630" w14:textId="6B72F210" w:rsidR="00016F03" w:rsidRPr="00B16F77" w:rsidRDefault="00016F03" w:rsidP="00142D1D">
      <w:pPr>
        <w:pStyle w:val="PI-2EMEASMCA"/>
        <w:numPr>
          <w:ilvl w:val="1"/>
          <w:numId w:val="3"/>
        </w:numPr>
        <w:rPr>
          <w:b/>
          <w:lang w:val="lt-LT"/>
        </w:rPr>
      </w:pPr>
      <w:r w:rsidRPr="00B16F77">
        <w:rPr>
          <w:bCs/>
          <w:lang w:val="lt-LT"/>
        </w:rPr>
        <w:t xml:space="preserve">     </w:t>
      </w:r>
      <w:r w:rsidRPr="00B16F77">
        <w:rPr>
          <w:b/>
          <w:lang w:val="lt-LT"/>
        </w:rPr>
        <w:t>Nepageidaujamas poveikis</w:t>
      </w:r>
      <w:bookmarkEnd w:id="27"/>
      <w:bookmarkEnd w:id="28"/>
    </w:p>
    <w:p w14:paraId="49673C9C" w14:textId="77777777" w:rsidR="00016F03" w:rsidRDefault="00016F03" w:rsidP="00016F03">
      <w:pPr>
        <w:pStyle w:val="Pagrindinistekstas2"/>
        <w:spacing w:after="0" w:line="240" w:lineRule="auto"/>
        <w:rPr>
          <w:rFonts w:ascii="Times New Roman" w:hAnsi="Times New Roman"/>
          <w:bCs/>
          <w:sz w:val="22"/>
          <w:szCs w:val="22"/>
          <w:lang w:val="lt-LT"/>
        </w:rPr>
      </w:pPr>
    </w:p>
    <w:p w14:paraId="188CF92D"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33FF847" w14:textId="77777777" w:rsidR="00016F03" w:rsidRDefault="00016F03" w:rsidP="00016F03">
      <w:pPr>
        <w:pStyle w:val="Pagrindinistekstas2"/>
        <w:spacing w:after="0" w:line="240" w:lineRule="auto"/>
        <w:rPr>
          <w:rFonts w:ascii="Times New Roman" w:hAnsi="Times New Roman"/>
          <w:sz w:val="22"/>
          <w:szCs w:val="22"/>
          <w:lang w:val="lt-LT"/>
        </w:rPr>
      </w:pPr>
    </w:p>
    <w:p w14:paraId="7824C030"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Tam tikromis aplinkybėmis, ypač vartojant didelėmis dozėmis ir (arba) ilgą laiką, dėl </w:t>
      </w:r>
      <w:proofErr w:type="spellStart"/>
      <w:r>
        <w:rPr>
          <w:rFonts w:ascii="Times New Roman" w:hAnsi="Times New Roman"/>
          <w:bCs/>
          <w:sz w:val="22"/>
          <w:szCs w:val="22"/>
          <w:lang w:val="lt-LT"/>
        </w:rPr>
        <w:t>rezorbcijos</w:t>
      </w:r>
      <w:proofErr w:type="spellEnd"/>
      <w:r>
        <w:rPr>
          <w:rFonts w:ascii="Times New Roman" w:hAnsi="Times New Roman"/>
          <w:bCs/>
          <w:sz w:val="22"/>
          <w:szCs w:val="22"/>
          <w:lang w:val="lt-LT"/>
        </w:rPr>
        <w:t xml:space="preserve"> gali pasireikšti ir hidrokortizono, ir </w:t>
      </w:r>
      <w:proofErr w:type="spellStart"/>
      <w:r>
        <w:rPr>
          <w:rFonts w:ascii="Times New Roman" w:hAnsi="Times New Roman"/>
          <w:bCs/>
          <w:sz w:val="22"/>
          <w:szCs w:val="22"/>
          <w:lang w:val="lt-LT"/>
        </w:rPr>
        <w:t>lidokaino</w:t>
      </w:r>
      <w:proofErr w:type="spellEnd"/>
      <w:r>
        <w:rPr>
          <w:rFonts w:ascii="Times New Roman" w:hAnsi="Times New Roman"/>
          <w:bCs/>
          <w:sz w:val="22"/>
          <w:szCs w:val="22"/>
          <w:lang w:val="lt-LT"/>
        </w:rPr>
        <w:t xml:space="preserve"> sisteminis poveikis.</w:t>
      </w:r>
    </w:p>
    <w:p w14:paraId="34EDF024" w14:textId="77777777" w:rsidR="00016F03" w:rsidRDefault="00016F03" w:rsidP="00016F03">
      <w:pPr>
        <w:pStyle w:val="Pagrindinistekstas2"/>
        <w:spacing w:after="0" w:line="240" w:lineRule="auto"/>
        <w:rPr>
          <w:rFonts w:ascii="Times New Roman" w:hAnsi="Times New Roman"/>
          <w:bCs/>
          <w:sz w:val="22"/>
          <w:szCs w:val="22"/>
          <w:u w:val="single"/>
          <w:lang w:val="lt-LT"/>
        </w:rPr>
      </w:pPr>
    </w:p>
    <w:p w14:paraId="272274EA" w14:textId="77777777" w:rsidR="00016F03" w:rsidRDefault="00016F03" w:rsidP="00016F03">
      <w:pPr>
        <w:pStyle w:val="Pagrindinistekstas2"/>
        <w:spacing w:after="0" w:line="240" w:lineRule="auto"/>
        <w:rPr>
          <w:rFonts w:ascii="Times New Roman" w:hAnsi="Times New Roman"/>
          <w:bCs/>
          <w:i/>
          <w:sz w:val="22"/>
          <w:szCs w:val="22"/>
          <w:lang w:val="lt-LT"/>
        </w:rPr>
      </w:pPr>
      <w:r>
        <w:rPr>
          <w:rFonts w:ascii="Times New Roman" w:hAnsi="Times New Roman"/>
          <w:bCs/>
          <w:i/>
          <w:sz w:val="22"/>
          <w:szCs w:val="22"/>
          <w:lang w:val="lt-LT"/>
        </w:rPr>
        <w:t xml:space="preserve">Infekcijos ir </w:t>
      </w:r>
      <w:proofErr w:type="spellStart"/>
      <w:r>
        <w:rPr>
          <w:rFonts w:ascii="Times New Roman" w:hAnsi="Times New Roman"/>
          <w:bCs/>
          <w:i/>
          <w:sz w:val="22"/>
          <w:szCs w:val="22"/>
          <w:lang w:val="lt-LT"/>
        </w:rPr>
        <w:t>infestacijos</w:t>
      </w:r>
      <w:proofErr w:type="spellEnd"/>
    </w:p>
    <w:p w14:paraId="6FEBF4B2"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Dažnis nežinomas. Oportunistinių mikroorganizmų sukeltos infekcinės ligos, tuberkuliozės atsinaujinimas.</w:t>
      </w:r>
    </w:p>
    <w:p w14:paraId="4A1739A3" w14:textId="77777777" w:rsidR="00016F03" w:rsidRDefault="00016F03" w:rsidP="00016F03">
      <w:pPr>
        <w:pStyle w:val="Antrat4"/>
        <w:spacing w:before="0" w:after="0"/>
        <w:rPr>
          <w:b w:val="0"/>
          <w:bCs w:val="0"/>
          <w:i/>
          <w:sz w:val="22"/>
          <w:szCs w:val="22"/>
          <w:lang w:val="lt-LT"/>
        </w:rPr>
      </w:pPr>
    </w:p>
    <w:p w14:paraId="780B0E7C" w14:textId="77777777" w:rsidR="00016F03" w:rsidRDefault="00016F03" w:rsidP="00016F03">
      <w:pPr>
        <w:pStyle w:val="Antrat4"/>
        <w:spacing w:before="0" w:after="0"/>
        <w:rPr>
          <w:b w:val="0"/>
          <w:bCs w:val="0"/>
          <w:i/>
          <w:sz w:val="22"/>
          <w:szCs w:val="22"/>
          <w:lang w:val="lt-LT"/>
        </w:rPr>
      </w:pPr>
      <w:r>
        <w:rPr>
          <w:b w:val="0"/>
          <w:bCs w:val="0"/>
          <w:i/>
          <w:sz w:val="22"/>
          <w:szCs w:val="22"/>
          <w:lang w:val="lt-LT"/>
        </w:rPr>
        <w:t>Kraujo ir limfinės sistemos sutrikimai</w:t>
      </w:r>
    </w:p>
    <w:p w14:paraId="5B3796F1"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Dažnis nežinomas. </w:t>
      </w:r>
      <w:proofErr w:type="spellStart"/>
      <w:r>
        <w:rPr>
          <w:rFonts w:ascii="Times New Roman" w:hAnsi="Times New Roman"/>
          <w:bCs/>
          <w:sz w:val="22"/>
          <w:szCs w:val="22"/>
          <w:lang w:val="lt-LT"/>
        </w:rPr>
        <w:t>Leukocitozė</w:t>
      </w:r>
      <w:proofErr w:type="spellEnd"/>
      <w:r>
        <w:rPr>
          <w:rFonts w:ascii="Times New Roman" w:hAnsi="Times New Roman"/>
          <w:bCs/>
          <w:sz w:val="22"/>
          <w:szCs w:val="22"/>
          <w:lang w:val="lt-LT"/>
        </w:rPr>
        <w:t>.</w:t>
      </w:r>
    </w:p>
    <w:p w14:paraId="7EA68AF7" w14:textId="77777777" w:rsidR="00016F03" w:rsidRDefault="00016F03" w:rsidP="00016F03">
      <w:pPr>
        <w:pStyle w:val="Antrat4"/>
        <w:spacing w:before="0" w:after="0"/>
        <w:rPr>
          <w:b w:val="0"/>
          <w:bCs w:val="0"/>
          <w:i/>
          <w:sz w:val="22"/>
          <w:szCs w:val="22"/>
          <w:lang w:val="lt-LT"/>
        </w:rPr>
      </w:pPr>
    </w:p>
    <w:p w14:paraId="562E29C1" w14:textId="77777777" w:rsidR="00016F03" w:rsidRDefault="00016F03" w:rsidP="00016F03">
      <w:pPr>
        <w:pStyle w:val="Antrat4"/>
        <w:spacing w:before="0" w:after="0"/>
        <w:rPr>
          <w:b w:val="0"/>
          <w:bCs w:val="0"/>
          <w:i/>
          <w:sz w:val="22"/>
          <w:szCs w:val="22"/>
          <w:lang w:val="lt-LT"/>
        </w:rPr>
      </w:pPr>
      <w:r>
        <w:rPr>
          <w:b w:val="0"/>
          <w:bCs w:val="0"/>
          <w:i/>
          <w:sz w:val="22"/>
          <w:szCs w:val="22"/>
          <w:lang w:val="lt-LT"/>
        </w:rPr>
        <w:t>Imuninės sistemos sutrikimai</w:t>
      </w:r>
    </w:p>
    <w:p w14:paraId="4404AD0D"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Dažnis nežinomas. Padidėjęs jautrumas.</w:t>
      </w:r>
    </w:p>
    <w:p w14:paraId="026FA0B2" w14:textId="77777777" w:rsidR="00016F03" w:rsidRDefault="00016F03" w:rsidP="00016F03">
      <w:pPr>
        <w:pStyle w:val="Antrat4"/>
        <w:spacing w:before="0" w:after="0"/>
        <w:rPr>
          <w:b w:val="0"/>
          <w:i/>
          <w:sz w:val="22"/>
          <w:szCs w:val="22"/>
          <w:lang w:val="lt-LT"/>
        </w:rPr>
      </w:pPr>
    </w:p>
    <w:p w14:paraId="0F747F65" w14:textId="77777777" w:rsidR="00016F03" w:rsidRDefault="00016F03" w:rsidP="00016F03">
      <w:pPr>
        <w:pStyle w:val="Antrat4"/>
        <w:spacing w:before="0" w:after="0"/>
        <w:rPr>
          <w:b w:val="0"/>
          <w:i/>
          <w:sz w:val="22"/>
          <w:szCs w:val="22"/>
          <w:lang w:val="lt-LT"/>
        </w:rPr>
      </w:pPr>
      <w:r>
        <w:rPr>
          <w:b w:val="0"/>
          <w:i/>
          <w:sz w:val="22"/>
          <w:szCs w:val="22"/>
          <w:lang w:val="lt-LT"/>
        </w:rPr>
        <w:t>Endokrininiai sutrikimai</w:t>
      </w:r>
    </w:p>
    <w:p w14:paraId="0347F80D"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eastAsia="lt-LT"/>
        </w:rPr>
        <w:t xml:space="preserve">Gydant didelėmis dozėmis ar ilgai, gali pasireikšti </w:t>
      </w:r>
      <w:r>
        <w:rPr>
          <w:rFonts w:ascii="Times New Roman" w:hAnsi="Times New Roman"/>
          <w:sz w:val="22"/>
          <w:szCs w:val="22"/>
          <w:lang w:val="lt-LT"/>
        </w:rPr>
        <w:t xml:space="preserve">pogumburio – </w:t>
      </w:r>
      <w:proofErr w:type="spellStart"/>
      <w:r>
        <w:rPr>
          <w:rFonts w:ascii="Times New Roman" w:hAnsi="Times New Roman"/>
          <w:sz w:val="22"/>
          <w:szCs w:val="22"/>
          <w:lang w:val="lt-LT"/>
        </w:rPr>
        <w:t>posmegeninės</w:t>
      </w:r>
      <w:proofErr w:type="spellEnd"/>
      <w:r>
        <w:rPr>
          <w:rFonts w:ascii="Times New Roman" w:hAnsi="Times New Roman"/>
          <w:sz w:val="22"/>
          <w:szCs w:val="22"/>
          <w:lang w:val="lt-LT"/>
        </w:rPr>
        <w:t xml:space="preserve"> liaukos – antinksčių slopinimas, </w:t>
      </w:r>
      <w:proofErr w:type="spellStart"/>
      <w:r>
        <w:rPr>
          <w:rFonts w:ascii="Times New Roman" w:hAnsi="Times New Roman"/>
          <w:sz w:val="22"/>
          <w:szCs w:val="22"/>
          <w:lang w:val="lt-LT"/>
        </w:rPr>
        <w:t>hirsutizmas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Kušingo</w:t>
      </w:r>
      <w:proofErr w:type="spellEnd"/>
      <w:r>
        <w:rPr>
          <w:rFonts w:ascii="Times New Roman" w:hAnsi="Times New Roman"/>
          <w:sz w:val="22"/>
          <w:szCs w:val="22"/>
          <w:lang w:val="lt-LT"/>
        </w:rPr>
        <w:t xml:space="preserve"> sindromą primenantys veido pokyčiai. </w:t>
      </w:r>
    </w:p>
    <w:p w14:paraId="7B03B13C" w14:textId="77777777" w:rsidR="00016F03" w:rsidRDefault="00016F03" w:rsidP="00016F03">
      <w:pPr>
        <w:pStyle w:val="Antrat4"/>
        <w:spacing w:before="0" w:after="0"/>
        <w:rPr>
          <w:b w:val="0"/>
          <w:i/>
          <w:sz w:val="22"/>
          <w:szCs w:val="22"/>
          <w:lang w:val="lt-LT"/>
        </w:rPr>
      </w:pPr>
    </w:p>
    <w:p w14:paraId="57B33293" w14:textId="77777777" w:rsidR="00016F03" w:rsidRDefault="00016F03" w:rsidP="00016F03">
      <w:pPr>
        <w:pStyle w:val="Antrat4"/>
        <w:spacing w:before="0" w:after="0"/>
        <w:rPr>
          <w:b w:val="0"/>
          <w:i/>
          <w:sz w:val="22"/>
          <w:szCs w:val="22"/>
          <w:lang w:val="lt-LT"/>
        </w:rPr>
      </w:pPr>
      <w:r>
        <w:rPr>
          <w:b w:val="0"/>
          <w:i/>
          <w:sz w:val="22"/>
          <w:szCs w:val="22"/>
          <w:lang w:val="lt-LT"/>
        </w:rPr>
        <w:t>Metabolizmo ir mitybos sutrikimai</w:t>
      </w:r>
    </w:p>
    <w:p w14:paraId="10A811D7"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 xml:space="preserve">Sustiprėjęs baltymų skilimas, galintis sukelti neigiamą azoto pusiausvyrą. Organizme gali susilaikyti natris ir vanduo, atsirasti </w:t>
      </w:r>
      <w:proofErr w:type="spellStart"/>
      <w:r>
        <w:rPr>
          <w:rFonts w:ascii="Times New Roman" w:hAnsi="Times New Roman"/>
          <w:sz w:val="22"/>
          <w:szCs w:val="22"/>
          <w:lang w:val="lt-LT"/>
        </w:rPr>
        <w:t>hipokaleminė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alkalozė</w:t>
      </w:r>
      <w:proofErr w:type="spellEnd"/>
      <w:r>
        <w:rPr>
          <w:rFonts w:ascii="Times New Roman" w:hAnsi="Times New Roman"/>
          <w:sz w:val="22"/>
          <w:szCs w:val="22"/>
          <w:lang w:val="lt-LT"/>
        </w:rPr>
        <w:t xml:space="preserve">, padidėti apetitas. </w:t>
      </w:r>
      <w:proofErr w:type="spellStart"/>
      <w:r>
        <w:rPr>
          <w:rFonts w:ascii="Times New Roman" w:hAnsi="Times New Roman"/>
          <w:sz w:val="22"/>
          <w:szCs w:val="22"/>
          <w:lang w:val="lt-LT"/>
        </w:rPr>
        <w:t>Gliukokortikoidai</w:t>
      </w:r>
      <w:proofErr w:type="spellEnd"/>
      <w:r>
        <w:rPr>
          <w:rFonts w:ascii="Times New Roman" w:hAnsi="Times New Roman"/>
          <w:sz w:val="22"/>
          <w:szCs w:val="22"/>
          <w:lang w:val="lt-LT"/>
        </w:rPr>
        <w:t xml:space="preserve"> sutrikdo gliukozės toleranciją ir prireikia didinti geriamųjų hipoglikeminių vaistinių preparatų dozes.</w:t>
      </w:r>
    </w:p>
    <w:p w14:paraId="1AC10FD1" w14:textId="77777777" w:rsidR="00016F03" w:rsidRDefault="00016F03" w:rsidP="00016F03">
      <w:pPr>
        <w:pStyle w:val="Antrat4"/>
        <w:spacing w:before="0" w:after="0"/>
        <w:rPr>
          <w:b w:val="0"/>
          <w:i/>
          <w:sz w:val="22"/>
          <w:szCs w:val="22"/>
          <w:lang w:val="lt-LT"/>
        </w:rPr>
      </w:pPr>
    </w:p>
    <w:p w14:paraId="7B888CEE" w14:textId="77777777" w:rsidR="00016F03" w:rsidRDefault="00016F03" w:rsidP="00016F03">
      <w:pPr>
        <w:pStyle w:val="Antrat4"/>
        <w:spacing w:before="0" w:after="0"/>
        <w:rPr>
          <w:b w:val="0"/>
          <w:i/>
          <w:sz w:val="22"/>
          <w:szCs w:val="22"/>
          <w:lang w:val="lt-LT"/>
        </w:rPr>
      </w:pPr>
      <w:r>
        <w:rPr>
          <w:b w:val="0"/>
          <w:i/>
          <w:sz w:val="22"/>
          <w:szCs w:val="22"/>
          <w:lang w:val="lt-LT"/>
        </w:rPr>
        <w:t>Psichikos sutrikimai</w:t>
      </w:r>
    </w:p>
    <w:p w14:paraId="409375A8"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Nemiga, psichikos sutrikimai.</w:t>
      </w:r>
    </w:p>
    <w:p w14:paraId="741576C9" w14:textId="77777777" w:rsidR="00016F03" w:rsidRDefault="00016F03" w:rsidP="00016F03">
      <w:pPr>
        <w:pStyle w:val="Antrat4"/>
        <w:spacing w:before="0" w:after="0"/>
        <w:rPr>
          <w:b w:val="0"/>
          <w:i/>
          <w:sz w:val="22"/>
          <w:szCs w:val="22"/>
          <w:lang w:val="lt-LT"/>
        </w:rPr>
      </w:pPr>
    </w:p>
    <w:p w14:paraId="767AE52B" w14:textId="77777777" w:rsidR="00016F03" w:rsidRDefault="00016F03" w:rsidP="00016F03">
      <w:pPr>
        <w:pStyle w:val="Antrat4"/>
        <w:spacing w:before="0" w:after="0"/>
        <w:rPr>
          <w:b w:val="0"/>
          <w:i/>
          <w:sz w:val="22"/>
          <w:szCs w:val="22"/>
          <w:lang w:val="lt-LT"/>
        </w:rPr>
      </w:pPr>
      <w:r>
        <w:rPr>
          <w:b w:val="0"/>
          <w:i/>
          <w:sz w:val="22"/>
          <w:szCs w:val="22"/>
          <w:lang w:val="lt-LT"/>
        </w:rPr>
        <w:t>Nervų sistemos sutrikimai</w:t>
      </w:r>
    </w:p>
    <w:p w14:paraId="63B68F0A"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Dažnis nežinomas</w:t>
      </w:r>
      <w:r>
        <w:rPr>
          <w:rFonts w:ascii="Times New Roman" w:hAnsi="Times New Roman"/>
          <w:b/>
          <w:bCs/>
          <w:sz w:val="22"/>
          <w:szCs w:val="22"/>
          <w:lang w:val="lt-LT"/>
        </w:rPr>
        <w:t xml:space="preserve">. </w:t>
      </w:r>
      <w:r>
        <w:rPr>
          <w:rFonts w:ascii="Times New Roman" w:hAnsi="Times New Roman"/>
          <w:sz w:val="22"/>
          <w:szCs w:val="22"/>
          <w:lang w:val="lt-LT"/>
        </w:rPr>
        <w:t xml:space="preserve">Padidėjęs </w:t>
      </w:r>
      <w:proofErr w:type="spellStart"/>
      <w:r>
        <w:rPr>
          <w:rFonts w:ascii="Times New Roman" w:hAnsi="Times New Roman"/>
          <w:sz w:val="22"/>
          <w:szCs w:val="22"/>
          <w:lang w:val="lt-LT"/>
        </w:rPr>
        <w:t>intrakranijinis</w:t>
      </w:r>
      <w:proofErr w:type="spellEnd"/>
      <w:r>
        <w:rPr>
          <w:rFonts w:ascii="Times New Roman" w:hAnsi="Times New Roman"/>
          <w:sz w:val="22"/>
          <w:szCs w:val="22"/>
          <w:lang w:val="lt-LT"/>
        </w:rPr>
        <w:t xml:space="preserve"> spaudimas su regos nervo disko edema, traukuliai, svaigulys, galvos skausmas,</w:t>
      </w:r>
      <w:r>
        <w:rPr>
          <w:rFonts w:ascii="Times New Roman" w:hAnsi="Times New Roman"/>
          <w:bCs/>
          <w:sz w:val="22"/>
          <w:szCs w:val="22"/>
          <w:lang w:val="lt-LT" w:eastAsia="lt-LT"/>
        </w:rPr>
        <w:t xml:space="preserve"> deginimo pojūtis, </w:t>
      </w:r>
      <w:proofErr w:type="spellStart"/>
      <w:r>
        <w:rPr>
          <w:rFonts w:ascii="Times New Roman" w:hAnsi="Times New Roman"/>
          <w:bCs/>
          <w:sz w:val="22"/>
          <w:szCs w:val="22"/>
          <w:lang w:val="lt-LT" w:eastAsia="lt-LT"/>
        </w:rPr>
        <w:t>hiperestezija</w:t>
      </w:r>
      <w:proofErr w:type="spellEnd"/>
      <w:r>
        <w:rPr>
          <w:rFonts w:ascii="Times New Roman" w:hAnsi="Times New Roman"/>
          <w:sz w:val="22"/>
          <w:szCs w:val="22"/>
          <w:lang w:val="lt-LT"/>
        </w:rPr>
        <w:t>.</w:t>
      </w:r>
    </w:p>
    <w:p w14:paraId="6D9A6C8A" w14:textId="77777777" w:rsidR="00016F03" w:rsidRDefault="00016F03" w:rsidP="00016F03">
      <w:pPr>
        <w:pStyle w:val="Pavadinimas"/>
        <w:jc w:val="left"/>
        <w:rPr>
          <w:rFonts w:ascii="Times New Roman" w:hAnsi="Times New Roman"/>
          <w:sz w:val="22"/>
          <w:szCs w:val="22"/>
          <w:lang w:val="lt-LT"/>
        </w:rPr>
      </w:pPr>
    </w:p>
    <w:p w14:paraId="5842D847"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Akių sutrikimai</w:t>
      </w:r>
    </w:p>
    <w:p w14:paraId="176FF63C"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Dažnis nežinomas. Ragenos išopėjimas, glaukoma, išverstakumas, </w:t>
      </w:r>
      <w:proofErr w:type="spellStart"/>
      <w:r>
        <w:rPr>
          <w:rFonts w:ascii="Times New Roman" w:hAnsi="Times New Roman"/>
          <w:bCs/>
          <w:sz w:val="22"/>
          <w:szCs w:val="22"/>
          <w:lang w:val="lt-LT"/>
        </w:rPr>
        <w:t>chorioretinopatija</w:t>
      </w:r>
      <w:proofErr w:type="spellEnd"/>
      <w:r>
        <w:rPr>
          <w:rFonts w:ascii="Times New Roman" w:hAnsi="Times New Roman"/>
          <w:bCs/>
          <w:sz w:val="22"/>
          <w:szCs w:val="22"/>
          <w:lang w:val="lt-LT"/>
        </w:rPr>
        <w:t>,</w:t>
      </w:r>
    </w:p>
    <w:p w14:paraId="3D46187D" w14:textId="77777777" w:rsidR="00016F03" w:rsidRDefault="00016F03" w:rsidP="00016F03">
      <w:pPr>
        <w:pStyle w:val="Antrat5"/>
        <w:rPr>
          <w:b w:val="0"/>
          <w:sz w:val="22"/>
          <w:szCs w:val="22"/>
        </w:rPr>
      </w:pPr>
      <w:r>
        <w:rPr>
          <w:b w:val="0"/>
          <w:sz w:val="22"/>
          <w:szCs w:val="22"/>
        </w:rPr>
        <w:t>miglotas matymas (taip pat žr. 4.4 skyrių).</w:t>
      </w:r>
    </w:p>
    <w:p w14:paraId="45265232" w14:textId="77777777" w:rsidR="00016F03" w:rsidRDefault="00016F03" w:rsidP="00016F03">
      <w:pPr>
        <w:rPr>
          <w:lang w:val="lt-LT" w:eastAsia="x-none"/>
        </w:rPr>
      </w:pPr>
    </w:p>
    <w:p w14:paraId="6A2C1962" w14:textId="77777777" w:rsidR="00016F03" w:rsidRDefault="00016F03" w:rsidP="00016F03">
      <w:pPr>
        <w:pStyle w:val="Antrat5"/>
        <w:rPr>
          <w:b w:val="0"/>
          <w:i/>
          <w:sz w:val="22"/>
          <w:szCs w:val="22"/>
        </w:rPr>
      </w:pPr>
      <w:r>
        <w:rPr>
          <w:b w:val="0"/>
          <w:i/>
          <w:sz w:val="22"/>
          <w:szCs w:val="22"/>
        </w:rPr>
        <w:t>Širdies sutrikimai</w:t>
      </w:r>
    </w:p>
    <w:p w14:paraId="38D6C0E9"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 xml:space="preserve">Širdies veiklos nepakankamumas. Jei į bendrąją kraujotaką rezorbuojamas pakankamas lokaliai vartojamo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kiekis, gali sutrikti širdies laidumas ir išsiplėsti periferinės kraujagyslės.</w:t>
      </w:r>
    </w:p>
    <w:p w14:paraId="21B36B3C" w14:textId="77777777" w:rsidR="00016F03" w:rsidRDefault="00016F03" w:rsidP="00016F03">
      <w:pPr>
        <w:pStyle w:val="Antrat5"/>
        <w:rPr>
          <w:b w:val="0"/>
          <w:sz w:val="22"/>
          <w:szCs w:val="22"/>
        </w:rPr>
      </w:pPr>
    </w:p>
    <w:p w14:paraId="7B25A64C" w14:textId="77777777" w:rsidR="00016F03" w:rsidRDefault="00016F03" w:rsidP="00016F03">
      <w:pPr>
        <w:pStyle w:val="Antrat5"/>
        <w:rPr>
          <w:b w:val="0"/>
          <w:i/>
          <w:sz w:val="22"/>
          <w:szCs w:val="22"/>
        </w:rPr>
      </w:pPr>
      <w:r>
        <w:rPr>
          <w:b w:val="0"/>
          <w:i/>
          <w:sz w:val="22"/>
          <w:szCs w:val="22"/>
        </w:rPr>
        <w:t>Kraujagyslių sutrikimai</w:t>
      </w:r>
    </w:p>
    <w:p w14:paraId="6E69B914"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Hipertenzija, embolija.</w:t>
      </w:r>
    </w:p>
    <w:p w14:paraId="68EE1DB0" w14:textId="77777777" w:rsidR="00016F03" w:rsidRDefault="00016F03" w:rsidP="00016F03">
      <w:pPr>
        <w:rPr>
          <w:rFonts w:ascii="Times New Roman" w:hAnsi="Times New Roman"/>
          <w:sz w:val="22"/>
          <w:szCs w:val="22"/>
          <w:lang w:val="lt-LT"/>
        </w:rPr>
      </w:pPr>
    </w:p>
    <w:p w14:paraId="11F5D8A9"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Virškinimo trakto sutrikimai</w:t>
      </w:r>
    </w:p>
    <w:p w14:paraId="1F857834"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proofErr w:type="spellStart"/>
      <w:r>
        <w:rPr>
          <w:rFonts w:ascii="Times New Roman" w:hAnsi="Times New Roman"/>
          <w:sz w:val="22"/>
          <w:szCs w:val="22"/>
          <w:lang w:val="lt-LT"/>
        </w:rPr>
        <w:t>Pepsinė</w:t>
      </w:r>
      <w:proofErr w:type="spellEnd"/>
      <w:r>
        <w:rPr>
          <w:rFonts w:ascii="Times New Roman" w:hAnsi="Times New Roman"/>
          <w:sz w:val="22"/>
          <w:szCs w:val="22"/>
          <w:lang w:val="lt-LT"/>
        </w:rPr>
        <w:t xml:space="preserve"> opa (retkarčiais ji gali perforuoti ir kraujuoti), kraujavimas iš skrandžio, pankreatitas, </w:t>
      </w:r>
      <w:proofErr w:type="spellStart"/>
      <w:r>
        <w:rPr>
          <w:rFonts w:ascii="Times New Roman" w:hAnsi="Times New Roman"/>
          <w:sz w:val="22"/>
          <w:szCs w:val="22"/>
          <w:lang w:val="lt-LT"/>
        </w:rPr>
        <w:t>ezofagitas</w:t>
      </w:r>
      <w:proofErr w:type="spellEnd"/>
      <w:r>
        <w:rPr>
          <w:rFonts w:ascii="Times New Roman" w:hAnsi="Times New Roman"/>
          <w:sz w:val="22"/>
          <w:szCs w:val="22"/>
          <w:lang w:val="lt-LT"/>
        </w:rPr>
        <w:t>, pykinimas.</w:t>
      </w:r>
    </w:p>
    <w:p w14:paraId="5E612E31" w14:textId="77777777" w:rsidR="00016F03" w:rsidRDefault="00016F03" w:rsidP="00016F03">
      <w:pPr>
        <w:pStyle w:val="Pavadinimas"/>
        <w:jc w:val="left"/>
        <w:rPr>
          <w:rFonts w:ascii="Times New Roman" w:hAnsi="Times New Roman"/>
          <w:sz w:val="22"/>
          <w:szCs w:val="22"/>
          <w:lang w:val="lt-LT"/>
        </w:rPr>
      </w:pPr>
    </w:p>
    <w:p w14:paraId="5135FCB2"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Odos ir poodinio audinio sutrikimai</w:t>
      </w:r>
    </w:p>
    <w:p w14:paraId="1F2C0BE9"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Dažnis nežinomas. Odos sudirginimas, odos atrofija, į spuogus panašus išbėrimas, dermatitas, niežėjimas, </w:t>
      </w:r>
      <w:proofErr w:type="spellStart"/>
      <w:r>
        <w:rPr>
          <w:rFonts w:ascii="Times New Roman" w:hAnsi="Times New Roman"/>
          <w:bCs/>
          <w:sz w:val="22"/>
          <w:szCs w:val="22"/>
          <w:lang w:val="lt-LT"/>
        </w:rPr>
        <w:t>folikulitas</w:t>
      </w:r>
      <w:proofErr w:type="spellEnd"/>
      <w:r>
        <w:rPr>
          <w:rFonts w:ascii="Times New Roman" w:hAnsi="Times New Roman"/>
          <w:bCs/>
          <w:sz w:val="22"/>
          <w:szCs w:val="22"/>
          <w:lang w:val="lt-LT"/>
        </w:rPr>
        <w:t xml:space="preserve">, odos sausumas, </w:t>
      </w:r>
      <w:proofErr w:type="spellStart"/>
      <w:r>
        <w:rPr>
          <w:rFonts w:ascii="Times New Roman" w:hAnsi="Times New Roman"/>
          <w:bCs/>
          <w:sz w:val="22"/>
          <w:szCs w:val="22"/>
          <w:lang w:val="lt-LT"/>
        </w:rPr>
        <w:t>hipopigmentacija</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strijos</w:t>
      </w:r>
      <w:proofErr w:type="spellEnd"/>
      <w:r>
        <w:rPr>
          <w:rFonts w:ascii="Times New Roman" w:hAnsi="Times New Roman"/>
          <w:bCs/>
          <w:sz w:val="22"/>
          <w:szCs w:val="22"/>
          <w:lang w:val="lt-LT"/>
        </w:rPr>
        <w:t xml:space="preserve">, </w:t>
      </w:r>
      <w:proofErr w:type="spellStart"/>
      <w:r>
        <w:rPr>
          <w:rFonts w:ascii="Times New Roman" w:hAnsi="Times New Roman"/>
          <w:sz w:val="22"/>
          <w:szCs w:val="22"/>
          <w:lang w:val="lt-LT"/>
        </w:rPr>
        <w:t>teleangiektazės</w:t>
      </w:r>
      <w:proofErr w:type="spellEnd"/>
      <w:r>
        <w:rPr>
          <w:rFonts w:ascii="Times New Roman" w:hAnsi="Times New Roman"/>
          <w:sz w:val="22"/>
          <w:szCs w:val="22"/>
          <w:lang w:val="lt-LT"/>
        </w:rPr>
        <w:t>.</w:t>
      </w:r>
    </w:p>
    <w:p w14:paraId="77D1BBEA" w14:textId="77777777" w:rsidR="00016F03" w:rsidRDefault="00016F03" w:rsidP="00016F03">
      <w:pPr>
        <w:pStyle w:val="Pavadinimas"/>
        <w:jc w:val="left"/>
        <w:rPr>
          <w:rFonts w:ascii="Times New Roman" w:hAnsi="Times New Roman"/>
          <w:sz w:val="22"/>
          <w:szCs w:val="22"/>
          <w:lang w:val="lt-LT"/>
        </w:rPr>
      </w:pPr>
    </w:p>
    <w:p w14:paraId="4422EAC8"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Skeleto, raumenų ir jungiamojo audinio sutrikimai</w:t>
      </w:r>
    </w:p>
    <w:p w14:paraId="0A95CE5B"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rPr>
        <w:t xml:space="preserve">Osteoporozė,  </w:t>
      </w:r>
      <w:r>
        <w:rPr>
          <w:rFonts w:ascii="Times New Roman" w:hAnsi="Times New Roman"/>
          <w:bCs/>
          <w:sz w:val="22"/>
          <w:szCs w:val="22"/>
          <w:lang w:val="lt-LT"/>
        </w:rPr>
        <w:t>steroidų sukelta</w:t>
      </w:r>
      <w:r>
        <w:rPr>
          <w:rFonts w:ascii="Times New Roman" w:hAnsi="Times New Roman"/>
          <w:sz w:val="22"/>
          <w:szCs w:val="22"/>
          <w:lang w:val="lt-LT"/>
        </w:rPr>
        <w:t xml:space="preserve"> </w:t>
      </w:r>
      <w:proofErr w:type="spellStart"/>
      <w:r>
        <w:rPr>
          <w:rFonts w:ascii="Times New Roman" w:hAnsi="Times New Roman"/>
          <w:sz w:val="22"/>
          <w:szCs w:val="22"/>
          <w:lang w:val="lt-LT"/>
        </w:rPr>
        <w:t>miopatija</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asepsinė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osteonekrozė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mialgija</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artralgija</w:t>
      </w:r>
      <w:proofErr w:type="spellEnd"/>
      <w:r>
        <w:rPr>
          <w:rFonts w:ascii="Times New Roman" w:hAnsi="Times New Roman"/>
          <w:sz w:val="22"/>
          <w:szCs w:val="22"/>
          <w:lang w:val="lt-LT"/>
        </w:rPr>
        <w:t xml:space="preserve">. </w:t>
      </w:r>
    </w:p>
    <w:p w14:paraId="301A286A" w14:textId="77777777" w:rsidR="00016F03" w:rsidRDefault="00016F03" w:rsidP="00016F03">
      <w:pPr>
        <w:rPr>
          <w:rFonts w:ascii="Times New Roman" w:hAnsi="Times New Roman"/>
          <w:sz w:val="22"/>
          <w:szCs w:val="22"/>
          <w:lang w:val="lt-LT"/>
        </w:rPr>
      </w:pPr>
    </w:p>
    <w:p w14:paraId="768D3C8D"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Lytinės sistemos ir krūties sutrikimai</w:t>
      </w:r>
    </w:p>
    <w:p w14:paraId="2358E975"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Dažnis nežinomas. </w:t>
      </w:r>
      <w:r>
        <w:rPr>
          <w:rFonts w:ascii="Times New Roman" w:hAnsi="Times New Roman"/>
          <w:sz w:val="22"/>
          <w:szCs w:val="22"/>
          <w:lang w:val="lt-LT" w:eastAsia="lt-LT"/>
        </w:rPr>
        <w:t>M</w:t>
      </w:r>
      <w:r>
        <w:rPr>
          <w:rFonts w:ascii="Times New Roman" w:hAnsi="Times New Roman"/>
          <w:sz w:val="22"/>
          <w:szCs w:val="22"/>
          <w:lang w:val="lt-LT"/>
        </w:rPr>
        <w:t>ėnesinių ciklo sutrikimai ir amenorėja (</w:t>
      </w:r>
      <w:r>
        <w:rPr>
          <w:rFonts w:ascii="Times New Roman" w:hAnsi="Times New Roman"/>
          <w:sz w:val="22"/>
          <w:szCs w:val="22"/>
          <w:lang w:val="lt-LT" w:eastAsia="lt-LT"/>
        </w:rPr>
        <w:t>gydant didelėmis dozėmis ar ilgai).</w:t>
      </w:r>
    </w:p>
    <w:p w14:paraId="2500E747" w14:textId="77777777" w:rsidR="00016F03" w:rsidRDefault="00016F03" w:rsidP="00016F03">
      <w:pPr>
        <w:rPr>
          <w:rFonts w:ascii="Times New Roman" w:hAnsi="Times New Roman"/>
          <w:sz w:val="22"/>
          <w:szCs w:val="22"/>
          <w:lang w:val="lt-LT"/>
        </w:rPr>
      </w:pPr>
    </w:p>
    <w:p w14:paraId="2EB543FE" w14:textId="77777777" w:rsidR="00016F03" w:rsidRDefault="00016F03" w:rsidP="00016F03">
      <w:pPr>
        <w:pStyle w:val="Pavadinimas"/>
        <w:jc w:val="left"/>
        <w:rPr>
          <w:rFonts w:ascii="Times New Roman" w:hAnsi="Times New Roman"/>
          <w:i/>
          <w:sz w:val="22"/>
          <w:szCs w:val="22"/>
          <w:lang w:val="lt-LT"/>
        </w:rPr>
      </w:pPr>
      <w:r>
        <w:rPr>
          <w:rFonts w:ascii="Times New Roman" w:hAnsi="Times New Roman"/>
          <w:i/>
          <w:sz w:val="22"/>
          <w:szCs w:val="22"/>
          <w:lang w:val="lt-LT"/>
        </w:rPr>
        <w:t>Bendrieji sutrikimai ir vartojimo vietos pažeidimai</w:t>
      </w:r>
    </w:p>
    <w:p w14:paraId="7AFE3FC3"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t>Dažnis nežinomas. Reakcijos</w:t>
      </w:r>
      <w:r>
        <w:rPr>
          <w:rFonts w:ascii="Times New Roman" w:hAnsi="Times New Roman"/>
          <w:sz w:val="22"/>
          <w:szCs w:val="22"/>
          <w:lang w:val="lt-LT"/>
        </w:rPr>
        <w:t xml:space="preserve"> </w:t>
      </w:r>
      <w:r>
        <w:rPr>
          <w:rFonts w:ascii="Times New Roman" w:hAnsi="Times New Roman"/>
          <w:bCs/>
          <w:sz w:val="22"/>
          <w:szCs w:val="22"/>
          <w:lang w:val="lt-LT"/>
        </w:rPr>
        <w:t>injekcijos vietoje (skausmas ir tinimas). Dažniausiai šios reakcijos per keletą valandų išnyksta savaime. Sulėtėjęs žaizdų gijimas, bendras negalavimas, karščiavimas.</w:t>
      </w:r>
    </w:p>
    <w:p w14:paraId="06E1098A" w14:textId="77777777" w:rsidR="00016F03" w:rsidRDefault="00016F03" w:rsidP="00016F03">
      <w:pPr>
        <w:pStyle w:val="Antrat4"/>
        <w:spacing w:before="0" w:after="0"/>
        <w:rPr>
          <w:b w:val="0"/>
          <w:bCs w:val="0"/>
          <w:i/>
          <w:sz w:val="22"/>
          <w:szCs w:val="22"/>
          <w:lang w:val="lt-LT"/>
        </w:rPr>
      </w:pPr>
    </w:p>
    <w:p w14:paraId="0237A39E" w14:textId="77777777" w:rsidR="00016F03" w:rsidRDefault="00016F03" w:rsidP="00016F03">
      <w:pPr>
        <w:pStyle w:val="Antrat4"/>
        <w:spacing w:before="0" w:after="0"/>
        <w:rPr>
          <w:b w:val="0"/>
          <w:bCs w:val="0"/>
          <w:i/>
          <w:sz w:val="22"/>
          <w:szCs w:val="22"/>
          <w:lang w:val="lt-LT"/>
        </w:rPr>
      </w:pPr>
      <w:r>
        <w:rPr>
          <w:b w:val="0"/>
          <w:bCs w:val="0"/>
          <w:i/>
          <w:sz w:val="22"/>
          <w:szCs w:val="22"/>
          <w:lang w:val="lt-LT"/>
        </w:rPr>
        <w:t>Tyrimai</w:t>
      </w:r>
    </w:p>
    <w:p w14:paraId="48EAFDBC" w14:textId="4E4FC9D0" w:rsidR="00016F03" w:rsidRDefault="00016F03" w:rsidP="004E44C6">
      <w:pPr>
        <w:rPr>
          <w:lang w:val="lt-LT"/>
        </w:rPr>
      </w:pPr>
      <w:r>
        <w:rPr>
          <w:rFonts w:ascii="Times New Roman" w:hAnsi="Times New Roman"/>
          <w:bCs/>
          <w:sz w:val="22"/>
          <w:szCs w:val="22"/>
          <w:lang w:val="lt-LT"/>
        </w:rPr>
        <w:t>Dažnis nežinomas. Kūno masės padidėjimas, sumažėjusi kalio koncentracija kraujyje, padidėjęs akispūdis.</w:t>
      </w:r>
      <w:bookmarkStart w:id="29" w:name="_Toc129243110"/>
      <w:bookmarkStart w:id="30" w:name="_Toc129243235"/>
    </w:p>
    <w:p w14:paraId="7A14EB89" w14:textId="77777777" w:rsidR="00016F03" w:rsidRDefault="00016F03" w:rsidP="00016F03">
      <w:pPr>
        <w:pStyle w:val="PI-2EMEASMCA"/>
        <w:rPr>
          <w:i/>
          <w:lang w:val="lt-LT"/>
        </w:rPr>
      </w:pPr>
      <w:r>
        <w:rPr>
          <w:i/>
          <w:lang w:val="lt-LT"/>
        </w:rPr>
        <w:lastRenderedPageBreak/>
        <w:t>Vaikų populiacija</w:t>
      </w:r>
    </w:p>
    <w:p w14:paraId="0F9CE999" w14:textId="77777777" w:rsidR="00016F03" w:rsidRDefault="00016F03" w:rsidP="00016F03">
      <w:pPr>
        <w:pStyle w:val="PI-2EMEASMCA"/>
        <w:rPr>
          <w:lang w:val="lt-LT"/>
        </w:rPr>
      </w:pPr>
    </w:p>
    <w:p w14:paraId="11BA4BC1" w14:textId="77777777" w:rsidR="00016F03" w:rsidRDefault="00016F03" w:rsidP="00016F03">
      <w:pPr>
        <w:pStyle w:val="PI-2EMEASMCA"/>
        <w:rPr>
          <w:i/>
          <w:lang w:val="lt-LT"/>
        </w:rPr>
      </w:pPr>
      <w:r>
        <w:rPr>
          <w:i/>
          <w:lang w:val="lt-LT"/>
        </w:rPr>
        <w:t>Endokrininiai sutrikimai</w:t>
      </w:r>
    </w:p>
    <w:p w14:paraId="32F8F54B" w14:textId="77777777" w:rsidR="00016F03" w:rsidRDefault="00016F03" w:rsidP="00016F03">
      <w:pPr>
        <w:pStyle w:val="PI-2EMEASMCA"/>
        <w:rPr>
          <w:lang w:val="lt-LT"/>
        </w:rPr>
      </w:pPr>
      <w:r>
        <w:rPr>
          <w:bCs/>
          <w:lang w:val="lt-LT"/>
        </w:rPr>
        <w:t xml:space="preserve">Dažnis nežinomas. </w:t>
      </w:r>
      <w:r>
        <w:rPr>
          <w:lang w:val="lt-LT"/>
        </w:rPr>
        <w:t>Augimo sulėtėjimas.</w:t>
      </w:r>
    </w:p>
    <w:p w14:paraId="13E71158" w14:textId="77777777" w:rsidR="00016F03" w:rsidRDefault="00016F03" w:rsidP="00016F03">
      <w:pPr>
        <w:pStyle w:val="PI-2EMEASMCA"/>
        <w:rPr>
          <w:lang w:val="lt-LT"/>
        </w:rPr>
      </w:pPr>
    </w:p>
    <w:p w14:paraId="2291214E" w14:textId="77777777" w:rsidR="00016F03" w:rsidRDefault="00016F03" w:rsidP="00016F03">
      <w:pPr>
        <w:pStyle w:val="PI-2EMEASMCA"/>
        <w:rPr>
          <w:i/>
          <w:lang w:val="lt-LT"/>
        </w:rPr>
      </w:pPr>
      <w:r>
        <w:rPr>
          <w:i/>
          <w:lang w:val="lt-LT"/>
        </w:rPr>
        <w:t>Akių sutrikimai</w:t>
      </w:r>
    </w:p>
    <w:p w14:paraId="34B779FD" w14:textId="77777777" w:rsidR="00016F03" w:rsidRDefault="00016F03" w:rsidP="00016F03">
      <w:pPr>
        <w:pStyle w:val="PI-2EMEASMCA"/>
        <w:rPr>
          <w:lang w:val="lt-LT"/>
        </w:rPr>
      </w:pPr>
      <w:r>
        <w:rPr>
          <w:lang w:val="lt-LT"/>
        </w:rPr>
        <w:t>Dažnis nežinomas. Katarakta.</w:t>
      </w:r>
    </w:p>
    <w:p w14:paraId="7DCFB1C7" w14:textId="77777777" w:rsidR="00016F03" w:rsidRDefault="00016F03" w:rsidP="00016F03">
      <w:pPr>
        <w:pStyle w:val="PI-2EMEASMCA"/>
        <w:rPr>
          <w:lang w:val="lt-LT"/>
        </w:rPr>
      </w:pPr>
    </w:p>
    <w:p w14:paraId="23E41B74" w14:textId="77777777" w:rsidR="00016F03" w:rsidRDefault="00016F03" w:rsidP="00016F03">
      <w:pPr>
        <w:pStyle w:val="PI-2EMEASMCA"/>
        <w:rPr>
          <w:u w:val="single"/>
          <w:lang w:val="lt-LT"/>
        </w:rPr>
      </w:pPr>
      <w:r>
        <w:rPr>
          <w:u w:val="single"/>
          <w:lang w:val="lt-LT"/>
        </w:rPr>
        <w:t>Pranešimas apie įtariamas nepageidaujamas reakcijas</w:t>
      </w:r>
    </w:p>
    <w:p w14:paraId="477D1A2D" w14:textId="6D8C51BF" w:rsidR="001806EB" w:rsidRDefault="00016F03" w:rsidP="00016F03">
      <w:pPr>
        <w:pStyle w:val="PI-2EMEASMCA"/>
        <w:rPr>
          <w:lang w:val="lt-LT"/>
        </w:rPr>
      </w:pPr>
      <w:r>
        <w:rPr>
          <w:lang w:val="lt-LT"/>
        </w:rPr>
        <w:t xml:space="preserve">Svarbu pranešti apie įtariamas nepageidaujamas reakcijas, pastebėtas po vaistinio preparato registracijos, nes tai leidžia nuolat stebėti vaistinio preparato naudos ir rizikos santykį. </w:t>
      </w:r>
      <w:r w:rsidR="00E25A71" w:rsidRPr="001C6AF5">
        <w:rPr>
          <w:lang w:val="pt-PT" w:eastAsia="lt-LT"/>
        </w:rPr>
        <w:t xml:space="preserve">.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25A71" w:rsidRPr="001C6AF5">
        <w:rPr>
          <w:color w:val="0000EE"/>
          <w:u w:val="single"/>
          <w:lang w:val="pt-PT" w:eastAsia="lt-LT"/>
        </w:rPr>
        <w:t>https://vvkt.lrv.lt/lt/</w:t>
      </w:r>
      <w:r w:rsidR="00E25A71" w:rsidRPr="001C6AF5">
        <w:rPr>
          <w:lang w:val="pt-PT" w:eastAsia="lt-LT"/>
        </w:rPr>
        <w:t xml:space="preserve"> nurodytais būdais.</w:t>
      </w:r>
    </w:p>
    <w:p w14:paraId="271B945E" w14:textId="77777777" w:rsidR="00016F03" w:rsidRDefault="00016F03" w:rsidP="00016F03">
      <w:pPr>
        <w:pStyle w:val="PI-2EMEASMCA"/>
        <w:rPr>
          <w:lang w:val="lt-LT"/>
        </w:rPr>
      </w:pPr>
    </w:p>
    <w:p w14:paraId="68179005" w14:textId="77777777" w:rsidR="00016F03" w:rsidRDefault="00016F03" w:rsidP="00016F03">
      <w:pPr>
        <w:pStyle w:val="PI-2EMEASMCA"/>
        <w:rPr>
          <w:b/>
          <w:lang w:val="lt-LT"/>
        </w:rPr>
      </w:pPr>
      <w:r>
        <w:rPr>
          <w:b/>
          <w:lang w:val="lt-LT"/>
        </w:rPr>
        <w:t>4.9</w:t>
      </w:r>
      <w:r>
        <w:rPr>
          <w:b/>
          <w:lang w:val="lt-LT"/>
        </w:rPr>
        <w:tab/>
        <w:t>Perdozavimas</w:t>
      </w:r>
      <w:bookmarkEnd w:id="29"/>
      <w:bookmarkEnd w:id="30"/>
    </w:p>
    <w:p w14:paraId="6AFD0C28" w14:textId="77777777" w:rsidR="00016F03" w:rsidRDefault="00016F03" w:rsidP="00016F03">
      <w:pPr>
        <w:pStyle w:val="Pagrindinistekstas2"/>
        <w:spacing w:after="0" w:line="240" w:lineRule="auto"/>
        <w:rPr>
          <w:rFonts w:ascii="Times New Roman" w:hAnsi="Times New Roman"/>
          <w:bCs/>
          <w:sz w:val="22"/>
          <w:szCs w:val="22"/>
          <w:lang w:val="lt-LT"/>
        </w:rPr>
      </w:pPr>
    </w:p>
    <w:p w14:paraId="08C8581D"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Priklausomai nuo rezorbuoto kortikosteroido ir </w:t>
      </w:r>
      <w:proofErr w:type="spellStart"/>
      <w:r>
        <w:rPr>
          <w:rFonts w:ascii="Times New Roman" w:hAnsi="Times New Roman"/>
          <w:bCs/>
          <w:sz w:val="22"/>
          <w:szCs w:val="22"/>
          <w:lang w:val="lt-LT"/>
        </w:rPr>
        <w:t>lidokaino</w:t>
      </w:r>
      <w:proofErr w:type="spellEnd"/>
      <w:r>
        <w:rPr>
          <w:rFonts w:ascii="Times New Roman" w:hAnsi="Times New Roman"/>
          <w:bCs/>
          <w:sz w:val="22"/>
          <w:szCs w:val="22"/>
          <w:lang w:val="lt-LT"/>
        </w:rPr>
        <w:t xml:space="preserve"> kiekio, gali pasireikšti ir lokalus, ir sisteminis poveikis. Specifinio priešnuodžio nėra; perdozavus vaisto, gydoma simptominėmis priemonėmis. </w:t>
      </w:r>
    </w:p>
    <w:p w14:paraId="08E91480" w14:textId="77777777" w:rsidR="00016F03" w:rsidRDefault="00016F03" w:rsidP="00016F03">
      <w:pPr>
        <w:pStyle w:val="Pagrindinistekstas2"/>
        <w:spacing w:after="0" w:line="240" w:lineRule="auto"/>
        <w:rPr>
          <w:rFonts w:ascii="Times New Roman" w:hAnsi="Times New Roman"/>
          <w:sz w:val="22"/>
          <w:szCs w:val="22"/>
          <w:lang w:val="lt-LT"/>
        </w:rPr>
      </w:pPr>
    </w:p>
    <w:p w14:paraId="70C41C4F" w14:textId="77777777" w:rsidR="00016F03" w:rsidRDefault="00016F03" w:rsidP="00016F03">
      <w:pPr>
        <w:pStyle w:val="Pagrindinistekstas2"/>
        <w:spacing w:after="0" w:line="240" w:lineRule="auto"/>
        <w:rPr>
          <w:rFonts w:ascii="Times New Roman" w:hAnsi="Times New Roman"/>
          <w:sz w:val="22"/>
          <w:szCs w:val="22"/>
          <w:lang w:val="lt-LT"/>
        </w:rPr>
      </w:pPr>
    </w:p>
    <w:p w14:paraId="2E7EEA2D" w14:textId="77777777" w:rsidR="00016F03" w:rsidRDefault="00016F03" w:rsidP="00016F03">
      <w:pPr>
        <w:pStyle w:val="PI-1EMEASMCA"/>
        <w:rPr>
          <w:lang w:val="lt-LT"/>
        </w:rPr>
      </w:pPr>
      <w:bookmarkStart w:id="31" w:name="_Toc129243111"/>
      <w:bookmarkStart w:id="32" w:name="_Toc129243236"/>
      <w:r>
        <w:rPr>
          <w:lang w:val="lt-LT"/>
        </w:rPr>
        <w:t>5.</w:t>
      </w:r>
      <w:r>
        <w:rPr>
          <w:lang w:val="lt-LT"/>
        </w:rPr>
        <w:tab/>
        <w:t>FARMAKOLOGINĖS SAVYBĖS</w:t>
      </w:r>
      <w:bookmarkEnd w:id="31"/>
      <w:bookmarkEnd w:id="32"/>
    </w:p>
    <w:p w14:paraId="55EA9457" w14:textId="77777777" w:rsidR="00016F03" w:rsidRDefault="00016F03" w:rsidP="00016F03">
      <w:pPr>
        <w:pStyle w:val="BTEMEASMCA"/>
        <w:rPr>
          <w:lang w:val="lt-LT"/>
        </w:rPr>
      </w:pPr>
    </w:p>
    <w:p w14:paraId="2349BF33" w14:textId="77777777" w:rsidR="00016F03" w:rsidRDefault="00016F03" w:rsidP="00016F03">
      <w:pPr>
        <w:pStyle w:val="PI-2EMEASMCA"/>
        <w:rPr>
          <w:b/>
          <w:lang w:val="lt-LT"/>
        </w:rPr>
      </w:pPr>
      <w:bookmarkStart w:id="33" w:name="_Toc129243112"/>
      <w:bookmarkStart w:id="34" w:name="_Toc129243237"/>
      <w:r>
        <w:rPr>
          <w:b/>
          <w:lang w:val="lt-LT"/>
        </w:rPr>
        <w:t>5.1</w:t>
      </w:r>
      <w:r>
        <w:rPr>
          <w:b/>
          <w:lang w:val="lt-LT"/>
        </w:rPr>
        <w:tab/>
      </w:r>
      <w:proofErr w:type="spellStart"/>
      <w:r>
        <w:rPr>
          <w:b/>
          <w:lang w:val="lt-LT"/>
        </w:rPr>
        <w:t>Farmakodinaminės</w:t>
      </w:r>
      <w:proofErr w:type="spellEnd"/>
      <w:r>
        <w:rPr>
          <w:b/>
          <w:lang w:val="lt-LT"/>
        </w:rPr>
        <w:t xml:space="preserve"> savybės</w:t>
      </w:r>
      <w:bookmarkEnd w:id="33"/>
      <w:bookmarkEnd w:id="34"/>
    </w:p>
    <w:p w14:paraId="5F38C917" w14:textId="77777777" w:rsidR="00016F03" w:rsidRDefault="00016F03" w:rsidP="00016F03">
      <w:pPr>
        <w:pStyle w:val="BTEMEASMCA"/>
        <w:rPr>
          <w:lang w:val="lt-LT"/>
        </w:rPr>
      </w:pPr>
    </w:p>
    <w:p w14:paraId="20874EB9" w14:textId="77777777" w:rsidR="00972EAA" w:rsidRPr="00972EAA" w:rsidRDefault="00016F03" w:rsidP="00972EAA">
      <w:pPr>
        <w:pStyle w:val="BTEMEASMCA"/>
        <w:rPr>
          <w:lang w:val="lt-LT"/>
        </w:rPr>
      </w:pPr>
      <w:proofErr w:type="spellStart"/>
      <w:r>
        <w:rPr>
          <w:lang w:val="lt-LT"/>
        </w:rPr>
        <w:t>Farmakoterapinė</w:t>
      </w:r>
      <w:proofErr w:type="spellEnd"/>
      <w:r>
        <w:rPr>
          <w:lang w:val="lt-LT"/>
        </w:rPr>
        <w:t xml:space="preserve"> grupė – </w:t>
      </w:r>
      <w:r w:rsidR="00972EAA" w:rsidRPr="001C6AF5">
        <w:rPr>
          <w:lang w:val="lt-LT"/>
        </w:rPr>
        <w:t>sisteminio poveikio kortikosteroidai</w:t>
      </w:r>
      <w:r>
        <w:rPr>
          <w:lang w:val="lt-LT"/>
        </w:rPr>
        <w:t xml:space="preserve">, </w:t>
      </w:r>
      <w:proofErr w:type="spellStart"/>
      <w:r w:rsidR="00972EAA">
        <w:rPr>
          <w:lang w:val="lt-LT"/>
        </w:rPr>
        <w:t>gliukokortikoidai</w:t>
      </w:r>
      <w:proofErr w:type="spellEnd"/>
      <w:r w:rsidR="00972EAA">
        <w:rPr>
          <w:lang w:val="lt-LT"/>
        </w:rPr>
        <w:t xml:space="preserve">, </w:t>
      </w:r>
      <w:r>
        <w:rPr>
          <w:lang w:val="lt-LT"/>
        </w:rPr>
        <w:t xml:space="preserve">ATC kodas – </w:t>
      </w:r>
    </w:p>
    <w:p w14:paraId="01E3E11C" w14:textId="77777777" w:rsidR="00016F03" w:rsidRDefault="00972EAA" w:rsidP="00972EAA">
      <w:pPr>
        <w:pStyle w:val="BTEMEASMCA"/>
        <w:rPr>
          <w:lang w:val="lt-LT"/>
        </w:rPr>
      </w:pPr>
      <w:r w:rsidRPr="00972EAA">
        <w:rPr>
          <w:lang w:val="lt-LT"/>
        </w:rPr>
        <w:t>H02AB09</w:t>
      </w:r>
      <w:r w:rsidR="00016F03">
        <w:rPr>
          <w:lang w:val="lt-LT"/>
        </w:rPr>
        <w:t xml:space="preserve">. </w:t>
      </w:r>
    </w:p>
    <w:p w14:paraId="1E3F90BE" w14:textId="77777777" w:rsidR="00016F03" w:rsidRDefault="00016F03" w:rsidP="00016F03">
      <w:pPr>
        <w:rPr>
          <w:rFonts w:ascii="Times New Roman" w:hAnsi="Times New Roman"/>
          <w:sz w:val="22"/>
          <w:szCs w:val="22"/>
          <w:lang w:val="lt-LT"/>
        </w:rPr>
      </w:pPr>
      <w:bookmarkStart w:id="35" w:name="_Toc129243113"/>
      <w:bookmarkStart w:id="36" w:name="_Toc129243238"/>
    </w:p>
    <w:p w14:paraId="07A08AE4" w14:textId="77777777" w:rsidR="00016F03" w:rsidRDefault="00016F03" w:rsidP="00016F03">
      <w:pPr>
        <w:rPr>
          <w:rFonts w:ascii="Times New Roman" w:hAnsi="Times New Roman"/>
          <w:bCs/>
          <w:sz w:val="22"/>
          <w:szCs w:val="22"/>
          <w:lang w:val="lt-LT"/>
        </w:rPr>
      </w:pPr>
      <w:r>
        <w:rPr>
          <w:rFonts w:ascii="Times New Roman" w:hAnsi="Times New Roman"/>
          <w:sz w:val="22"/>
          <w:szCs w:val="22"/>
          <w:lang w:val="lt-LT"/>
        </w:rPr>
        <w:t xml:space="preserve">Hidrokortizonas yra steroidinis hormonas, pasižymintis </w:t>
      </w:r>
      <w:proofErr w:type="spellStart"/>
      <w:r>
        <w:rPr>
          <w:rFonts w:ascii="Times New Roman" w:hAnsi="Times New Roman"/>
          <w:sz w:val="22"/>
          <w:szCs w:val="22"/>
          <w:lang w:val="lt-LT"/>
        </w:rPr>
        <w:t>mineralokortikoidiniu</w:t>
      </w:r>
      <w:proofErr w:type="spellEnd"/>
      <w:r>
        <w:rPr>
          <w:rFonts w:ascii="Times New Roman" w:hAnsi="Times New Roman"/>
          <w:sz w:val="22"/>
          <w:szCs w:val="22"/>
          <w:lang w:val="lt-LT"/>
        </w:rPr>
        <w:t xml:space="preserve"> ir silpnu gliukoko</w:t>
      </w:r>
      <w:r>
        <w:rPr>
          <w:rFonts w:ascii="Times New Roman" w:hAnsi="Times New Roman"/>
          <w:bCs/>
          <w:sz w:val="22"/>
          <w:szCs w:val="22"/>
          <w:lang w:val="lt-LT"/>
        </w:rPr>
        <w:t xml:space="preserve">rtikoidiniu bei stipriu uždegimą slopinančiu poveikiu. </w:t>
      </w:r>
    </w:p>
    <w:p w14:paraId="34FD0A58" w14:textId="77777777" w:rsidR="00016F03" w:rsidRDefault="00016F03" w:rsidP="00016F03">
      <w:pPr>
        <w:rPr>
          <w:rFonts w:ascii="Times New Roman" w:hAnsi="Times New Roman"/>
          <w:bCs/>
          <w:sz w:val="22"/>
          <w:szCs w:val="22"/>
          <w:lang w:val="lt-LT"/>
        </w:rPr>
      </w:pPr>
    </w:p>
    <w:p w14:paraId="6A82B0AD" w14:textId="77777777" w:rsidR="00016F03" w:rsidRDefault="00016F03" w:rsidP="00016F03">
      <w:pPr>
        <w:rPr>
          <w:rFonts w:ascii="Times New Roman" w:hAnsi="Times New Roman"/>
          <w:b/>
          <w:sz w:val="22"/>
          <w:szCs w:val="22"/>
          <w:lang w:val="lt-LT"/>
        </w:rPr>
      </w:pPr>
      <w:proofErr w:type="spellStart"/>
      <w:r>
        <w:rPr>
          <w:rFonts w:ascii="Times New Roman" w:hAnsi="Times New Roman"/>
          <w:bCs/>
          <w:sz w:val="22"/>
          <w:szCs w:val="22"/>
          <w:lang w:val="lt-LT"/>
        </w:rPr>
        <w:t>Lidokainas</w:t>
      </w:r>
      <w:proofErr w:type="spellEnd"/>
      <w:r>
        <w:rPr>
          <w:rFonts w:ascii="Times New Roman" w:hAnsi="Times New Roman"/>
          <w:bCs/>
          <w:sz w:val="22"/>
          <w:szCs w:val="22"/>
          <w:lang w:val="lt-LT"/>
        </w:rPr>
        <w:t xml:space="preserve"> yra membraną stabilizuojantis vietinis anestetikas, greitai malšinantis skausmą.</w:t>
      </w:r>
    </w:p>
    <w:p w14:paraId="32C0CD77" w14:textId="77777777" w:rsidR="00016F03" w:rsidRDefault="00016F03" w:rsidP="00016F03">
      <w:pPr>
        <w:pStyle w:val="PI-2EMEASMCA"/>
        <w:rPr>
          <w:lang w:val="lt-LT"/>
        </w:rPr>
      </w:pPr>
    </w:p>
    <w:p w14:paraId="2997284C" w14:textId="77777777" w:rsidR="00016F03" w:rsidRDefault="00016F03" w:rsidP="00016F03">
      <w:pPr>
        <w:pStyle w:val="PI-2EMEASMCA"/>
        <w:rPr>
          <w:b/>
          <w:lang w:val="lt-LT"/>
        </w:rPr>
      </w:pPr>
      <w:r>
        <w:rPr>
          <w:b/>
          <w:lang w:val="lt-LT"/>
        </w:rPr>
        <w:t>5.2</w:t>
      </w:r>
      <w:r>
        <w:rPr>
          <w:b/>
          <w:lang w:val="lt-LT"/>
        </w:rPr>
        <w:tab/>
      </w:r>
      <w:proofErr w:type="spellStart"/>
      <w:r>
        <w:rPr>
          <w:b/>
          <w:lang w:val="lt-LT"/>
        </w:rPr>
        <w:t>Farmakokinetinės</w:t>
      </w:r>
      <w:proofErr w:type="spellEnd"/>
      <w:r>
        <w:rPr>
          <w:b/>
          <w:lang w:val="lt-LT"/>
        </w:rPr>
        <w:t xml:space="preserve"> savybės</w:t>
      </w:r>
      <w:bookmarkEnd w:id="35"/>
      <w:bookmarkEnd w:id="36"/>
    </w:p>
    <w:p w14:paraId="26F1ABD3" w14:textId="77777777" w:rsidR="00016F03" w:rsidRDefault="00016F03" w:rsidP="00016F03">
      <w:pPr>
        <w:rPr>
          <w:rFonts w:ascii="Times New Roman" w:hAnsi="Times New Roman"/>
          <w:sz w:val="22"/>
          <w:szCs w:val="22"/>
          <w:lang w:val="lt-LT"/>
        </w:rPr>
      </w:pPr>
    </w:p>
    <w:p w14:paraId="20598AAE" w14:textId="77777777" w:rsidR="00016F03" w:rsidRDefault="00016F03" w:rsidP="00016F03">
      <w:pPr>
        <w:rPr>
          <w:rFonts w:ascii="Times New Roman" w:hAnsi="Times New Roman"/>
          <w:sz w:val="22"/>
          <w:szCs w:val="22"/>
          <w:u w:val="single"/>
          <w:lang w:val="lt-LT"/>
        </w:rPr>
      </w:pPr>
      <w:r>
        <w:rPr>
          <w:rFonts w:ascii="Times New Roman" w:hAnsi="Times New Roman"/>
          <w:sz w:val="22"/>
          <w:szCs w:val="22"/>
          <w:u w:val="single"/>
          <w:lang w:val="lt-LT"/>
        </w:rPr>
        <w:t>Hidrokortizonas</w:t>
      </w:r>
    </w:p>
    <w:p w14:paraId="262A0490" w14:textId="77777777" w:rsidR="00016F03" w:rsidRDefault="00016F03" w:rsidP="00016F03">
      <w:pPr>
        <w:rPr>
          <w:rFonts w:ascii="Times New Roman" w:hAnsi="Times New Roman"/>
          <w:sz w:val="22"/>
          <w:szCs w:val="22"/>
          <w:lang w:val="lt-LT"/>
        </w:rPr>
      </w:pPr>
    </w:p>
    <w:p w14:paraId="34FDC980"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Absorbcija</w:t>
      </w:r>
    </w:p>
    <w:p w14:paraId="07280E6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Suleidus į sąnarį ar į minkštuosius audinius vaistinis preparatas rezorbuojamas lėtai. Lokaliai į sąnarį pavartotas hidrokortizonas gali lėtai rezorbuotis ir sukelti sisteminį poveikį.</w:t>
      </w:r>
    </w:p>
    <w:p w14:paraId="26BCD278" w14:textId="77777777" w:rsidR="00016F03" w:rsidRDefault="00016F03" w:rsidP="00016F03">
      <w:pPr>
        <w:rPr>
          <w:rFonts w:ascii="Times New Roman" w:hAnsi="Times New Roman"/>
          <w:sz w:val="22"/>
          <w:szCs w:val="22"/>
          <w:lang w:val="lt-LT"/>
        </w:rPr>
      </w:pPr>
    </w:p>
    <w:p w14:paraId="34E30BA7" w14:textId="77777777" w:rsidR="00016F03" w:rsidRDefault="00016F03" w:rsidP="00016F03">
      <w:pPr>
        <w:rPr>
          <w:rFonts w:ascii="Times New Roman" w:hAnsi="Times New Roman"/>
          <w:i/>
          <w:sz w:val="22"/>
          <w:szCs w:val="22"/>
          <w:lang w:val="lt-LT"/>
        </w:rPr>
      </w:pPr>
      <w:r>
        <w:rPr>
          <w:rFonts w:ascii="Times New Roman" w:hAnsi="Times New Roman"/>
          <w:i/>
          <w:sz w:val="22"/>
          <w:szCs w:val="22"/>
          <w:lang w:val="lt-LT"/>
        </w:rPr>
        <w:t xml:space="preserve">Pasiskirstymas, </w:t>
      </w:r>
      <w:proofErr w:type="spellStart"/>
      <w:r>
        <w:rPr>
          <w:rFonts w:ascii="Times New Roman" w:hAnsi="Times New Roman"/>
          <w:i/>
          <w:sz w:val="22"/>
          <w:szCs w:val="22"/>
          <w:lang w:val="lt-LT"/>
        </w:rPr>
        <w:t>biotransformacija</w:t>
      </w:r>
      <w:proofErr w:type="spellEnd"/>
      <w:r>
        <w:rPr>
          <w:rFonts w:ascii="Times New Roman" w:hAnsi="Times New Roman"/>
          <w:i/>
          <w:sz w:val="22"/>
          <w:szCs w:val="22"/>
          <w:lang w:val="lt-LT"/>
        </w:rPr>
        <w:t xml:space="preserve"> ir eliminacija</w:t>
      </w:r>
    </w:p>
    <w:p w14:paraId="0542D924"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Daugiau kaip 90 proc. cirkuliuojančio  hidrokortizono jungiasi prie plazmos baltymų. Hidrokortizonas prasiskverbia per placentos barjerą. Hidrokortizonas </w:t>
      </w:r>
      <w:proofErr w:type="spellStart"/>
      <w:r>
        <w:rPr>
          <w:rFonts w:ascii="Times New Roman" w:hAnsi="Times New Roman"/>
          <w:sz w:val="22"/>
          <w:szCs w:val="22"/>
          <w:lang w:val="lt-LT"/>
        </w:rPr>
        <w:t>metabolizuojamas</w:t>
      </w:r>
      <w:proofErr w:type="spellEnd"/>
      <w:r>
        <w:rPr>
          <w:rFonts w:ascii="Times New Roman" w:hAnsi="Times New Roman"/>
          <w:sz w:val="22"/>
          <w:szCs w:val="22"/>
          <w:lang w:val="lt-LT"/>
        </w:rPr>
        <w:t xml:space="preserve"> kepenyse ir organizmo audiniuose į </w:t>
      </w:r>
      <w:proofErr w:type="spellStart"/>
      <w:r>
        <w:rPr>
          <w:rFonts w:ascii="Times New Roman" w:hAnsi="Times New Roman"/>
          <w:sz w:val="22"/>
          <w:szCs w:val="22"/>
          <w:lang w:val="lt-LT"/>
        </w:rPr>
        <w:t>tetrahidrokortizoną</w:t>
      </w:r>
      <w:proofErr w:type="spellEnd"/>
      <w:r>
        <w:rPr>
          <w:rFonts w:ascii="Times New Roman" w:hAnsi="Times New Roman"/>
          <w:sz w:val="22"/>
          <w:szCs w:val="22"/>
          <w:lang w:val="lt-LT"/>
        </w:rPr>
        <w:t xml:space="preserve"> ir </w:t>
      </w:r>
      <w:proofErr w:type="spellStart"/>
      <w:r>
        <w:rPr>
          <w:rFonts w:ascii="Times New Roman" w:hAnsi="Times New Roman"/>
          <w:sz w:val="22"/>
          <w:szCs w:val="22"/>
          <w:lang w:val="lt-LT"/>
        </w:rPr>
        <w:t>tetrahidrokortizolį</w:t>
      </w:r>
      <w:proofErr w:type="spellEnd"/>
      <w:r>
        <w:rPr>
          <w:rFonts w:ascii="Times New Roman" w:hAnsi="Times New Roman"/>
          <w:sz w:val="22"/>
          <w:szCs w:val="22"/>
          <w:lang w:val="lt-LT"/>
        </w:rPr>
        <w:t xml:space="preserve">; metabolitai daugiausia </w:t>
      </w:r>
      <w:proofErr w:type="spellStart"/>
      <w:r>
        <w:rPr>
          <w:rFonts w:ascii="Times New Roman" w:hAnsi="Times New Roman"/>
          <w:sz w:val="22"/>
          <w:szCs w:val="22"/>
          <w:lang w:val="lt-LT"/>
        </w:rPr>
        <w:t>konjugatų</w:t>
      </w:r>
      <w:proofErr w:type="spellEnd"/>
      <w:r>
        <w:rPr>
          <w:rFonts w:ascii="Times New Roman" w:hAnsi="Times New Roman"/>
          <w:sz w:val="22"/>
          <w:szCs w:val="22"/>
          <w:lang w:val="lt-LT"/>
        </w:rPr>
        <w:t xml:space="preserve"> pavidalu, kartu su labai nedideliu kiekiu nepakitusio hidrokortizono pašalinami per inkstus.</w:t>
      </w:r>
    </w:p>
    <w:p w14:paraId="7090FAE3" w14:textId="77777777" w:rsidR="00016F03" w:rsidRDefault="00016F03" w:rsidP="00016F03">
      <w:pPr>
        <w:rPr>
          <w:rFonts w:ascii="Times New Roman" w:hAnsi="Times New Roman"/>
          <w:sz w:val="22"/>
          <w:szCs w:val="22"/>
          <w:lang w:val="lt-LT"/>
        </w:rPr>
      </w:pPr>
    </w:p>
    <w:p w14:paraId="04F5DB3E"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Vaistinio preparato suleidus, jo poveikis pasireiškia po 6-24 valandų ir tęsiasi keletą dienų, kartais – keletą savaičių.</w:t>
      </w:r>
    </w:p>
    <w:p w14:paraId="66E887E7" w14:textId="77777777" w:rsidR="00016F03" w:rsidRDefault="00016F03" w:rsidP="00016F03">
      <w:pPr>
        <w:rPr>
          <w:rFonts w:ascii="Times New Roman" w:hAnsi="Times New Roman"/>
          <w:bCs/>
          <w:sz w:val="22"/>
          <w:szCs w:val="22"/>
          <w:lang w:val="lt-LT"/>
        </w:rPr>
      </w:pPr>
    </w:p>
    <w:p w14:paraId="01B29378" w14:textId="77777777" w:rsidR="00016F03" w:rsidRDefault="00016F03" w:rsidP="00016F03">
      <w:pPr>
        <w:rPr>
          <w:rFonts w:ascii="Times New Roman" w:hAnsi="Times New Roman"/>
          <w:sz w:val="22"/>
          <w:szCs w:val="22"/>
          <w:u w:val="single"/>
          <w:lang w:val="lt-LT"/>
        </w:rPr>
      </w:pPr>
      <w:proofErr w:type="spellStart"/>
      <w:r>
        <w:rPr>
          <w:rFonts w:ascii="Times New Roman" w:hAnsi="Times New Roman"/>
          <w:sz w:val="22"/>
          <w:szCs w:val="22"/>
          <w:u w:val="single"/>
          <w:lang w:val="lt-LT"/>
        </w:rPr>
        <w:t>Lidokainas</w:t>
      </w:r>
      <w:proofErr w:type="spellEnd"/>
    </w:p>
    <w:p w14:paraId="3AD0214F" w14:textId="77777777" w:rsidR="00016F03" w:rsidRDefault="00016F03" w:rsidP="00016F03">
      <w:pPr>
        <w:rPr>
          <w:rFonts w:ascii="Times New Roman" w:hAnsi="Times New Roman"/>
          <w:sz w:val="22"/>
          <w:szCs w:val="22"/>
          <w:lang w:val="lt-LT"/>
        </w:rPr>
      </w:pP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biologinis prieinamumas - 35±11 proc.; prie plazmos baltymų prisijungia 70±5 proc.; pusinės eliminacijos periodas – 1,8±0,4 val. Iš organizmo su šlapimu išsiskiria 2±1 proc. nepakitusio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w:t>
      </w:r>
    </w:p>
    <w:p w14:paraId="5D9AAED0" w14:textId="77777777" w:rsidR="00016F03" w:rsidRDefault="00016F03" w:rsidP="00016F03">
      <w:pPr>
        <w:pStyle w:val="PI-2EMEASMCA"/>
        <w:rPr>
          <w:lang w:val="lt-LT"/>
        </w:rPr>
      </w:pPr>
      <w:bookmarkStart w:id="37" w:name="_Toc129243114"/>
      <w:bookmarkStart w:id="38" w:name="_Toc129243239"/>
    </w:p>
    <w:p w14:paraId="12314D9D" w14:textId="77777777" w:rsidR="00016F03" w:rsidRDefault="00016F03" w:rsidP="00016F03">
      <w:pPr>
        <w:pStyle w:val="PI-2EMEASMCA"/>
        <w:rPr>
          <w:b/>
          <w:lang w:val="lt-LT"/>
        </w:rPr>
      </w:pPr>
      <w:r>
        <w:rPr>
          <w:b/>
          <w:lang w:val="lt-LT"/>
        </w:rPr>
        <w:t>5.3</w:t>
      </w:r>
      <w:r>
        <w:rPr>
          <w:b/>
          <w:lang w:val="lt-LT"/>
        </w:rPr>
        <w:tab/>
      </w:r>
      <w:proofErr w:type="spellStart"/>
      <w:r>
        <w:rPr>
          <w:b/>
          <w:lang w:val="lt-LT"/>
        </w:rPr>
        <w:t>Ikiklinikinių</w:t>
      </w:r>
      <w:proofErr w:type="spellEnd"/>
      <w:r>
        <w:rPr>
          <w:b/>
          <w:lang w:val="lt-LT"/>
        </w:rPr>
        <w:t xml:space="preserve"> saugumo tyrimų duomenys</w:t>
      </w:r>
      <w:bookmarkEnd w:id="37"/>
      <w:bookmarkEnd w:id="38"/>
    </w:p>
    <w:p w14:paraId="087B30AB"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7906BF2C"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r>
        <w:rPr>
          <w:rFonts w:ascii="Times New Roman" w:hAnsi="Times New Roman"/>
          <w:sz w:val="22"/>
          <w:szCs w:val="22"/>
          <w:lang w:val="lt-LT"/>
        </w:rPr>
        <w:t xml:space="preserve">Tyrimais su gyvūnais nustatytas vaistinio preparato toksinis poveikis vaisiui, vaistinis preparatas sukelia sklaidos pažeidimų (gomurio </w:t>
      </w:r>
      <w:proofErr w:type="spellStart"/>
      <w:r>
        <w:rPr>
          <w:rFonts w:ascii="Times New Roman" w:hAnsi="Times New Roman"/>
          <w:sz w:val="22"/>
          <w:szCs w:val="22"/>
          <w:lang w:val="lt-LT"/>
        </w:rPr>
        <w:t>nesuaugimą</w:t>
      </w:r>
      <w:proofErr w:type="spellEnd"/>
      <w:r>
        <w:rPr>
          <w:rFonts w:ascii="Times New Roman" w:hAnsi="Times New Roman"/>
          <w:sz w:val="22"/>
          <w:szCs w:val="22"/>
          <w:lang w:val="lt-LT"/>
        </w:rPr>
        <w:t xml:space="preserve">) ir ryškiai lėtina vaisiaus augimą. Nors vartojant žmonėms toksinio poveikio nenustatyta, ilgalaikis vartojimas gali būti susijęs su </w:t>
      </w:r>
      <w:proofErr w:type="spellStart"/>
      <w:r>
        <w:rPr>
          <w:rFonts w:ascii="Times New Roman" w:hAnsi="Times New Roman"/>
          <w:sz w:val="22"/>
          <w:szCs w:val="22"/>
          <w:lang w:val="lt-LT"/>
        </w:rPr>
        <w:t>intrauterininio</w:t>
      </w:r>
      <w:proofErr w:type="spellEnd"/>
      <w:r>
        <w:rPr>
          <w:rFonts w:ascii="Times New Roman" w:hAnsi="Times New Roman"/>
          <w:sz w:val="22"/>
          <w:szCs w:val="22"/>
          <w:lang w:val="lt-LT"/>
        </w:rPr>
        <w:t xml:space="preserve"> augimo sulėtėjimu.</w:t>
      </w:r>
    </w:p>
    <w:p w14:paraId="12E0FDE3"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r>
        <w:rPr>
          <w:rFonts w:ascii="Times New Roman" w:hAnsi="Times New Roman"/>
          <w:sz w:val="22"/>
          <w:szCs w:val="22"/>
          <w:lang w:val="lt-LT"/>
        </w:rPr>
        <w:t>Neturima kitų svarbių duomenų, išskyrus aptartus aukščiau.</w:t>
      </w:r>
    </w:p>
    <w:p w14:paraId="5C78AD87"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1CA5F980" w14:textId="77777777" w:rsidR="00016F03" w:rsidRDefault="00016F03" w:rsidP="00016F03">
      <w:pPr>
        <w:pStyle w:val="Pagrindinistekstas2"/>
        <w:keepLines/>
        <w:suppressAutoHyphens/>
        <w:spacing w:after="0" w:line="240" w:lineRule="auto"/>
        <w:rPr>
          <w:rFonts w:ascii="Times New Roman" w:hAnsi="Times New Roman"/>
          <w:sz w:val="22"/>
          <w:szCs w:val="22"/>
          <w:lang w:val="lt-LT"/>
        </w:rPr>
      </w:pPr>
    </w:p>
    <w:p w14:paraId="266154BB" w14:textId="77777777" w:rsidR="00016F03" w:rsidRDefault="00016F03" w:rsidP="00016F03">
      <w:pPr>
        <w:pStyle w:val="PI-1EMEASMCA"/>
        <w:rPr>
          <w:lang w:val="lt-LT"/>
        </w:rPr>
      </w:pPr>
      <w:bookmarkStart w:id="39" w:name="_Toc129243115"/>
      <w:bookmarkStart w:id="40" w:name="_Toc129243240"/>
      <w:r>
        <w:rPr>
          <w:lang w:val="lt-LT"/>
        </w:rPr>
        <w:t>6.</w:t>
      </w:r>
      <w:r>
        <w:rPr>
          <w:lang w:val="lt-LT"/>
        </w:rPr>
        <w:tab/>
        <w:t>FARMACINĖ INFORMACIJA</w:t>
      </w:r>
      <w:bookmarkEnd w:id="39"/>
      <w:bookmarkEnd w:id="40"/>
    </w:p>
    <w:p w14:paraId="7EFC4A5E" w14:textId="77777777" w:rsidR="00016F03" w:rsidRDefault="00016F03" w:rsidP="00016F03">
      <w:pPr>
        <w:pStyle w:val="Pagrindinistekstas2"/>
        <w:spacing w:after="0" w:line="240" w:lineRule="auto"/>
        <w:rPr>
          <w:rFonts w:ascii="Times New Roman" w:hAnsi="Times New Roman"/>
          <w:bCs/>
          <w:sz w:val="22"/>
          <w:szCs w:val="22"/>
          <w:lang w:val="lt-LT"/>
        </w:rPr>
      </w:pPr>
    </w:p>
    <w:p w14:paraId="2FBE0072" w14:textId="77777777" w:rsidR="00016F03" w:rsidRDefault="00016F03" w:rsidP="00016F03">
      <w:pPr>
        <w:pStyle w:val="PI-2EMEASMCA"/>
        <w:rPr>
          <w:b/>
          <w:lang w:val="lt-LT"/>
        </w:rPr>
      </w:pPr>
      <w:bookmarkStart w:id="41" w:name="_Toc129243116"/>
      <w:bookmarkStart w:id="42" w:name="_Toc129243241"/>
      <w:r>
        <w:rPr>
          <w:b/>
          <w:lang w:val="lt-LT"/>
        </w:rPr>
        <w:t>6.1</w:t>
      </w:r>
      <w:r>
        <w:rPr>
          <w:b/>
          <w:lang w:val="lt-LT"/>
        </w:rPr>
        <w:tab/>
        <w:t>Pagalbinių medžiagų sąrašas</w:t>
      </w:r>
      <w:bookmarkEnd w:id="41"/>
      <w:bookmarkEnd w:id="42"/>
    </w:p>
    <w:p w14:paraId="2723D87A" w14:textId="77777777" w:rsidR="00016F03" w:rsidRDefault="00016F03" w:rsidP="00016F03">
      <w:pPr>
        <w:pStyle w:val="Pagrindinistekstas2"/>
        <w:spacing w:after="0" w:line="240" w:lineRule="auto"/>
        <w:rPr>
          <w:rFonts w:ascii="Times New Roman" w:hAnsi="Times New Roman"/>
          <w:bCs/>
          <w:sz w:val="22"/>
          <w:szCs w:val="22"/>
          <w:lang w:val="lt-LT"/>
        </w:rPr>
      </w:pPr>
    </w:p>
    <w:p w14:paraId="2534899A" w14:textId="77777777" w:rsidR="00016F03" w:rsidRDefault="00016F03" w:rsidP="00016F03">
      <w:pPr>
        <w:pStyle w:val="Pagrindinistekstas2"/>
        <w:spacing w:after="0" w:line="240" w:lineRule="auto"/>
        <w:rPr>
          <w:rFonts w:ascii="Times New Roman" w:hAnsi="Times New Roman"/>
          <w:bCs/>
          <w:sz w:val="22"/>
          <w:szCs w:val="22"/>
          <w:lang w:val="lt-LT"/>
        </w:rPr>
      </w:pP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Pr>
          <w:rFonts w:ascii="Times New Roman" w:hAnsi="Times New Roman"/>
          <w:bCs/>
          <w:sz w:val="22"/>
          <w:szCs w:val="22"/>
          <w:lang w:val="lt-LT"/>
        </w:rPr>
        <w:t>parahidroksibenzoatas</w:t>
      </w:r>
      <w:proofErr w:type="spellEnd"/>
      <w:r>
        <w:rPr>
          <w:rFonts w:ascii="Times New Roman" w:hAnsi="Times New Roman"/>
          <w:bCs/>
          <w:sz w:val="22"/>
          <w:szCs w:val="22"/>
          <w:lang w:val="lt-LT"/>
        </w:rPr>
        <w:t xml:space="preserve"> (E216)</w:t>
      </w:r>
    </w:p>
    <w:p w14:paraId="6B8FA525"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Metilo </w:t>
      </w:r>
      <w:proofErr w:type="spellStart"/>
      <w:r>
        <w:rPr>
          <w:rFonts w:ascii="Times New Roman" w:hAnsi="Times New Roman"/>
          <w:bCs/>
          <w:sz w:val="22"/>
          <w:szCs w:val="22"/>
          <w:lang w:val="lt-LT"/>
        </w:rPr>
        <w:t>parahidroksibenzoatas</w:t>
      </w:r>
      <w:proofErr w:type="spellEnd"/>
      <w:r>
        <w:rPr>
          <w:rFonts w:ascii="Times New Roman" w:hAnsi="Times New Roman"/>
          <w:bCs/>
          <w:sz w:val="22"/>
          <w:szCs w:val="22"/>
          <w:lang w:val="lt-LT"/>
        </w:rPr>
        <w:t xml:space="preserve"> (E218)</w:t>
      </w:r>
    </w:p>
    <w:p w14:paraId="00BF723C"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Natrio chloridas</w:t>
      </w:r>
    </w:p>
    <w:p w14:paraId="4B8E0997" w14:textId="77777777" w:rsidR="00016F03" w:rsidRDefault="007078D6" w:rsidP="00016F03">
      <w:pPr>
        <w:pStyle w:val="Pagrindinistekstas2"/>
        <w:spacing w:after="0" w:line="240" w:lineRule="auto"/>
        <w:rPr>
          <w:rFonts w:ascii="Times New Roman" w:hAnsi="Times New Roman"/>
          <w:bCs/>
          <w:sz w:val="22"/>
          <w:szCs w:val="22"/>
          <w:lang w:val="lt-LT"/>
        </w:rPr>
      </w:pPr>
      <w:proofErr w:type="spellStart"/>
      <w:r>
        <w:rPr>
          <w:rFonts w:ascii="Times New Roman" w:hAnsi="Times New Roman"/>
          <w:bCs/>
          <w:sz w:val="22"/>
          <w:szCs w:val="22"/>
          <w:lang w:val="lt-LT"/>
        </w:rPr>
        <w:t>Din</w:t>
      </w:r>
      <w:r w:rsidR="00016F03">
        <w:rPr>
          <w:rFonts w:ascii="Times New Roman" w:hAnsi="Times New Roman"/>
          <w:bCs/>
          <w:sz w:val="22"/>
          <w:szCs w:val="22"/>
          <w:lang w:val="lt-LT"/>
        </w:rPr>
        <w:t>atrio</w:t>
      </w:r>
      <w:proofErr w:type="spellEnd"/>
      <w:r w:rsidR="00016F03">
        <w:rPr>
          <w:rFonts w:ascii="Times New Roman" w:hAnsi="Times New Roman"/>
          <w:bCs/>
          <w:sz w:val="22"/>
          <w:szCs w:val="22"/>
          <w:lang w:val="lt-LT"/>
        </w:rPr>
        <w:t xml:space="preserve"> fosfatas</w:t>
      </w:r>
      <w:r w:rsidR="002C2436">
        <w:rPr>
          <w:rFonts w:ascii="Times New Roman" w:hAnsi="Times New Roman"/>
          <w:bCs/>
          <w:sz w:val="22"/>
          <w:szCs w:val="22"/>
          <w:lang w:val="lt-LT"/>
        </w:rPr>
        <w:t xml:space="preserve"> </w:t>
      </w:r>
      <w:proofErr w:type="spellStart"/>
      <w:r w:rsidR="002C2436">
        <w:rPr>
          <w:rFonts w:ascii="Times New Roman" w:hAnsi="Times New Roman"/>
          <w:bCs/>
          <w:sz w:val="22"/>
          <w:szCs w:val="22"/>
          <w:lang w:val="lt-LT"/>
        </w:rPr>
        <w:t>dodekahidra</w:t>
      </w:r>
      <w:r w:rsidR="00374104">
        <w:rPr>
          <w:rFonts w:ascii="Times New Roman" w:hAnsi="Times New Roman"/>
          <w:bCs/>
          <w:sz w:val="22"/>
          <w:szCs w:val="22"/>
          <w:lang w:val="lt-LT"/>
        </w:rPr>
        <w:t>tas</w:t>
      </w:r>
      <w:proofErr w:type="spellEnd"/>
    </w:p>
    <w:p w14:paraId="2312BCA0"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Natrio-</w:t>
      </w:r>
      <w:proofErr w:type="spellStart"/>
      <w:r>
        <w:rPr>
          <w:rFonts w:ascii="Times New Roman" w:hAnsi="Times New Roman"/>
          <w:bCs/>
          <w:sz w:val="22"/>
          <w:szCs w:val="22"/>
          <w:lang w:val="lt-LT"/>
        </w:rPr>
        <w:t>divandenilio</w:t>
      </w:r>
      <w:proofErr w:type="spellEnd"/>
      <w:r>
        <w:rPr>
          <w:rFonts w:ascii="Times New Roman" w:hAnsi="Times New Roman"/>
          <w:bCs/>
          <w:sz w:val="22"/>
          <w:szCs w:val="22"/>
          <w:lang w:val="lt-LT"/>
        </w:rPr>
        <w:t xml:space="preserve"> fosfatas</w:t>
      </w:r>
      <w:r w:rsidR="002C2436">
        <w:rPr>
          <w:rFonts w:ascii="Times New Roman" w:hAnsi="Times New Roman"/>
          <w:bCs/>
          <w:sz w:val="22"/>
          <w:szCs w:val="22"/>
          <w:lang w:val="lt-LT"/>
        </w:rPr>
        <w:t xml:space="preserve"> </w:t>
      </w:r>
      <w:proofErr w:type="spellStart"/>
      <w:r w:rsidR="002C2436">
        <w:rPr>
          <w:rFonts w:ascii="Times New Roman" w:hAnsi="Times New Roman"/>
          <w:bCs/>
          <w:sz w:val="22"/>
          <w:szCs w:val="22"/>
          <w:lang w:val="lt-LT"/>
        </w:rPr>
        <w:t>dihidratas</w:t>
      </w:r>
      <w:proofErr w:type="spellEnd"/>
    </w:p>
    <w:p w14:paraId="20DB121B" w14:textId="77777777" w:rsidR="00016F03" w:rsidRDefault="00016F03" w:rsidP="00016F03">
      <w:pPr>
        <w:pStyle w:val="Pagrindinistekstas2"/>
        <w:spacing w:after="0" w:line="240" w:lineRule="auto"/>
        <w:rPr>
          <w:rFonts w:ascii="Times New Roman" w:hAnsi="Times New Roman"/>
          <w:bCs/>
          <w:sz w:val="22"/>
          <w:szCs w:val="22"/>
          <w:lang w:val="lt-LT"/>
        </w:rPr>
      </w:pPr>
      <w:proofErr w:type="spellStart"/>
      <w:r>
        <w:rPr>
          <w:rFonts w:ascii="Times New Roman" w:hAnsi="Times New Roman"/>
          <w:bCs/>
          <w:sz w:val="22"/>
          <w:szCs w:val="22"/>
          <w:lang w:val="lt-LT"/>
        </w:rPr>
        <w:t>Polisorbatas</w:t>
      </w:r>
      <w:proofErr w:type="spellEnd"/>
      <w:r>
        <w:rPr>
          <w:rFonts w:ascii="Times New Roman" w:hAnsi="Times New Roman"/>
          <w:bCs/>
          <w:sz w:val="22"/>
          <w:szCs w:val="22"/>
          <w:lang w:val="lt-LT"/>
        </w:rPr>
        <w:t xml:space="preserve"> 80</w:t>
      </w:r>
    </w:p>
    <w:p w14:paraId="0F525055" w14:textId="77777777" w:rsidR="00016F03" w:rsidRDefault="00016F03" w:rsidP="00016F03">
      <w:pPr>
        <w:pStyle w:val="Pagrindinistekstas2"/>
        <w:spacing w:after="0" w:line="240" w:lineRule="auto"/>
        <w:rPr>
          <w:rFonts w:ascii="Times New Roman" w:hAnsi="Times New Roman"/>
          <w:bCs/>
          <w:sz w:val="22"/>
          <w:szCs w:val="22"/>
          <w:lang w:val="lt-LT"/>
        </w:rPr>
      </w:pPr>
      <w:proofErr w:type="spellStart"/>
      <w:r>
        <w:rPr>
          <w:rFonts w:ascii="Times New Roman" w:hAnsi="Times New Roman"/>
          <w:bCs/>
          <w:sz w:val="22"/>
          <w:szCs w:val="22"/>
          <w:lang w:val="lt-LT"/>
        </w:rPr>
        <w:t>Povidonas</w:t>
      </w:r>
      <w:proofErr w:type="spellEnd"/>
      <w:r>
        <w:rPr>
          <w:rFonts w:ascii="Times New Roman" w:hAnsi="Times New Roman"/>
          <w:bCs/>
          <w:sz w:val="22"/>
          <w:szCs w:val="22"/>
          <w:lang w:val="lt-LT"/>
        </w:rPr>
        <w:t xml:space="preserve"> </w:t>
      </w:r>
    </w:p>
    <w:p w14:paraId="63E07B08"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N,N-</w:t>
      </w:r>
      <w:proofErr w:type="spellStart"/>
      <w:r>
        <w:rPr>
          <w:rFonts w:ascii="Times New Roman" w:hAnsi="Times New Roman"/>
          <w:bCs/>
          <w:sz w:val="22"/>
          <w:szCs w:val="22"/>
          <w:lang w:val="lt-LT"/>
        </w:rPr>
        <w:t>dimetilacetamidas</w:t>
      </w:r>
      <w:proofErr w:type="spellEnd"/>
      <w:r>
        <w:rPr>
          <w:rFonts w:ascii="Times New Roman" w:hAnsi="Times New Roman"/>
          <w:bCs/>
          <w:sz w:val="22"/>
          <w:szCs w:val="22"/>
          <w:lang w:val="lt-LT"/>
        </w:rPr>
        <w:t xml:space="preserve"> </w:t>
      </w:r>
    </w:p>
    <w:p w14:paraId="35DCDDEA"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Injekcinis vanduo</w:t>
      </w:r>
    </w:p>
    <w:p w14:paraId="753A2515" w14:textId="77777777" w:rsidR="00016F03" w:rsidRDefault="00016F03" w:rsidP="00016F03">
      <w:pPr>
        <w:rPr>
          <w:rFonts w:ascii="Times New Roman" w:hAnsi="Times New Roman"/>
          <w:bCs/>
          <w:sz w:val="22"/>
          <w:szCs w:val="22"/>
          <w:lang w:val="lt-LT"/>
        </w:rPr>
      </w:pPr>
    </w:p>
    <w:p w14:paraId="52AD96FB" w14:textId="77777777" w:rsidR="00016F03" w:rsidRDefault="00016F03" w:rsidP="00016F03">
      <w:pPr>
        <w:pStyle w:val="PI-2EMEASMCA"/>
        <w:rPr>
          <w:b/>
          <w:lang w:val="lt-LT"/>
        </w:rPr>
      </w:pPr>
      <w:bookmarkStart w:id="43" w:name="_Toc129243117"/>
      <w:bookmarkStart w:id="44" w:name="_Toc129243242"/>
      <w:r>
        <w:rPr>
          <w:b/>
          <w:lang w:val="lt-LT"/>
        </w:rPr>
        <w:t>6.2</w:t>
      </w:r>
      <w:r>
        <w:rPr>
          <w:b/>
          <w:lang w:val="lt-LT"/>
        </w:rPr>
        <w:tab/>
        <w:t>Nesuderinamumas</w:t>
      </w:r>
      <w:bookmarkEnd w:id="43"/>
      <w:bookmarkEnd w:id="44"/>
    </w:p>
    <w:p w14:paraId="6885FADD" w14:textId="77777777" w:rsidR="00016F03" w:rsidRDefault="00016F03" w:rsidP="00016F03">
      <w:pPr>
        <w:rPr>
          <w:rFonts w:ascii="Times New Roman" w:hAnsi="Times New Roman"/>
          <w:b/>
          <w:bCs/>
          <w:sz w:val="22"/>
          <w:szCs w:val="22"/>
          <w:lang w:val="lt-LT"/>
        </w:rPr>
      </w:pPr>
    </w:p>
    <w:p w14:paraId="76F5EEC3"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HYDROCORTISON-RICHTER yra injekcinė suspensija, todėl netinka leisti į veną. Be to, griežtai draudžiama vaistinį preparatą maišyti su injekciniais tirpalais, skirtais infuzijoms.</w:t>
      </w:r>
    </w:p>
    <w:p w14:paraId="53D5A00E" w14:textId="77777777" w:rsidR="00016F03" w:rsidRDefault="00016F03" w:rsidP="00016F03">
      <w:pPr>
        <w:pStyle w:val="BTEMEASMCA"/>
        <w:rPr>
          <w:lang w:val="lt-LT"/>
        </w:rPr>
      </w:pPr>
    </w:p>
    <w:p w14:paraId="456A249C" w14:textId="77777777" w:rsidR="00016F03" w:rsidRDefault="00016F03" w:rsidP="00016F03">
      <w:pPr>
        <w:pStyle w:val="PI-2EMEASMCA"/>
        <w:rPr>
          <w:b/>
          <w:lang w:val="lt-LT"/>
        </w:rPr>
      </w:pPr>
      <w:bookmarkStart w:id="45" w:name="_Toc129243118"/>
      <w:bookmarkStart w:id="46" w:name="_Toc129243243"/>
      <w:r>
        <w:rPr>
          <w:b/>
          <w:lang w:val="lt-LT"/>
        </w:rPr>
        <w:t>6.3</w:t>
      </w:r>
      <w:r>
        <w:rPr>
          <w:b/>
          <w:lang w:val="lt-LT"/>
        </w:rPr>
        <w:tab/>
        <w:t>Tinkamumo laikas</w:t>
      </w:r>
      <w:bookmarkEnd w:id="45"/>
      <w:bookmarkEnd w:id="46"/>
    </w:p>
    <w:p w14:paraId="140B4140" w14:textId="77777777" w:rsidR="00016F03" w:rsidRDefault="00016F03" w:rsidP="00016F03">
      <w:pPr>
        <w:rPr>
          <w:rFonts w:ascii="Times New Roman" w:hAnsi="Times New Roman"/>
          <w:sz w:val="22"/>
          <w:szCs w:val="22"/>
          <w:lang w:val="lt-LT"/>
        </w:rPr>
      </w:pPr>
    </w:p>
    <w:p w14:paraId="0ED3002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2 metai.</w:t>
      </w:r>
    </w:p>
    <w:p w14:paraId="4FB9B215" w14:textId="77777777" w:rsidR="00016F03" w:rsidRDefault="00016F03" w:rsidP="00016F03">
      <w:pPr>
        <w:rPr>
          <w:rFonts w:ascii="Times New Roman" w:hAnsi="Times New Roman"/>
          <w:sz w:val="22"/>
          <w:szCs w:val="22"/>
          <w:lang w:val="lt-LT"/>
        </w:rPr>
      </w:pPr>
    </w:p>
    <w:p w14:paraId="21F1A845" w14:textId="77777777" w:rsidR="00016F03" w:rsidRDefault="00016F03" w:rsidP="00016F03">
      <w:pPr>
        <w:pStyle w:val="BTEMEASMCA"/>
        <w:rPr>
          <w:lang w:val="lt-LT"/>
        </w:rPr>
      </w:pPr>
    </w:p>
    <w:p w14:paraId="4ED13456" w14:textId="77777777" w:rsidR="00016F03" w:rsidRDefault="00016F03" w:rsidP="00016F03">
      <w:pPr>
        <w:pStyle w:val="PI-2EMEASMCA"/>
        <w:rPr>
          <w:b/>
          <w:lang w:val="lt-LT"/>
        </w:rPr>
      </w:pPr>
      <w:bookmarkStart w:id="47" w:name="_Toc129243119"/>
      <w:bookmarkStart w:id="48" w:name="_Toc129243244"/>
      <w:r>
        <w:rPr>
          <w:b/>
          <w:lang w:val="lt-LT"/>
        </w:rPr>
        <w:t>6.4     Specialios laikymo sąlygos</w:t>
      </w:r>
      <w:bookmarkEnd w:id="47"/>
      <w:bookmarkEnd w:id="48"/>
    </w:p>
    <w:p w14:paraId="4AD195D7" w14:textId="77777777" w:rsidR="00016F03" w:rsidRDefault="00016F03" w:rsidP="00016F03">
      <w:pPr>
        <w:pStyle w:val="Pagrindinistekstas"/>
        <w:rPr>
          <w:rFonts w:ascii="Times New Roman" w:hAnsi="Times New Roman"/>
          <w:color w:val="auto"/>
          <w:szCs w:val="22"/>
          <w:lang w:val="lt-LT"/>
        </w:rPr>
      </w:pPr>
    </w:p>
    <w:p w14:paraId="656E47B3"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w:t>
      </w:r>
    </w:p>
    <w:p w14:paraId="52C17BC3"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sz w:val="22"/>
          <w:szCs w:val="22"/>
          <w:lang w:val="lt-LT"/>
        </w:rPr>
        <w:t>Flakoną laikyti išorinėje dėžutėje, kad vaistinis preparatas būtų apsaugotas nuo šviesos.</w:t>
      </w:r>
    </w:p>
    <w:p w14:paraId="63B5CA98" w14:textId="77777777" w:rsidR="00016F03" w:rsidRDefault="00016F03" w:rsidP="00016F03">
      <w:pPr>
        <w:rPr>
          <w:rFonts w:ascii="Times New Roman" w:hAnsi="Times New Roman"/>
          <w:b/>
          <w:sz w:val="22"/>
          <w:szCs w:val="22"/>
          <w:lang w:val="lt-LT"/>
        </w:rPr>
      </w:pPr>
    </w:p>
    <w:p w14:paraId="502A127E" w14:textId="77777777" w:rsidR="00016F03" w:rsidRDefault="00016F03" w:rsidP="00016F03">
      <w:pPr>
        <w:rPr>
          <w:rFonts w:ascii="Times New Roman" w:hAnsi="Times New Roman"/>
          <w:b/>
          <w:sz w:val="22"/>
          <w:szCs w:val="22"/>
          <w:lang w:val="lt-LT"/>
        </w:rPr>
      </w:pPr>
      <w:r>
        <w:rPr>
          <w:rFonts w:ascii="Times New Roman" w:hAnsi="Times New Roman"/>
          <w:b/>
          <w:sz w:val="22"/>
          <w:szCs w:val="22"/>
          <w:lang w:val="lt-LT"/>
        </w:rPr>
        <w:t xml:space="preserve">6.5     </w:t>
      </w:r>
      <w:proofErr w:type="spellStart"/>
      <w:r>
        <w:rPr>
          <w:rFonts w:ascii="Times New Roman" w:hAnsi="Times New Roman"/>
          <w:b/>
          <w:sz w:val="22"/>
          <w:szCs w:val="22"/>
          <w:lang w:val="lt-LT"/>
        </w:rPr>
        <w:t>Talpyklės</w:t>
      </w:r>
      <w:proofErr w:type="spellEnd"/>
      <w:r>
        <w:rPr>
          <w:rFonts w:ascii="Times New Roman" w:hAnsi="Times New Roman"/>
          <w:b/>
          <w:sz w:val="22"/>
          <w:szCs w:val="22"/>
          <w:lang w:val="lt-LT"/>
        </w:rPr>
        <w:t xml:space="preserve"> pobūdis ir jos turinys</w:t>
      </w:r>
    </w:p>
    <w:p w14:paraId="79144D7A" w14:textId="77777777" w:rsidR="00016F03" w:rsidRDefault="00016F03" w:rsidP="00016F03">
      <w:pPr>
        <w:rPr>
          <w:rFonts w:ascii="Times New Roman" w:hAnsi="Times New Roman"/>
          <w:sz w:val="22"/>
          <w:szCs w:val="22"/>
          <w:lang w:val="lt-LT"/>
        </w:rPr>
      </w:pPr>
    </w:p>
    <w:p w14:paraId="1AED3C21" w14:textId="77777777" w:rsidR="00016F03" w:rsidRDefault="00016F03" w:rsidP="00016F03">
      <w:pPr>
        <w:pStyle w:val="Pagrindinistekstas2"/>
        <w:spacing w:after="0" w:line="240" w:lineRule="auto"/>
        <w:rPr>
          <w:rFonts w:ascii="Times New Roman" w:hAnsi="Times New Roman"/>
          <w:bCs/>
          <w:sz w:val="22"/>
          <w:szCs w:val="22"/>
          <w:lang w:val="lt-LT"/>
        </w:rPr>
      </w:pPr>
      <w:r>
        <w:rPr>
          <w:rFonts w:ascii="Times New Roman" w:hAnsi="Times New Roman"/>
          <w:bCs/>
          <w:sz w:val="22"/>
          <w:szCs w:val="22"/>
          <w:lang w:val="lt-LT"/>
        </w:rPr>
        <w:t xml:space="preserve">5 ml talpos bespalvio stiklo (I tipo) flakonas su krašteliu, užkimštas </w:t>
      </w:r>
      <w:proofErr w:type="spellStart"/>
      <w:r>
        <w:rPr>
          <w:rFonts w:ascii="Times New Roman" w:hAnsi="Times New Roman"/>
          <w:bCs/>
          <w:sz w:val="22"/>
          <w:szCs w:val="22"/>
          <w:lang w:val="lt-LT"/>
        </w:rPr>
        <w:t>brombutilo</w:t>
      </w:r>
      <w:proofErr w:type="spellEnd"/>
      <w:r>
        <w:rPr>
          <w:rFonts w:ascii="Times New Roman" w:hAnsi="Times New Roman"/>
          <w:bCs/>
          <w:sz w:val="22"/>
          <w:szCs w:val="22"/>
          <w:lang w:val="lt-LT"/>
        </w:rPr>
        <w:t xml:space="preserve"> gumos kamščiu, uždengtu nuplėšiamu aliuminio dangteliu. </w:t>
      </w:r>
    </w:p>
    <w:p w14:paraId="1A288CBE"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14:paraId="20AC04D4" w14:textId="77777777" w:rsidR="00016F03" w:rsidRDefault="00016F03" w:rsidP="00016F03">
      <w:pPr>
        <w:jc w:val="both"/>
        <w:rPr>
          <w:rFonts w:ascii="Times New Roman" w:hAnsi="Times New Roman"/>
          <w:bCs/>
          <w:sz w:val="22"/>
          <w:szCs w:val="22"/>
          <w:lang w:val="lt-LT"/>
        </w:rPr>
      </w:pPr>
    </w:p>
    <w:p w14:paraId="02420E83" w14:textId="77777777" w:rsidR="00016F03" w:rsidRDefault="00016F03" w:rsidP="00016F03">
      <w:pPr>
        <w:pStyle w:val="PI-2EMEASMCA"/>
        <w:rPr>
          <w:b/>
          <w:lang w:val="lt-LT"/>
        </w:rPr>
      </w:pPr>
      <w:bookmarkStart w:id="49" w:name="_Toc129243121"/>
      <w:bookmarkStart w:id="50" w:name="_Toc129243246"/>
      <w:r>
        <w:rPr>
          <w:b/>
          <w:lang w:val="lt-LT"/>
        </w:rPr>
        <w:t xml:space="preserve">6.6     Specialūs reikalavimai atliekoms tvarkyti </w:t>
      </w:r>
      <w:bookmarkEnd w:id="49"/>
      <w:bookmarkEnd w:id="50"/>
      <w:r>
        <w:rPr>
          <w:b/>
          <w:lang w:val="lt-LT"/>
        </w:rPr>
        <w:t>ir vaistiniam preparatui ruošti</w:t>
      </w:r>
    </w:p>
    <w:p w14:paraId="3B3374BB" w14:textId="77777777" w:rsidR="00016F03" w:rsidRDefault="00016F03" w:rsidP="00016F03">
      <w:pPr>
        <w:rPr>
          <w:rFonts w:ascii="Times New Roman" w:hAnsi="Times New Roman"/>
          <w:sz w:val="22"/>
          <w:szCs w:val="22"/>
          <w:lang w:val="lt-LT"/>
        </w:rPr>
      </w:pPr>
    </w:p>
    <w:p w14:paraId="40120C2B"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Specialių reikalavimų nėra. </w:t>
      </w:r>
    </w:p>
    <w:p w14:paraId="0F699D2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Prieš vartojimą flakoną reikia gerai papurtyti.</w:t>
      </w:r>
    </w:p>
    <w:p w14:paraId="61BD7D6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Vaistinio preparato į sąnarį reikia suleisti </w:t>
      </w:r>
      <w:proofErr w:type="spellStart"/>
      <w:r>
        <w:rPr>
          <w:rFonts w:ascii="Times New Roman" w:hAnsi="Times New Roman"/>
          <w:sz w:val="22"/>
          <w:szCs w:val="22"/>
          <w:lang w:val="lt-LT"/>
        </w:rPr>
        <w:t>aseptinėmis</w:t>
      </w:r>
      <w:proofErr w:type="spellEnd"/>
      <w:r>
        <w:rPr>
          <w:rFonts w:ascii="Times New Roman" w:hAnsi="Times New Roman"/>
          <w:sz w:val="22"/>
          <w:szCs w:val="22"/>
          <w:lang w:val="lt-LT"/>
        </w:rPr>
        <w:t xml:space="preserve"> sąlygomis.</w:t>
      </w:r>
    </w:p>
    <w:p w14:paraId="3D80119C" w14:textId="77777777" w:rsidR="00016F03" w:rsidRDefault="00016F03" w:rsidP="00016F03">
      <w:pPr>
        <w:pStyle w:val="BTEMEASMCA"/>
        <w:rPr>
          <w:lang w:val="lt-LT"/>
        </w:rPr>
      </w:pPr>
    </w:p>
    <w:p w14:paraId="753074EC" w14:textId="77777777" w:rsidR="00016F03" w:rsidRDefault="00016F03" w:rsidP="00016F03">
      <w:pPr>
        <w:pStyle w:val="BTEMEASMCA"/>
        <w:rPr>
          <w:lang w:val="lt-LT"/>
        </w:rPr>
      </w:pPr>
      <w:r>
        <w:rPr>
          <w:lang w:val="lt-LT"/>
        </w:rPr>
        <w:t>Nesuvartotą vaistinį preparatą ar atliekas reikia tvarkyti laikantis vietinių reikalavimų.</w:t>
      </w:r>
    </w:p>
    <w:p w14:paraId="5F02671C" w14:textId="77777777" w:rsidR="00016F03" w:rsidRDefault="00016F03" w:rsidP="00016F03">
      <w:pPr>
        <w:pStyle w:val="BTEMEASMCA"/>
        <w:rPr>
          <w:lang w:val="lt-LT"/>
        </w:rPr>
      </w:pPr>
    </w:p>
    <w:p w14:paraId="7A3A943B" w14:textId="77777777" w:rsidR="00016F03" w:rsidRDefault="00016F03" w:rsidP="00016F03">
      <w:pPr>
        <w:pStyle w:val="BTEMEASMCA"/>
        <w:rPr>
          <w:lang w:val="lt-LT"/>
        </w:rPr>
      </w:pPr>
    </w:p>
    <w:p w14:paraId="34558D53" w14:textId="77777777" w:rsidR="00016F03" w:rsidRDefault="00016F03" w:rsidP="00016F03">
      <w:pPr>
        <w:pStyle w:val="PI-1EMEASMCA"/>
        <w:rPr>
          <w:lang w:val="lt-LT"/>
        </w:rPr>
      </w:pPr>
      <w:bookmarkStart w:id="51" w:name="_Toc129243122"/>
      <w:bookmarkStart w:id="52" w:name="_Toc129243247"/>
      <w:r>
        <w:rPr>
          <w:lang w:val="lt-LT"/>
        </w:rPr>
        <w:lastRenderedPageBreak/>
        <w:t xml:space="preserve">7.      REGISTRUOTOJAS </w:t>
      </w:r>
      <w:bookmarkEnd w:id="51"/>
      <w:bookmarkEnd w:id="52"/>
    </w:p>
    <w:p w14:paraId="511B8696" w14:textId="77777777" w:rsidR="00016F03" w:rsidRDefault="00016F03" w:rsidP="00016F03">
      <w:pPr>
        <w:pStyle w:val="BTEMEASMCA"/>
        <w:rPr>
          <w:lang w:val="lt-LT"/>
        </w:rPr>
      </w:pPr>
    </w:p>
    <w:p w14:paraId="280715BD" w14:textId="77777777" w:rsidR="00016F03" w:rsidRDefault="00016F03" w:rsidP="00016F03">
      <w:pPr>
        <w:pStyle w:val="Pavadinimas"/>
        <w:jc w:val="left"/>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w:t>
      </w:r>
    </w:p>
    <w:p w14:paraId="32D9C70E" w14:textId="77777777" w:rsidR="00016F03" w:rsidRDefault="00016F03" w:rsidP="00016F03">
      <w:pPr>
        <w:pStyle w:val="Pavadinimas"/>
        <w:jc w:val="left"/>
        <w:rPr>
          <w:rFonts w:ascii="Times New Roman" w:hAnsi="Times New Roman"/>
          <w:sz w:val="22"/>
          <w:szCs w:val="22"/>
          <w:lang w:val="lt-LT"/>
        </w:rPr>
      </w:pPr>
      <w:proofErr w:type="spellStart"/>
      <w:r>
        <w:rPr>
          <w:rFonts w:ascii="Times New Roman" w:hAnsi="Times New Roman"/>
          <w:sz w:val="22"/>
          <w:szCs w:val="22"/>
          <w:lang w:val="lt-LT"/>
        </w:rPr>
        <w:t>Gyömröi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14:paraId="67B6444B"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14:paraId="5666D3C7"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Vengrija</w:t>
      </w:r>
    </w:p>
    <w:p w14:paraId="41D74DAA" w14:textId="77777777" w:rsidR="00016F03" w:rsidRDefault="00016F03" w:rsidP="00016F03">
      <w:pPr>
        <w:pStyle w:val="Pavadinimas"/>
        <w:jc w:val="left"/>
        <w:rPr>
          <w:rFonts w:ascii="Times New Roman" w:hAnsi="Times New Roman"/>
          <w:sz w:val="22"/>
          <w:szCs w:val="22"/>
          <w:lang w:val="lt-LT"/>
        </w:rPr>
      </w:pPr>
    </w:p>
    <w:p w14:paraId="7BCB3A76" w14:textId="77777777" w:rsidR="00016F03" w:rsidRDefault="00016F03" w:rsidP="00016F03">
      <w:pPr>
        <w:pStyle w:val="Pavadinimas"/>
        <w:jc w:val="left"/>
        <w:rPr>
          <w:rFonts w:ascii="Times New Roman" w:hAnsi="Times New Roman"/>
          <w:sz w:val="22"/>
          <w:szCs w:val="22"/>
          <w:lang w:val="lt-LT"/>
        </w:rPr>
      </w:pPr>
    </w:p>
    <w:p w14:paraId="3E8EBA8D" w14:textId="77777777" w:rsidR="00016F03" w:rsidRDefault="00016F03" w:rsidP="00016F03">
      <w:pPr>
        <w:pStyle w:val="PI-1EMEASMCA"/>
        <w:rPr>
          <w:lang w:val="lt-LT"/>
        </w:rPr>
      </w:pPr>
      <w:bookmarkStart w:id="53" w:name="_Toc129243123"/>
      <w:bookmarkStart w:id="54" w:name="_Toc129243248"/>
      <w:r>
        <w:rPr>
          <w:lang w:val="lt-LT"/>
        </w:rPr>
        <w:t xml:space="preserve">8.      REGISTRACIJOS PAŽYMĖJIMO NUMERIS </w:t>
      </w:r>
      <w:bookmarkEnd w:id="53"/>
      <w:bookmarkEnd w:id="54"/>
    </w:p>
    <w:p w14:paraId="04978C77" w14:textId="77777777" w:rsidR="00016F03" w:rsidRDefault="00016F03" w:rsidP="00016F03">
      <w:pPr>
        <w:rPr>
          <w:rFonts w:ascii="Times New Roman" w:hAnsi="Times New Roman"/>
          <w:bCs/>
          <w:sz w:val="22"/>
          <w:szCs w:val="22"/>
          <w:lang w:val="lt-LT"/>
        </w:rPr>
      </w:pPr>
    </w:p>
    <w:p w14:paraId="44F47185" w14:textId="77777777" w:rsidR="00016F03" w:rsidRDefault="00016F03" w:rsidP="00016F03">
      <w:pPr>
        <w:rPr>
          <w:rFonts w:ascii="Times New Roman" w:hAnsi="Times New Roman"/>
          <w:b/>
          <w:sz w:val="22"/>
          <w:szCs w:val="22"/>
          <w:lang w:val="lt-LT"/>
        </w:rPr>
      </w:pPr>
      <w:r>
        <w:rPr>
          <w:rFonts w:ascii="Times New Roman" w:hAnsi="Times New Roman"/>
          <w:bCs/>
          <w:sz w:val="22"/>
          <w:szCs w:val="22"/>
          <w:lang w:val="lt-LT"/>
        </w:rPr>
        <w:t>LT/1/94/1026/001</w:t>
      </w:r>
    </w:p>
    <w:p w14:paraId="70B3CF4F" w14:textId="77777777" w:rsidR="00016F03" w:rsidRDefault="00016F03" w:rsidP="00016F03">
      <w:pPr>
        <w:pStyle w:val="BTEMEASMCA"/>
        <w:rPr>
          <w:lang w:val="lt-LT"/>
        </w:rPr>
      </w:pPr>
    </w:p>
    <w:p w14:paraId="3D24FB4A" w14:textId="77777777" w:rsidR="00016F03" w:rsidRDefault="00016F03" w:rsidP="00016F03">
      <w:pPr>
        <w:pStyle w:val="BTEMEASMCA"/>
        <w:rPr>
          <w:lang w:val="lt-LT"/>
        </w:rPr>
      </w:pPr>
    </w:p>
    <w:p w14:paraId="4EC92DCF" w14:textId="77777777" w:rsidR="00016F03" w:rsidRDefault="00016F03" w:rsidP="00016F03">
      <w:pPr>
        <w:pStyle w:val="PI-1EMEASMCA"/>
        <w:rPr>
          <w:lang w:val="lt-LT"/>
        </w:rPr>
      </w:pPr>
      <w:bookmarkStart w:id="55" w:name="_Toc129243124"/>
      <w:bookmarkStart w:id="56" w:name="_Toc129243249"/>
      <w:r>
        <w:rPr>
          <w:lang w:val="lt-LT"/>
        </w:rPr>
        <w:t>9.      REGISTRAVIMO / PERREGISTRAVIMO DATA</w:t>
      </w:r>
    </w:p>
    <w:p w14:paraId="16EF3592" w14:textId="77777777" w:rsidR="00016F03" w:rsidRDefault="00016F03" w:rsidP="00016F03">
      <w:pPr>
        <w:pStyle w:val="PI-1EMEASMCA"/>
        <w:rPr>
          <w:lang w:val="lt-LT"/>
        </w:rPr>
      </w:pPr>
    </w:p>
    <w:p w14:paraId="71E6CD92" w14:textId="77777777" w:rsidR="00016F03" w:rsidRDefault="00016F03" w:rsidP="00016F03">
      <w:pPr>
        <w:pStyle w:val="PI-1EMEASMCA"/>
        <w:rPr>
          <w:b w:val="0"/>
          <w:lang w:val="lt-LT"/>
        </w:rPr>
      </w:pPr>
      <w:r>
        <w:rPr>
          <w:b w:val="0"/>
          <w:lang w:val="lt-LT"/>
        </w:rPr>
        <w:t>Registravimo data 1994 m. birželio 22 d.</w:t>
      </w:r>
    </w:p>
    <w:p w14:paraId="3E694855" w14:textId="77777777" w:rsidR="00016F03" w:rsidRDefault="00016F03" w:rsidP="00016F03">
      <w:pPr>
        <w:pStyle w:val="PI-1EMEASMCA"/>
        <w:rPr>
          <w:b w:val="0"/>
          <w:lang w:val="lt-LT"/>
        </w:rPr>
      </w:pPr>
      <w:r>
        <w:rPr>
          <w:b w:val="0"/>
          <w:lang w:val="lt-LT"/>
        </w:rPr>
        <w:t>Paskutinio perregistravimo data 2008 m. vasario 22 d.</w:t>
      </w:r>
      <w:bookmarkEnd w:id="55"/>
      <w:bookmarkEnd w:id="56"/>
    </w:p>
    <w:p w14:paraId="6808CD1A" w14:textId="77777777" w:rsidR="00016F03" w:rsidRDefault="00016F03" w:rsidP="00016F03">
      <w:pPr>
        <w:jc w:val="both"/>
        <w:rPr>
          <w:rFonts w:ascii="Times New Roman" w:hAnsi="Times New Roman"/>
          <w:b/>
          <w:sz w:val="22"/>
          <w:szCs w:val="22"/>
          <w:lang w:val="lt-LT"/>
        </w:rPr>
      </w:pPr>
    </w:p>
    <w:p w14:paraId="34B151B0" w14:textId="77777777" w:rsidR="00016F03" w:rsidRDefault="00016F03" w:rsidP="00016F03">
      <w:pPr>
        <w:jc w:val="both"/>
        <w:rPr>
          <w:rFonts w:ascii="Times New Roman" w:hAnsi="Times New Roman"/>
          <w:b/>
          <w:sz w:val="22"/>
          <w:szCs w:val="22"/>
          <w:lang w:val="lt-LT"/>
        </w:rPr>
      </w:pPr>
    </w:p>
    <w:p w14:paraId="11978E5A" w14:textId="77777777" w:rsidR="00016F03" w:rsidRDefault="00016F03" w:rsidP="00016F03">
      <w:pPr>
        <w:pStyle w:val="PI-1EMEASMCA"/>
        <w:rPr>
          <w:lang w:val="lt-LT"/>
        </w:rPr>
      </w:pPr>
      <w:bookmarkStart w:id="57" w:name="_Toc129243125"/>
      <w:bookmarkStart w:id="58" w:name="_Toc129243250"/>
      <w:r>
        <w:rPr>
          <w:lang w:val="lt-LT"/>
        </w:rPr>
        <w:t>10.    TEKSTO PERŽIŪROS DATA</w:t>
      </w:r>
      <w:bookmarkEnd w:id="57"/>
      <w:bookmarkEnd w:id="58"/>
    </w:p>
    <w:p w14:paraId="7E3CDC1F" w14:textId="3B60BB3F" w:rsidR="00016F03" w:rsidRDefault="00016F03" w:rsidP="00016F03">
      <w:pPr>
        <w:pStyle w:val="BTEMEASMCA"/>
        <w:rPr>
          <w:lang w:val="lt-LT"/>
        </w:rPr>
      </w:pPr>
    </w:p>
    <w:p w14:paraId="08FC3D40" w14:textId="0B6ED935" w:rsidR="00D24674" w:rsidRDefault="004F5CEE" w:rsidP="00016F03">
      <w:pPr>
        <w:pStyle w:val="BTEMEASMCA"/>
        <w:rPr>
          <w:lang w:val="lt-LT"/>
        </w:rPr>
      </w:pPr>
      <w:r>
        <w:rPr>
          <w:lang w:val="lt-LT"/>
        </w:rPr>
        <w:t xml:space="preserve"> 2026 m. </w:t>
      </w:r>
      <w:r w:rsidR="001C6AF5">
        <w:rPr>
          <w:lang w:val="lt-LT"/>
        </w:rPr>
        <w:t xml:space="preserve">gegužės 26 </w:t>
      </w:r>
      <w:r>
        <w:rPr>
          <w:lang w:val="lt-LT"/>
        </w:rPr>
        <w:t xml:space="preserve">d. </w:t>
      </w:r>
    </w:p>
    <w:p w14:paraId="67641F2C" w14:textId="177F1D49" w:rsidR="00D24674" w:rsidRDefault="00D24674" w:rsidP="00016F03">
      <w:pPr>
        <w:pStyle w:val="BTEMEASMCA"/>
        <w:rPr>
          <w:lang w:val="lt-LT"/>
        </w:rPr>
      </w:pPr>
    </w:p>
    <w:p w14:paraId="3F45D376" w14:textId="18C2137C"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r w:rsidR="00363F45" w:rsidRPr="00363F45">
        <w:rPr>
          <w:rFonts w:ascii="Times New Roman" w:hAnsi="Times New Roman"/>
          <w:color w:val="0000EE"/>
          <w:sz w:val="22"/>
          <w:szCs w:val="22"/>
          <w:u w:val="single"/>
          <w:lang w:val="lt-LT" w:eastAsia="lt-LT"/>
        </w:rPr>
        <w:t>https://vvkt.lrv.lt/lt</w:t>
      </w:r>
      <w:r w:rsidRPr="004403E7">
        <w:rPr>
          <w:rFonts w:ascii="Times New Roman" w:hAnsi="Times New Roman"/>
          <w:sz w:val="22"/>
          <w:szCs w:val="22"/>
          <w:lang w:val="lt-LT"/>
        </w:rPr>
        <w:t>.</w:t>
      </w:r>
    </w:p>
    <w:p w14:paraId="74CE25D0" w14:textId="77777777" w:rsidR="00016F03" w:rsidRDefault="00016F03" w:rsidP="00016F03">
      <w:pPr>
        <w:rPr>
          <w:rFonts w:ascii="Times New Roman" w:hAnsi="Times New Roman"/>
          <w:sz w:val="22"/>
          <w:szCs w:val="22"/>
          <w:lang w:val="lt-LT"/>
        </w:rPr>
      </w:pPr>
    </w:p>
    <w:p w14:paraId="238D9580" w14:textId="77777777" w:rsidR="00016F03" w:rsidRDefault="00016F03" w:rsidP="00016F03">
      <w:pPr>
        <w:rPr>
          <w:rFonts w:ascii="Times New Roman" w:hAnsi="Times New Roman"/>
          <w:sz w:val="22"/>
          <w:szCs w:val="22"/>
          <w:lang w:val="lt-LT"/>
        </w:rPr>
      </w:pPr>
    </w:p>
    <w:p w14:paraId="09AD0993" w14:textId="77777777" w:rsidR="00016F03" w:rsidRDefault="00016F03" w:rsidP="00016F03">
      <w:pPr>
        <w:pStyle w:val="BTEMEASMCA"/>
        <w:rPr>
          <w:lang w:val="lt-LT"/>
        </w:rPr>
      </w:pPr>
      <w:r>
        <w:rPr>
          <w:bCs w:val="0"/>
          <w:noProof/>
          <w:lang w:val="lt-LT"/>
        </w:rPr>
        <w:br w:type="page"/>
      </w:r>
    </w:p>
    <w:p w14:paraId="4E54F71C" w14:textId="77777777" w:rsidR="00016F03" w:rsidRDefault="00016F03" w:rsidP="00016F03">
      <w:pPr>
        <w:pStyle w:val="BTEMEASMCA"/>
        <w:rPr>
          <w:lang w:val="lt-LT"/>
        </w:rPr>
      </w:pPr>
    </w:p>
    <w:p w14:paraId="2C98DB8B" w14:textId="77777777" w:rsidR="00016F03" w:rsidRDefault="00016F03" w:rsidP="00016F03">
      <w:pPr>
        <w:pStyle w:val="BTEMEASMCA"/>
        <w:rPr>
          <w:lang w:val="lt-LT"/>
        </w:rPr>
      </w:pPr>
    </w:p>
    <w:p w14:paraId="7F2B2C53" w14:textId="77777777" w:rsidR="00016F03" w:rsidRDefault="00016F03" w:rsidP="00016F03">
      <w:pPr>
        <w:pStyle w:val="BTEMEASMCA"/>
        <w:rPr>
          <w:lang w:val="lt-LT"/>
        </w:rPr>
      </w:pPr>
    </w:p>
    <w:p w14:paraId="36505B46" w14:textId="77777777" w:rsidR="00016F03" w:rsidRDefault="00016F03" w:rsidP="00016F03">
      <w:pPr>
        <w:pStyle w:val="BTEMEASMCA"/>
        <w:rPr>
          <w:lang w:val="lt-LT"/>
        </w:rPr>
      </w:pPr>
    </w:p>
    <w:p w14:paraId="43CA4E4B" w14:textId="77777777" w:rsidR="00016F03" w:rsidRDefault="00016F03" w:rsidP="00016F03">
      <w:pPr>
        <w:pStyle w:val="BTEMEASMCA"/>
        <w:rPr>
          <w:lang w:val="lt-LT"/>
        </w:rPr>
      </w:pPr>
    </w:p>
    <w:p w14:paraId="0197E390" w14:textId="77777777" w:rsidR="00016F03" w:rsidRDefault="00016F03" w:rsidP="00016F03">
      <w:pPr>
        <w:pStyle w:val="BTEMEASMCA"/>
        <w:rPr>
          <w:lang w:val="lt-LT"/>
        </w:rPr>
      </w:pPr>
    </w:p>
    <w:p w14:paraId="3B01CBAD" w14:textId="77777777" w:rsidR="00016F03" w:rsidRDefault="00016F03" w:rsidP="00016F03">
      <w:pPr>
        <w:pStyle w:val="BTEMEASMCA"/>
        <w:rPr>
          <w:lang w:val="lt-LT"/>
        </w:rPr>
      </w:pPr>
    </w:p>
    <w:p w14:paraId="4EEF86D0" w14:textId="77777777" w:rsidR="00016F03" w:rsidRDefault="00016F03" w:rsidP="00016F03">
      <w:pPr>
        <w:pStyle w:val="BTEMEASMCA"/>
        <w:rPr>
          <w:lang w:val="lt-LT"/>
        </w:rPr>
      </w:pPr>
    </w:p>
    <w:p w14:paraId="5613AC22" w14:textId="77777777" w:rsidR="00016F03" w:rsidRDefault="00016F03" w:rsidP="00016F03">
      <w:pPr>
        <w:pStyle w:val="BTEMEASMCA"/>
        <w:rPr>
          <w:lang w:val="lt-LT"/>
        </w:rPr>
      </w:pPr>
    </w:p>
    <w:p w14:paraId="4BBF74A2" w14:textId="77777777" w:rsidR="00016F03" w:rsidRDefault="00016F03" w:rsidP="00016F03">
      <w:pPr>
        <w:pStyle w:val="BTEMEASMCA"/>
        <w:rPr>
          <w:lang w:val="lt-LT"/>
        </w:rPr>
      </w:pPr>
    </w:p>
    <w:p w14:paraId="0AEA545B" w14:textId="77777777" w:rsidR="00016F03" w:rsidRDefault="00016F03" w:rsidP="00016F03">
      <w:pPr>
        <w:pStyle w:val="BTEMEASMCA"/>
        <w:rPr>
          <w:lang w:val="lt-LT"/>
        </w:rPr>
      </w:pPr>
    </w:p>
    <w:p w14:paraId="5AB2D0F1" w14:textId="77777777" w:rsidR="00016F03" w:rsidRDefault="00016F03" w:rsidP="00016F03">
      <w:pPr>
        <w:pStyle w:val="TTEMEASMCA"/>
        <w:rPr>
          <w:lang w:val="lt-LT"/>
        </w:rPr>
      </w:pPr>
    </w:p>
    <w:p w14:paraId="19069BFF" w14:textId="77777777" w:rsidR="00016F03" w:rsidRDefault="00016F03" w:rsidP="00016F03">
      <w:pPr>
        <w:pStyle w:val="TTEMEASMCA"/>
        <w:rPr>
          <w:lang w:val="lt-LT"/>
        </w:rPr>
      </w:pPr>
    </w:p>
    <w:p w14:paraId="2D9B5570" w14:textId="77777777" w:rsidR="00016F03" w:rsidRDefault="00016F03" w:rsidP="00016F03">
      <w:pPr>
        <w:pStyle w:val="TTEMEASMCA"/>
        <w:rPr>
          <w:lang w:val="lt-LT"/>
        </w:rPr>
      </w:pPr>
    </w:p>
    <w:p w14:paraId="3B296E53" w14:textId="77777777" w:rsidR="00016F03" w:rsidRDefault="00016F03" w:rsidP="00016F03">
      <w:pPr>
        <w:pStyle w:val="TTEMEASMCA"/>
        <w:rPr>
          <w:lang w:val="lt-LT"/>
        </w:rPr>
      </w:pPr>
    </w:p>
    <w:p w14:paraId="3F7A2850" w14:textId="77777777" w:rsidR="00016F03" w:rsidRDefault="00016F03" w:rsidP="00016F03">
      <w:pPr>
        <w:pStyle w:val="TTEMEASMCA"/>
        <w:rPr>
          <w:lang w:val="lt-LT"/>
        </w:rPr>
      </w:pPr>
    </w:p>
    <w:p w14:paraId="4C696DD0" w14:textId="77777777" w:rsidR="00016F03" w:rsidRDefault="00016F03" w:rsidP="00016F03">
      <w:pPr>
        <w:pStyle w:val="TTEMEASMCA"/>
        <w:rPr>
          <w:lang w:val="lt-LT"/>
        </w:rPr>
      </w:pPr>
    </w:p>
    <w:p w14:paraId="03A69BDC" w14:textId="77777777" w:rsidR="00016F03" w:rsidRDefault="00016F03" w:rsidP="00016F03">
      <w:pPr>
        <w:pStyle w:val="TTEMEASMCA"/>
        <w:rPr>
          <w:lang w:val="lt-LT"/>
        </w:rPr>
      </w:pPr>
      <w:r>
        <w:rPr>
          <w:lang w:val="lt-LT"/>
        </w:rPr>
        <w:t>II PRIEDAS</w:t>
      </w:r>
    </w:p>
    <w:p w14:paraId="29B5EB7D" w14:textId="77777777" w:rsidR="00016F03" w:rsidRDefault="00016F03" w:rsidP="00016F03">
      <w:pPr>
        <w:pStyle w:val="TTEMEASMCA"/>
        <w:rPr>
          <w:lang w:val="lt-LT"/>
        </w:rPr>
      </w:pPr>
    </w:p>
    <w:p w14:paraId="4317E676" w14:textId="77777777" w:rsidR="00016F03" w:rsidRDefault="00016F03" w:rsidP="00016F03">
      <w:pPr>
        <w:pStyle w:val="TTEMEASMCA"/>
        <w:rPr>
          <w:lang w:val="lt-LT"/>
        </w:rPr>
      </w:pPr>
      <w:r>
        <w:rPr>
          <w:lang w:val="lt-LT"/>
        </w:rPr>
        <w:t xml:space="preserve">REGISTRACIJOS SĄLYGOS </w:t>
      </w:r>
    </w:p>
    <w:p w14:paraId="06F124B9" w14:textId="77777777" w:rsidR="00016F03" w:rsidRDefault="00016F03" w:rsidP="00016F03">
      <w:pPr>
        <w:pStyle w:val="BTEMEASMCA"/>
        <w:rPr>
          <w:lang w:val="lt-LT"/>
        </w:rPr>
      </w:pPr>
    </w:p>
    <w:p w14:paraId="6C1A773D" w14:textId="77777777" w:rsidR="00016F03" w:rsidRDefault="00016F03" w:rsidP="00016F03">
      <w:pPr>
        <w:pStyle w:val="BTAnIIEMEASMCA"/>
        <w:rPr>
          <w:highlight w:val="yellow"/>
          <w:lang w:val="lt-LT"/>
        </w:rPr>
      </w:pPr>
      <w:r>
        <w:rPr>
          <w:lang w:val="lt-LT"/>
        </w:rPr>
        <w:t>A.</w:t>
      </w:r>
      <w:r>
        <w:rPr>
          <w:lang w:val="lt-LT"/>
        </w:rPr>
        <w:tab/>
        <w:t>GAMINTOJAS, ATSAKINGAS UŽ SERIJŲ IŠLEIDIMĄ</w:t>
      </w:r>
    </w:p>
    <w:p w14:paraId="4E5D5B8A" w14:textId="77777777" w:rsidR="00016F03" w:rsidRDefault="00016F03" w:rsidP="00016F03">
      <w:pPr>
        <w:pStyle w:val="BTEMEASMCA"/>
        <w:rPr>
          <w:highlight w:val="yellow"/>
          <w:lang w:val="lt-LT"/>
        </w:rPr>
      </w:pPr>
    </w:p>
    <w:p w14:paraId="6E8DAB0D" w14:textId="77777777" w:rsidR="00016F03" w:rsidRDefault="00016F03" w:rsidP="00016F03">
      <w:pPr>
        <w:pStyle w:val="BTAnIIEMEASMCA"/>
        <w:rPr>
          <w:lang w:val="lt-LT"/>
        </w:rPr>
      </w:pPr>
      <w:r>
        <w:rPr>
          <w:lang w:val="lt-LT"/>
        </w:rPr>
        <w:t>B.</w:t>
      </w:r>
      <w:r>
        <w:rPr>
          <w:lang w:val="lt-LT"/>
        </w:rPr>
        <w:tab/>
        <w:t xml:space="preserve">TIEKIMO IR VARTOJIMO SĄLYGOS AR APRIBOJIMAI </w:t>
      </w:r>
    </w:p>
    <w:p w14:paraId="4BE7FD78" w14:textId="77777777" w:rsidR="00016F03" w:rsidRDefault="00016F03" w:rsidP="00016F03">
      <w:pPr>
        <w:pStyle w:val="BTEMEASMCA"/>
        <w:rPr>
          <w:highlight w:val="yellow"/>
          <w:lang w:val="lt-LT"/>
        </w:rPr>
      </w:pPr>
    </w:p>
    <w:p w14:paraId="1DF3C63A" w14:textId="77777777" w:rsidR="00016F03" w:rsidRDefault="00016F03" w:rsidP="00016F03">
      <w:pPr>
        <w:pStyle w:val="PI-1EMEASMCA"/>
        <w:rPr>
          <w:lang w:val="lt-LT"/>
        </w:rPr>
      </w:pPr>
      <w:r>
        <w:rPr>
          <w:b w:val="0"/>
          <w:lang w:val="lt-LT"/>
        </w:rPr>
        <w:br w:type="page"/>
      </w:r>
      <w:r>
        <w:rPr>
          <w:lang w:val="lt-LT"/>
        </w:rPr>
        <w:lastRenderedPageBreak/>
        <w:t>A.</w:t>
      </w:r>
      <w:r>
        <w:rPr>
          <w:lang w:val="lt-LT"/>
        </w:rPr>
        <w:tab/>
        <w:t>GAMINTOJAS (-AI), ATSAKINGAS (-I) UŽ SERIJŲ IŠLEIDIMĄ</w:t>
      </w:r>
    </w:p>
    <w:p w14:paraId="2C086C8C" w14:textId="77777777" w:rsidR="00016F03" w:rsidRDefault="00016F03" w:rsidP="00016F03">
      <w:pPr>
        <w:pStyle w:val="BTEMEASMCA"/>
        <w:rPr>
          <w:highlight w:val="yellow"/>
          <w:lang w:val="lt-LT"/>
        </w:rPr>
      </w:pPr>
    </w:p>
    <w:p w14:paraId="5A3909A7" w14:textId="77777777" w:rsidR="00016F03" w:rsidRDefault="00016F03" w:rsidP="00016F03">
      <w:pPr>
        <w:pStyle w:val="BTuEMEASMCA"/>
        <w:rPr>
          <w:lang w:val="lt-LT"/>
        </w:rPr>
      </w:pPr>
      <w:r>
        <w:rPr>
          <w:lang w:val="lt-LT"/>
        </w:rPr>
        <w:t xml:space="preserve">Gamintojo atsakingo už serijų išleidimą, pavadinimas ir adresas </w:t>
      </w:r>
    </w:p>
    <w:p w14:paraId="593440DB" w14:textId="77777777" w:rsidR="00016F03" w:rsidRDefault="00016F03" w:rsidP="00016F03">
      <w:pPr>
        <w:tabs>
          <w:tab w:val="left" w:pos="567"/>
        </w:tabs>
        <w:rPr>
          <w:rFonts w:ascii="Times New Roman" w:hAnsi="Times New Roman"/>
          <w:sz w:val="22"/>
          <w:szCs w:val="22"/>
          <w:lang w:val="lt-LT"/>
        </w:rPr>
      </w:pPr>
    </w:p>
    <w:p w14:paraId="44A8EEB2" w14:textId="77777777" w:rsidR="00016F03" w:rsidRDefault="00016F03" w:rsidP="00016F03">
      <w:pPr>
        <w:tabs>
          <w:tab w:val="left" w:pos="567"/>
        </w:tabs>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w:t>
      </w:r>
    </w:p>
    <w:p w14:paraId="1FD9F40A" w14:textId="77777777" w:rsidR="00016F03" w:rsidRDefault="00016F03" w:rsidP="00016F03">
      <w:pPr>
        <w:pStyle w:val="Pavadinimas"/>
        <w:jc w:val="left"/>
        <w:rPr>
          <w:rFonts w:ascii="Times New Roman" w:hAnsi="Times New Roman"/>
          <w:sz w:val="22"/>
          <w:szCs w:val="22"/>
          <w:lang w:val="lt-LT"/>
        </w:rPr>
      </w:pPr>
      <w:proofErr w:type="spellStart"/>
      <w:r>
        <w:rPr>
          <w:rFonts w:ascii="Times New Roman" w:hAnsi="Times New Roman"/>
          <w:sz w:val="22"/>
          <w:szCs w:val="22"/>
          <w:lang w:val="lt-LT"/>
        </w:rPr>
        <w:t>Gyömröi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14:paraId="0773E127"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14:paraId="03914D85"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78578B34" w14:textId="77777777" w:rsidR="00016F03" w:rsidRDefault="00016F03" w:rsidP="00016F03">
      <w:pPr>
        <w:pStyle w:val="Pagrindinistekstas"/>
        <w:rPr>
          <w:rFonts w:ascii="Times New Roman" w:hAnsi="Times New Roman"/>
          <w:color w:val="auto"/>
          <w:szCs w:val="22"/>
          <w:lang w:val="lt-LT"/>
        </w:rPr>
      </w:pPr>
    </w:p>
    <w:p w14:paraId="51844A51" w14:textId="77777777" w:rsidR="00016F03" w:rsidRDefault="00016F03" w:rsidP="00016F03">
      <w:pPr>
        <w:pStyle w:val="BTEMEASMCA"/>
        <w:rPr>
          <w:highlight w:val="yellow"/>
          <w:lang w:val="lt-LT"/>
        </w:rPr>
      </w:pPr>
    </w:p>
    <w:p w14:paraId="5B23EC27" w14:textId="77777777" w:rsidR="00016F03" w:rsidRDefault="00016F03" w:rsidP="00016F03">
      <w:pPr>
        <w:pStyle w:val="PI-1EMEASMCA"/>
        <w:rPr>
          <w:lang w:val="lt-LT"/>
        </w:rPr>
      </w:pPr>
      <w:bookmarkStart w:id="59" w:name="_Toc129243129"/>
      <w:bookmarkStart w:id="60" w:name="_Toc129243254"/>
      <w:r>
        <w:rPr>
          <w:lang w:val="lt-LT"/>
        </w:rPr>
        <w:t>B.</w:t>
      </w:r>
      <w:r>
        <w:rPr>
          <w:lang w:val="lt-LT"/>
        </w:rPr>
        <w:tab/>
        <w:t xml:space="preserve">TIEKIMO IR VARTOJIMO SĄLYGOS AR APRIBOJIMAI </w:t>
      </w:r>
      <w:bookmarkEnd w:id="59"/>
      <w:bookmarkEnd w:id="60"/>
    </w:p>
    <w:p w14:paraId="0C276F22" w14:textId="77777777" w:rsidR="00016F03" w:rsidRDefault="00016F03" w:rsidP="00016F03">
      <w:pPr>
        <w:pStyle w:val="BTEMEASMCA"/>
        <w:rPr>
          <w:lang w:val="lt-LT"/>
        </w:rPr>
      </w:pPr>
    </w:p>
    <w:p w14:paraId="5FDF3275" w14:textId="77777777" w:rsidR="00016F03" w:rsidRDefault="00016F03" w:rsidP="00016F03">
      <w:pPr>
        <w:pStyle w:val="BTEMEASMCA"/>
        <w:rPr>
          <w:lang w:val="lt-LT"/>
        </w:rPr>
      </w:pPr>
      <w:r>
        <w:rPr>
          <w:lang w:val="lt-LT"/>
        </w:rPr>
        <w:t>Receptinis vaistinis preparatas.</w:t>
      </w:r>
    </w:p>
    <w:p w14:paraId="109F9ACF" w14:textId="77777777" w:rsidR="00016F03" w:rsidRDefault="00016F03" w:rsidP="00016F03">
      <w:pPr>
        <w:pStyle w:val="BTEMEASMCA"/>
        <w:rPr>
          <w:lang w:val="lt-LT"/>
        </w:rPr>
      </w:pPr>
    </w:p>
    <w:p w14:paraId="5602A4AE" w14:textId="77777777" w:rsidR="00016F03" w:rsidRDefault="00016F03" w:rsidP="00016F03">
      <w:pPr>
        <w:pStyle w:val="BTEMEASMCA"/>
        <w:rPr>
          <w:lang w:val="lt-LT"/>
        </w:rPr>
      </w:pPr>
    </w:p>
    <w:p w14:paraId="3E748ADE" w14:textId="77777777" w:rsidR="00016F03" w:rsidRDefault="00016F03" w:rsidP="00016F03">
      <w:pPr>
        <w:pStyle w:val="BTEMEASMCA"/>
        <w:rPr>
          <w:lang w:val="lt-LT"/>
        </w:rPr>
      </w:pPr>
    </w:p>
    <w:p w14:paraId="18003075" w14:textId="77777777" w:rsidR="00016F03" w:rsidRDefault="00016F03" w:rsidP="00016F03">
      <w:pPr>
        <w:pStyle w:val="BTEMEASMCA"/>
        <w:rPr>
          <w:lang w:val="lt-LT"/>
        </w:rPr>
      </w:pPr>
    </w:p>
    <w:p w14:paraId="5A4FA8C2" w14:textId="77777777" w:rsidR="00016F03" w:rsidRDefault="00016F03" w:rsidP="00016F03">
      <w:pPr>
        <w:pStyle w:val="BTEMEASMCA"/>
        <w:rPr>
          <w:lang w:val="lt-LT"/>
        </w:rPr>
      </w:pPr>
    </w:p>
    <w:p w14:paraId="3D09F36B" w14:textId="77777777" w:rsidR="00016F03" w:rsidRDefault="00016F03" w:rsidP="00016F03">
      <w:pPr>
        <w:pStyle w:val="BTEMEASMCA"/>
        <w:rPr>
          <w:lang w:val="lt-LT"/>
        </w:rPr>
      </w:pPr>
    </w:p>
    <w:p w14:paraId="41CC1AA6" w14:textId="77777777" w:rsidR="00016F03" w:rsidRDefault="00016F03" w:rsidP="00016F03">
      <w:pPr>
        <w:pStyle w:val="BTEMEASMCA"/>
        <w:rPr>
          <w:lang w:val="lt-LT"/>
        </w:rPr>
      </w:pPr>
    </w:p>
    <w:p w14:paraId="4E2736C8" w14:textId="77777777" w:rsidR="00016F03" w:rsidRDefault="00016F03" w:rsidP="00016F03">
      <w:pPr>
        <w:pStyle w:val="BTEMEASMCA"/>
        <w:rPr>
          <w:lang w:val="lt-LT"/>
        </w:rPr>
      </w:pPr>
    </w:p>
    <w:p w14:paraId="516D86C0" w14:textId="77777777" w:rsidR="00016F03" w:rsidRDefault="00016F03" w:rsidP="00016F03">
      <w:pPr>
        <w:pStyle w:val="BTEMEASMCA"/>
        <w:rPr>
          <w:lang w:val="lt-LT"/>
        </w:rPr>
      </w:pPr>
    </w:p>
    <w:p w14:paraId="71D74365" w14:textId="77777777" w:rsidR="00016F03" w:rsidRDefault="00016F03" w:rsidP="00016F03">
      <w:pPr>
        <w:pStyle w:val="BTEMEASMCA"/>
        <w:rPr>
          <w:lang w:val="lt-LT"/>
        </w:rPr>
      </w:pPr>
    </w:p>
    <w:p w14:paraId="6A417D1D" w14:textId="77777777" w:rsidR="00016F03" w:rsidRDefault="00016F03" w:rsidP="00016F03">
      <w:pPr>
        <w:pStyle w:val="BTEMEASMCA"/>
        <w:rPr>
          <w:lang w:val="lt-LT"/>
        </w:rPr>
      </w:pPr>
    </w:p>
    <w:p w14:paraId="6D69B273" w14:textId="77777777" w:rsidR="00016F03" w:rsidRDefault="00016F03" w:rsidP="00016F03">
      <w:pPr>
        <w:pStyle w:val="BTEMEASMCA"/>
        <w:rPr>
          <w:lang w:val="lt-LT"/>
        </w:rPr>
      </w:pPr>
    </w:p>
    <w:p w14:paraId="0AEFDBB8" w14:textId="77777777" w:rsidR="00016F03" w:rsidRDefault="00016F03" w:rsidP="00016F03">
      <w:pPr>
        <w:pStyle w:val="BTEMEASMCA"/>
        <w:rPr>
          <w:lang w:val="lt-LT"/>
        </w:rPr>
      </w:pPr>
    </w:p>
    <w:p w14:paraId="2ECCD1B9" w14:textId="77777777" w:rsidR="00016F03" w:rsidRDefault="00016F03" w:rsidP="00016F03">
      <w:pPr>
        <w:pStyle w:val="BTEMEASMCA"/>
        <w:rPr>
          <w:lang w:val="lt-LT"/>
        </w:rPr>
      </w:pPr>
    </w:p>
    <w:p w14:paraId="029682AC" w14:textId="77777777" w:rsidR="00016F03" w:rsidRDefault="00016F03" w:rsidP="00016F03">
      <w:pPr>
        <w:pStyle w:val="BTEMEASMCA"/>
        <w:rPr>
          <w:lang w:val="lt-LT"/>
        </w:rPr>
      </w:pPr>
    </w:p>
    <w:p w14:paraId="631FB981" w14:textId="77777777" w:rsidR="00016F03" w:rsidRDefault="00016F03" w:rsidP="00016F03">
      <w:pPr>
        <w:pStyle w:val="BTEMEASMCA"/>
        <w:rPr>
          <w:lang w:val="lt-LT"/>
        </w:rPr>
      </w:pPr>
    </w:p>
    <w:p w14:paraId="531C6C78" w14:textId="77777777" w:rsidR="00016F03" w:rsidRDefault="00016F03" w:rsidP="00016F03">
      <w:pPr>
        <w:pStyle w:val="BTEMEASMCA"/>
        <w:rPr>
          <w:lang w:val="lt-LT"/>
        </w:rPr>
      </w:pPr>
    </w:p>
    <w:p w14:paraId="047A29F0" w14:textId="77777777" w:rsidR="00016F03" w:rsidRDefault="00016F03" w:rsidP="00016F03">
      <w:pPr>
        <w:pStyle w:val="BTEMEASMCA"/>
        <w:rPr>
          <w:lang w:val="lt-LT"/>
        </w:rPr>
      </w:pPr>
    </w:p>
    <w:p w14:paraId="5DA796B4" w14:textId="77777777" w:rsidR="00016F03" w:rsidRDefault="00016F03" w:rsidP="00016F03">
      <w:pPr>
        <w:pStyle w:val="BTEMEASMCA"/>
        <w:rPr>
          <w:lang w:val="lt-LT"/>
        </w:rPr>
      </w:pPr>
    </w:p>
    <w:p w14:paraId="014D7247" w14:textId="77777777" w:rsidR="00016F03" w:rsidRDefault="00016F03" w:rsidP="00016F03">
      <w:pPr>
        <w:pStyle w:val="BTEMEASMCA"/>
        <w:rPr>
          <w:lang w:val="lt-LT"/>
        </w:rPr>
      </w:pPr>
    </w:p>
    <w:p w14:paraId="1325BD13" w14:textId="77777777" w:rsidR="00016F03" w:rsidRDefault="00016F03" w:rsidP="00016F03">
      <w:pPr>
        <w:pStyle w:val="BTEMEASMCA"/>
        <w:rPr>
          <w:lang w:val="lt-LT"/>
        </w:rPr>
      </w:pPr>
    </w:p>
    <w:p w14:paraId="29D34CFC" w14:textId="77777777" w:rsidR="00016F03" w:rsidRDefault="00016F03" w:rsidP="00016F03">
      <w:pPr>
        <w:pStyle w:val="BTEMEASMCA"/>
        <w:rPr>
          <w:lang w:val="lt-LT"/>
        </w:rPr>
      </w:pPr>
    </w:p>
    <w:p w14:paraId="2A3D1EAD" w14:textId="77777777" w:rsidR="00016F03" w:rsidRDefault="00016F03" w:rsidP="00016F03">
      <w:pPr>
        <w:pStyle w:val="BTEMEASMCA"/>
        <w:rPr>
          <w:lang w:val="lt-LT"/>
        </w:rPr>
      </w:pPr>
    </w:p>
    <w:p w14:paraId="05CE9ABF" w14:textId="77777777" w:rsidR="00016F03" w:rsidRDefault="00016F03" w:rsidP="00016F03">
      <w:pPr>
        <w:pStyle w:val="BTEMEASMCA"/>
        <w:rPr>
          <w:lang w:val="lt-LT"/>
        </w:rPr>
      </w:pPr>
    </w:p>
    <w:p w14:paraId="62133C95" w14:textId="77777777" w:rsidR="00016F03" w:rsidRDefault="00016F03" w:rsidP="00016F03">
      <w:pPr>
        <w:pStyle w:val="BTEMEASMCA"/>
        <w:rPr>
          <w:lang w:val="lt-LT"/>
        </w:rPr>
      </w:pPr>
    </w:p>
    <w:p w14:paraId="17080240" w14:textId="77777777" w:rsidR="00016F03" w:rsidRDefault="00016F03" w:rsidP="00016F03">
      <w:pPr>
        <w:pStyle w:val="BTEMEASMCA"/>
        <w:rPr>
          <w:lang w:val="lt-LT"/>
        </w:rPr>
      </w:pPr>
    </w:p>
    <w:p w14:paraId="294B1270" w14:textId="77777777" w:rsidR="00016F03" w:rsidRDefault="00016F03" w:rsidP="00016F03">
      <w:pPr>
        <w:pStyle w:val="BTEMEASMCA"/>
        <w:rPr>
          <w:lang w:val="lt-LT"/>
        </w:rPr>
      </w:pPr>
    </w:p>
    <w:p w14:paraId="400F2D93" w14:textId="77777777" w:rsidR="00016F03" w:rsidRDefault="00016F03" w:rsidP="00016F03">
      <w:pPr>
        <w:pStyle w:val="BTEMEASMCA"/>
        <w:rPr>
          <w:lang w:val="lt-LT"/>
        </w:rPr>
      </w:pPr>
    </w:p>
    <w:p w14:paraId="215446E8" w14:textId="77777777" w:rsidR="00016F03" w:rsidRDefault="00016F03" w:rsidP="00016F03">
      <w:pPr>
        <w:pStyle w:val="BTEMEASMCA"/>
        <w:rPr>
          <w:lang w:val="lt-LT"/>
        </w:rPr>
      </w:pPr>
    </w:p>
    <w:p w14:paraId="3930F857" w14:textId="77777777" w:rsidR="00016F03" w:rsidRDefault="00016F03" w:rsidP="00016F03">
      <w:pPr>
        <w:pStyle w:val="BTEMEASMCA"/>
        <w:rPr>
          <w:lang w:val="lt-LT"/>
        </w:rPr>
      </w:pPr>
    </w:p>
    <w:p w14:paraId="26B3F514" w14:textId="77777777" w:rsidR="00016F03" w:rsidRDefault="00016F03" w:rsidP="00016F03">
      <w:pPr>
        <w:pStyle w:val="BTEMEASMCA"/>
        <w:rPr>
          <w:lang w:val="lt-LT"/>
        </w:rPr>
      </w:pPr>
    </w:p>
    <w:p w14:paraId="60CDC114" w14:textId="77777777" w:rsidR="00016F03" w:rsidRDefault="00016F03" w:rsidP="00016F03">
      <w:pPr>
        <w:pStyle w:val="BTEMEASMCA"/>
        <w:rPr>
          <w:lang w:val="lt-LT"/>
        </w:rPr>
      </w:pPr>
    </w:p>
    <w:p w14:paraId="5074FAAD" w14:textId="77777777" w:rsidR="00016F03" w:rsidRDefault="00016F03" w:rsidP="00016F03">
      <w:pPr>
        <w:pStyle w:val="BTEMEASMCA"/>
        <w:rPr>
          <w:lang w:val="lt-LT"/>
        </w:rPr>
      </w:pPr>
    </w:p>
    <w:p w14:paraId="32C19398" w14:textId="77777777" w:rsidR="00016F03" w:rsidRDefault="00016F03" w:rsidP="00016F03">
      <w:pPr>
        <w:pStyle w:val="BTEMEASMCA"/>
        <w:rPr>
          <w:lang w:val="lt-LT"/>
        </w:rPr>
      </w:pPr>
    </w:p>
    <w:p w14:paraId="4747F267" w14:textId="77777777" w:rsidR="00016F03" w:rsidRDefault="00016F03" w:rsidP="00016F03">
      <w:pPr>
        <w:pStyle w:val="BTEMEASMCA"/>
        <w:rPr>
          <w:lang w:val="lt-LT"/>
        </w:rPr>
      </w:pPr>
    </w:p>
    <w:p w14:paraId="2E2B3E7F" w14:textId="77777777" w:rsidR="00016F03" w:rsidRDefault="00016F03" w:rsidP="00016F03">
      <w:pPr>
        <w:pStyle w:val="BTEMEASMCA"/>
        <w:rPr>
          <w:lang w:val="lt-LT"/>
        </w:rPr>
      </w:pPr>
    </w:p>
    <w:p w14:paraId="4C096940" w14:textId="77777777" w:rsidR="00016F03" w:rsidRDefault="00016F03" w:rsidP="00016F03">
      <w:pPr>
        <w:pStyle w:val="BTEMEASMCA"/>
        <w:rPr>
          <w:lang w:val="lt-LT"/>
        </w:rPr>
      </w:pPr>
    </w:p>
    <w:p w14:paraId="2017914C" w14:textId="77777777" w:rsidR="00016F03" w:rsidRDefault="00016F03" w:rsidP="00016F03">
      <w:pPr>
        <w:pStyle w:val="BTEMEASMCA"/>
        <w:rPr>
          <w:lang w:val="lt-LT"/>
        </w:rPr>
      </w:pPr>
    </w:p>
    <w:p w14:paraId="432DCA4E" w14:textId="77777777" w:rsidR="00016F03" w:rsidRDefault="00016F03" w:rsidP="00016F03">
      <w:pPr>
        <w:pStyle w:val="BTEMEASMCA"/>
        <w:rPr>
          <w:lang w:val="lt-LT"/>
        </w:rPr>
      </w:pPr>
    </w:p>
    <w:p w14:paraId="4EB6E6EE" w14:textId="77777777" w:rsidR="00016F03" w:rsidRDefault="00016F03" w:rsidP="00016F03">
      <w:pPr>
        <w:pStyle w:val="BTEMEASMCA"/>
        <w:rPr>
          <w:lang w:val="lt-LT"/>
        </w:rPr>
      </w:pPr>
    </w:p>
    <w:p w14:paraId="59C61512" w14:textId="77777777" w:rsidR="00016F03" w:rsidRDefault="00016F03" w:rsidP="00016F03">
      <w:pPr>
        <w:pStyle w:val="BTEMEASMCA"/>
        <w:rPr>
          <w:lang w:val="lt-LT"/>
        </w:rPr>
      </w:pPr>
    </w:p>
    <w:p w14:paraId="1F2340DD" w14:textId="77777777" w:rsidR="00016F03" w:rsidRDefault="00016F03" w:rsidP="00016F03">
      <w:pPr>
        <w:pStyle w:val="BTEMEASMCA"/>
        <w:rPr>
          <w:lang w:val="lt-LT"/>
        </w:rPr>
      </w:pPr>
    </w:p>
    <w:p w14:paraId="267C124A" w14:textId="77777777" w:rsidR="00016F03" w:rsidRDefault="00016F03" w:rsidP="00016F03">
      <w:pPr>
        <w:pStyle w:val="BTEMEASMCA"/>
        <w:rPr>
          <w:lang w:val="lt-LT"/>
        </w:rPr>
      </w:pPr>
    </w:p>
    <w:p w14:paraId="00D6569C" w14:textId="77777777" w:rsidR="00016F03" w:rsidRDefault="00016F03" w:rsidP="00016F03">
      <w:pPr>
        <w:pStyle w:val="BTEMEASMCA"/>
        <w:rPr>
          <w:lang w:val="lt-LT"/>
        </w:rPr>
      </w:pPr>
    </w:p>
    <w:p w14:paraId="39C55B37" w14:textId="77777777" w:rsidR="00016F03" w:rsidRDefault="00016F03" w:rsidP="00016F03">
      <w:pPr>
        <w:pStyle w:val="BTEMEASMCA"/>
        <w:rPr>
          <w:lang w:val="lt-LT"/>
        </w:rPr>
      </w:pPr>
    </w:p>
    <w:p w14:paraId="63491DD4" w14:textId="77777777" w:rsidR="00016F03" w:rsidRDefault="00016F03" w:rsidP="00016F03">
      <w:pPr>
        <w:pStyle w:val="BTEMEASMCA"/>
        <w:rPr>
          <w:lang w:val="lt-LT"/>
        </w:rPr>
      </w:pPr>
    </w:p>
    <w:p w14:paraId="070A32F3" w14:textId="77777777" w:rsidR="00016F03" w:rsidRDefault="00016F03" w:rsidP="00016F03">
      <w:pPr>
        <w:pStyle w:val="BTEMEASMCA"/>
        <w:rPr>
          <w:lang w:val="lt-LT"/>
        </w:rPr>
      </w:pPr>
    </w:p>
    <w:p w14:paraId="2D513B17" w14:textId="77777777" w:rsidR="00016F03" w:rsidRDefault="00016F03" w:rsidP="00016F03">
      <w:pPr>
        <w:pStyle w:val="BTEMEASMCA"/>
        <w:rPr>
          <w:lang w:val="lt-LT"/>
        </w:rPr>
      </w:pPr>
    </w:p>
    <w:p w14:paraId="2054BEA5" w14:textId="77777777" w:rsidR="00016F03" w:rsidRDefault="00016F03" w:rsidP="00016F03">
      <w:pPr>
        <w:pStyle w:val="BTEMEASMCA"/>
        <w:rPr>
          <w:lang w:val="lt-LT"/>
        </w:rPr>
      </w:pPr>
    </w:p>
    <w:p w14:paraId="6E2278E2" w14:textId="77777777" w:rsidR="00016F03" w:rsidRDefault="00016F03" w:rsidP="00016F03">
      <w:pPr>
        <w:pStyle w:val="BTEMEASMCA"/>
        <w:rPr>
          <w:lang w:val="lt-LT"/>
        </w:rPr>
      </w:pPr>
    </w:p>
    <w:p w14:paraId="3B84781A" w14:textId="77777777" w:rsidR="00016F03" w:rsidRDefault="00016F03" w:rsidP="00016F03">
      <w:pPr>
        <w:pStyle w:val="BTEMEASMCA"/>
        <w:rPr>
          <w:lang w:val="lt-LT"/>
        </w:rPr>
      </w:pPr>
    </w:p>
    <w:p w14:paraId="64005CFA" w14:textId="77777777" w:rsidR="00016F03" w:rsidRDefault="00016F03" w:rsidP="00016F03">
      <w:pPr>
        <w:pStyle w:val="BTEMEASMCA"/>
        <w:rPr>
          <w:lang w:val="lt-LT"/>
        </w:rPr>
      </w:pPr>
    </w:p>
    <w:p w14:paraId="7CFBD35C" w14:textId="77777777" w:rsidR="00016F03" w:rsidRDefault="00016F03" w:rsidP="00016F03">
      <w:pPr>
        <w:pStyle w:val="BTEMEASMCA"/>
        <w:rPr>
          <w:lang w:val="lt-LT"/>
        </w:rPr>
      </w:pPr>
    </w:p>
    <w:p w14:paraId="63E869E1" w14:textId="77777777" w:rsidR="00016F03" w:rsidRDefault="00016F03" w:rsidP="00016F03">
      <w:pPr>
        <w:pStyle w:val="BTEMEASMCA"/>
        <w:rPr>
          <w:lang w:val="lt-LT"/>
        </w:rPr>
      </w:pPr>
    </w:p>
    <w:p w14:paraId="6632C782" w14:textId="77777777" w:rsidR="00016F03" w:rsidRDefault="00016F03" w:rsidP="00016F03">
      <w:pPr>
        <w:pStyle w:val="BTEMEASMCA"/>
        <w:rPr>
          <w:lang w:val="lt-LT"/>
        </w:rPr>
      </w:pPr>
    </w:p>
    <w:p w14:paraId="451CC036" w14:textId="77777777" w:rsidR="00016F03" w:rsidRDefault="00016F03" w:rsidP="00016F03">
      <w:pPr>
        <w:pStyle w:val="BTEMEASMCA"/>
        <w:rPr>
          <w:lang w:val="lt-LT"/>
        </w:rPr>
      </w:pPr>
    </w:p>
    <w:p w14:paraId="7B06A65D" w14:textId="77777777" w:rsidR="00016F03" w:rsidRDefault="00016F03" w:rsidP="00016F03">
      <w:pPr>
        <w:pStyle w:val="BTEMEASMCA"/>
        <w:rPr>
          <w:lang w:val="lt-LT"/>
        </w:rPr>
      </w:pPr>
    </w:p>
    <w:p w14:paraId="49293A51" w14:textId="77777777" w:rsidR="00016F03" w:rsidRDefault="00016F03" w:rsidP="00016F03">
      <w:pPr>
        <w:pStyle w:val="BTEMEASMCA"/>
        <w:rPr>
          <w:lang w:val="lt-LT"/>
        </w:rPr>
      </w:pPr>
    </w:p>
    <w:p w14:paraId="4DAF0B11" w14:textId="77777777" w:rsidR="00016F03" w:rsidRDefault="00016F03" w:rsidP="00016F03">
      <w:pPr>
        <w:pStyle w:val="BTEMEASMCA"/>
        <w:rPr>
          <w:lang w:val="lt-LT"/>
        </w:rPr>
      </w:pPr>
    </w:p>
    <w:p w14:paraId="4F487C9E" w14:textId="77777777" w:rsidR="00016F03" w:rsidRDefault="00016F03" w:rsidP="00016F03">
      <w:pPr>
        <w:pStyle w:val="BTEMEASMCA"/>
        <w:rPr>
          <w:lang w:val="lt-LT"/>
        </w:rPr>
      </w:pPr>
    </w:p>
    <w:p w14:paraId="2AE19364" w14:textId="77777777" w:rsidR="00016F03" w:rsidRDefault="00016F03" w:rsidP="00016F03">
      <w:pPr>
        <w:pStyle w:val="TTEMEASMCA"/>
        <w:rPr>
          <w:lang w:val="lt-LT"/>
        </w:rPr>
      </w:pPr>
      <w:bookmarkStart w:id="61" w:name="_Toc129243134"/>
      <w:bookmarkStart w:id="62" w:name="_Toc129243259"/>
      <w:r>
        <w:rPr>
          <w:lang w:val="lt-LT"/>
        </w:rPr>
        <w:t>III PRIEDAS</w:t>
      </w:r>
      <w:bookmarkEnd w:id="61"/>
      <w:bookmarkEnd w:id="62"/>
    </w:p>
    <w:p w14:paraId="2AE01C93" w14:textId="77777777" w:rsidR="00016F03" w:rsidRDefault="00016F03" w:rsidP="00016F03">
      <w:pPr>
        <w:pStyle w:val="BTEMEASMCA"/>
        <w:rPr>
          <w:lang w:val="lt-LT"/>
        </w:rPr>
      </w:pPr>
    </w:p>
    <w:p w14:paraId="72B5048C" w14:textId="77777777" w:rsidR="00016F03" w:rsidRDefault="00016F03" w:rsidP="00016F03">
      <w:pPr>
        <w:pStyle w:val="TTEMEASMCA"/>
        <w:rPr>
          <w:lang w:val="lt-LT"/>
        </w:rPr>
      </w:pPr>
      <w:bookmarkStart w:id="63" w:name="_Toc129243135"/>
      <w:bookmarkStart w:id="64" w:name="_Toc129243260"/>
      <w:r>
        <w:rPr>
          <w:lang w:val="lt-LT"/>
        </w:rPr>
        <w:t>ŽENKLINIMAS IR PAKUOTĖS LAPELIS</w:t>
      </w:r>
      <w:bookmarkEnd w:id="63"/>
      <w:bookmarkEnd w:id="64"/>
    </w:p>
    <w:p w14:paraId="257C6433" w14:textId="77777777" w:rsidR="00016F03" w:rsidRDefault="00016F03" w:rsidP="00016F03">
      <w:pPr>
        <w:pStyle w:val="BTEMEASMCA"/>
        <w:rPr>
          <w:lang w:val="lt-LT"/>
        </w:rPr>
      </w:pPr>
      <w:r>
        <w:rPr>
          <w:bCs w:val="0"/>
          <w:noProof/>
          <w:lang w:val="lt-LT"/>
        </w:rPr>
        <w:br w:type="page"/>
      </w:r>
    </w:p>
    <w:p w14:paraId="301CBD63" w14:textId="77777777" w:rsidR="00016F03" w:rsidRDefault="00016F03" w:rsidP="00016F03">
      <w:pPr>
        <w:pStyle w:val="BTEMEASMCA"/>
        <w:rPr>
          <w:lang w:val="lt-LT"/>
        </w:rPr>
      </w:pPr>
    </w:p>
    <w:p w14:paraId="599A5608" w14:textId="77777777" w:rsidR="00016F03" w:rsidRDefault="00016F03" w:rsidP="00016F03">
      <w:pPr>
        <w:pStyle w:val="BTEMEASMCA"/>
        <w:rPr>
          <w:lang w:val="lt-LT"/>
        </w:rPr>
      </w:pPr>
    </w:p>
    <w:p w14:paraId="10E34D4C" w14:textId="77777777" w:rsidR="00016F03" w:rsidRDefault="00016F03" w:rsidP="00016F03">
      <w:pPr>
        <w:pStyle w:val="BTEMEASMCA"/>
        <w:rPr>
          <w:lang w:val="lt-LT"/>
        </w:rPr>
      </w:pPr>
    </w:p>
    <w:p w14:paraId="7B190EA8" w14:textId="77777777" w:rsidR="00016F03" w:rsidRDefault="00016F03" w:rsidP="00016F03">
      <w:pPr>
        <w:pStyle w:val="BTEMEASMCA"/>
        <w:rPr>
          <w:lang w:val="lt-LT"/>
        </w:rPr>
      </w:pPr>
    </w:p>
    <w:p w14:paraId="0B545020" w14:textId="77777777" w:rsidR="00016F03" w:rsidRDefault="00016F03" w:rsidP="00016F03">
      <w:pPr>
        <w:pStyle w:val="BTEMEASMCA"/>
        <w:rPr>
          <w:lang w:val="lt-LT"/>
        </w:rPr>
      </w:pPr>
    </w:p>
    <w:p w14:paraId="3C92904D" w14:textId="77777777" w:rsidR="00016F03" w:rsidRDefault="00016F03" w:rsidP="00016F03">
      <w:pPr>
        <w:pStyle w:val="BTEMEASMCA"/>
        <w:rPr>
          <w:lang w:val="lt-LT"/>
        </w:rPr>
      </w:pPr>
    </w:p>
    <w:p w14:paraId="5DB6A80C" w14:textId="77777777" w:rsidR="00016F03" w:rsidRDefault="00016F03" w:rsidP="00016F03">
      <w:pPr>
        <w:pStyle w:val="BTEMEASMCA"/>
        <w:rPr>
          <w:lang w:val="lt-LT"/>
        </w:rPr>
      </w:pPr>
    </w:p>
    <w:p w14:paraId="4359B88A" w14:textId="77777777" w:rsidR="00016F03" w:rsidRDefault="00016F03" w:rsidP="00016F03">
      <w:pPr>
        <w:pStyle w:val="BTEMEASMCA"/>
        <w:rPr>
          <w:lang w:val="lt-LT"/>
        </w:rPr>
      </w:pPr>
    </w:p>
    <w:p w14:paraId="64095A5A" w14:textId="77777777" w:rsidR="00016F03" w:rsidRDefault="00016F03" w:rsidP="00016F03">
      <w:pPr>
        <w:pStyle w:val="BTEMEASMCA"/>
        <w:rPr>
          <w:lang w:val="lt-LT"/>
        </w:rPr>
      </w:pPr>
    </w:p>
    <w:p w14:paraId="55DC0ED4" w14:textId="77777777" w:rsidR="00016F03" w:rsidRDefault="00016F03" w:rsidP="00016F03">
      <w:pPr>
        <w:pStyle w:val="BTEMEASMCA"/>
        <w:rPr>
          <w:lang w:val="lt-LT"/>
        </w:rPr>
      </w:pPr>
    </w:p>
    <w:p w14:paraId="7631B693" w14:textId="77777777" w:rsidR="00016F03" w:rsidRDefault="00016F03" w:rsidP="00016F03">
      <w:pPr>
        <w:pStyle w:val="BTEMEASMCA"/>
        <w:rPr>
          <w:lang w:val="lt-LT"/>
        </w:rPr>
      </w:pPr>
    </w:p>
    <w:p w14:paraId="6C362441" w14:textId="77777777" w:rsidR="00016F03" w:rsidRDefault="00016F03" w:rsidP="00016F03">
      <w:pPr>
        <w:pStyle w:val="BTEMEASMCA"/>
        <w:rPr>
          <w:lang w:val="lt-LT"/>
        </w:rPr>
      </w:pPr>
    </w:p>
    <w:p w14:paraId="7419BF61" w14:textId="77777777" w:rsidR="00016F03" w:rsidRDefault="00016F03" w:rsidP="00016F03">
      <w:pPr>
        <w:pStyle w:val="BTEMEASMCA"/>
        <w:rPr>
          <w:lang w:val="lt-LT"/>
        </w:rPr>
      </w:pPr>
    </w:p>
    <w:p w14:paraId="1ACFF07D" w14:textId="77777777" w:rsidR="00016F03" w:rsidRDefault="00016F03" w:rsidP="00016F03">
      <w:pPr>
        <w:pStyle w:val="BTEMEASMCA"/>
        <w:rPr>
          <w:lang w:val="lt-LT"/>
        </w:rPr>
      </w:pPr>
    </w:p>
    <w:p w14:paraId="3649B5D1" w14:textId="77777777" w:rsidR="00016F03" w:rsidRDefault="00016F03" w:rsidP="00016F03">
      <w:pPr>
        <w:pStyle w:val="BTEMEASMCA"/>
        <w:rPr>
          <w:lang w:val="lt-LT"/>
        </w:rPr>
      </w:pPr>
    </w:p>
    <w:p w14:paraId="44D0D490" w14:textId="77777777" w:rsidR="00016F03" w:rsidRDefault="00016F03" w:rsidP="00016F03">
      <w:pPr>
        <w:pStyle w:val="BTEMEASMCA"/>
        <w:rPr>
          <w:lang w:val="lt-LT"/>
        </w:rPr>
      </w:pPr>
    </w:p>
    <w:p w14:paraId="1A7776A6" w14:textId="77777777" w:rsidR="00016F03" w:rsidRDefault="00016F03" w:rsidP="00016F03">
      <w:pPr>
        <w:pStyle w:val="BTEMEASMCA"/>
        <w:rPr>
          <w:lang w:val="lt-LT"/>
        </w:rPr>
      </w:pPr>
    </w:p>
    <w:p w14:paraId="740F8C14" w14:textId="77777777" w:rsidR="00016F03" w:rsidRDefault="00016F03" w:rsidP="00016F03">
      <w:pPr>
        <w:pStyle w:val="BTEMEASMCA"/>
        <w:rPr>
          <w:lang w:val="lt-LT"/>
        </w:rPr>
      </w:pPr>
    </w:p>
    <w:p w14:paraId="137DC9F0" w14:textId="77777777" w:rsidR="00016F03" w:rsidRDefault="00016F03" w:rsidP="00016F03">
      <w:pPr>
        <w:pStyle w:val="BTEMEASMCA"/>
        <w:rPr>
          <w:lang w:val="lt-LT"/>
        </w:rPr>
      </w:pPr>
    </w:p>
    <w:p w14:paraId="5BB8BA9A" w14:textId="77777777" w:rsidR="00016F03" w:rsidRDefault="00016F03" w:rsidP="00016F03">
      <w:pPr>
        <w:pStyle w:val="BTEMEASMCA"/>
        <w:rPr>
          <w:lang w:val="lt-LT"/>
        </w:rPr>
      </w:pPr>
    </w:p>
    <w:p w14:paraId="58DB8B8C" w14:textId="77777777" w:rsidR="00016F03" w:rsidRDefault="00016F03" w:rsidP="00016F03">
      <w:pPr>
        <w:pStyle w:val="BTEMEASMCA"/>
        <w:rPr>
          <w:lang w:val="lt-LT"/>
        </w:rPr>
      </w:pPr>
    </w:p>
    <w:p w14:paraId="79855F62" w14:textId="77777777" w:rsidR="00016F03" w:rsidRDefault="00016F03" w:rsidP="00016F03">
      <w:pPr>
        <w:pStyle w:val="BTEMEASMCA"/>
        <w:rPr>
          <w:lang w:val="lt-LT"/>
        </w:rPr>
      </w:pPr>
    </w:p>
    <w:p w14:paraId="0CA93787" w14:textId="77777777" w:rsidR="00016F03" w:rsidRDefault="00016F03" w:rsidP="00016F03">
      <w:pPr>
        <w:pStyle w:val="TTEMEASMCA"/>
        <w:rPr>
          <w:lang w:val="lt-LT"/>
        </w:rPr>
      </w:pPr>
      <w:bookmarkStart w:id="65" w:name="_Toc129243136"/>
      <w:bookmarkStart w:id="66" w:name="_Toc129243261"/>
      <w:r>
        <w:rPr>
          <w:lang w:val="lt-LT"/>
        </w:rPr>
        <w:t>A. ŽENKLINIMAS</w:t>
      </w:r>
      <w:bookmarkEnd w:id="65"/>
      <w:bookmarkEnd w:id="66"/>
    </w:p>
    <w:p w14:paraId="52C3F282" w14:textId="77777777" w:rsidR="00016F03" w:rsidRDefault="00016F03" w:rsidP="00016F03">
      <w:pPr>
        <w:pStyle w:val="BTEMEASMCA"/>
        <w:rPr>
          <w:lang w:val="lt-LT"/>
        </w:rPr>
      </w:pPr>
      <w:r>
        <w:rPr>
          <w:bCs w:val="0"/>
          <w:noProof/>
          <w:lang w:val="lt-LT"/>
        </w:rPr>
        <w:br w:type="page"/>
      </w:r>
    </w:p>
    <w:p w14:paraId="423B5578" w14:textId="77777777" w:rsidR="00016F03" w:rsidRDefault="00016F03" w:rsidP="00016F03">
      <w:pPr>
        <w:pStyle w:val="PI-1labEMEASMCA"/>
        <w:rPr>
          <w:lang w:val="lt-LT"/>
        </w:rPr>
      </w:pPr>
      <w:r>
        <w:lastRenderedPageBreak/>
        <w:t>INFORMACIJA ANT IŠORINĖS IR PAKUOTĖS</w:t>
      </w:r>
    </w:p>
    <w:p w14:paraId="794ABA2D" w14:textId="77777777" w:rsidR="00016F03" w:rsidRDefault="00016F03" w:rsidP="00016F03">
      <w:pPr>
        <w:pStyle w:val="PI-1labEMEASMCA"/>
      </w:pPr>
    </w:p>
    <w:p w14:paraId="42D54B88" w14:textId="77777777" w:rsidR="00016F03" w:rsidRDefault="00016F03" w:rsidP="00016F03">
      <w:pPr>
        <w:pStyle w:val="PI-1labEMEASMCA"/>
      </w:pPr>
      <w:r>
        <w:t>KARTONO DĖŽUTĖ</w:t>
      </w:r>
    </w:p>
    <w:p w14:paraId="0BBF6B90" w14:textId="77777777" w:rsidR="00016F03" w:rsidRDefault="00016F03" w:rsidP="00016F03">
      <w:pPr>
        <w:pStyle w:val="BTEMEASMCA"/>
        <w:rPr>
          <w:lang w:val="lt-LT"/>
        </w:rPr>
      </w:pPr>
    </w:p>
    <w:p w14:paraId="498E2DE8" w14:textId="77777777" w:rsidR="00016F03" w:rsidRDefault="00016F03" w:rsidP="00016F03">
      <w:pPr>
        <w:pStyle w:val="BTEMEASMCA"/>
        <w:rPr>
          <w:lang w:val="lt-LT"/>
        </w:rPr>
      </w:pPr>
    </w:p>
    <w:p w14:paraId="6E83F8C4" w14:textId="77777777" w:rsidR="00016F03" w:rsidRDefault="00016F03" w:rsidP="00016F03">
      <w:pPr>
        <w:pStyle w:val="PI-1labEMEASMCA"/>
        <w:rPr>
          <w:lang w:val="lt-LT"/>
        </w:rPr>
      </w:pPr>
      <w:r>
        <w:t>1.</w:t>
      </w:r>
      <w:r>
        <w:tab/>
        <w:t>VAISTINIO PREPARATO PAVADINIMAS</w:t>
      </w:r>
    </w:p>
    <w:p w14:paraId="57EB6F16" w14:textId="77777777" w:rsidR="00016F03" w:rsidRDefault="00016F03" w:rsidP="00016F03">
      <w:pPr>
        <w:pStyle w:val="Antrats"/>
        <w:rPr>
          <w:rFonts w:ascii="Times New Roman" w:hAnsi="Times New Roman"/>
          <w:b/>
          <w:caps/>
          <w:sz w:val="22"/>
          <w:szCs w:val="22"/>
          <w:lang w:val="lt-LT"/>
        </w:rPr>
      </w:pPr>
    </w:p>
    <w:p w14:paraId="7E1190CE" w14:textId="77777777" w:rsidR="00016F03" w:rsidRDefault="00016F03" w:rsidP="00016F03">
      <w:pPr>
        <w:pStyle w:val="Antrats"/>
        <w:rPr>
          <w:rFonts w:ascii="Times New Roman" w:hAnsi="Times New Roman"/>
          <w:sz w:val="22"/>
          <w:szCs w:val="22"/>
          <w:lang w:val="lt-LT"/>
        </w:rPr>
      </w:pPr>
      <w:r>
        <w:rPr>
          <w:rFonts w:ascii="Times New Roman" w:hAnsi="Times New Roman"/>
          <w:caps/>
          <w:sz w:val="22"/>
          <w:szCs w:val="22"/>
          <w:lang w:val="lt-LT"/>
        </w:rPr>
        <w:t xml:space="preserve">hydrocortison-Richter </w:t>
      </w:r>
      <w:r>
        <w:rPr>
          <w:rFonts w:ascii="Times New Roman" w:hAnsi="Times New Roman"/>
          <w:bCs/>
          <w:sz w:val="22"/>
          <w:szCs w:val="22"/>
          <w:lang w:val="lt-LT"/>
        </w:rPr>
        <w:t>25/5 mg/ml</w:t>
      </w:r>
      <w:r>
        <w:rPr>
          <w:rFonts w:ascii="Times New Roman" w:hAnsi="Times New Roman"/>
          <w:caps/>
          <w:sz w:val="22"/>
          <w:szCs w:val="22"/>
          <w:lang w:val="lt-LT"/>
        </w:rPr>
        <w:t xml:space="preserve"> </w:t>
      </w:r>
      <w:r>
        <w:rPr>
          <w:rFonts w:ascii="Times New Roman" w:hAnsi="Times New Roman"/>
          <w:sz w:val="22"/>
          <w:szCs w:val="22"/>
          <w:lang w:val="lt-LT"/>
        </w:rPr>
        <w:t>injekcinė suspensija</w:t>
      </w:r>
    </w:p>
    <w:p w14:paraId="02ED2BAC" w14:textId="6D517DAF" w:rsidR="00016F03" w:rsidRDefault="00FB209C" w:rsidP="00016F03">
      <w:pPr>
        <w:rPr>
          <w:rFonts w:ascii="Times New Roman" w:hAnsi="Times New Roman"/>
          <w:sz w:val="22"/>
          <w:szCs w:val="22"/>
          <w:lang w:val="lt-LT"/>
        </w:rPr>
      </w:pPr>
      <w:proofErr w:type="spellStart"/>
      <w:r>
        <w:rPr>
          <w:rFonts w:ascii="Times New Roman" w:hAnsi="Times New Roman"/>
          <w:sz w:val="22"/>
          <w:szCs w:val="22"/>
          <w:lang w:val="lt-LT"/>
        </w:rPr>
        <w:t>h</w:t>
      </w:r>
      <w:r w:rsidR="00016F03">
        <w:rPr>
          <w:rFonts w:ascii="Times New Roman" w:hAnsi="Times New Roman"/>
          <w:sz w:val="22"/>
          <w:szCs w:val="22"/>
          <w:lang w:val="lt-LT"/>
        </w:rPr>
        <w:t>ydrocortisoni</w:t>
      </w:r>
      <w:proofErr w:type="spellEnd"/>
      <w:r w:rsidR="00016F03">
        <w:rPr>
          <w:rFonts w:ascii="Times New Roman" w:hAnsi="Times New Roman"/>
          <w:sz w:val="22"/>
          <w:szCs w:val="22"/>
          <w:lang w:val="lt-LT"/>
        </w:rPr>
        <w:t xml:space="preserve"> </w:t>
      </w:r>
      <w:proofErr w:type="spellStart"/>
      <w:r w:rsidR="00016F03">
        <w:rPr>
          <w:rFonts w:ascii="Times New Roman" w:hAnsi="Times New Roman"/>
          <w:sz w:val="22"/>
          <w:szCs w:val="22"/>
          <w:lang w:val="lt-LT"/>
        </w:rPr>
        <w:t>acetas</w:t>
      </w:r>
      <w:proofErr w:type="spellEnd"/>
      <w:r w:rsidR="00016F03">
        <w:rPr>
          <w:rFonts w:ascii="Times New Roman" w:hAnsi="Times New Roman"/>
          <w:sz w:val="22"/>
          <w:szCs w:val="22"/>
          <w:lang w:val="lt-LT"/>
        </w:rPr>
        <w:t xml:space="preserve">/ </w:t>
      </w:r>
      <w:proofErr w:type="spellStart"/>
      <w:r w:rsidR="009C362F">
        <w:rPr>
          <w:rFonts w:ascii="Times New Roman" w:hAnsi="Times New Roman"/>
          <w:sz w:val="22"/>
          <w:szCs w:val="22"/>
          <w:lang w:val="lt-LT"/>
        </w:rPr>
        <w:t>l</w:t>
      </w:r>
      <w:r w:rsidR="00016F03">
        <w:rPr>
          <w:rFonts w:ascii="Times New Roman" w:hAnsi="Times New Roman"/>
          <w:sz w:val="22"/>
          <w:szCs w:val="22"/>
          <w:lang w:val="lt-LT"/>
        </w:rPr>
        <w:t>idocaini</w:t>
      </w:r>
      <w:proofErr w:type="spellEnd"/>
      <w:r w:rsidR="00016F03">
        <w:rPr>
          <w:rFonts w:ascii="Times New Roman" w:hAnsi="Times New Roman"/>
          <w:sz w:val="22"/>
          <w:szCs w:val="22"/>
          <w:lang w:val="lt-LT"/>
        </w:rPr>
        <w:t xml:space="preserve"> </w:t>
      </w:r>
      <w:proofErr w:type="spellStart"/>
      <w:r w:rsidR="00016F03" w:rsidRPr="00980DCC">
        <w:rPr>
          <w:rFonts w:ascii="Times New Roman" w:hAnsi="Times New Roman"/>
          <w:sz w:val="22"/>
          <w:szCs w:val="22"/>
          <w:lang w:val="lt-LT"/>
        </w:rPr>
        <w:t>hydrochloridum</w:t>
      </w:r>
      <w:proofErr w:type="spellEnd"/>
      <w:r w:rsidR="00980DCC" w:rsidRPr="00980DCC">
        <w:rPr>
          <w:rFonts w:ascii="Times New Roman" w:hAnsi="Times New Roman"/>
          <w:sz w:val="22"/>
          <w:szCs w:val="22"/>
          <w:lang w:val="lt-LT"/>
        </w:rPr>
        <w:t xml:space="preserve"> </w:t>
      </w:r>
    </w:p>
    <w:p w14:paraId="5FB10A46" w14:textId="77777777" w:rsidR="00016F03" w:rsidRDefault="00016F03" w:rsidP="00016F03">
      <w:pPr>
        <w:pStyle w:val="BTEMEASMCA"/>
        <w:rPr>
          <w:lang w:val="lt-LT"/>
        </w:rPr>
      </w:pPr>
    </w:p>
    <w:p w14:paraId="25E40064" w14:textId="77777777" w:rsidR="00016F03" w:rsidRDefault="00016F03" w:rsidP="00016F03">
      <w:pPr>
        <w:pStyle w:val="BTEMEASMCA"/>
        <w:rPr>
          <w:lang w:val="lt-LT"/>
        </w:rPr>
      </w:pPr>
    </w:p>
    <w:p w14:paraId="36EFC875" w14:textId="77777777" w:rsidR="00016F03" w:rsidRDefault="00016F03" w:rsidP="00016F03">
      <w:pPr>
        <w:pStyle w:val="PI-1labEMEASMCA"/>
        <w:rPr>
          <w:lang w:val="lt-LT"/>
        </w:rPr>
      </w:pPr>
      <w:r>
        <w:t>2.</w:t>
      </w:r>
      <w:r>
        <w:tab/>
        <w:t>VEIKLIOJI (-IOS) MEDŽIAGA (-OS) IR JOS (-Ų)</w:t>
      </w:r>
      <w:r>
        <w:rPr>
          <w:b w:val="0"/>
        </w:rPr>
        <w:t xml:space="preserve"> </w:t>
      </w:r>
      <w:r>
        <w:t>KIEKIS (-IAI)</w:t>
      </w:r>
    </w:p>
    <w:p w14:paraId="27E9F8F6" w14:textId="77777777" w:rsidR="00016F03" w:rsidRDefault="00016F03" w:rsidP="00016F03">
      <w:pPr>
        <w:pStyle w:val="BTEMEASMCA"/>
        <w:rPr>
          <w:lang w:val="lt-LT"/>
        </w:rPr>
      </w:pPr>
    </w:p>
    <w:p w14:paraId="5600C1A5" w14:textId="38F63AB9" w:rsidR="00E67BFC" w:rsidRDefault="00016F03" w:rsidP="00E67BFC">
      <w:pPr>
        <w:rPr>
          <w:rFonts w:ascii="Times New Roman" w:hAnsi="Times New Roman"/>
          <w:bCs/>
          <w:sz w:val="22"/>
          <w:szCs w:val="22"/>
          <w:lang w:val="lt-LT"/>
        </w:rPr>
      </w:pPr>
      <w:r>
        <w:rPr>
          <w:rFonts w:ascii="Times New Roman" w:hAnsi="Times New Roman"/>
          <w:szCs w:val="22"/>
          <w:lang w:val="lt-LT"/>
        </w:rPr>
        <w:t xml:space="preserve">1 ml injekcinės suspensijos yra 25 mg hidrokortizono acetato ir 5 mg </w:t>
      </w:r>
      <w:proofErr w:type="spellStart"/>
      <w:r>
        <w:rPr>
          <w:rFonts w:ascii="Times New Roman" w:hAnsi="Times New Roman"/>
          <w:szCs w:val="22"/>
          <w:lang w:val="lt-LT"/>
        </w:rPr>
        <w:t>lidokaino</w:t>
      </w:r>
      <w:proofErr w:type="spellEnd"/>
      <w:r>
        <w:rPr>
          <w:rFonts w:ascii="Times New Roman" w:hAnsi="Times New Roman"/>
          <w:szCs w:val="22"/>
          <w:lang w:val="lt-LT"/>
        </w:rPr>
        <w:t xml:space="preserve"> hidrochlorido</w:t>
      </w:r>
      <w:r w:rsidR="00980DCC">
        <w:rPr>
          <w:rFonts w:ascii="Times New Roman" w:hAnsi="Times New Roman"/>
          <w:szCs w:val="22"/>
          <w:lang w:val="lt-LT"/>
        </w:rPr>
        <w:t xml:space="preserve"> </w:t>
      </w:r>
      <w:r w:rsidR="00E67BFC">
        <w:rPr>
          <w:rFonts w:ascii="Times New Roman" w:hAnsi="Times New Roman"/>
          <w:bCs/>
          <w:sz w:val="22"/>
          <w:szCs w:val="22"/>
          <w:lang w:val="lt-LT"/>
        </w:rPr>
        <w:t>(</w:t>
      </w:r>
      <w:proofErr w:type="spellStart"/>
      <w:r w:rsidR="00E67BFC">
        <w:rPr>
          <w:rFonts w:ascii="Times New Roman" w:hAnsi="Times New Roman"/>
          <w:bCs/>
          <w:sz w:val="22"/>
          <w:szCs w:val="22"/>
          <w:lang w:val="lt-LT"/>
        </w:rPr>
        <w:t>lidokaino</w:t>
      </w:r>
      <w:proofErr w:type="spellEnd"/>
      <w:r w:rsidR="00E67BFC">
        <w:rPr>
          <w:rFonts w:ascii="Times New Roman" w:hAnsi="Times New Roman"/>
          <w:bCs/>
          <w:sz w:val="22"/>
          <w:szCs w:val="22"/>
          <w:lang w:val="lt-LT"/>
        </w:rPr>
        <w:t xml:space="preserve"> hidrochlorido </w:t>
      </w:r>
      <w:proofErr w:type="spellStart"/>
      <w:r w:rsidR="00E67BFC">
        <w:rPr>
          <w:rFonts w:ascii="Times New Roman" w:hAnsi="Times New Roman"/>
          <w:bCs/>
          <w:sz w:val="22"/>
          <w:szCs w:val="22"/>
          <w:lang w:val="lt-LT"/>
        </w:rPr>
        <w:t>monohidrato</w:t>
      </w:r>
      <w:proofErr w:type="spellEnd"/>
      <w:r w:rsidR="00E67BFC">
        <w:rPr>
          <w:rFonts w:ascii="Times New Roman" w:hAnsi="Times New Roman"/>
          <w:bCs/>
          <w:sz w:val="22"/>
          <w:szCs w:val="22"/>
          <w:lang w:val="lt-LT"/>
        </w:rPr>
        <w:t xml:space="preserve"> pavidalu).</w:t>
      </w:r>
    </w:p>
    <w:p w14:paraId="7611AD55" w14:textId="77777777" w:rsidR="00016F03" w:rsidRDefault="00016F03" w:rsidP="00016F03">
      <w:pPr>
        <w:pStyle w:val="Pagrindinistekstas"/>
        <w:rPr>
          <w:rFonts w:ascii="Times New Roman" w:hAnsi="Times New Roman"/>
          <w:color w:val="auto"/>
          <w:szCs w:val="22"/>
          <w:lang w:val="lt-LT"/>
        </w:rPr>
      </w:pPr>
    </w:p>
    <w:p w14:paraId="1F338048" w14:textId="77777777" w:rsidR="00016F03" w:rsidRDefault="00016F03" w:rsidP="00016F03">
      <w:pPr>
        <w:pStyle w:val="Pagrindinistekstas"/>
        <w:rPr>
          <w:rFonts w:ascii="Times New Roman" w:hAnsi="Times New Roman"/>
          <w:color w:val="auto"/>
          <w:szCs w:val="22"/>
          <w:lang w:val="lt-LT"/>
        </w:rPr>
      </w:pPr>
    </w:p>
    <w:p w14:paraId="15CCFAF0" w14:textId="77777777" w:rsidR="00016F03" w:rsidRPr="000B3764" w:rsidRDefault="00016F03" w:rsidP="00016F03">
      <w:pPr>
        <w:pStyle w:val="PI-1labEMEASMCA"/>
        <w:rPr>
          <w:highlight w:val="lightGray"/>
          <w:lang w:val="lt-LT"/>
        </w:rPr>
      </w:pPr>
      <w:r>
        <w:t>3.</w:t>
      </w:r>
      <w:r>
        <w:tab/>
        <w:t>PAGALBINIŲ MEDŽIAGŲ SĄRAŠAS</w:t>
      </w:r>
    </w:p>
    <w:p w14:paraId="73C3862D" w14:textId="77777777" w:rsidR="00016F03" w:rsidRDefault="00016F03" w:rsidP="00016F03">
      <w:pPr>
        <w:rPr>
          <w:rFonts w:ascii="Times New Roman" w:hAnsi="Times New Roman"/>
          <w:sz w:val="22"/>
          <w:szCs w:val="22"/>
          <w:lang w:val="lt-LT"/>
        </w:rPr>
      </w:pPr>
    </w:p>
    <w:p w14:paraId="2EFF6702" w14:textId="77777777" w:rsidR="00016F03" w:rsidRDefault="00016F03" w:rsidP="00016F03">
      <w:pPr>
        <w:rPr>
          <w:rFonts w:ascii="Times New Roman" w:hAnsi="Times New Roman"/>
          <w:sz w:val="22"/>
          <w:szCs w:val="22"/>
          <w:lang w:val="lt-LT"/>
        </w:rPr>
      </w:pPr>
      <w:proofErr w:type="spellStart"/>
      <w:r>
        <w:rPr>
          <w:rFonts w:ascii="Times New Roman" w:hAnsi="Times New Roman"/>
          <w:sz w:val="22"/>
          <w:szCs w:val="22"/>
          <w:lang w:val="lt-LT"/>
        </w:rPr>
        <w:t>Propylis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parahydroxybenzoas</w:t>
      </w:r>
      <w:proofErr w:type="spellEnd"/>
      <w:r>
        <w:rPr>
          <w:rFonts w:ascii="Times New Roman" w:hAnsi="Times New Roman"/>
          <w:sz w:val="22"/>
          <w:szCs w:val="22"/>
          <w:lang w:val="lt-LT"/>
        </w:rPr>
        <w:t xml:space="preserve"> (E216), </w:t>
      </w:r>
      <w:proofErr w:type="spellStart"/>
      <w:r>
        <w:rPr>
          <w:rFonts w:ascii="Times New Roman" w:hAnsi="Times New Roman"/>
          <w:sz w:val="22"/>
          <w:szCs w:val="22"/>
          <w:lang w:val="lt-LT"/>
        </w:rPr>
        <w:t>methylis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parahydroxybenzoas</w:t>
      </w:r>
      <w:proofErr w:type="spellEnd"/>
      <w:r>
        <w:rPr>
          <w:rFonts w:ascii="Times New Roman" w:hAnsi="Times New Roman"/>
          <w:sz w:val="22"/>
          <w:szCs w:val="22"/>
          <w:lang w:val="lt-LT"/>
        </w:rPr>
        <w:t xml:space="preserve"> (E218), </w:t>
      </w:r>
      <w:proofErr w:type="spellStart"/>
      <w:r>
        <w:rPr>
          <w:rFonts w:ascii="Times New Roman" w:hAnsi="Times New Roman"/>
          <w:sz w:val="22"/>
          <w:szCs w:val="22"/>
          <w:lang w:val="lt-LT"/>
        </w:rPr>
        <w:t>natrii</w:t>
      </w:r>
      <w:proofErr w:type="spellEnd"/>
      <w:r>
        <w:rPr>
          <w:rFonts w:ascii="Times New Roman" w:hAnsi="Times New Roman"/>
          <w:sz w:val="22"/>
          <w:szCs w:val="22"/>
          <w:lang w:val="lt-LT"/>
        </w:rPr>
        <w:t xml:space="preserve"> </w:t>
      </w:r>
      <w:proofErr w:type="spellStart"/>
      <w:r w:rsidRPr="00374104">
        <w:rPr>
          <w:rFonts w:ascii="Times New Roman" w:hAnsi="Times New Roman"/>
          <w:sz w:val="22"/>
          <w:szCs w:val="22"/>
          <w:lang w:val="lt-LT"/>
        </w:rPr>
        <w:t>chloridum</w:t>
      </w:r>
      <w:proofErr w:type="spellEnd"/>
      <w:r w:rsidRPr="00374104">
        <w:rPr>
          <w:rFonts w:ascii="Times New Roman" w:hAnsi="Times New Roman"/>
          <w:sz w:val="22"/>
          <w:szCs w:val="22"/>
          <w:lang w:val="lt-LT"/>
        </w:rPr>
        <w:t xml:space="preserve">, </w:t>
      </w:r>
      <w:proofErr w:type="spellStart"/>
      <w:r w:rsidR="00374104" w:rsidRPr="00374104">
        <w:rPr>
          <w:rFonts w:ascii="Times New Roman" w:hAnsi="Times New Roman"/>
          <w:sz w:val="22"/>
          <w:szCs w:val="22"/>
          <w:lang w:val="lt-LT"/>
        </w:rPr>
        <w:t>di</w:t>
      </w:r>
      <w:r w:rsidRPr="0015553D">
        <w:rPr>
          <w:rFonts w:ascii="Times New Roman" w:hAnsi="Times New Roman"/>
          <w:sz w:val="22"/>
          <w:szCs w:val="22"/>
          <w:lang w:val="lt-LT"/>
        </w:rPr>
        <w:t>natrii</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phosphas</w:t>
      </w:r>
      <w:proofErr w:type="spellEnd"/>
      <w:r w:rsidR="00374104" w:rsidRPr="00126274">
        <w:rPr>
          <w:rFonts w:ascii="Times New Roman" w:hAnsi="Times New Roman"/>
          <w:sz w:val="22"/>
          <w:szCs w:val="22"/>
          <w:lang w:val="lt-LT"/>
        </w:rPr>
        <w:t xml:space="preserve"> </w:t>
      </w:r>
      <w:proofErr w:type="spellStart"/>
      <w:r w:rsidR="00374104" w:rsidRPr="00126274">
        <w:rPr>
          <w:rFonts w:ascii="Times New Roman" w:hAnsi="Times New Roman"/>
          <w:sz w:val="22"/>
          <w:szCs w:val="22"/>
          <w:lang w:val="lt-LT"/>
        </w:rPr>
        <w:t>dodecahydricus</w:t>
      </w:r>
      <w:proofErr w:type="spellEnd"/>
      <w:r w:rsidRPr="00374104">
        <w:rPr>
          <w:rFonts w:ascii="Times New Roman" w:hAnsi="Times New Roman"/>
          <w:sz w:val="22"/>
          <w:szCs w:val="22"/>
          <w:lang w:val="lt-LT"/>
        </w:rPr>
        <w:t xml:space="preserve">, </w:t>
      </w:r>
      <w:proofErr w:type="spellStart"/>
      <w:r w:rsidRPr="00374104">
        <w:rPr>
          <w:rFonts w:ascii="Times New Roman" w:hAnsi="Times New Roman"/>
          <w:sz w:val="22"/>
          <w:szCs w:val="22"/>
          <w:lang w:val="lt-LT"/>
        </w:rPr>
        <w:t>natrii</w:t>
      </w:r>
      <w:proofErr w:type="spellEnd"/>
      <w:r w:rsidRPr="00374104">
        <w:rPr>
          <w:rFonts w:ascii="Times New Roman" w:hAnsi="Times New Roman"/>
          <w:sz w:val="22"/>
          <w:szCs w:val="22"/>
          <w:lang w:val="lt-LT"/>
        </w:rPr>
        <w:t xml:space="preserve"> </w:t>
      </w:r>
      <w:proofErr w:type="spellStart"/>
      <w:r w:rsidRPr="00374104">
        <w:rPr>
          <w:rFonts w:ascii="Times New Roman" w:hAnsi="Times New Roman"/>
          <w:sz w:val="22"/>
          <w:szCs w:val="22"/>
          <w:lang w:val="lt-LT"/>
        </w:rPr>
        <w:t>dihydrogenophosphas</w:t>
      </w:r>
      <w:proofErr w:type="spellEnd"/>
      <w:r w:rsidR="002C2436" w:rsidRPr="0015553D">
        <w:rPr>
          <w:rFonts w:ascii="Times New Roman" w:hAnsi="Times New Roman"/>
          <w:sz w:val="22"/>
          <w:szCs w:val="22"/>
          <w:lang w:val="lt-LT"/>
        </w:rPr>
        <w:t xml:space="preserve"> </w:t>
      </w:r>
      <w:proofErr w:type="spellStart"/>
      <w:r w:rsidR="002C2436" w:rsidRPr="0015553D">
        <w:rPr>
          <w:rFonts w:ascii="Times New Roman" w:hAnsi="Times New Roman"/>
          <w:sz w:val="22"/>
          <w:szCs w:val="22"/>
          <w:lang w:val="lt-LT"/>
        </w:rPr>
        <w:t>dihydricus</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povidonum</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polysorbatum</w:t>
      </w:r>
      <w:proofErr w:type="spellEnd"/>
      <w:r w:rsidRPr="0015553D">
        <w:rPr>
          <w:rFonts w:ascii="Times New Roman" w:hAnsi="Times New Roman"/>
          <w:sz w:val="22"/>
          <w:szCs w:val="22"/>
          <w:lang w:val="lt-LT"/>
        </w:rPr>
        <w:t xml:space="preserve"> 80, N,N-</w:t>
      </w:r>
      <w:proofErr w:type="spellStart"/>
      <w:r w:rsidRPr="0015553D">
        <w:rPr>
          <w:rFonts w:ascii="Times New Roman" w:hAnsi="Times New Roman"/>
          <w:sz w:val="22"/>
          <w:szCs w:val="22"/>
          <w:lang w:val="lt-LT"/>
        </w:rPr>
        <w:t>dimethyl</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acetamidum</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aqua</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ad</w:t>
      </w:r>
      <w:proofErr w:type="spellEnd"/>
      <w:r w:rsidRPr="0015553D">
        <w:rPr>
          <w:rFonts w:ascii="Times New Roman" w:hAnsi="Times New Roman"/>
          <w:sz w:val="22"/>
          <w:szCs w:val="22"/>
          <w:lang w:val="lt-LT"/>
        </w:rPr>
        <w:t xml:space="preserve"> </w:t>
      </w:r>
      <w:proofErr w:type="spellStart"/>
      <w:r w:rsidRPr="0015553D">
        <w:rPr>
          <w:rFonts w:ascii="Times New Roman" w:hAnsi="Times New Roman"/>
          <w:sz w:val="22"/>
          <w:szCs w:val="22"/>
          <w:lang w:val="lt-LT"/>
        </w:rPr>
        <w:t>iniectabilia</w:t>
      </w:r>
      <w:proofErr w:type="spellEnd"/>
      <w:r w:rsidRPr="0015553D">
        <w:rPr>
          <w:rFonts w:ascii="Times New Roman" w:hAnsi="Times New Roman"/>
          <w:sz w:val="22"/>
          <w:szCs w:val="22"/>
          <w:lang w:val="lt-LT"/>
        </w:rPr>
        <w:t>.</w:t>
      </w:r>
    </w:p>
    <w:p w14:paraId="171F788B" w14:textId="77777777" w:rsidR="00016F03" w:rsidRDefault="00016F03" w:rsidP="00016F03">
      <w:pPr>
        <w:pStyle w:val="BTEMEASMCA"/>
        <w:rPr>
          <w:lang w:val="lt-LT"/>
        </w:rPr>
      </w:pPr>
    </w:p>
    <w:p w14:paraId="2D60248B" w14:textId="77777777" w:rsidR="00016F03" w:rsidRDefault="00016F03" w:rsidP="00016F03">
      <w:pPr>
        <w:pStyle w:val="BTEMEASMCA"/>
        <w:rPr>
          <w:lang w:val="lt-LT"/>
        </w:rPr>
      </w:pPr>
    </w:p>
    <w:p w14:paraId="5C66BD3D" w14:textId="77777777" w:rsidR="00016F03" w:rsidRDefault="00016F03" w:rsidP="00016F03">
      <w:pPr>
        <w:pStyle w:val="PI-1labEMEASMCA"/>
        <w:rPr>
          <w:lang w:val="lt-LT"/>
        </w:rPr>
      </w:pPr>
      <w:r>
        <w:t>4.</w:t>
      </w:r>
      <w:r>
        <w:tab/>
        <w:t>FARMACINĖ FORMA IR KIEKIS PAKUOTĖJE</w:t>
      </w:r>
    </w:p>
    <w:p w14:paraId="6C76B7B5" w14:textId="77777777" w:rsidR="00016F03" w:rsidRDefault="00016F03" w:rsidP="00016F03">
      <w:pPr>
        <w:rPr>
          <w:rFonts w:ascii="Times New Roman" w:hAnsi="Times New Roman"/>
          <w:sz w:val="22"/>
          <w:szCs w:val="22"/>
          <w:lang w:val="lt-LT"/>
        </w:rPr>
      </w:pPr>
    </w:p>
    <w:p w14:paraId="21727FD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1 x 5 ml flakonas</w:t>
      </w:r>
    </w:p>
    <w:p w14:paraId="409EE991" w14:textId="77777777" w:rsidR="00016F03" w:rsidRDefault="00016F03" w:rsidP="00016F03">
      <w:pPr>
        <w:pStyle w:val="BTEMEASMCA"/>
        <w:rPr>
          <w:lang w:val="lt-LT"/>
        </w:rPr>
      </w:pPr>
    </w:p>
    <w:p w14:paraId="2B733BB0" w14:textId="77777777" w:rsidR="00016F03" w:rsidRDefault="00016F03" w:rsidP="00016F03">
      <w:pPr>
        <w:pStyle w:val="BTEMEASMCA"/>
        <w:rPr>
          <w:lang w:val="lt-LT"/>
        </w:rPr>
      </w:pPr>
    </w:p>
    <w:p w14:paraId="7EC5AADF" w14:textId="77777777" w:rsidR="00016F03" w:rsidRPr="000B3764" w:rsidRDefault="00016F03" w:rsidP="00016F03">
      <w:pPr>
        <w:pStyle w:val="PI-1labEMEASMCA"/>
        <w:rPr>
          <w:highlight w:val="lightGray"/>
          <w:lang w:val="lt-LT"/>
        </w:rPr>
      </w:pPr>
      <w:r>
        <w:t>5.</w:t>
      </w:r>
      <w:r>
        <w:tab/>
        <w:t>VARTOJIMO METODAS IR BŪDAS (-AI)</w:t>
      </w:r>
    </w:p>
    <w:p w14:paraId="00392859" w14:textId="77777777" w:rsidR="00016F03" w:rsidRDefault="00016F03" w:rsidP="00016F03">
      <w:pPr>
        <w:pStyle w:val="BTEMEASMCA"/>
        <w:rPr>
          <w:lang w:val="lt-LT"/>
        </w:rPr>
      </w:pPr>
    </w:p>
    <w:p w14:paraId="2BCD9136" w14:textId="77777777" w:rsidR="00016F03" w:rsidRDefault="00016F03" w:rsidP="00016F03">
      <w:pPr>
        <w:pStyle w:val="BTEMEASMCA"/>
        <w:rPr>
          <w:lang w:val="lt-LT"/>
        </w:rPr>
      </w:pPr>
      <w:r>
        <w:rPr>
          <w:lang w:val="lt-LT"/>
        </w:rPr>
        <w:t>Leisti į sąnarį ar aplink sąnarį.</w:t>
      </w:r>
    </w:p>
    <w:p w14:paraId="084884E9" w14:textId="77777777" w:rsidR="00016F03" w:rsidRDefault="00016F03" w:rsidP="00016F03">
      <w:pPr>
        <w:pStyle w:val="BTEMEASMCA"/>
        <w:rPr>
          <w:lang w:val="lt-LT"/>
        </w:rPr>
      </w:pPr>
      <w:r>
        <w:rPr>
          <w:lang w:val="lt-LT"/>
        </w:rPr>
        <w:t>Prieš vartojimą perskaitykite pakuotės lapelį.</w:t>
      </w:r>
    </w:p>
    <w:p w14:paraId="611F9AA9" w14:textId="77777777" w:rsidR="00016F03" w:rsidRDefault="00016F03" w:rsidP="00016F03">
      <w:pPr>
        <w:pStyle w:val="BTEMEASMCA"/>
        <w:rPr>
          <w:lang w:val="lt-LT"/>
        </w:rPr>
      </w:pPr>
    </w:p>
    <w:p w14:paraId="147D3232" w14:textId="77777777" w:rsidR="00016F03" w:rsidRDefault="00016F03" w:rsidP="00016F03">
      <w:pPr>
        <w:pStyle w:val="BTEMEASMCA"/>
        <w:rPr>
          <w:lang w:val="lt-LT"/>
        </w:rPr>
      </w:pPr>
    </w:p>
    <w:p w14:paraId="21FB51C0" w14:textId="77777777" w:rsidR="00016F03" w:rsidRDefault="00016F03" w:rsidP="00016F03">
      <w:pPr>
        <w:pStyle w:val="PI-1labEMEASMCA"/>
        <w:rPr>
          <w:lang w:val="lt-LT"/>
        </w:rPr>
      </w:pPr>
      <w:r>
        <w:t>6.</w:t>
      </w:r>
      <w:r>
        <w:tab/>
        <w:t>SPECIALUS ĮSPĖJIMAS, KAD VAISTINĮ PREPARATĄ BŪTINA LAIKYTI VAIKAMS NEPASTEBIMOJE IR NEPASIEKIAMOJE VIETOJE</w:t>
      </w:r>
    </w:p>
    <w:p w14:paraId="417C0552" w14:textId="77777777" w:rsidR="00016F03" w:rsidRDefault="00016F03" w:rsidP="00016F03">
      <w:pPr>
        <w:pStyle w:val="BTEMEASMCA"/>
        <w:rPr>
          <w:lang w:val="lt-LT"/>
        </w:rPr>
      </w:pPr>
    </w:p>
    <w:p w14:paraId="4DE4FB1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Laikyti vaikams nepastebimoje ir nepasiekiamoje vietoje.</w:t>
      </w:r>
    </w:p>
    <w:p w14:paraId="6480CB09" w14:textId="77777777" w:rsidR="00016F03" w:rsidRDefault="00016F03" w:rsidP="00016F03">
      <w:pPr>
        <w:rPr>
          <w:rFonts w:ascii="Times New Roman" w:hAnsi="Times New Roman"/>
          <w:sz w:val="22"/>
          <w:szCs w:val="22"/>
          <w:lang w:val="lt-LT"/>
        </w:rPr>
      </w:pPr>
    </w:p>
    <w:p w14:paraId="3BFA0EE2" w14:textId="77777777" w:rsidR="00016F03" w:rsidRDefault="00016F03" w:rsidP="00016F03">
      <w:pPr>
        <w:rPr>
          <w:rFonts w:ascii="Times New Roman" w:hAnsi="Times New Roman"/>
          <w:sz w:val="22"/>
          <w:szCs w:val="22"/>
          <w:lang w:val="lt-LT"/>
        </w:rPr>
      </w:pPr>
    </w:p>
    <w:p w14:paraId="0319BC30" w14:textId="77777777" w:rsidR="00016F03" w:rsidRPr="000B3764" w:rsidRDefault="00016F03" w:rsidP="00016F03">
      <w:pPr>
        <w:pStyle w:val="PI-1labEMEASMCA"/>
        <w:rPr>
          <w:highlight w:val="lightGray"/>
          <w:lang w:val="lt-LT"/>
        </w:rPr>
      </w:pPr>
      <w:r>
        <w:t>7.</w:t>
      </w:r>
      <w:r>
        <w:tab/>
        <w:t>KITAS (-I) SPECIALUS (-ŪS) ĮSPĖJIMAS (-AI) (JEI REIKIA)</w:t>
      </w:r>
    </w:p>
    <w:p w14:paraId="0D5526E0" w14:textId="77777777" w:rsidR="00016F03" w:rsidRDefault="00016F03" w:rsidP="00016F03">
      <w:pPr>
        <w:pStyle w:val="BTEMEASMCA"/>
        <w:rPr>
          <w:lang w:val="lt-LT"/>
        </w:rPr>
      </w:pPr>
    </w:p>
    <w:p w14:paraId="16C12404" w14:textId="77777777" w:rsidR="00016F03" w:rsidRDefault="00016F03" w:rsidP="00016F03">
      <w:pPr>
        <w:pStyle w:val="BTEMEASMCA"/>
        <w:rPr>
          <w:lang w:val="lt-LT"/>
        </w:rPr>
      </w:pPr>
    </w:p>
    <w:p w14:paraId="0A8F6040" w14:textId="77777777" w:rsidR="00016F03" w:rsidRPr="000B3764" w:rsidRDefault="00016F03" w:rsidP="00016F03">
      <w:pPr>
        <w:pStyle w:val="PI-1labEMEASMCA"/>
        <w:rPr>
          <w:highlight w:val="lightGray"/>
          <w:lang w:val="lt-LT"/>
        </w:rPr>
      </w:pPr>
      <w:r>
        <w:t>8.</w:t>
      </w:r>
      <w:r>
        <w:tab/>
        <w:t>TINKAMUMO LAIKAS</w:t>
      </w:r>
    </w:p>
    <w:p w14:paraId="396C2153" w14:textId="77777777" w:rsidR="00016F03" w:rsidRDefault="00016F03" w:rsidP="00016F03">
      <w:pPr>
        <w:pStyle w:val="BTEMEASMCA"/>
        <w:rPr>
          <w:lang w:val="lt-LT"/>
        </w:rPr>
      </w:pPr>
    </w:p>
    <w:p w14:paraId="0447337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Tinka iki {mm/MMMM}</w:t>
      </w:r>
    </w:p>
    <w:p w14:paraId="3A8E81AC" w14:textId="77777777" w:rsidR="00016F03" w:rsidRDefault="00016F03" w:rsidP="00016F03">
      <w:pPr>
        <w:pStyle w:val="BTEMEASMCA"/>
        <w:rPr>
          <w:lang w:val="lt-LT"/>
        </w:rPr>
      </w:pPr>
    </w:p>
    <w:p w14:paraId="08117FBA" w14:textId="77777777" w:rsidR="00016F03" w:rsidRDefault="00016F03" w:rsidP="00016F03">
      <w:pPr>
        <w:pStyle w:val="BTEMEASMCA"/>
        <w:rPr>
          <w:lang w:val="lt-LT"/>
        </w:rPr>
      </w:pPr>
    </w:p>
    <w:p w14:paraId="225DA6B0" w14:textId="77777777" w:rsidR="00016F03" w:rsidRDefault="00016F03" w:rsidP="00016F03">
      <w:pPr>
        <w:pStyle w:val="PI-1labEMEASMCA"/>
        <w:rPr>
          <w:lang w:val="lt-LT"/>
        </w:rPr>
      </w:pPr>
      <w:r>
        <w:t>9.</w:t>
      </w:r>
      <w:r>
        <w:tab/>
        <w:t>SPECIALIOS LAIKYMO SĄLYGOS</w:t>
      </w:r>
    </w:p>
    <w:p w14:paraId="7DD0768A" w14:textId="77777777" w:rsidR="00016F03" w:rsidRDefault="00016F03" w:rsidP="00016F03">
      <w:pPr>
        <w:pStyle w:val="BTEMEASMCA"/>
        <w:rPr>
          <w:lang w:val="lt-LT"/>
        </w:rPr>
      </w:pPr>
    </w:p>
    <w:p w14:paraId="41608CB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Laikyti  žemesnėje kaip 25 </w:t>
      </w:r>
      <w:r>
        <w:rPr>
          <w:rFonts w:ascii="Times New Roman" w:hAnsi="Times New Roman"/>
          <w:sz w:val="22"/>
          <w:szCs w:val="22"/>
          <w:lang w:val="lt-LT"/>
        </w:rPr>
        <w:sym w:font="Symbol" w:char="F0B0"/>
      </w:r>
      <w:r>
        <w:rPr>
          <w:rFonts w:ascii="Times New Roman" w:hAnsi="Times New Roman"/>
          <w:sz w:val="22"/>
          <w:szCs w:val="22"/>
          <w:lang w:val="lt-LT"/>
        </w:rPr>
        <w:t>C temperatūroje.</w:t>
      </w:r>
    </w:p>
    <w:p w14:paraId="3002F04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lastRenderedPageBreak/>
        <w:t>Flakoną laikyti išorinėje dėžutėje, kad</w:t>
      </w:r>
      <w:r w:rsidR="002C2436">
        <w:rPr>
          <w:rFonts w:ascii="Times New Roman" w:hAnsi="Times New Roman"/>
          <w:sz w:val="22"/>
          <w:szCs w:val="22"/>
          <w:lang w:val="lt-LT"/>
        </w:rPr>
        <w:t xml:space="preserve"> vaistas</w:t>
      </w:r>
      <w:r>
        <w:rPr>
          <w:rFonts w:ascii="Times New Roman" w:hAnsi="Times New Roman"/>
          <w:sz w:val="22"/>
          <w:szCs w:val="22"/>
          <w:lang w:val="lt-LT"/>
        </w:rPr>
        <w:t xml:space="preserve"> būtų apsaugotas nuo šviesos.</w:t>
      </w:r>
    </w:p>
    <w:p w14:paraId="7BC84BD9" w14:textId="77777777" w:rsidR="00016F03" w:rsidRDefault="00016F03" w:rsidP="00016F03">
      <w:pPr>
        <w:pStyle w:val="BTEMEASMCA"/>
        <w:rPr>
          <w:lang w:val="lt-LT"/>
        </w:rPr>
      </w:pPr>
    </w:p>
    <w:p w14:paraId="4E12BA4B" w14:textId="77777777" w:rsidR="00016F03" w:rsidRDefault="00016F03" w:rsidP="00016F03">
      <w:pPr>
        <w:pStyle w:val="BTEMEASMCA"/>
        <w:rPr>
          <w:lang w:val="lt-LT"/>
        </w:rPr>
      </w:pPr>
    </w:p>
    <w:p w14:paraId="3F81AFD4" w14:textId="77777777" w:rsidR="00016F03" w:rsidRDefault="00016F03" w:rsidP="00016F03">
      <w:pPr>
        <w:pStyle w:val="PI-1labEMEASMCA"/>
        <w:rPr>
          <w:lang w:val="lt-LT"/>
        </w:rPr>
      </w:pPr>
      <w:r>
        <w:t>10.</w:t>
      </w:r>
      <w:r>
        <w:tab/>
        <w:t xml:space="preserve">SPECIALIOS ATSARGUMO PRIEMONĖS DĖL NESUVARTOTO </w:t>
      </w:r>
      <w:r>
        <w:rPr>
          <w:bCs/>
        </w:rPr>
        <w:t xml:space="preserve">VAISTINIO PREPARATO AR JO ATLIEKŲ </w:t>
      </w:r>
      <w:r>
        <w:t>TVARKYMO (JEI REIKIA)</w:t>
      </w:r>
    </w:p>
    <w:p w14:paraId="6D433706" w14:textId="77777777" w:rsidR="00016F03" w:rsidRDefault="00016F03" w:rsidP="00016F03">
      <w:pPr>
        <w:pStyle w:val="BTEMEASMCA"/>
        <w:rPr>
          <w:lang w:val="lt-LT"/>
        </w:rPr>
      </w:pPr>
    </w:p>
    <w:p w14:paraId="46A2C74F" w14:textId="77777777" w:rsidR="00016F03" w:rsidRDefault="00016F03" w:rsidP="00016F03">
      <w:pPr>
        <w:pStyle w:val="BTEMEASMCA"/>
        <w:rPr>
          <w:lang w:val="lt-LT"/>
        </w:rPr>
      </w:pPr>
    </w:p>
    <w:p w14:paraId="6DC4EB5A" w14:textId="77777777" w:rsidR="00016F03" w:rsidRDefault="00016F03" w:rsidP="00016F03">
      <w:pPr>
        <w:pStyle w:val="PI-1labEMEASMCA"/>
        <w:rPr>
          <w:lang w:val="lt-LT"/>
        </w:rPr>
      </w:pPr>
      <w:r>
        <w:t>11.</w:t>
      </w:r>
      <w:r>
        <w:tab/>
        <w:t>REGISTRUOTOJO PAVADINIMAS IR ADRESAS</w:t>
      </w:r>
    </w:p>
    <w:p w14:paraId="3685CABD" w14:textId="77777777" w:rsidR="00016F03" w:rsidRDefault="00016F03" w:rsidP="00016F03">
      <w:pPr>
        <w:pStyle w:val="BTEMEASMCA"/>
        <w:rPr>
          <w:lang w:val="lt-LT"/>
        </w:rPr>
      </w:pPr>
    </w:p>
    <w:p w14:paraId="45BF95FE" w14:textId="77777777" w:rsidR="00016F03" w:rsidRDefault="00016F03" w:rsidP="00016F03">
      <w:pPr>
        <w:tabs>
          <w:tab w:val="left" w:pos="567"/>
        </w:tabs>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w:t>
      </w:r>
    </w:p>
    <w:p w14:paraId="61EA093D" w14:textId="77777777" w:rsidR="00016F03" w:rsidRDefault="00016F03" w:rsidP="00016F03">
      <w:pPr>
        <w:pStyle w:val="Pavadinimas"/>
        <w:jc w:val="left"/>
        <w:rPr>
          <w:rFonts w:ascii="Times New Roman" w:hAnsi="Times New Roman"/>
          <w:sz w:val="22"/>
          <w:szCs w:val="22"/>
          <w:lang w:val="lt-LT"/>
        </w:rPr>
      </w:pPr>
      <w:proofErr w:type="spellStart"/>
      <w:r>
        <w:rPr>
          <w:rFonts w:ascii="Times New Roman" w:hAnsi="Times New Roman"/>
          <w:sz w:val="22"/>
          <w:szCs w:val="22"/>
          <w:lang w:val="lt-LT"/>
        </w:rPr>
        <w:t>Gyömröi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14:paraId="6A714C70"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14:paraId="178E5861"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4AE14619" w14:textId="77777777" w:rsidR="00016F03" w:rsidRDefault="00016F03" w:rsidP="00016F03">
      <w:pPr>
        <w:tabs>
          <w:tab w:val="left" w:pos="567"/>
        </w:tabs>
        <w:rPr>
          <w:rFonts w:ascii="Times New Roman" w:hAnsi="Times New Roman"/>
          <w:sz w:val="22"/>
          <w:szCs w:val="22"/>
          <w:lang w:val="lt-LT"/>
        </w:rPr>
      </w:pPr>
      <w:r>
        <w:rPr>
          <w:rFonts w:ascii="Times New Roman" w:hAnsi="Times New Roman"/>
          <w:sz w:val="22"/>
          <w:szCs w:val="22"/>
          <w:lang w:val="lt-LT"/>
        </w:rPr>
        <w:t>((RG Logotipas))</w:t>
      </w:r>
    </w:p>
    <w:p w14:paraId="3F4B0426" w14:textId="77777777" w:rsidR="00016F03" w:rsidRDefault="00016F03" w:rsidP="00016F03">
      <w:pPr>
        <w:pStyle w:val="BTEMEASMCA"/>
        <w:rPr>
          <w:lang w:val="lt-LT"/>
        </w:rPr>
      </w:pPr>
    </w:p>
    <w:p w14:paraId="3BEB0231" w14:textId="77777777" w:rsidR="00016F03" w:rsidRDefault="00016F03" w:rsidP="00016F03">
      <w:pPr>
        <w:pStyle w:val="BTEMEASMCA"/>
        <w:rPr>
          <w:lang w:val="lt-LT"/>
        </w:rPr>
      </w:pPr>
    </w:p>
    <w:p w14:paraId="41BFEA37" w14:textId="77777777" w:rsidR="00016F03" w:rsidRDefault="00016F03" w:rsidP="00016F03">
      <w:pPr>
        <w:pStyle w:val="PI-1labEMEASMCA"/>
        <w:rPr>
          <w:lang w:val="lt-LT"/>
        </w:rPr>
      </w:pPr>
      <w:r>
        <w:t>12.</w:t>
      </w:r>
      <w:r>
        <w:tab/>
        <w:t>REGISTRACIJOS PAŽYMĖJIMO NUMERIS (-IAI)</w:t>
      </w:r>
    </w:p>
    <w:p w14:paraId="7A8926B4" w14:textId="77777777" w:rsidR="00016F03" w:rsidRDefault="00016F03" w:rsidP="00016F03">
      <w:pPr>
        <w:pStyle w:val="BTEMEASMCA"/>
        <w:rPr>
          <w:lang w:val="lt-LT"/>
        </w:rPr>
      </w:pPr>
    </w:p>
    <w:p w14:paraId="7A9EC8B7" w14:textId="77777777" w:rsidR="00016F03" w:rsidRDefault="00016F03" w:rsidP="00016F03">
      <w:pPr>
        <w:rPr>
          <w:rFonts w:ascii="Times New Roman" w:hAnsi="Times New Roman"/>
          <w:b/>
          <w:sz w:val="22"/>
          <w:szCs w:val="22"/>
          <w:lang w:val="lt-LT"/>
        </w:rPr>
      </w:pPr>
      <w:r>
        <w:rPr>
          <w:rFonts w:ascii="Times New Roman" w:hAnsi="Times New Roman"/>
          <w:bCs/>
          <w:sz w:val="22"/>
          <w:szCs w:val="22"/>
          <w:lang w:val="lt-LT"/>
        </w:rPr>
        <w:t>LT/1/94/1026/001</w:t>
      </w:r>
    </w:p>
    <w:p w14:paraId="3887021A" w14:textId="77777777" w:rsidR="00016F03" w:rsidRDefault="00016F03" w:rsidP="00016F03">
      <w:pPr>
        <w:pStyle w:val="BTEMEASMCA"/>
        <w:rPr>
          <w:lang w:val="lt-LT"/>
        </w:rPr>
      </w:pPr>
    </w:p>
    <w:p w14:paraId="2E686F65" w14:textId="77777777" w:rsidR="00016F03" w:rsidRDefault="00016F03" w:rsidP="00016F03">
      <w:pPr>
        <w:pStyle w:val="BTEMEASMCA"/>
        <w:rPr>
          <w:lang w:val="lt-LT"/>
        </w:rPr>
      </w:pPr>
    </w:p>
    <w:p w14:paraId="77864842" w14:textId="77777777" w:rsidR="00016F03" w:rsidRDefault="00016F03" w:rsidP="00016F03">
      <w:pPr>
        <w:pStyle w:val="PI-1labEMEASMCA"/>
        <w:rPr>
          <w:lang w:val="lt-LT"/>
        </w:rPr>
      </w:pPr>
      <w:r>
        <w:t>13.</w:t>
      </w:r>
      <w:r>
        <w:tab/>
        <w:t>SERIJOS NUMERIS</w:t>
      </w:r>
    </w:p>
    <w:p w14:paraId="758F129F" w14:textId="77777777" w:rsidR="00016F03" w:rsidRDefault="00016F03" w:rsidP="00016F03">
      <w:pPr>
        <w:pStyle w:val="BTEMEASMCA"/>
        <w:rPr>
          <w:lang w:val="lt-LT"/>
        </w:rPr>
      </w:pPr>
    </w:p>
    <w:p w14:paraId="0CCA475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Serija</w:t>
      </w:r>
    </w:p>
    <w:p w14:paraId="471F8589" w14:textId="77777777" w:rsidR="00016F03" w:rsidRDefault="00016F03" w:rsidP="00016F03">
      <w:pPr>
        <w:pStyle w:val="BTEMEASMCA"/>
        <w:rPr>
          <w:lang w:val="lt-LT"/>
        </w:rPr>
      </w:pPr>
    </w:p>
    <w:p w14:paraId="1F52A3B3" w14:textId="77777777" w:rsidR="00016F03" w:rsidRDefault="00016F03" w:rsidP="00016F03">
      <w:pPr>
        <w:pStyle w:val="BTEMEASMCA"/>
        <w:rPr>
          <w:lang w:val="lt-LT"/>
        </w:rPr>
      </w:pPr>
    </w:p>
    <w:p w14:paraId="405ED614" w14:textId="77777777" w:rsidR="00016F03" w:rsidRDefault="00016F03" w:rsidP="00016F03">
      <w:pPr>
        <w:pStyle w:val="PI-1labEMEASMCA"/>
        <w:rPr>
          <w:lang w:val="lt-LT"/>
        </w:rPr>
      </w:pPr>
      <w:r>
        <w:t>14.</w:t>
      </w:r>
      <w:r>
        <w:tab/>
        <w:t>PARDAVIMO (IŠDAVIMO) TVARKA</w:t>
      </w:r>
    </w:p>
    <w:p w14:paraId="1147A51F" w14:textId="77777777" w:rsidR="00016F03" w:rsidRDefault="00016F03" w:rsidP="00016F03">
      <w:pPr>
        <w:pStyle w:val="BTEMEASMCA"/>
        <w:rPr>
          <w:lang w:val="lt-LT"/>
        </w:rPr>
      </w:pPr>
    </w:p>
    <w:p w14:paraId="0496404D"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Receptinis vaistas.</w:t>
      </w:r>
    </w:p>
    <w:p w14:paraId="132D79A1" w14:textId="77777777" w:rsidR="00016F03" w:rsidRDefault="00016F03" w:rsidP="00016F03">
      <w:pPr>
        <w:pStyle w:val="Pagrindinistekstas"/>
        <w:rPr>
          <w:rFonts w:ascii="Times New Roman" w:hAnsi="Times New Roman"/>
          <w:color w:val="auto"/>
          <w:szCs w:val="22"/>
          <w:lang w:val="lt-LT"/>
        </w:rPr>
      </w:pPr>
    </w:p>
    <w:p w14:paraId="529FDD0B" w14:textId="77777777" w:rsidR="00016F03" w:rsidRDefault="00016F03" w:rsidP="00016F03">
      <w:pPr>
        <w:pStyle w:val="Pagrindinistekstas"/>
        <w:rPr>
          <w:rFonts w:ascii="Times New Roman" w:hAnsi="Times New Roman"/>
          <w:color w:val="auto"/>
          <w:szCs w:val="22"/>
          <w:lang w:val="lt-LT"/>
        </w:rPr>
      </w:pPr>
    </w:p>
    <w:p w14:paraId="59EFDABE" w14:textId="77777777" w:rsidR="00016F03" w:rsidRDefault="00016F03" w:rsidP="00016F03">
      <w:pPr>
        <w:pStyle w:val="PI-1labEMEASMCA"/>
        <w:rPr>
          <w:lang w:val="lt-LT"/>
        </w:rPr>
      </w:pPr>
      <w:r>
        <w:t>15.</w:t>
      </w:r>
      <w:r>
        <w:tab/>
        <w:t>VARTOJIMO INSTRUKCIJA</w:t>
      </w:r>
    </w:p>
    <w:p w14:paraId="61A78C81" w14:textId="77777777" w:rsidR="00016F03" w:rsidRDefault="00016F03" w:rsidP="00016F03">
      <w:pPr>
        <w:pStyle w:val="BTEMEASMCA"/>
        <w:rPr>
          <w:lang w:val="lt-LT"/>
        </w:rPr>
      </w:pPr>
    </w:p>
    <w:p w14:paraId="73C616C3" w14:textId="77777777" w:rsidR="00016F03" w:rsidRDefault="00016F03" w:rsidP="00016F03">
      <w:pPr>
        <w:pStyle w:val="BTEMEASMCA"/>
        <w:rPr>
          <w:lang w:val="lt-LT"/>
        </w:rPr>
      </w:pPr>
    </w:p>
    <w:p w14:paraId="1164383F" w14:textId="77777777" w:rsidR="00016F03" w:rsidRDefault="00016F03" w:rsidP="00016F03">
      <w:pPr>
        <w:pStyle w:val="PI-1labEMEASMCA"/>
        <w:rPr>
          <w:lang w:val="lt-LT"/>
        </w:rPr>
      </w:pPr>
      <w:r>
        <w:t>16.</w:t>
      </w:r>
      <w:r>
        <w:tab/>
        <w:t>INFORMACIJA BRAILIO RAŠTU</w:t>
      </w:r>
    </w:p>
    <w:p w14:paraId="4CCE70AC" w14:textId="77777777" w:rsidR="00016F03" w:rsidRDefault="00016F03" w:rsidP="00016F03">
      <w:pPr>
        <w:pStyle w:val="BTEMEASMCA"/>
        <w:rPr>
          <w:lang w:val="lt-LT"/>
        </w:rPr>
      </w:pPr>
    </w:p>
    <w:p w14:paraId="26C561A2" w14:textId="77777777" w:rsidR="00016F03" w:rsidRDefault="00016F03" w:rsidP="00016F03">
      <w:pPr>
        <w:pStyle w:val="Pagrindinistekstas"/>
        <w:rPr>
          <w:rFonts w:ascii="Times New Roman" w:hAnsi="Times New Roman"/>
          <w:caps/>
          <w:color w:val="auto"/>
          <w:szCs w:val="22"/>
          <w:lang w:val="lt-LT"/>
        </w:rPr>
      </w:pPr>
      <w:r>
        <w:rPr>
          <w:rFonts w:ascii="Times New Roman" w:hAnsi="Times New Roman"/>
          <w:caps/>
          <w:color w:val="auto"/>
          <w:szCs w:val="22"/>
          <w:lang w:val="lt-LT"/>
        </w:rPr>
        <w:t>hydrocortison-Richter</w:t>
      </w:r>
    </w:p>
    <w:p w14:paraId="7D3F53F2" w14:textId="77777777" w:rsidR="00016F03" w:rsidRDefault="00016F03" w:rsidP="00016F03">
      <w:pPr>
        <w:pStyle w:val="Pagrindinistekstas"/>
        <w:rPr>
          <w:rFonts w:ascii="Times New Roman" w:hAnsi="Times New Roman"/>
          <w:caps/>
          <w:color w:val="auto"/>
          <w:szCs w:val="22"/>
          <w:lang w:val="lt-LT"/>
        </w:rPr>
      </w:pPr>
    </w:p>
    <w:p w14:paraId="018471CA" w14:textId="77777777" w:rsidR="00016F03" w:rsidRDefault="00016F03" w:rsidP="00016F03">
      <w:pPr>
        <w:pStyle w:val="Pagrindinistekstas"/>
        <w:rPr>
          <w:rFonts w:ascii="Times New Roman" w:hAnsi="Times New Roman"/>
          <w:caps/>
          <w:color w:val="auto"/>
          <w:szCs w:val="22"/>
          <w:lang w:val="lt-LT"/>
        </w:rPr>
      </w:pPr>
    </w:p>
    <w:p w14:paraId="510E040F" w14:textId="77777777" w:rsidR="00016F03" w:rsidRDefault="00016F03" w:rsidP="00016F0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Pr>
          <w:rFonts w:ascii="Times New Roman" w:hAnsi="Times New Roman"/>
          <w:b/>
          <w:noProof/>
          <w:sz w:val="22"/>
          <w:szCs w:val="22"/>
          <w:lang w:val="lt-LT"/>
        </w:rPr>
        <w:t>17.</w:t>
      </w:r>
      <w:r>
        <w:rPr>
          <w:rFonts w:ascii="Times New Roman" w:hAnsi="Times New Roman"/>
          <w:b/>
          <w:noProof/>
          <w:sz w:val="22"/>
          <w:szCs w:val="22"/>
          <w:lang w:val="lt-LT"/>
        </w:rPr>
        <w:tab/>
        <w:t>UNIKALUS IDENTIFIKATORIUS – 2D BRŪKŠNINIS KODAS</w:t>
      </w:r>
    </w:p>
    <w:p w14:paraId="21BE9DB3" w14:textId="77777777" w:rsidR="00016F03" w:rsidRDefault="00016F03" w:rsidP="00016F03">
      <w:pPr>
        <w:rPr>
          <w:rFonts w:ascii="Times New Roman" w:hAnsi="Times New Roman"/>
          <w:noProof/>
          <w:sz w:val="22"/>
          <w:szCs w:val="22"/>
          <w:lang w:val="lt-LT"/>
        </w:rPr>
      </w:pPr>
    </w:p>
    <w:p w14:paraId="28B4B0B3" w14:textId="77777777" w:rsidR="00016F03" w:rsidRDefault="00016F03" w:rsidP="00016F03">
      <w:pPr>
        <w:rPr>
          <w:rFonts w:ascii="Times New Roman" w:hAnsi="Times New Roman"/>
          <w:noProof/>
          <w:sz w:val="22"/>
          <w:szCs w:val="22"/>
          <w:shd w:val="clear" w:color="auto" w:fill="CCCCCC"/>
          <w:lang w:val="lt-LT"/>
        </w:rPr>
      </w:pPr>
      <w:r w:rsidRPr="000B3764">
        <w:rPr>
          <w:rFonts w:ascii="Times New Roman" w:hAnsi="Times New Roman"/>
          <w:noProof/>
          <w:sz w:val="22"/>
          <w:szCs w:val="22"/>
          <w:highlight w:val="lightGray"/>
          <w:lang w:val="lt-LT"/>
        </w:rPr>
        <w:t>2D brūkšninis kodas su nurodytu unikaliu identifikatoriumi.</w:t>
      </w:r>
    </w:p>
    <w:p w14:paraId="36EB803F" w14:textId="77777777" w:rsidR="00016F03" w:rsidRDefault="00016F03" w:rsidP="00016F03">
      <w:pPr>
        <w:rPr>
          <w:rFonts w:ascii="Times New Roman" w:hAnsi="Times New Roman"/>
          <w:noProof/>
          <w:sz w:val="22"/>
          <w:szCs w:val="22"/>
          <w:shd w:val="clear" w:color="auto" w:fill="CCCCCC"/>
          <w:lang w:val="lt-LT"/>
        </w:rPr>
      </w:pPr>
    </w:p>
    <w:p w14:paraId="03A3B3BA" w14:textId="77777777" w:rsidR="00016F03" w:rsidRDefault="00016F03" w:rsidP="00016F03">
      <w:pPr>
        <w:rPr>
          <w:rFonts w:ascii="Times New Roman" w:hAnsi="Times New Roman"/>
          <w:noProof/>
          <w:sz w:val="22"/>
          <w:szCs w:val="22"/>
          <w:shd w:val="clear" w:color="auto" w:fill="CCCCCC"/>
          <w:lang w:val="lt-LT"/>
        </w:rPr>
      </w:pPr>
    </w:p>
    <w:p w14:paraId="3A329AF2" w14:textId="77777777" w:rsidR="00016F03" w:rsidRDefault="00016F03" w:rsidP="00016F0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lang w:val="lt-LT"/>
        </w:rPr>
      </w:pPr>
      <w:r>
        <w:rPr>
          <w:rFonts w:ascii="Times New Roman" w:hAnsi="Times New Roman"/>
          <w:b/>
          <w:noProof/>
          <w:sz w:val="22"/>
          <w:szCs w:val="22"/>
          <w:lang w:val="lt-LT"/>
        </w:rPr>
        <w:t>18.</w:t>
      </w:r>
      <w:r>
        <w:rPr>
          <w:rFonts w:ascii="Times New Roman" w:hAnsi="Times New Roman"/>
          <w:b/>
          <w:noProof/>
          <w:sz w:val="22"/>
          <w:szCs w:val="22"/>
          <w:lang w:val="lt-LT"/>
        </w:rPr>
        <w:tab/>
        <w:t>UNIKALUS IDENTIFIKATORIUS – ŽMONĖMS SUPRANTAMI DUOMENYS</w:t>
      </w:r>
    </w:p>
    <w:p w14:paraId="426F0E7B" w14:textId="77777777" w:rsidR="00016F03" w:rsidRDefault="00016F03" w:rsidP="00016F03">
      <w:pPr>
        <w:rPr>
          <w:rFonts w:ascii="Times New Roman" w:hAnsi="Times New Roman"/>
          <w:noProof/>
          <w:sz w:val="22"/>
          <w:szCs w:val="22"/>
          <w:lang w:val="lt-LT"/>
        </w:rPr>
      </w:pPr>
    </w:p>
    <w:p w14:paraId="398B52FC" w14:textId="77777777" w:rsidR="00016F03" w:rsidRDefault="00016F03" w:rsidP="00016F03">
      <w:pPr>
        <w:rPr>
          <w:rFonts w:ascii="Times New Roman" w:hAnsi="Times New Roman"/>
          <w:color w:val="008000"/>
          <w:sz w:val="22"/>
          <w:szCs w:val="22"/>
          <w:lang w:val="lt-LT"/>
        </w:rPr>
      </w:pPr>
      <w:r>
        <w:rPr>
          <w:rFonts w:ascii="Times New Roman" w:hAnsi="Times New Roman"/>
          <w:sz w:val="22"/>
          <w:szCs w:val="22"/>
          <w:lang w:val="lt-LT"/>
        </w:rPr>
        <w:t>PC: {numeris}</w:t>
      </w:r>
    </w:p>
    <w:p w14:paraId="30FB604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SN: {numeris}</w:t>
      </w:r>
    </w:p>
    <w:p w14:paraId="36A8FEE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NN: {numeris}</w:t>
      </w:r>
    </w:p>
    <w:p w14:paraId="0C4884FF" w14:textId="77777777" w:rsidR="00016F03" w:rsidRDefault="00016F03" w:rsidP="00016F03">
      <w:pPr>
        <w:pStyle w:val="Pagrindinistekstas"/>
        <w:rPr>
          <w:rFonts w:ascii="Times New Roman" w:hAnsi="Times New Roman"/>
          <w:color w:val="auto"/>
          <w:szCs w:val="22"/>
          <w:lang w:val="lt-LT"/>
        </w:rPr>
      </w:pPr>
    </w:p>
    <w:p w14:paraId="5522D545"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Pr>
          <w:rFonts w:ascii="Times New Roman" w:hAnsi="Times New Roman"/>
          <w:sz w:val="22"/>
          <w:szCs w:val="22"/>
          <w:lang w:val="lt-LT"/>
        </w:rPr>
        <w:br w:type="page"/>
      </w:r>
      <w:r>
        <w:rPr>
          <w:rFonts w:ascii="Times New Roman" w:hAnsi="Times New Roman"/>
          <w:b/>
          <w:caps/>
          <w:noProof/>
          <w:sz w:val="22"/>
          <w:szCs w:val="22"/>
          <w:lang w:val="lt-LT"/>
        </w:rPr>
        <w:lastRenderedPageBreak/>
        <w:t xml:space="preserve">Minimali informacija ant mažų </w:t>
      </w:r>
      <w:r>
        <w:rPr>
          <w:rFonts w:ascii="Times New Roman" w:hAnsi="Times New Roman"/>
          <w:b/>
          <w:noProof/>
          <w:sz w:val="22"/>
          <w:szCs w:val="22"/>
          <w:lang w:val="lt-LT"/>
        </w:rPr>
        <w:t>VIDINIŲ</w:t>
      </w:r>
      <w:r>
        <w:rPr>
          <w:rFonts w:ascii="Times New Roman" w:hAnsi="Times New Roman"/>
          <w:bCs/>
          <w:noProof/>
          <w:sz w:val="22"/>
          <w:szCs w:val="22"/>
          <w:lang w:val="lt-LT"/>
        </w:rPr>
        <w:t xml:space="preserve"> </w:t>
      </w:r>
      <w:r>
        <w:rPr>
          <w:rFonts w:ascii="Times New Roman" w:hAnsi="Times New Roman"/>
          <w:b/>
          <w:caps/>
          <w:noProof/>
          <w:sz w:val="22"/>
          <w:szCs w:val="22"/>
          <w:lang w:val="lt-LT"/>
        </w:rPr>
        <w:t>pakuočių</w:t>
      </w:r>
    </w:p>
    <w:p w14:paraId="345C9F78"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p>
    <w:p w14:paraId="605E8B8B" w14:textId="77777777" w:rsidR="00016F03" w:rsidRDefault="00016F03" w:rsidP="00016F03">
      <w:pPr>
        <w:pBdr>
          <w:top w:val="single" w:sz="4" w:space="1" w:color="auto"/>
          <w:left w:val="single" w:sz="4" w:space="4" w:color="auto"/>
          <w:bottom w:val="single" w:sz="4" w:space="1" w:color="auto"/>
          <w:right w:val="single" w:sz="4" w:space="4" w:color="auto"/>
        </w:pBdr>
        <w:rPr>
          <w:rFonts w:ascii="Times New Roman" w:hAnsi="Times New Roman"/>
          <w:b/>
          <w:noProof/>
          <w:sz w:val="22"/>
          <w:szCs w:val="22"/>
          <w:lang w:val="lt-LT"/>
        </w:rPr>
      </w:pPr>
      <w:r>
        <w:rPr>
          <w:rFonts w:ascii="Times New Roman" w:hAnsi="Times New Roman"/>
          <w:b/>
          <w:noProof/>
          <w:sz w:val="22"/>
          <w:szCs w:val="22"/>
          <w:lang w:val="lt-LT"/>
        </w:rPr>
        <w:t>FLAKONO ETIKETĖ</w:t>
      </w:r>
    </w:p>
    <w:p w14:paraId="261C423E" w14:textId="77777777" w:rsidR="00016F03" w:rsidRDefault="00016F03" w:rsidP="00016F03">
      <w:pPr>
        <w:rPr>
          <w:rFonts w:ascii="Times New Roman" w:hAnsi="Times New Roman"/>
          <w:noProof/>
          <w:sz w:val="22"/>
          <w:szCs w:val="22"/>
          <w:lang w:val="lt-LT"/>
        </w:rPr>
      </w:pPr>
    </w:p>
    <w:p w14:paraId="252609D6" w14:textId="77777777" w:rsidR="00016F03" w:rsidRDefault="00016F03" w:rsidP="00016F03">
      <w:pPr>
        <w:rPr>
          <w:rFonts w:ascii="Times New Roman" w:hAnsi="Times New Roman"/>
          <w:noProof/>
          <w:sz w:val="22"/>
          <w:szCs w:val="22"/>
          <w:lang w:val="lt-LT"/>
        </w:rPr>
      </w:pPr>
    </w:p>
    <w:p w14:paraId="3F540AE5"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lang w:val="lt-LT"/>
        </w:rPr>
      </w:pPr>
      <w:r>
        <w:rPr>
          <w:rFonts w:ascii="Times New Roman" w:hAnsi="Times New Roman"/>
          <w:b/>
          <w:noProof/>
          <w:sz w:val="22"/>
          <w:szCs w:val="22"/>
          <w:lang w:val="lt-LT"/>
        </w:rPr>
        <w:t>1.</w:t>
      </w:r>
      <w:r>
        <w:rPr>
          <w:rFonts w:ascii="Times New Roman" w:hAnsi="Times New Roman"/>
          <w:b/>
          <w:noProof/>
          <w:sz w:val="22"/>
          <w:szCs w:val="22"/>
          <w:lang w:val="lt-LT"/>
        </w:rPr>
        <w:tab/>
      </w:r>
      <w:r>
        <w:rPr>
          <w:rFonts w:ascii="Times New Roman" w:hAnsi="Times New Roman"/>
          <w:b/>
          <w:caps/>
          <w:noProof/>
          <w:sz w:val="22"/>
          <w:szCs w:val="22"/>
          <w:lang w:val="lt-LT"/>
        </w:rPr>
        <w:t>Vaistinio preparato pavadinimas ir vartojimo būdas (-ai)</w:t>
      </w:r>
    </w:p>
    <w:p w14:paraId="1632B6DB" w14:textId="77777777" w:rsidR="00016F03" w:rsidRDefault="00016F03" w:rsidP="00016F03">
      <w:pPr>
        <w:ind w:left="567" w:hanging="567"/>
        <w:rPr>
          <w:rFonts w:ascii="Times New Roman" w:hAnsi="Times New Roman"/>
          <w:noProof/>
          <w:sz w:val="22"/>
          <w:szCs w:val="22"/>
          <w:lang w:val="lt-LT"/>
        </w:rPr>
      </w:pPr>
    </w:p>
    <w:p w14:paraId="329DA3DC" w14:textId="77777777" w:rsidR="00016F03" w:rsidRDefault="00016F03" w:rsidP="00016F03">
      <w:pPr>
        <w:pStyle w:val="Antrats"/>
        <w:rPr>
          <w:rFonts w:ascii="Times New Roman" w:hAnsi="Times New Roman"/>
          <w:sz w:val="22"/>
          <w:szCs w:val="22"/>
          <w:lang w:val="lt-LT"/>
        </w:rPr>
      </w:pPr>
      <w:r>
        <w:rPr>
          <w:rFonts w:ascii="Times New Roman" w:hAnsi="Times New Roman"/>
          <w:caps/>
          <w:sz w:val="22"/>
          <w:szCs w:val="22"/>
          <w:lang w:val="lt-LT"/>
        </w:rPr>
        <w:t xml:space="preserve">hydrocortison-Richter </w:t>
      </w:r>
      <w:r>
        <w:rPr>
          <w:rFonts w:ascii="Times New Roman" w:hAnsi="Times New Roman"/>
          <w:bCs/>
          <w:sz w:val="22"/>
          <w:szCs w:val="22"/>
          <w:lang w:val="lt-LT"/>
        </w:rPr>
        <w:t>25/5 mg/ml</w:t>
      </w:r>
      <w:r>
        <w:rPr>
          <w:rFonts w:ascii="Times New Roman" w:hAnsi="Times New Roman"/>
          <w:caps/>
          <w:sz w:val="22"/>
          <w:szCs w:val="22"/>
          <w:lang w:val="lt-LT"/>
        </w:rPr>
        <w:t xml:space="preserve"> </w:t>
      </w:r>
      <w:r>
        <w:rPr>
          <w:rFonts w:ascii="Times New Roman" w:hAnsi="Times New Roman"/>
          <w:sz w:val="22"/>
          <w:szCs w:val="22"/>
          <w:lang w:val="lt-LT"/>
        </w:rPr>
        <w:t>injekcinė suspensija</w:t>
      </w:r>
    </w:p>
    <w:p w14:paraId="64A40084" w14:textId="1D2C256C" w:rsidR="00016F03" w:rsidRPr="00980DCC" w:rsidRDefault="009C362F" w:rsidP="00016F03">
      <w:pPr>
        <w:rPr>
          <w:rFonts w:ascii="Times New Roman" w:hAnsi="Times New Roman"/>
          <w:sz w:val="22"/>
          <w:szCs w:val="22"/>
          <w:lang w:val="lt-LT"/>
        </w:rPr>
      </w:pPr>
      <w:proofErr w:type="spellStart"/>
      <w:r>
        <w:rPr>
          <w:rFonts w:ascii="Times New Roman" w:hAnsi="Times New Roman"/>
          <w:sz w:val="22"/>
          <w:szCs w:val="22"/>
          <w:lang w:val="lt-LT"/>
        </w:rPr>
        <w:t>h</w:t>
      </w:r>
      <w:r w:rsidR="00016F03">
        <w:rPr>
          <w:rFonts w:ascii="Times New Roman" w:hAnsi="Times New Roman"/>
          <w:sz w:val="22"/>
          <w:szCs w:val="22"/>
          <w:lang w:val="lt-LT"/>
        </w:rPr>
        <w:t>ydrocortisoni</w:t>
      </w:r>
      <w:proofErr w:type="spellEnd"/>
      <w:r w:rsidR="00016F03">
        <w:rPr>
          <w:rFonts w:ascii="Times New Roman" w:hAnsi="Times New Roman"/>
          <w:sz w:val="22"/>
          <w:szCs w:val="22"/>
          <w:lang w:val="lt-LT"/>
        </w:rPr>
        <w:t xml:space="preserve"> </w:t>
      </w:r>
      <w:proofErr w:type="spellStart"/>
      <w:r w:rsidR="00016F03">
        <w:rPr>
          <w:rFonts w:ascii="Times New Roman" w:hAnsi="Times New Roman"/>
          <w:sz w:val="22"/>
          <w:szCs w:val="22"/>
          <w:lang w:val="lt-LT"/>
        </w:rPr>
        <w:t>acetas</w:t>
      </w:r>
      <w:proofErr w:type="spellEnd"/>
      <w:r w:rsidR="00016F03">
        <w:rPr>
          <w:rFonts w:ascii="Times New Roman" w:hAnsi="Times New Roman"/>
          <w:sz w:val="22"/>
          <w:szCs w:val="22"/>
          <w:lang w:val="lt-LT"/>
        </w:rPr>
        <w:t xml:space="preserve">/ </w:t>
      </w:r>
      <w:proofErr w:type="spellStart"/>
      <w:r>
        <w:rPr>
          <w:rFonts w:ascii="Times New Roman" w:hAnsi="Times New Roman"/>
          <w:sz w:val="22"/>
          <w:szCs w:val="22"/>
          <w:lang w:val="lt-LT"/>
        </w:rPr>
        <w:t>l</w:t>
      </w:r>
      <w:r w:rsidR="00016F03">
        <w:rPr>
          <w:rFonts w:ascii="Times New Roman" w:hAnsi="Times New Roman"/>
          <w:sz w:val="22"/>
          <w:szCs w:val="22"/>
          <w:lang w:val="lt-LT"/>
        </w:rPr>
        <w:t>idocaini</w:t>
      </w:r>
      <w:proofErr w:type="spellEnd"/>
      <w:r w:rsidR="00016F03">
        <w:rPr>
          <w:rFonts w:ascii="Times New Roman" w:hAnsi="Times New Roman"/>
          <w:sz w:val="22"/>
          <w:szCs w:val="22"/>
          <w:lang w:val="lt-LT"/>
        </w:rPr>
        <w:t xml:space="preserve"> </w:t>
      </w:r>
      <w:proofErr w:type="spellStart"/>
      <w:r w:rsidR="00016F03">
        <w:rPr>
          <w:rFonts w:ascii="Times New Roman" w:hAnsi="Times New Roman"/>
          <w:sz w:val="22"/>
          <w:szCs w:val="22"/>
          <w:lang w:val="lt-LT"/>
        </w:rPr>
        <w:t>hydrochloridum</w:t>
      </w:r>
      <w:proofErr w:type="spellEnd"/>
    </w:p>
    <w:p w14:paraId="02B4C0BE" w14:textId="77777777" w:rsidR="00016F03" w:rsidRDefault="00016F03" w:rsidP="00016F03">
      <w:pPr>
        <w:pStyle w:val="BTEMEASMCA"/>
        <w:rPr>
          <w:lang w:val="lt-LT"/>
        </w:rPr>
      </w:pPr>
      <w:r>
        <w:rPr>
          <w:lang w:val="lt-LT"/>
        </w:rPr>
        <w:t>Leisti į sąnarį ar aplink sąnarį.</w:t>
      </w:r>
    </w:p>
    <w:p w14:paraId="6B52E501" w14:textId="77777777" w:rsidR="00016F03" w:rsidRDefault="00016F03" w:rsidP="00016F03">
      <w:pPr>
        <w:rPr>
          <w:rFonts w:ascii="Times New Roman" w:hAnsi="Times New Roman"/>
          <w:noProof/>
          <w:sz w:val="22"/>
          <w:szCs w:val="22"/>
          <w:lang w:val="lt-LT"/>
        </w:rPr>
      </w:pPr>
    </w:p>
    <w:p w14:paraId="6628491B" w14:textId="77777777" w:rsidR="00016F03" w:rsidRDefault="00016F03" w:rsidP="00016F03">
      <w:pPr>
        <w:rPr>
          <w:rFonts w:ascii="Times New Roman" w:hAnsi="Times New Roman"/>
          <w:noProof/>
          <w:sz w:val="22"/>
          <w:szCs w:val="22"/>
          <w:lang w:val="lt-LT"/>
        </w:rPr>
      </w:pPr>
    </w:p>
    <w:p w14:paraId="32897763"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noProof/>
          <w:sz w:val="22"/>
          <w:szCs w:val="22"/>
          <w:lang w:val="lt-LT"/>
        </w:rPr>
      </w:pPr>
      <w:r>
        <w:rPr>
          <w:rFonts w:ascii="Times New Roman" w:hAnsi="Times New Roman"/>
          <w:b/>
          <w:noProof/>
          <w:sz w:val="22"/>
          <w:szCs w:val="22"/>
          <w:lang w:val="lt-LT"/>
        </w:rPr>
        <w:t>2.</w:t>
      </w:r>
      <w:r>
        <w:rPr>
          <w:rFonts w:ascii="Times New Roman" w:hAnsi="Times New Roman"/>
          <w:b/>
          <w:noProof/>
          <w:sz w:val="22"/>
          <w:szCs w:val="22"/>
          <w:lang w:val="lt-LT"/>
        </w:rPr>
        <w:tab/>
      </w:r>
      <w:r>
        <w:rPr>
          <w:rFonts w:ascii="Times New Roman" w:hAnsi="Times New Roman"/>
          <w:b/>
          <w:caps/>
          <w:noProof/>
          <w:sz w:val="22"/>
          <w:szCs w:val="22"/>
          <w:lang w:val="lt-LT"/>
        </w:rPr>
        <w:t>vartojimo metodas</w:t>
      </w:r>
    </w:p>
    <w:p w14:paraId="5EB5DDFD" w14:textId="77777777" w:rsidR="00016F03" w:rsidRDefault="00016F03" w:rsidP="00016F03">
      <w:pPr>
        <w:rPr>
          <w:rFonts w:ascii="Times New Roman" w:hAnsi="Times New Roman"/>
          <w:noProof/>
          <w:sz w:val="22"/>
          <w:szCs w:val="22"/>
          <w:lang w:val="lt-LT"/>
        </w:rPr>
      </w:pPr>
    </w:p>
    <w:p w14:paraId="021228A0" w14:textId="77777777" w:rsidR="00016F03" w:rsidRDefault="00016F03" w:rsidP="00016F03">
      <w:pPr>
        <w:rPr>
          <w:rFonts w:ascii="Times New Roman" w:hAnsi="Times New Roman"/>
          <w:noProof/>
          <w:sz w:val="22"/>
          <w:szCs w:val="22"/>
          <w:lang w:val="lt-LT"/>
        </w:rPr>
      </w:pPr>
    </w:p>
    <w:p w14:paraId="0DAD4351" w14:textId="77777777" w:rsidR="00016F03"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lang w:val="lt-LT"/>
        </w:rPr>
      </w:pPr>
      <w:r>
        <w:rPr>
          <w:rFonts w:ascii="Times New Roman" w:hAnsi="Times New Roman"/>
          <w:b/>
          <w:noProof/>
          <w:sz w:val="22"/>
          <w:szCs w:val="22"/>
          <w:lang w:val="lt-LT"/>
        </w:rPr>
        <w:t>3.</w:t>
      </w:r>
      <w:r>
        <w:rPr>
          <w:rFonts w:ascii="Times New Roman" w:hAnsi="Times New Roman"/>
          <w:b/>
          <w:noProof/>
          <w:sz w:val="22"/>
          <w:szCs w:val="22"/>
          <w:lang w:val="lt-LT"/>
        </w:rPr>
        <w:tab/>
      </w:r>
      <w:r>
        <w:rPr>
          <w:rFonts w:ascii="Times New Roman" w:hAnsi="Times New Roman"/>
          <w:b/>
          <w:caps/>
          <w:noProof/>
          <w:sz w:val="22"/>
          <w:szCs w:val="22"/>
          <w:lang w:val="lt-LT"/>
        </w:rPr>
        <w:t>tinkamumo laikas</w:t>
      </w:r>
    </w:p>
    <w:p w14:paraId="4AFC2EF4" w14:textId="77777777" w:rsidR="00016F03" w:rsidRDefault="00016F03" w:rsidP="00016F03">
      <w:pPr>
        <w:rPr>
          <w:rFonts w:ascii="Times New Roman" w:hAnsi="Times New Roman"/>
          <w:noProof/>
          <w:sz w:val="22"/>
          <w:szCs w:val="22"/>
          <w:lang w:val="lt-LT"/>
        </w:rPr>
      </w:pPr>
    </w:p>
    <w:p w14:paraId="47A21DC8" w14:textId="77777777" w:rsidR="00016F03" w:rsidRDefault="00016F03" w:rsidP="00016F03">
      <w:pPr>
        <w:rPr>
          <w:rFonts w:ascii="Times New Roman" w:hAnsi="Times New Roman"/>
          <w:noProof/>
          <w:sz w:val="22"/>
          <w:szCs w:val="22"/>
          <w:lang w:val="lt-LT"/>
        </w:rPr>
      </w:pPr>
      <w:r w:rsidRPr="000B3764">
        <w:rPr>
          <w:rFonts w:ascii="Times New Roman" w:hAnsi="Times New Roman"/>
          <w:noProof/>
          <w:vanish/>
          <w:sz w:val="22"/>
          <w:szCs w:val="22"/>
          <w:highlight w:val="lightGray"/>
          <w:lang w:val="lt-LT"/>
        </w:rPr>
        <w:t>[Tinka iki]</w:t>
      </w:r>
      <w:r>
        <w:rPr>
          <w:rFonts w:ascii="Times New Roman" w:hAnsi="Times New Roman"/>
          <w:noProof/>
          <w:vanish/>
          <w:sz w:val="22"/>
          <w:szCs w:val="22"/>
          <w:lang w:val="lt-LT"/>
        </w:rPr>
        <w:t xml:space="preserve"> </w:t>
      </w:r>
      <w:r>
        <w:rPr>
          <w:rFonts w:ascii="Times New Roman" w:hAnsi="Times New Roman"/>
          <w:noProof/>
          <w:sz w:val="22"/>
          <w:szCs w:val="22"/>
          <w:lang w:val="lt-LT"/>
        </w:rPr>
        <w:t>{mm/MMMM}</w:t>
      </w:r>
    </w:p>
    <w:p w14:paraId="315D6503" w14:textId="77777777" w:rsidR="00016F03" w:rsidRDefault="00016F03" w:rsidP="00016F03">
      <w:pPr>
        <w:rPr>
          <w:rFonts w:ascii="Times New Roman" w:hAnsi="Times New Roman"/>
          <w:noProof/>
          <w:sz w:val="22"/>
          <w:szCs w:val="22"/>
          <w:lang w:val="lt-LT"/>
        </w:rPr>
      </w:pPr>
    </w:p>
    <w:p w14:paraId="66F8F862" w14:textId="77777777" w:rsidR="00016F03" w:rsidRDefault="00016F03" w:rsidP="00016F03">
      <w:pPr>
        <w:rPr>
          <w:rFonts w:ascii="Times New Roman" w:hAnsi="Times New Roman"/>
          <w:noProof/>
          <w:sz w:val="22"/>
          <w:szCs w:val="22"/>
          <w:lang w:val="lt-LT"/>
        </w:rPr>
      </w:pPr>
    </w:p>
    <w:p w14:paraId="785DAEB3" w14:textId="77777777" w:rsidR="00016F03" w:rsidRPr="000B3764"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4.</w:t>
      </w:r>
      <w:r>
        <w:rPr>
          <w:rFonts w:ascii="Times New Roman" w:hAnsi="Times New Roman"/>
          <w:b/>
          <w:noProof/>
          <w:sz w:val="22"/>
          <w:szCs w:val="22"/>
          <w:lang w:val="lt-LT"/>
        </w:rPr>
        <w:tab/>
      </w:r>
      <w:r>
        <w:rPr>
          <w:rFonts w:ascii="Times New Roman" w:hAnsi="Times New Roman"/>
          <w:b/>
          <w:caps/>
          <w:noProof/>
          <w:sz w:val="22"/>
          <w:szCs w:val="22"/>
          <w:lang w:val="lt-LT"/>
        </w:rPr>
        <w:t xml:space="preserve">serijos numeris </w:t>
      </w:r>
    </w:p>
    <w:p w14:paraId="3D0406D5" w14:textId="77777777" w:rsidR="00016F03" w:rsidRDefault="00016F03" w:rsidP="00016F03">
      <w:pPr>
        <w:ind w:right="113"/>
        <w:rPr>
          <w:rFonts w:ascii="Times New Roman" w:hAnsi="Times New Roman"/>
          <w:noProof/>
          <w:sz w:val="22"/>
          <w:szCs w:val="22"/>
          <w:lang w:val="lt-LT"/>
        </w:rPr>
      </w:pPr>
    </w:p>
    <w:p w14:paraId="5E86F251" w14:textId="77777777" w:rsidR="00016F03" w:rsidRDefault="00016F03" w:rsidP="00016F03">
      <w:pPr>
        <w:ind w:right="113"/>
        <w:rPr>
          <w:rFonts w:ascii="Times New Roman" w:hAnsi="Times New Roman"/>
          <w:noProof/>
          <w:sz w:val="22"/>
          <w:szCs w:val="22"/>
          <w:lang w:val="lt-LT"/>
        </w:rPr>
      </w:pPr>
      <w:r w:rsidRPr="000B3764">
        <w:rPr>
          <w:rFonts w:ascii="Times New Roman" w:hAnsi="Times New Roman"/>
          <w:noProof/>
          <w:vanish/>
          <w:sz w:val="22"/>
          <w:szCs w:val="22"/>
          <w:highlight w:val="lightGray"/>
          <w:lang w:val="lt-LT"/>
        </w:rPr>
        <w:t>[Serija]</w:t>
      </w:r>
      <w:r>
        <w:rPr>
          <w:rFonts w:ascii="Times New Roman" w:hAnsi="Times New Roman"/>
          <w:noProof/>
          <w:vanish/>
          <w:sz w:val="22"/>
          <w:szCs w:val="22"/>
          <w:lang w:val="lt-LT"/>
        </w:rPr>
        <w:t xml:space="preserve"> </w:t>
      </w:r>
      <w:r>
        <w:rPr>
          <w:rFonts w:ascii="Times New Roman" w:hAnsi="Times New Roman"/>
          <w:noProof/>
          <w:sz w:val="22"/>
          <w:szCs w:val="22"/>
          <w:lang w:val="lt-LT"/>
        </w:rPr>
        <w:t>{numeris}</w:t>
      </w:r>
    </w:p>
    <w:p w14:paraId="7A0AFE90" w14:textId="77777777" w:rsidR="00016F03" w:rsidRDefault="00016F03" w:rsidP="00016F03">
      <w:pPr>
        <w:ind w:right="113"/>
        <w:rPr>
          <w:rFonts w:ascii="Times New Roman" w:hAnsi="Times New Roman"/>
          <w:noProof/>
          <w:sz w:val="22"/>
          <w:szCs w:val="22"/>
          <w:lang w:val="lt-LT"/>
        </w:rPr>
      </w:pPr>
    </w:p>
    <w:p w14:paraId="12D4E528" w14:textId="77777777" w:rsidR="00016F03" w:rsidRDefault="00016F03" w:rsidP="00016F03">
      <w:pPr>
        <w:ind w:right="113"/>
        <w:rPr>
          <w:rFonts w:ascii="Times New Roman" w:hAnsi="Times New Roman"/>
          <w:noProof/>
          <w:sz w:val="22"/>
          <w:szCs w:val="22"/>
          <w:lang w:val="lt-LT"/>
        </w:rPr>
      </w:pPr>
    </w:p>
    <w:p w14:paraId="0C67F957" w14:textId="77777777" w:rsidR="00016F03" w:rsidRPr="000B3764" w:rsidRDefault="00016F03" w:rsidP="00016F03">
      <w:pPr>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5.</w:t>
      </w:r>
      <w:r>
        <w:rPr>
          <w:rFonts w:ascii="Times New Roman" w:hAnsi="Times New Roman"/>
          <w:b/>
          <w:noProof/>
          <w:sz w:val="22"/>
          <w:szCs w:val="22"/>
          <w:lang w:val="lt-LT"/>
        </w:rPr>
        <w:tab/>
      </w:r>
      <w:r>
        <w:rPr>
          <w:rFonts w:ascii="Times New Roman" w:hAnsi="Times New Roman"/>
          <w:b/>
          <w:caps/>
          <w:noProof/>
          <w:sz w:val="22"/>
          <w:szCs w:val="22"/>
          <w:lang w:val="lt-LT"/>
        </w:rPr>
        <w:t>kiekis</w:t>
      </w:r>
      <w:r>
        <w:rPr>
          <w:rFonts w:ascii="Times New Roman" w:hAnsi="Times New Roman"/>
          <w:b/>
          <w:noProof/>
          <w:sz w:val="22"/>
          <w:szCs w:val="22"/>
          <w:lang w:val="lt-LT"/>
        </w:rPr>
        <w:t xml:space="preserve"> (MASĖ, TŪRIS ARBA VIENETAI)</w:t>
      </w:r>
    </w:p>
    <w:p w14:paraId="0BD52EDD" w14:textId="77777777" w:rsidR="00016F03" w:rsidRDefault="00016F03" w:rsidP="00016F03">
      <w:pPr>
        <w:ind w:right="113"/>
        <w:rPr>
          <w:rFonts w:ascii="Times New Roman" w:hAnsi="Times New Roman"/>
          <w:noProof/>
          <w:sz w:val="22"/>
          <w:szCs w:val="22"/>
          <w:lang w:val="lt-LT"/>
        </w:rPr>
      </w:pPr>
    </w:p>
    <w:p w14:paraId="0C7386DD" w14:textId="77777777" w:rsidR="00016F03" w:rsidRDefault="00016F03" w:rsidP="00016F03">
      <w:pPr>
        <w:ind w:right="113"/>
        <w:rPr>
          <w:rFonts w:ascii="Times New Roman" w:hAnsi="Times New Roman"/>
          <w:noProof/>
          <w:sz w:val="22"/>
          <w:szCs w:val="22"/>
          <w:lang w:val="lt-LT"/>
        </w:rPr>
      </w:pPr>
      <w:r>
        <w:rPr>
          <w:rFonts w:ascii="Times New Roman" w:hAnsi="Times New Roman"/>
          <w:sz w:val="22"/>
          <w:szCs w:val="22"/>
          <w:lang w:val="lt-LT"/>
        </w:rPr>
        <w:t>5ml</w:t>
      </w:r>
    </w:p>
    <w:p w14:paraId="47099710" w14:textId="77777777" w:rsidR="00016F03" w:rsidRDefault="00016F03" w:rsidP="00016F03">
      <w:pPr>
        <w:pStyle w:val="BTEMEASMCA"/>
        <w:rPr>
          <w:noProof/>
          <w:lang w:val="lt-LT"/>
        </w:rPr>
      </w:pPr>
    </w:p>
    <w:p w14:paraId="55F5254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((RG </w:t>
      </w:r>
      <w:proofErr w:type="spellStart"/>
      <w:r>
        <w:rPr>
          <w:rFonts w:ascii="Times New Roman" w:hAnsi="Times New Roman"/>
          <w:sz w:val="22"/>
          <w:szCs w:val="22"/>
          <w:lang w:val="lt-LT"/>
        </w:rPr>
        <w:t>emblem</w:t>
      </w:r>
      <w:proofErr w:type="spellEnd"/>
      <w:r>
        <w:rPr>
          <w:rFonts w:ascii="Times New Roman" w:hAnsi="Times New Roman"/>
          <w:sz w:val="22"/>
          <w:szCs w:val="22"/>
          <w:lang w:val="lt-LT"/>
        </w:rPr>
        <w:t>))</w:t>
      </w:r>
    </w:p>
    <w:p w14:paraId="38A477FA" w14:textId="77777777" w:rsidR="00016F03" w:rsidRDefault="00016F03" w:rsidP="00016F03">
      <w:pPr>
        <w:pStyle w:val="BTEMEASMCA"/>
        <w:rPr>
          <w:noProof/>
          <w:lang w:val="lt-LT"/>
        </w:rPr>
      </w:pPr>
    </w:p>
    <w:p w14:paraId="189B8179" w14:textId="77777777" w:rsidR="00016F03" w:rsidRPr="000B3764" w:rsidRDefault="00016F03" w:rsidP="00016F03">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sz w:val="22"/>
          <w:szCs w:val="22"/>
          <w:highlight w:val="lightGray"/>
          <w:lang w:val="lt-LT"/>
        </w:rPr>
      </w:pPr>
      <w:r>
        <w:rPr>
          <w:rFonts w:ascii="Times New Roman" w:hAnsi="Times New Roman"/>
          <w:b/>
          <w:noProof/>
          <w:sz w:val="22"/>
          <w:szCs w:val="22"/>
          <w:lang w:val="lt-LT"/>
        </w:rPr>
        <w:t>6.</w:t>
      </w:r>
      <w:r>
        <w:rPr>
          <w:rFonts w:ascii="Times New Roman" w:hAnsi="Times New Roman"/>
          <w:b/>
          <w:noProof/>
          <w:sz w:val="22"/>
          <w:szCs w:val="22"/>
          <w:lang w:val="lt-LT"/>
        </w:rPr>
        <w:tab/>
        <w:t>KITA</w:t>
      </w:r>
    </w:p>
    <w:p w14:paraId="20C2B5A8" w14:textId="77777777" w:rsidR="00016F03" w:rsidRDefault="00016F03" w:rsidP="00016F03">
      <w:pPr>
        <w:pStyle w:val="BTEMEASMCA"/>
        <w:rPr>
          <w:lang w:val="lt-LT"/>
        </w:rPr>
      </w:pPr>
    </w:p>
    <w:p w14:paraId="68BFB86F" w14:textId="77777777" w:rsidR="00016F03" w:rsidRDefault="00016F03" w:rsidP="00016F03">
      <w:pPr>
        <w:pStyle w:val="BTEMEASMCA"/>
        <w:rPr>
          <w:lang w:val="lt-LT"/>
        </w:rPr>
      </w:pPr>
    </w:p>
    <w:p w14:paraId="1E136254" w14:textId="77777777" w:rsidR="00016F03" w:rsidRDefault="00016F03" w:rsidP="00016F03">
      <w:pPr>
        <w:pStyle w:val="BTEMEASMCA"/>
        <w:rPr>
          <w:lang w:val="lt-LT"/>
        </w:rPr>
      </w:pPr>
    </w:p>
    <w:p w14:paraId="68AFE87C" w14:textId="77777777" w:rsidR="00016F03" w:rsidRDefault="00016F03" w:rsidP="00016F03">
      <w:pPr>
        <w:pStyle w:val="BTEMEASMCA"/>
        <w:rPr>
          <w:lang w:val="lt-LT"/>
        </w:rPr>
      </w:pPr>
    </w:p>
    <w:p w14:paraId="3F76D130" w14:textId="77777777" w:rsidR="00016F03" w:rsidRDefault="00016F03" w:rsidP="00016F03">
      <w:pPr>
        <w:pStyle w:val="BTEMEASMCA"/>
        <w:rPr>
          <w:lang w:val="lt-LT"/>
        </w:rPr>
      </w:pPr>
    </w:p>
    <w:p w14:paraId="4C43E6BE" w14:textId="77777777" w:rsidR="00016F03" w:rsidRDefault="00016F03" w:rsidP="00016F03">
      <w:pPr>
        <w:pStyle w:val="BTEMEASMCA"/>
        <w:rPr>
          <w:lang w:val="lt-LT"/>
        </w:rPr>
      </w:pPr>
    </w:p>
    <w:p w14:paraId="63F7EBBA" w14:textId="77777777" w:rsidR="00016F03" w:rsidRDefault="00016F03" w:rsidP="00016F03">
      <w:pPr>
        <w:pStyle w:val="BTEMEASMCA"/>
        <w:rPr>
          <w:lang w:val="lt-LT"/>
        </w:rPr>
      </w:pPr>
    </w:p>
    <w:p w14:paraId="391B1D35" w14:textId="77777777" w:rsidR="00016F03" w:rsidRDefault="00016F03" w:rsidP="00016F03">
      <w:pPr>
        <w:pStyle w:val="BTEMEASMCA"/>
        <w:rPr>
          <w:lang w:val="lt-LT"/>
        </w:rPr>
      </w:pPr>
    </w:p>
    <w:p w14:paraId="603C3D8A" w14:textId="77777777" w:rsidR="00016F03" w:rsidRDefault="00016F03" w:rsidP="00016F03">
      <w:pPr>
        <w:pStyle w:val="BTEMEASMCA"/>
        <w:rPr>
          <w:lang w:val="lt-LT"/>
        </w:rPr>
      </w:pPr>
    </w:p>
    <w:p w14:paraId="0211B552" w14:textId="77777777" w:rsidR="00016F03" w:rsidRDefault="00016F03" w:rsidP="00016F03">
      <w:pPr>
        <w:pStyle w:val="BTEMEASMCA"/>
        <w:rPr>
          <w:lang w:val="lt-LT"/>
        </w:rPr>
      </w:pPr>
    </w:p>
    <w:p w14:paraId="7C65CAA0" w14:textId="77777777" w:rsidR="00016F03" w:rsidRDefault="00016F03" w:rsidP="00016F03">
      <w:pPr>
        <w:pStyle w:val="BTEMEASMCA"/>
        <w:rPr>
          <w:lang w:val="lt-LT"/>
        </w:rPr>
      </w:pPr>
    </w:p>
    <w:p w14:paraId="681B5309" w14:textId="77777777" w:rsidR="00016F03" w:rsidRDefault="00016F03" w:rsidP="00016F03">
      <w:pPr>
        <w:pStyle w:val="BTEMEASMCA"/>
        <w:rPr>
          <w:lang w:val="lt-LT"/>
        </w:rPr>
      </w:pPr>
    </w:p>
    <w:p w14:paraId="7B4D7B39" w14:textId="77777777" w:rsidR="00016F03" w:rsidRDefault="00016F03" w:rsidP="00016F03">
      <w:pPr>
        <w:pStyle w:val="BTEMEASMCA"/>
        <w:rPr>
          <w:lang w:val="lt-LT"/>
        </w:rPr>
      </w:pPr>
    </w:p>
    <w:p w14:paraId="667D3CAE" w14:textId="77777777" w:rsidR="00016F03" w:rsidRDefault="00016F03" w:rsidP="00016F03">
      <w:pPr>
        <w:pStyle w:val="BTEMEASMCA"/>
        <w:rPr>
          <w:lang w:val="lt-LT"/>
        </w:rPr>
      </w:pPr>
    </w:p>
    <w:p w14:paraId="6D8DCC87" w14:textId="77777777" w:rsidR="00016F03" w:rsidRDefault="00016F03" w:rsidP="00016F03">
      <w:pPr>
        <w:pStyle w:val="BTEMEASMCA"/>
        <w:rPr>
          <w:lang w:val="lt-LT"/>
        </w:rPr>
      </w:pPr>
    </w:p>
    <w:p w14:paraId="73EC57C4" w14:textId="77777777" w:rsidR="00016F03" w:rsidRDefault="00016F03" w:rsidP="00016F03">
      <w:pPr>
        <w:pStyle w:val="BTEMEASMCA"/>
        <w:rPr>
          <w:lang w:val="lt-LT"/>
        </w:rPr>
      </w:pPr>
    </w:p>
    <w:p w14:paraId="4CEFFCCD" w14:textId="77777777" w:rsidR="00016F03" w:rsidRDefault="00016F03" w:rsidP="00016F03">
      <w:pPr>
        <w:pStyle w:val="BTEMEASMCA"/>
        <w:rPr>
          <w:lang w:val="lt-LT"/>
        </w:rPr>
      </w:pPr>
    </w:p>
    <w:p w14:paraId="2DC23564" w14:textId="77777777" w:rsidR="00016F03" w:rsidRDefault="00016F03" w:rsidP="00016F03">
      <w:pPr>
        <w:pStyle w:val="BTEMEASMCA"/>
        <w:rPr>
          <w:lang w:val="lt-LT"/>
        </w:rPr>
      </w:pPr>
    </w:p>
    <w:p w14:paraId="0E870CE8" w14:textId="77777777" w:rsidR="00016F03" w:rsidRDefault="00016F03" w:rsidP="00016F03">
      <w:pPr>
        <w:pStyle w:val="BTEMEASMCA"/>
        <w:rPr>
          <w:lang w:val="lt-LT"/>
        </w:rPr>
      </w:pPr>
    </w:p>
    <w:p w14:paraId="6E06D002" w14:textId="77777777" w:rsidR="00016F03" w:rsidRDefault="00016F03" w:rsidP="00016F03">
      <w:pPr>
        <w:pStyle w:val="BTEMEASMCA"/>
        <w:rPr>
          <w:lang w:val="lt-LT"/>
        </w:rPr>
      </w:pPr>
    </w:p>
    <w:p w14:paraId="1666D19E" w14:textId="77777777" w:rsidR="00016F03" w:rsidRDefault="00016F03" w:rsidP="00016F03">
      <w:pPr>
        <w:pStyle w:val="BTEMEASMCA"/>
        <w:rPr>
          <w:lang w:val="lt-LT"/>
        </w:rPr>
      </w:pPr>
    </w:p>
    <w:p w14:paraId="01845BAA" w14:textId="77777777" w:rsidR="00016F03" w:rsidRDefault="00016F03" w:rsidP="00016F03">
      <w:pPr>
        <w:pStyle w:val="BTEMEASMCA"/>
        <w:rPr>
          <w:lang w:val="lt-LT"/>
        </w:rPr>
      </w:pPr>
    </w:p>
    <w:p w14:paraId="4DBD4440" w14:textId="77777777" w:rsidR="00016F03" w:rsidRDefault="00016F03" w:rsidP="00016F03">
      <w:pPr>
        <w:pStyle w:val="BTEMEASMCA"/>
        <w:rPr>
          <w:lang w:val="lt-LT"/>
        </w:rPr>
      </w:pPr>
    </w:p>
    <w:p w14:paraId="70F02DA1" w14:textId="77777777" w:rsidR="00016F03" w:rsidRDefault="00016F03" w:rsidP="00016F03">
      <w:pPr>
        <w:pStyle w:val="BTEMEASMCA"/>
        <w:rPr>
          <w:lang w:val="lt-LT"/>
        </w:rPr>
      </w:pPr>
    </w:p>
    <w:p w14:paraId="491371BF" w14:textId="77777777" w:rsidR="00016F03" w:rsidRDefault="00016F03" w:rsidP="00016F03">
      <w:pPr>
        <w:pStyle w:val="TTEMEASMCA"/>
        <w:rPr>
          <w:lang w:val="lt-LT"/>
        </w:rPr>
      </w:pPr>
      <w:bookmarkStart w:id="67" w:name="_Toc129243137"/>
      <w:bookmarkStart w:id="68" w:name="_Toc129243262"/>
    </w:p>
    <w:p w14:paraId="09FF9AC2" w14:textId="77777777" w:rsidR="00016F03" w:rsidRDefault="00016F03" w:rsidP="00016F03">
      <w:pPr>
        <w:pStyle w:val="TTEMEASMCA"/>
        <w:rPr>
          <w:lang w:val="lt-LT"/>
        </w:rPr>
      </w:pPr>
    </w:p>
    <w:p w14:paraId="2DE0CD4F" w14:textId="77777777" w:rsidR="00016F03" w:rsidRDefault="00016F03" w:rsidP="00016F03">
      <w:pPr>
        <w:pStyle w:val="TTEMEASMCA"/>
        <w:rPr>
          <w:lang w:val="lt-LT"/>
        </w:rPr>
      </w:pPr>
    </w:p>
    <w:p w14:paraId="24311875" w14:textId="77777777" w:rsidR="00016F03" w:rsidRDefault="00016F03" w:rsidP="00016F03">
      <w:pPr>
        <w:pStyle w:val="TTEMEASMCA"/>
        <w:rPr>
          <w:lang w:val="lt-LT"/>
        </w:rPr>
      </w:pPr>
    </w:p>
    <w:p w14:paraId="0A84024B" w14:textId="77777777" w:rsidR="00016F03" w:rsidRDefault="00016F03" w:rsidP="00016F03">
      <w:pPr>
        <w:pStyle w:val="TTEMEASMCA"/>
        <w:rPr>
          <w:lang w:val="lt-LT"/>
        </w:rPr>
      </w:pPr>
    </w:p>
    <w:p w14:paraId="7CCC7E16" w14:textId="77777777" w:rsidR="00016F03" w:rsidRDefault="00016F03" w:rsidP="001C6AF5">
      <w:pPr>
        <w:pStyle w:val="TTEMEASMCA"/>
        <w:ind w:left="0" w:firstLine="0"/>
        <w:jc w:val="left"/>
        <w:rPr>
          <w:lang w:val="lt-LT"/>
        </w:rPr>
      </w:pPr>
    </w:p>
    <w:p w14:paraId="4C0E1113" w14:textId="77777777" w:rsidR="00016F03" w:rsidRDefault="00016F03" w:rsidP="00016F03">
      <w:pPr>
        <w:pStyle w:val="TTEMEASMCA"/>
        <w:rPr>
          <w:lang w:val="lt-LT"/>
        </w:rPr>
      </w:pPr>
    </w:p>
    <w:p w14:paraId="52B1D2DA" w14:textId="77777777" w:rsidR="00016F03" w:rsidRDefault="00016F03" w:rsidP="00016F03">
      <w:pPr>
        <w:pStyle w:val="TTEMEASMCA"/>
        <w:rPr>
          <w:lang w:val="lt-LT"/>
        </w:rPr>
      </w:pPr>
    </w:p>
    <w:p w14:paraId="0AF2E3F1" w14:textId="77777777" w:rsidR="00016F03" w:rsidRDefault="00016F03" w:rsidP="00016F03">
      <w:pPr>
        <w:pStyle w:val="TTEMEASMCA"/>
        <w:rPr>
          <w:lang w:val="lt-LT"/>
        </w:rPr>
      </w:pPr>
    </w:p>
    <w:p w14:paraId="231F59DD" w14:textId="77777777" w:rsidR="00016F03" w:rsidRDefault="00016F03" w:rsidP="00016F03">
      <w:pPr>
        <w:pStyle w:val="TTEMEASMCA"/>
        <w:rPr>
          <w:lang w:val="lt-LT"/>
        </w:rPr>
      </w:pPr>
    </w:p>
    <w:p w14:paraId="04C72770" w14:textId="77777777" w:rsidR="00016F03" w:rsidRDefault="00016F03" w:rsidP="00016F03">
      <w:pPr>
        <w:pStyle w:val="TTEMEASMCA"/>
        <w:rPr>
          <w:lang w:val="lt-LT"/>
        </w:rPr>
      </w:pPr>
    </w:p>
    <w:p w14:paraId="6740B758" w14:textId="77777777" w:rsidR="00016F03" w:rsidRDefault="00016F03" w:rsidP="00016F03">
      <w:pPr>
        <w:pStyle w:val="TTEMEASMCA"/>
        <w:rPr>
          <w:lang w:val="lt-LT"/>
        </w:rPr>
      </w:pPr>
    </w:p>
    <w:p w14:paraId="38C6ABFF" w14:textId="77777777" w:rsidR="00016F03" w:rsidRDefault="00016F03" w:rsidP="00016F03">
      <w:pPr>
        <w:pStyle w:val="TTEMEASMCA"/>
        <w:rPr>
          <w:lang w:val="lt-LT"/>
        </w:rPr>
      </w:pPr>
    </w:p>
    <w:p w14:paraId="38C1273C" w14:textId="77777777" w:rsidR="00016F03" w:rsidRDefault="00016F03" w:rsidP="00016F03">
      <w:pPr>
        <w:pStyle w:val="TTEMEASMCA"/>
        <w:rPr>
          <w:lang w:val="lt-LT"/>
        </w:rPr>
      </w:pPr>
    </w:p>
    <w:p w14:paraId="650AFB37" w14:textId="77777777" w:rsidR="00016F03" w:rsidRDefault="00016F03" w:rsidP="00016F03">
      <w:pPr>
        <w:pStyle w:val="TTEMEASMCA"/>
        <w:rPr>
          <w:lang w:val="lt-LT"/>
        </w:rPr>
      </w:pPr>
    </w:p>
    <w:p w14:paraId="715465B0" w14:textId="77777777" w:rsidR="00016F03" w:rsidRDefault="00016F03" w:rsidP="00016F03">
      <w:pPr>
        <w:pStyle w:val="TTEMEASMCA"/>
        <w:rPr>
          <w:lang w:val="lt-LT"/>
        </w:rPr>
      </w:pPr>
    </w:p>
    <w:p w14:paraId="4DCE02AE" w14:textId="77777777" w:rsidR="00016F03" w:rsidRDefault="00016F03" w:rsidP="00016F03">
      <w:pPr>
        <w:pStyle w:val="TTEMEASMCA"/>
        <w:rPr>
          <w:lang w:val="lt-LT"/>
        </w:rPr>
      </w:pPr>
    </w:p>
    <w:p w14:paraId="73499CDB" w14:textId="77777777" w:rsidR="00016F03" w:rsidRDefault="00016F03" w:rsidP="00016F03">
      <w:pPr>
        <w:pStyle w:val="TTEMEASMCA"/>
        <w:rPr>
          <w:lang w:val="lt-LT"/>
        </w:rPr>
      </w:pPr>
    </w:p>
    <w:p w14:paraId="6A1380FB" w14:textId="77777777" w:rsidR="00016F03" w:rsidRDefault="00016F03" w:rsidP="00016F03">
      <w:pPr>
        <w:pStyle w:val="TTEMEASMCA"/>
        <w:rPr>
          <w:lang w:val="lt-LT"/>
        </w:rPr>
      </w:pPr>
    </w:p>
    <w:p w14:paraId="09480E1B" w14:textId="77777777" w:rsidR="00016F03" w:rsidRDefault="00016F03" w:rsidP="00016F03">
      <w:pPr>
        <w:pStyle w:val="TTEMEASMCA"/>
        <w:rPr>
          <w:lang w:val="lt-LT"/>
        </w:rPr>
      </w:pPr>
    </w:p>
    <w:p w14:paraId="2C51CB05" w14:textId="77777777" w:rsidR="00016F03" w:rsidRDefault="00016F03" w:rsidP="00016F03">
      <w:pPr>
        <w:pStyle w:val="TTEMEASMCA"/>
        <w:rPr>
          <w:lang w:val="lt-LT"/>
        </w:rPr>
      </w:pPr>
    </w:p>
    <w:p w14:paraId="58E654E8" w14:textId="77777777" w:rsidR="00016F03" w:rsidRDefault="00016F03" w:rsidP="00016F03">
      <w:pPr>
        <w:pStyle w:val="TTEMEASMCA"/>
        <w:rPr>
          <w:lang w:val="lt-LT"/>
        </w:rPr>
      </w:pPr>
      <w:r>
        <w:rPr>
          <w:lang w:val="lt-LT"/>
        </w:rPr>
        <w:t>B. PAKUOTĖS LAPELIS</w:t>
      </w:r>
      <w:bookmarkEnd w:id="67"/>
      <w:bookmarkEnd w:id="68"/>
    </w:p>
    <w:p w14:paraId="17543D2C" w14:textId="77777777" w:rsidR="00016F03" w:rsidRDefault="00016F03" w:rsidP="00016F03">
      <w:pPr>
        <w:pStyle w:val="TTEMEASMCA"/>
        <w:rPr>
          <w:lang w:val="lt-LT"/>
        </w:rPr>
      </w:pPr>
      <w:r>
        <w:rPr>
          <w:lang w:val="lt-LT"/>
        </w:rPr>
        <w:br w:type="page"/>
      </w:r>
    </w:p>
    <w:p w14:paraId="15BB8240" w14:textId="77777777" w:rsidR="00016F03" w:rsidRDefault="00016F03" w:rsidP="00016F03">
      <w:pPr>
        <w:pStyle w:val="BTEMEASMCA"/>
        <w:rPr>
          <w:b/>
          <w:lang w:val="lt-LT"/>
        </w:rPr>
      </w:pPr>
      <w:r>
        <w:rPr>
          <w:lang w:val="lt-LT"/>
        </w:rPr>
        <w:lastRenderedPageBreak/>
        <w:t xml:space="preserve">                                                     </w:t>
      </w:r>
      <w:r>
        <w:rPr>
          <w:b/>
          <w:lang w:val="lt-LT"/>
        </w:rPr>
        <w:t>Pakuotės lapelis: informacija vartotojui</w:t>
      </w:r>
    </w:p>
    <w:p w14:paraId="55808CBE" w14:textId="77777777" w:rsidR="00016F03" w:rsidRDefault="00016F03" w:rsidP="00016F03">
      <w:pPr>
        <w:pStyle w:val="BTEMEASMCA"/>
        <w:rPr>
          <w:lang w:val="lt-LT"/>
        </w:rPr>
      </w:pPr>
    </w:p>
    <w:p w14:paraId="3FA43768" w14:textId="77777777" w:rsidR="00016F03" w:rsidRDefault="00016F03" w:rsidP="00016F03">
      <w:pPr>
        <w:pStyle w:val="Antrats"/>
        <w:jc w:val="center"/>
        <w:rPr>
          <w:rFonts w:ascii="Times New Roman" w:hAnsi="Times New Roman"/>
          <w:b/>
          <w:sz w:val="22"/>
          <w:szCs w:val="22"/>
          <w:lang w:val="lt-LT"/>
        </w:rPr>
      </w:pPr>
      <w:r>
        <w:rPr>
          <w:rFonts w:ascii="Times New Roman" w:hAnsi="Times New Roman"/>
          <w:b/>
          <w:caps/>
          <w:sz w:val="22"/>
          <w:szCs w:val="22"/>
          <w:lang w:val="lt-LT"/>
        </w:rPr>
        <w:t xml:space="preserve">hydrocortison-Richter </w:t>
      </w:r>
      <w:r>
        <w:rPr>
          <w:rFonts w:ascii="Times New Roman" w:hAnsi="Times New Roman"/>
          <w:b/>
          <w:bCs/>
          <w:sz w:val="22"/>
          <w:szCs w:val="22"/>
          <w:lang w:val="lt-LT"/>
        </w:rPr>
        <w:t>25/5 mg/ml</w:t>
      </w:r>
      <w:r>
        <w:rPr>
          <w:rFonts w:ascii="Times New Roman" w:hAnsi="Times New Roman"/>
          <w:b/>
          <w:caps/>
          <w:sz w:val="22"/>
          <w:szCs w:val="22"/>
          <w:lang w:val="lt-LT"/>
        </w:rPr>
        <w:t xml:space="preserve"> </w:t>
      </w:r>
      <w:r>
        <w:rPr>
          <w:rFonts w:ascii="Times New Roman" w:hAnsi="Times New Roman"/>
          <w:b/>
          <w:sz w:val="22"/>
          <w:szCs w:val="22"/>
          <w:lang w:val="lt-LT"/>
        </w:rPr>
        <w:t>injekcinė suspensija</w:t>
      </w:r>
    </w:p>
    <w:p w14:paraId="19EE5737" w14:textId="76BC30A9" w:rsidR="00016F03" w:rsidRDefault="00016F03" w:rsidP="00016F03">
      <w:pPr>
        <w:jc w:val="center"/>
        <w:rPr>
          <w:rFonts w:ascii="Times New Roman" w:hAnsi="Times New Roman"/>
          <w:sz w:val="22"/>
          <w:szCs w:val="22"/>
          <w:lang w:val="lt-LT"/>
        </w:rPr>
      </w:pPr>
      <w:r>
        <w:rPr>
          <w:rFonts w:ascii="Times New Roman" w:hAnsi="Times New Roman"/>
          <w:sz w:val="22"/>
          <w:szCs w:val="22"/>
          <w:lang w:val="lt-LT"/>
        </w:rPr>
        <w:t>Hidrokortizono acetatas/</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hidrochloridas</w:t>
      </w:r>
      <w:r w:rsidR="00980DCC">
        <w:rPr>
          <w:rFonts w:ascii="Times New Roman" w:hAnsi="Times New Roman"/>
          <w:sz w:val="22"/>
          <w:szCs w:val="22"/>
          <w:lang w:val="lt-LT"/>
        </w:rPr>
        <w:t xml:space="preserve"> </w:t>
      </w:r>
    </w:p>
    <w:p w14:paraId="6794A8ED" w14:textId="77777777" w:rsidR="00016F03" w:rsidRDefault="00016F03" w:rsidP="00016F03">
      <w:pPr>
        <w:pStyle w:val="BTEMEASMCA"/>
        <w:rPr>
          <w:lang w:val="lt-LT"/>
        </w:rPr>
      </w:pPr>
    </w:p>
    <w:p w14:paraId="4D218508" w14:textId="77777777" w:rsidR="00016F03" w:rsidRDefault="00016F03" w:rsidP="00016F03">
      <w:pPr>
        <w:suppressAutoHyphens/>
        <w:ind w:left="142" w:hanging="142"/>
        <w:rPr>
          <w:rFonts w:ascii="Times New Roman" w:hAnsi="Times New Roman"/>
          <w:b/>
          <w:noProof/>
          <w:sz w:val="22"/>
          <w:szCs w:val="22"/>
          <w:lang w:val="lt-LT"/>
        </w:rPr>
      </w:pPr>
      <w:r>
        <w:rPr>
          <w:rFonts w:ascii="Times New Roman" w:hAnsi="Times New Roman"/>
          <w:b/>
          <w:noProof/>
          <w:sz w:val="22"/>
          <w:szCs w:val="22"/>
          <w:lang w:val="lt-LT"/>
        </w:rPr>
        <w:t>Atidžiai perskaitykite visą šį lapelį, prieš pradėdami vartoti vaistą, nes jame pateikiama Jums svarbi informacija.</w:t>
      </w:r>
    </w:p>
    <w:p w14:paraId="19F96431" w14:textId="77777777" w:rsidR="00016F03" w:rsidRDefault="00016F03" w:rsidP="00016F03">
      <w:pPr>
        <w:suppressAutoHyphens/>
        <w:ind w:left="142" w:hanging="142"/>
        <w:rPr>
          <w:rFonts w:ascii="Times New Roman" w:hAnsi="Times New Roman"/>
          <w:sz w:val="22"/>
          <w:szCs w:val="22"/>
          <w:lang w:val="lt-LT"/>
        </w:rPr>
      </w:pPr>
    </w:p>
    <w:p w14:paraId="0F856EF1" w14:textId="77777777" w:rsidR="00016F03" w:rsidRDefault="00016F03" w:rsidP="00016F03">
      <w:pPr>
        <w:numPr>
          <w:ilvl w:val="0"/>
          <w:numId w:val="4"/>
        </w:numPr>
        <w:ind w:left="567" w:right="-2" w:hanging="567"/>
        <w:rPr>
          <w:rFonts w:ascii="Times New Roman" w:hAnsi="Times New Roman"/>
          <w:sz w:val="22"/>
          <w:szCs w:val="22"/>
          <w:lang w:val="lt-LT"/>
        </w:rPr>
      </w:pPr>
      <w:r>
        <w:rPr>
          <w:rFonts w:ascii="Times New Roman" w:hAnsi="Times New Roman"/>
          <w:noProof/>
          <w:sz w:val="22"/>
          <w:szCs w:val="22"/>
          <w:lang w:val="lt-LT"/>
        </w:rPr>
        <w:t>Neišmeskite šio lapelio, nes vėl gali prireikti jį perskaityti.</w:t>
      </w:r>
      <w:r>
        <w:rPr>
          <w:rFonts w:ascii="Times New Roman" w:hAnsi="Times New Roman"/>
          <w:sz w:val="22"/>
          <w:szCs w:val="22"/>
          <w:lang w:val="lt-LT"/>
        </w:rPr>
        <w:t xml:space="preserve"> </w:t>
      </w:r>
    </w:p>
    <w:p w14:paraId="0CFDBD70" w14:textId="77777777" w:rsidR="00016F03" w:rsidRDefault="00016F03" w:rsidP="00016F03">
      <w:pPr>
        <w:numPr>
          <w:ilvl w:val="0"/>
          <w:numId w:val="4"/>
        </w:numPr>
        <w:ind w:left="567" w:right="-2" w:hanging="567"/>
        <w:rPr>
          <w:rFonts w:ascii="Times New Roman" w:hAnsi="Times New Roman"/>
          <w:sz w:val="22"/>
          <w:szCs w:val="22"/>
          <w:lang w:val="lt-LT"/>
        </w:rPr>
      </w:pPr>
      <w:r>
        <w:rPr>
          <w:rFonts w:ascii="Times New Roman" w:hAnsi="Times New Roman"/>
          <w:noProof/>
          <w:sz w:val="22"/>
          <w:szCs w:val="22"/>
          <w:lang w:val="lt-LT"/>
        </w:rPr>
        <w:t>Jeigu kiltų daugiau klausimų, kreipkitės į gydytoją arba vaistininką.</w:t>
      </w:r>
    </w:p>
    <w:p w14:paraId="7D5939C4" w14:textId="77777777" w:rsidR="00016F03" w:rsidRDefault="00016F03" w:rsidP="00016F03">
      <w:pPr>
        <w:ind w:left="567" w:right="-2"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noProof/>
          <w:sz w:val="22"/>
          <w:szCs w:val="22"/>
          <w:lang w:val="lt-LT"/>
        </w:rPr>
        <w:t>Šis vaistas skirtas tik Jums, todėl kitiems žmonėms jo duoti negalima.</w:t>
      </w:r>
      <w:r>
        <w:rPr>
          <w:rFonts w:ascii="Times New Roman" w:hAnsi="Times New Roman"/>
          <w:sz w:val="22"/>
          <w:szCs w:val="22"/>
          <w:lang w:val="lt-LT"/>
        </w:rPr>
        <w:t xml:space="preserve"> </w:t>
      </w:r>
      <w:r>
        <w:rPr>
          <w:rFonts w:ascii="Times New Roman" w:hAnsi="Times New Roman"/>
          <w:noProof/>
          <w:sz w:val="22"/>
          <w:szCs w:val="22"/>
          <w:lang w:val="lt-LT"/>
        </w:rPr>
        <w:t>Vaistas gali jiems pakenkti (net tiems, kurių ligos požymiai yra tokie patys kaip Jūsų).</w:t>
      </w:r>
      <w:r>
        <w:rPr>
          <w:rFonts w:ascii="Times New Roman" w:hAnsi="Times New Roman"/>
          <w:color w:val="008000"/>
          <w:sz w:val="22"/>
          <w:szCs w:val="22"/>
          <w:lang w:val="lt-LT"/>
        </w:rPr>
        <w:t xml:space="preserve"> </w:t>
      </w:r>
    </w:p>
    <w:p w14:paraId="630A0A5D" w14:textId="77777777" w:rsidR="00016F03" w:rsidRDefault="00016F03" w:rsidP="00016F03">
      <w:pPr>
        <w:pStyle w:val="BTEMEASMCA"/>
        <w:rPr>
          <w:lang w:val="lt-LT"/>
        </w:rPr>
      </w:pPr>
      <w:r>
        <w:rPr>
          <w:noProof/>
          <w:lang w:val="lt-LT"/>
        </w:rPr>
        <w:t>-         Jeigu pasireiškė šalutinis poveikis (net jeigu jis šiame lapelyje nenurodytas), kreipkitės į gydytoją arba vaistininką. Žr. 4 skyrių.</w:t>
      </w:r>
    </w:p>
    <w:p w14:paraId="133C7CDC" w14:textId="77777777" w:rsidR="00016F03" w:rsidRDefault="00016F03" w:rsidP="00016F03">
      <w:pPr>
        <w:pStyle w:val="BTbEMEASMCA"/>
        <w:rPr>
          <w:lang w:val="lt-LT"/>
        </w:rPr>
      </w:pPr>
    </w:p>
    <w:p w14:paraId="128ECD0E" w14:textId="77777777" w:rsidR="00016F03" w:rsidRDefault="00016F03" w:rsidP="00016F03">
      <w:pPr>
        <w:pStyle w:val="BTbEMEASMCA"/>
        <w:rPr>
          <w:lang w:val="lt-LT"/>
        </w:rPr>
      </w:pPr>
      <w:r>
        <w:rPr>
          <w:lang w:val="lt-LT"/>
        </w:rPr>
        <w:t>Apie ką rašoma šiame lapelyje?</w:t>
      </w:r>
    </w:p>
    <w:p w14:paraId="0B5D505B" w14:textId="77777777" w:rsidR="00016F03" w:rsidRDefault="00016F03" w:rsidP="00016F03">
      <w:pPr>
        <w:pStyle w:val="BTbEMEASMCA"/>
        <w:rPr>
          <w:lang w:val="lt-LT"/>
        </w:rPr>
      </w:pPr>
    </w:p>
    <w:p w14:paraId="15E0645D" w14:textId="77777777" w:rsidR="00016F03" w:rsidRDefault="00016F03" w:rsidP="00016F03">
      <w:pPr>
        <w:pStyle w:val="BTEMEASMCA"/>
        <w:rPr>
          <w:lang w:val="lt-LT"/>
        </w:rPr>
      </w:pPr>
      <w:r>
        <w:rPr>
          <w:lang w:val="lt-LT"/>
        </w:rPr>
        <w:t>1.</w:t>
      </w:r>
      <w:r>
        <w:rPr>
          <w:lang w:val="lt-LT"/>
        </w:rPr>
        <w:tab/>
        <w:t xml:space="preserve">Kas yra </w:t>
      </w:r>
      <w:r>
        <w:rPr>
          <w:caps/>
          <w:lang w:val="lt-LT"/>
        </w:rPr>
        <w:t>hydrocortison-Richter</w:t>
      </w:r>
      <w:r>
        <w:rPr>
          <w:b/>
          <w:caps/>
          <w:lang w:val="lt-LT"/>
        </w:rPr>
        <w:t xml:space="preserve"> </w:t>
      </w:r>
      <w:r>
        <w:rPr>
          <w:lang w:val="lt-LT"/>
        </w:rPr>
        <w:t>ir kam jis vartojamas</w:t>
      </w:r>
    </w:p>
    <w:p w14:paraId="5C770B31" w14:textId="77777777" w:rsidR="00016F03" w:rsidRDefault="00016F03" w:rsidP="00016F03">
      <w:pPr>
        <w:pStyle w:val="BTEMEASMCA"/>
        <w:rPr>
          <w:lang w:val="lt-LT"/>
        </w:rPr>
      </w:pPr>
      <w:r>
        <w:rPr>
          <w:lang w:val="lt-LT"/>
        </w:rPr>
        <w:t>2.</w:t>
      </w:r>
      <w:r>
        <w:rPr>
          <w:lang w:val="lt-LT"/>
        </w:rPr>
        <w:tab/>
        <w:t xml:space="preserve">Kas žinotina prieš vartojant </w:t>
      </w:r>
      <w:r>
        <w:rPr>
          <w:caps/>
          <w:lang w:val="lt-LT"/>
        </w:rPr>
        <w:t>hydrocortison-Richter</w:t>
      </w:r>
      <w:r>
        <w:rPr>
          <w:b/>
          <w:caps/>
          <w:lang w:val="lt-LT"/>
        </w:rPr>
        <w:t xml:space="preserve"> </w:t>
      </w:r>
    </w:p>
    <w:p w14:paraId="5DF5349C" w14:textId="77777777" w:rsidR="00016F03" w:rsidRDefault="00016F03" w:rsidP="00016F03">
      <w:pPr>
        <w:pStyle w:val="BTEMEASMCA"/>
        <w:rPr>
          <w:b/>
          <w:lang w:val="lt-LT"/>
        </w:rPr>
      </w:pPr>
      <w:r>
        <w:rPr>
          <w:lang w:val="lt-LT"/>
        </w:rPr>
        <w:t>3.</w:t>
      </w:r>
      <w:r>
        <w:rPr>
          <w:lang w:val="lt-LT"/>
        </w:rPr>
        <w:tab/>
        <w:t xml:space="preserve">Kaip vartoti </w:t>
      </w:r>
      <w:r>
        <w:rPr>
          <w:caps/>
          <w:lang w:val="lt-LT"/>
        </w:rPr>
        <w:t>hydrocortison-Richter</w:t>
      </w:r>
    </w:p>
    <w:p w14:paraId="22F02E66" w14:textId="77777777" w:rsidR="00016F03" w:rsidRDefault="00016F03" w:rsidP="00016F03">
      <w:pPr>
        <w:pStyle w:val="BTEMEASMCA"/>
        <w:rPr>
          <w:lang w:val="lt-LT"/>
        </w:rPr>
      </w:pPr>
      <w:r>
        <w:rPr>
          <w:lang w:val="lt-LT"/>
        </w:rPr>
        <w:t>4.</w:t>
      </w:r>
      <w:r>
        <w:rPr>
          <w:lang w:val="lt-LT"/>
        </w:rPr>
        <w:tab/>
        <w:t>Galimas šalutinis poveikis</w:t>
      </w:r>
    </w:p>
    <w:p w14:paraId="7330BDD8" w14:textId="77777777" w:rsidR="00016F03" w:rsidRDefault="00016F03" w:rsidP="00016F03">
      <w:pPr>
        <w:pStyle w:val="BTEMEASMCA"/>
        <w:rPr>
          <w:b/>
          <w:lang w:val="lt-LT"/>
        </w:rPr>
      </w:pPr>
      <w:r>
        <w:rPr>
          <w:lang w:val="lt-LT"/>
        </w:rPr>
        <w:t>5.</w:t>
      </w:r>
      <w:r>
        <w:rPr>
          <w:lang w:val="lt-LT"/>
        </w:rPr>
        <w:tab/>
        <w:t xml:space="preserve">Kaip laikyti </w:t>
      </w:r>
      <w:r>
        <w:rPr>
          <w:caps/>
          <w:lang w:val="lt-LT"/>
        </w:rPr>
        <w:t>hydrocortison-Richter</w:t>
      </w:r>
    </w:p>
    <w:p w14:paraId="2FEFE98D" w14:textId="77777777" w:rsidR="00016F03" w:rsidRDefault="00016F03" w:rsidP="00016F03">
      <w:pPr>
        <w:pStyle w:val="BTEMEASMCA"/>
        <w:rPr>
          <w:lang w:val="lt-LT"/>
        </w:rPr>
      </w:pPr>
      <w:r>
        <w:rPr>
          <w:lang w:val="lt-LT"/>
        </w:rPr>
        <w:t>6.</w:t>
      </w:r>
      <w:r>
        <w:rPr>
          <w:lang w:val="lt-LT"/>
        </w:rPr>
        <w:tab/>
        <w:t>Pakuotės turinys ir kita informacija</w:t>
      </w:r>
    </w:p>
    <w:p w14:paraId="21DF9739" w14:textId="77777777" w:rsidR="00016F03" w:rsidRDefault="00016F03" w:rsidP="00016F03">
      <w:pPr>
        <w:pStyle w:val="BTEMEASMCA"/>
        <w:rPr>
          <w:lang w:val="lt-LT"/>
        </w:rPr>
      </w:pPr>
    </w:p>
    <w:p w14:paraId="19B926BF" w14:textId="77777777" w:rsidR="00016F03" w:rsidRDefault="00016F03" w:rsidP="00016F03">
      <w:pPr>
        <w:pStyle w:val="PI-1EMEASMCA"/>
        <w:rPr>
          <w:lang w:val="lt-LT"/>
        </w:rPr>
      </w:pPr>
      <w:bookmarkStart w:id="69" w:name="_Toc129243139"/>
      <w:bookmarkStart w:id="70" w:name="_Toc129243264"/>
    </w:p>
    <w:p w14:paraId="6F103A56" w14:textId="77777777" w:rsidR="00016F03" w:rsidRDefault="00016F03" w:rsidP="00016F03">
      <w:pPr>
        <w:pStyle w:val="PI-1EMEASMCA"/>
        <w:rPr>
          <w:lang w:val="lt-LT"/>
        </w:rPr>
      </w:pPr>
      <w:r>
        <w:rPr>
          <w:lang w:val="lt-LT"/>
        </w:rPr>
        <w:t>1.</w:t>
      </w:r>
      <w:r>
        <w:rPr>
          <w:lang w:val="lt-LT"/>
        </w:rPr>
        <w:tab/>
        <w:t xml:space="preserve">Kas yra HYDROCORTISON-RICHTER ir kam jis vartojamas </w:t>
      </w:r>
      <w:bookmarkEnd w:id="69"/>
      <w:bookmarkEnd w:id="70"/>
    </w:p>
    <w:p w14:paraId="5C9AE3FC" w14:textId="77777777" w:rsidR="00016F03" w:rsidRDefault="00016F03" w:rsidP="00016F03">
      <w:pPr>
        <w:pStyle w:val="BTEMEASMCA"/>
        <w:rPr>
          <w:lang w:val="lt-LT"/>
        </w:rPr>
      </w:pPr>
    </w:p>
    <w:p w14:paraId="3D29265F" w14:textId="0A8A9485"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HYDROCORTISON-RICHTER </w:t>
      </w:r>
      <w:r w:rsidR="00B2598E">
        <w:rPr>
          <w:rFonts w:ascii="Times New Roman" w:hAnsi="Times New Roman"/>
          <w:sz w:val="22"/>
          <w:szCs w:val="22"/>
          <w:lang w:val="lt-LT"/>
        </w:rPr>
        <w:t xml:space="preserve">injekcijos </w:t>
      </w:r>
      <w:r>
        <w:rPr>
          <w:rFonts w:ascii="Times New Roman" w:hAnsi="Times New Roman"/>
          <w:sz w:val="22"/>
          <w:szCs w:val="22"/>
          <w:lang w:val="lt-LT"/>
        </w:rPr>
        <w:t>vartojam</w:t>
      </w:r>
      <w:r w:rsidR="00B2598E">
        <w:rPr>
          <w:rFonts w:ascii="Times New Roman" w:hAnsi="Times New Roman"/>
          <w:sz w:val="22"/>
          <w:szCs w:val="22"/>
          <w:lang w:val="lt-LT"/>
        </w:rPr>
        <w:t>o</w:t>
      </w:r>
      <w:r>
        <w:rPr>
          <w:rFonts w:ascii="Times New Roman" w:hAnsi="Times New Roman"/>
          <w:sz w:val="22"/>
          <w:szCs w:val="22"/>
          <w:lang w:val="lt-LT"/>
        </w:rPr>
        <w:t xml:space="preserve">s sąnarių bei minkštųjų audinių uždegimo, pvz., reumatoidinio artrito ir </w:t>
      </w:r>
      <w:proofErr w:type="spellStart"/>
      <w:r>
        <w:rPr>
          <w:rFonts w:ascii="Times New Roman" w:hAnsi="Times New Roman"/>
          <w:sz w:val="22"/>
          <w:szCs w:val="22"/>
          <w:lang w:val="lt-LT"/>
        </w:rPr>
        <w:t>osteoartrito</w:t>
      </w:r>
      <w:proofErr w:type="spellEnd"/>
      <w:r>
        <w:rPr>
          <w:rFonts w:ascii="Times New Roman" w:hAnsi="Times New Roman"/>
          <w:sz w:val="22"/>
          <w:szCs w:val="22"/>
          <w:lang w:val="lt-LT"/>
        </w:rPr>
        <w:t xml:space="preserve">, apimančio keletą sąnarių, vietiniam simptominiam gydymui. </w:t>
      </w:r>
    </w:p>
    <w:p w14:paraId="6EB1CC99" w14:textId="01705B02"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Jis vartojamas kaip vietiškai veikiantis vaistas, papildant sisteminį gydymą kortikosteroidais. </w:t>
      </w:r>
    </w:p>
    <w:p w14:paraId="3602EB5D" w14:textId="77777777" w:rsidR="00016F03" w:rsidRDefault="00016F03" w:rsidP="00016F03">
      <w:pPr>
        <w:rPr>
          <w:rFonts w:ascii="Times New Roman" w:hAnsi="Times New Roman"/>
          <w:sz w:val="22"/>
          <w:szCs w:val="22"/>
          <w:lang w:val="lt-LT"/>
        </w:rPr>
      </w:pPr>
    </w:p>
    <w:p w14:paraId="290C2A4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HYDROCORTISON-RICHTER injekcinės suspensijos sudėtyje yra dvi veikliosios medžiagos. Viena iš jų yra hidrokortizonas, priklausantis vaistų, vadinamų </w:t>
      </w:r>
      <w:proofErr w:type="spellStart"/>
      <w:r>
        <w:rPr>
          <w:rFonts w:ascii="Times New Roman" w:hAnsi="Times New Roman"/>
          <w:sz w:val="22"/>
          <w:szCs w:val="22"/>
          <w:lang w:val="lt-LT"/>
        </w:rPr>
        <w:t>gliukokortikoidais</w:t>
      </w:r>
      <w:proofErr w:type="spellEnd"/>
      <w:r>
        <w:rPr>
          <w:rFonts w:ascii="Times New Roman" w:hAnsi="Times New Roman"/>
          <w:sz w:val="22"/>
          <w:szCs w:val="22"/>
          <w:lang w:val="lt-LT"/>
        </w:rPr>
        <w:t xml:space="preserve"> (steroidais), grupei. Svarbiausia jo savybė - uždegimą slopinantis poveikis. </w:t>
      </w:r>
    </w:p>
    <w:p w14:paraId="52BE90F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Kita  injekcinės suspensijos veikioji medžiaga yra </w:t>
      </w:r>
      <w:proofErr w:type="spellStart"/>
      <w:r>
        <w:rPr>
          <w:rFonts w:ascii="Times New Roman" w:hAnsi="Times New Roman"/>
          <w:sz w:val="22"/>
          <w:szCs w:val="22"/>
          <w:lang w:val="lt-LT"/>
        </w:rPr>
        <w:t>lidokainas</w:t>
      </w:r>
      <w:proofErr w:type="spellEnd"/>
      <w:r>
        <w:rPr>
          <w:rFonts w:ascii="Times New Roman" w:hAnsi="Times New Roman"/>
          <w:sz w:val="22"/>
          <w:szCs w:val="22"/>
          <w:lang w:val="lt-LT"/>
        </w:rPr>
        <w:t xml:space="preserve"> - trumpai veikiantis vietinis anestetikas, malšinantis skausmą. </w:t>
      </w:r>
    </w:p>
    <w:p w14:paraId="73CBAC17" w14:textId="77777777" w:rsidR="00016F03" w:rsidRDefault="00016F03" w:rsidP="00016F03">
      <w:pPr>
        <w:pStyle w:val="PI-1EMEASMCA"/>
        <w:rPr>
          <w:lang w:val="lt-LT"/>
        </w:rPr>
      </w:pPr>
      <w:bookmarkStart w:id="71" w:name="_Toc129243140"/>
      <w:bookmarkStart w:id="72" w:name="_Toc129243265"/>
    </w:p>
    <w:p w14:paraId="6795EB2F" w14:textId="77777777" w:rsidR="00016F03" w:rsidRDefault="00016F03" w:rsidP="00016F03">
      <w:pPr>
        <w:pStyle w:val="PI-1EMEASMCA"/>
        <w:rPr>
          <w:lang w:val="lt-LT"/>
        </w:rPr>
      </w:pPr>
    </w:p>
    <w:p w14:paraId="7D6C5B96" w14:textId="77777777" w:rsidR="00016F03" w:rsidRDefault="00016F03" w:rsidP="00016F03">
      <w:pPr>
        <w:pStyle w:val="PI-1EMEASMCA"/>
        <w:rPr>
          <w:lang w:val="lt-LT"/>
        </w:rPr>
      </w:pPr>
      <w:r>
        <w:rPr>
          <w:lang w:val="lt-LT"/>
        </w:rPr>
        <w:t>2.</w:t>
      </w:r>
      <w:r>
        <w:rPr>
          <w:lang w:val="lt-LT"/>
        </w:rPr>
        <w:tab/>
        <w:t xml:space="preserve">Kas žinotina prieš vartojant </w:t>
      </w:r>
      <w:r>
        <w:rPr>
          <w:caps/>
          <w:lang w:val="lt-LT"/>
        </w:rPr>
        <w:t xml:space="preserve">hydrocortison-Richter </w:t>
      </w:r>
      <w:bookmarkEnd w:id="71"/>
      <w:bookmarkEnd w:id="72"/>
    </w:p>
    <w:p w14:paraId="410290D0" w14:textId="77777777" w:rsidR="00016F03" w:rsidRDefault="00016F03" w:rsidP="00016F03">
      <w:pPr>
        <w:pStyle w:val="BTEMEASMCA"/>
        <w:rPr>
          <w:lang w:val="lt-LT"/>
        </w:rPr>
      </w:pPr>
    </w:p>
    <w:p w14:paraId="1A7A5734" w14:textId="77777777" w:rsidR="00016F03" w:rsidRDefault="00016F03" w:rsidP="00016F03">
      <w:pPr>
        <w:pStyle w:val="PI-3EMEASMCA"/>
        <w:rPr>
          <w:lang w:val="lt-LT"/>
        </w:rPr>
      </w:pPr>
      <w:r>
        <w:rPr>
          <w:caps/>
          <w:lang w:val="lt-LT"/>
        </w:rPr>
        <w:t>hydrocortison-Richter</w:t>
      </w:r>
      <w:r>
        <w:rPr>
          <w:lang w:val="lt-LT"/>
        </w:rPr>
        <w:t xml:space="preserve"> vartoti negalima:</w:t>
      </w:r>
    </w:p>
    <w:p w14:paraId="62701EFC" w14:textId="77777777" w:rsidR="00016F03" w:rsidRDefault="00016F03" w:rsidP="00016F03">
      <w:pPr>
        <w:pStyle w:val="Pagrindinistekstas"/>
        <w:ind w:left="142" w:hanging="142"/>
        <w:rPr>
          <w:rFonts w:ascii="Times New Roman" w:hAnsi="Times New Roman"/>
          <w:color w:val="auto"/>
          <w:szCs w:val="22"/>
          <w:lang w:val="lt-LT"/>
        </w:rPr>
      </w:pPr>
      <w:r>
        <w:rPr>
          <w:rFonts w:ascii="Times New Roman" w:hAnsi="Times New Roman"/>
          <w:color w:val="auto"/>
          <w:szCs w:val="22"/>
          <w:lang w:val="lt-LT"/>
        </w:rPr>
        <w:t xml:space="preserve">- jeigu yra alergija hidrokortizonui ar </w:t>
      </w:r>
      <w:proofErr w:type="spellStart"/>
      <w:r>
        <w:rPr>
          <w:rFonts w:ascii="Times New Roman" w:hAnsi="Times New Roman"/>
          <w:color w:val="auto"/>
          <w:szCs w:val="22"/>
          <w:lang w:val="lt-LT"/>
        </w:rPr>
        <w:t>lidokainui</w:t>
      </w:r>
      <w:proofErr w:type="spellEnd"/>
      <w:r>
        <w:rPr>
          <w:rFonts w:ascii="Times New Roman" w:hAnsi="Times New Roman"/>
          <w:color w:val="auto"/>
          <w:szCs w:val="22"/>
          <w:lang w:val="lt-LT"/>
        </w:rPr>
        <w:t xml:space="preserve"> arba bet kuriai pagalbinei šio vaisto medžiagai (jos išvardytos 6 skyriuje);</w:t>
      </w:r>
    </w:p>
    <w:p w14:paraId="02619320" w14:textId="77777777" w:rsidR="00016F03" w:rsidRDefault="00016F03" w:rsidP="00016F03">
      <w:pPr>
        <w:pStyle w:val="Pagrindinistekstas3"/>
        <w:rPr>
          <w:b w:val="0"/>
          <w:i w:val="0"/>
          <w:sz w:val="22"/>
          <w:szCs w:val="22"/>
          <w:lang w:val="lt-LT"/>
        </w:rPr>
      </w:pPr>
      <w:r>
        <w:rPr>
          <w:b w:val="0"/>
          <w:bCs w:val="0"/>
          <w:i w:val="0"/>
          <w:sz w:val="22"/>
          <w:szCs w:val="22"/>
          <w:lang w:val="lt-LT"/>
        </w:rPr>
        <w:t>-</w:t>
      </w:r>
      <w:r>
        <w:rPr>
          <w:bCs w:val="0"/>
          <w:sz w:val="22"/>
          <w:szCs w:val="22"/>
          <w:lang w:val="lt-LT"/>
        </w:rPr>
        <w:t xml:space="preserve"> </w:t>
      </w:r>
      <w:r>
        <w:rPr>
          <w:b w:val="0"/>
          <w:bCs w:val="0"/>
          <w:i w:val="0"/>
          <w:sz w:val="22"/>
          <w:szCs w:val="22"/>
          <w:lang w:val="lt-LT"/>
        </w:rPr>
        <w:t xml:space="preserve">jeigu sergate sunkia infekcine liga, vadinama sepsiu, kuris nėra tinkamai gydomas; </w:t>
      </w:r>
    </w:p>
    <w:p w14:paraId="7455E37A"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jeigu </w:t>
      </w:r>
      <w:proofErr w:type="spellStart"/>
      <w:r>
        <w:rPr>
          <w:b w:val="0"/>
          <w:bCs w:val="0"/>
          <w:i w:val="0"/>
          <w:sz w:val="22"/>
          <w:szCs w:val="22"/>
          <w:lang w:val="lt-LT"/>
        </w:rPr>
        <w:t>sąnąrys</w:t>
      </w:r>
      <w:proofErr w:type="spellEnd"/>
      <w:r>
        <w:rPr>
          <w:b w:val="0"/>
          <w:bCs w:val="0"/>
          <w:i w:val="0"/>
          <w:sz w:val="22"/>
          <w:szCs w:val="22"/>
          <w:lang w:val="lt-LT"/>
        </w:rPr>
        <w:t>, kurį numatoma gydyti vaistu, yra apimtas infekcinio uždegimo;</w:t>
      </w:r>
    </w:p>
    <w:p w14:paraId="1E04A9A6"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reikia gydyti Achilo sausgyslę;</w:t>
      </w:r>
    </w:p>
    <w:p w14:paraId="33ED061E"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esate nėščia 3 mėnesius ar mažiau ;</w:t>
      </w:r>
    </w:p>
    <w:p w14:paraId="27108B4F" w14:textId="77777777" w:rsidR="00016F03" w:rsidRDefault="00016F03" w:rsidP="00016F03">
      <w:pPr>
        <w:pStyle w:val="Pagrindinistekstas3"/>
        <w:rPr>
          <w:b w:val="0"/>
          <w:bCs w:val="0"/>
          <w:i w:val="0"/>
          <w:sz w:val="22"/>
          <w:szCs w:val="22"/>
          <w:lang w:val="lt-LT"/>
        </w:rPr>
      </w:pPr>
      <w:r>
        <w:rPr>
          <w:b w:val="0"/>
          <w:bCs w:val="0"/>
          <w:i w:val="0"/>
          <w:sz w:val="22"/>
          <w:szCs w:val="22"/>
          <w:lang w:val="lt-LT"/>
        </w:rPr>
        <w:t>- jeigu yra sustiprėjusi antinksčių žievės veikla (</w:t>
      </w:r>
      <w:proofErr w:type="spellStart"/>
      <w:r>
        <w:rPr>
          <w:b w:val="0"/>
          <w:bCs w:val="0"/>
          <w:i w:val="0"/>
          <w:sz w:val="22"/>
          <w:szCs w:val="22"/>
          <w:lang w:val="lt-LT"/>
        </w:rPr>
        <w:t>Kušingo</w:t>
      </w:r>
      <w:proofErr w:type="spellEnd"/>
      <w:r>
        <w:rPr>
          <w:b w:val="0"/>
          <w:bCs w:val="0"/>
          <w:i w:val="0"/>
          <w:sz w:val="22"/>
          <w:szCs w:val="22"/>
          <w:lang w:val="lt-LT"/>
        </w:rPr>
        <w:t xml:space="preserve"> sindromas);</w:t>
      </w:r>
    </w:p>
    <w:p w14:paraId="40BD2A72"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jeigu turite sustiprėjusį polinkį susidaryti </w:t>
      </w:r>
      <w:proofErr w:type="spellStart"/>
      <w:r>
        <w:rPr>
          <w:b w:val="0"/>
          <w:bCs w:val="0"/>
          <w:i w:val="0"/>
          <w:sz w:val="22"/>
          <w:szCs w:val="22"/>
          <w:lang w:val="lt-LT"/>
        </w:rPr>
        <w:t>trombams</w:t>
      </w:r>
      <w:proofErr w:type="spellEnd"/>
      <w:r>
        <w:rPr>
          <w:b w:val="0"/>
          <w:bCs w:val="0"/>
          <w:i w:val="0"/>
          <w:sz w:val="22"/>
          <w:szCs w:val="22"/>
          <w:lang w:val="lt-LT"/>
        </w:rPr>
        <w:t xml:space="preserve"> (kraujo krešuliams).</w:t>
      </w:r>
    </w:p>
    <w:p w14:paraId="34121B9A" w14:textId="77777777" w:rsidR="00016F03" w:rsidRDefault="00016F03" w:rsidP="00016F03">
      <w:pPr>
        <w:pStyle w:val="PI-3EMEASMCA"/>
        <w:rPr>
          <w:lang w:val="lt-LT"/>
        </w:rPr>
      </w:pPr>
    </w:p>
    <w:p w14:paraId="35B9A1A9" w14:textId="77777777" w:rsidR="00016F03" w:rsidRDefault="00016F03" w:rsidP="00016F03">
      <w:pPr>
        <w:pStyle w:val="PI-3EMEASMCA"/>
        <w:rPr>
          <w:lang w:val="lt-LT"/>
        </w:rPr>
      </w:pPr>
      <w:r>
        <w:rPr>
          <w:lang w:val="lt-LT"/>
        </w:rPr>
        <w:t xml:space="preserve">Įspėjimai ir atsargumo priemonės </w:t>
      </w:r>
    </w:p>
    <w:p w14:paraId="2D7BAB8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Pasitarkite su gydytoju arba vaistininku, prieš pradėdami vartoti HYDROCORTISON – RICHTER.</w:t>
      </w:r>
    </w:p>
    <w:p w14:paraId="7C6F6F44" w14:textId="77777777" w:rsidR="00016F03" w:rsidRDefault="00016F03" w:rsidP="00016F03">
      <w:pPr>
        <w:rPr>
          <w:rFonts w:ascii="Times New Roman" w:hAnsi="Times New Roman"/>
          <w:sz w:val="22"/>
          <w:szCs w:val="22"/>
          <w:lang w:val="lt-LT"/>
        </w:rPr>
      </w:pPr>
    </w:p>
    <w:p w14:paraId="5A0C8A20" w14:textId="77777777" w:rsidR="00016F03" w:rsidRDefault="00016F03" w:rsidP="00016F03">
      <w:pPr>
        <w:pStyle w:val="Pagrindinistekstas3"/>
        <w:rPr>
          <w:b w:val="0"/>
          <w:i w:val="0"/>
          <w:sz w:val="22"/>
          <w:szCs w:val="22"/>
          <w:lang w:val="lt-LT"/>
        </w:rPr>
      </w:pPr>
      <w:r>
        <w:rPr>
          <w:b w:val="0"/>
          <w:i w:val="0"/>
          <w:sz w:val="22"/>
          <w:szCs w:val="22"/>
          <w:lang w:val="lt-LT"/>
        </w:rPr>
        <w:t>Ilgalaikio gydymo metu rekomenduojama reguliariai matuoti kraujospūdį ir tirti šlapimą bei išmatas.</w:t>
      </w:r>
    </w:p>
    <w:p w14:paraId="2E1BC25F" w14:textId="77777777" w:rsidR="00016F03" w:rsidRDefault="00016F03" w:rsidP="00016F03">
      <w:pPr>
        <w:pStyle w:val="Pagrindinistekstas3"/>
        <w:rPr>
          <w:b w:val="0"/>
          <w:bCs w:val="0"/>
          <w:i w:val="0"/>
          <w:sz w:val="22"/>
          <w:szCs w:val="22"/>
          <w:lang w:val="lt-LT"/>
        </w:rPr>
      </w:pPr>
    </w:p>
    <w:p w14:paraId="79FC7AB1" w14:textId="77777777" w:rsidR="00016F03" w:rsidRDefault="00016F03" w:rsidP="00016F03">
      <w:pPr>
        <w:pStyle w:val="Pagrindinistekstas3"/>
        <w:rPr>
          <w:b w:val="0"/>
          <w:i w:val="0"/>
          <w:sz w:val="22"/>
          <w:szCs w:val="22"/>
          <w:lang w:val="lt-LT"/>
        </w:rPr>
      </w:pPr>
      <w:r>
        <w:rPr>
          <w:b w:val="0"/>
          <w:i w:val="0"/>
          <w:iCs w:val="0"/>
          <w:sz w:val="22"/>
          <w:szCs w:val="22"/>
          <w:lang w:val="lt-LT"/>
        </w:rPr>
        <w:lastRenderedPageBreak/>
        <w:t>HYDROCORTISON-RICHTER vartoti reikia atsargiai, jeigu:</w:t>
      </w:r>
    </w:p>
    <w:p w14:paraId="65FBE3BE" w14:textId="77777777" w:rsidR="00016F03" w:rsidRDefault="00016F03" w:rsidP="00016F03">
      <w:pPr>
        <w:pStyle w:val="Pagrindinistekstas3"/>
        <w:rPr>
          <w:b w:val="0"/>
          <w:i w:val="0"/>
          <w:iCs w:val="0"/>
          <w:sz w:val="22"/>
          <w:szCs w:val="22"/>
          <w:lang w:val="lt-LT"/>
        </w:rPr>
      </w:pPr>
      <w:r>
        <w:rPr>
          <w:b w:val="0"/>
          <w:bCs w:val="0"/>
          <w:i w:val="0"/>
          <w:sz w:val="22"/>
          <w:szCs w:val="22"/>
          <w:lang w:val="lt-LT"/>
        </w:rPr>
        <w:t xml:space="preserve">• sergama didelio kraujospūdžio liga, nes hidrokortizonas gali skatinti natrio ir vandens susilaikymą organizme ir  dėl to gali didėti kraujospūdis; </w:t>
      </w:r>
    </w:p>
    <w:p w14:paraId="0B5CCB37"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sergama osteoporoze, nes kortikosteroidai skatina kalcio šalinimą iš organizmo (pavojus didėja </w:t>
      </w:r>
      <w:proofErr w:type="spellStart"/>
      <w:r>
        <w:rPr>
          <w:b w:val="0"/>
          <w:bCs w:val="0"/>
          <w:i w:val="0"/>
          <w:sz w:val="22"/>
          <w:szCs w:val="22"/>
          <w:lang w:val="lt-LT"/>
        </w:rPr>
        <w:t>pomenopauzės</w:t>
      </w:r>
      <w:proofErr w:type="spellEnd"/>
      <w:r>
        <w:rPr>
          <w:b w:val="0"/>
          <w:bCs w:val="0"/>
          <w:i w:val="0"/>
          <w:sz w:val="22"/>
          <w:szCs w:val="22"/>
          <w:lang w:val="lt-LT"/>
        </w:rPr>
        <w:t xml:space="preserve"> laikotarpiu); </w:t>
      </w:r>
    </w:p>
    <w:p w14:paraId="01ECB2A2"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cukralige (gali tekti keisti geriamųjų vaistų nuo cukraligės dozę);</w:t>
      </w:r>
    </w:p>
    <w:p w14:paraId="708DA66C" w14:textId="77777777" w:rsidR="00016F03" w:rsidRDefault="00016F03" w:rsidP="00016F03">
      <w:pPr>
        <w:pStyle w:val="Pagrindinistekstas3"/>
        <w:rPr>
          <w:b w:val="0"/>
          <w:bCs w:val="0"/>
          <w:i w:val="0"/>
          <w:sz w:val="22"/>
          <w:szCs w:val="22"/>
          <w:lang w:val="lt-LT"/>
        </w:rPr>
      </w:pPr>
      <w:r>
        <w:rPr>
          <w:b w:val="0"/>
          <w:bCs w:val="0"/>
          <w:i w:val="0"/>
          <w:sz w:val="22"/>
          <w:szCs w:val="22"/>
          <w:lang w:val="lt-LT"/>
        </w:rPr>
        <w:t>• kraujo krešumas sutrikęs (vartojate kraują skystinančių vaistų);</w:t>
      </w:r>
    </w:p>
    <w:p w14:paraId="05367893" w14:textId="77777777" w:rsidR="00016F03" w:rsidRDefault="00016F03" w:rsidP="00016F03">
      <w:pPr>
        <w:pStyle w:val="Pagrindinistekstas3"/>
        <w:rPr>
          <w:b w:val="0"/>
          <w:bCs w:val="0"/>
          <w:i w:val="0"/>
          <w:sz w:val="22"/>
          <w:szCs w:val="22"/>
          <w:lang w:val="lt-LT"/>
        </w:rPr>
      </w:pPr>
      <w:r>
        <w:rPr>
          <w:b w:val="0"/>
          <w:bCs w:val="0"/>
          <w:i w:val="0"/>
          <w:sz w:val="22"/>
          <w:szCs w:val="22"/>
          <w:lang w:val="lt-LT"/>
        </w:rPr>
        <w:t>• vartojate šlapimą varančių vaistų (diuretikų);</w:t>
      </w:r>
    </w:p>
    <w:p w14:paraId="15BC42D9" w14:textId="77777777" w:rsidR="00016F03" w:rsidRDefault="00016F03" w:rsidP="00016F03">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xml:space="preserve">• vartojant kai kuriuos vaistus (įskaitant tokius,  kurių sudėtyje yra kobistato), nes gali sustiprėti HYDROCORTISON–RICHTER poveikis; </w:t>
      </w:r>
    </w:p>
    <w:p w14:paraId="725D2F15" w14:textId="77777777" w:rsidR="00016F03" w:rsidRDefault="00016F03" w:rsidP="00016F03">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Jeigu pradėtumėte matyti lyg per miglą arba jums pasireikštų kiti regėjimo sutrikimai (pvz., padidėjęs akispūdis [glaukoma];</w:t>
      </w:r>
      <w:r>
        <w:rPr>
          <w:rFonts w:ascii="Times New Roman" w:eastAsia="Calibri" w:hAnsi="Times New Roman"/>
          <w:bCs/>
          <w:noProof/>
          <w:color w:val="000000"/>
          <w:sz w:val="22"/>
          <w:szCs w:val="22"/>
          <w:u w:val="single"/>
          <w:lang w:val="lt-LT"/>
        </w:rPr>
        <w:t xml:space="preserve"> </w:t>
      </w:r>
      <w:r>
        <w:rPr>
          <w:rFonts w:ascii="Times New Roman" w:eastAsia="Calibri" w:hAnsi="Times New Roman"/>
          <w:bCs/>
          <w:noProof/>
          <w:color w:val="000000"/>
          <w:sz w:val="22"/>
          <w:szCs w:val="22"/>
          <w:lang w:val="lt-LT"/>
        </w:rPr>
        <w:t xml:space="preserve">, akių pūslelinė arba chorioretinopatija – degeneracinė akių liga);  </w:t>
      </w:r>
    </w:p>
    <w:p w14:paraId="7BE437EE"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epilepsija;</w:t>
      </w:r>
    </w:p>
    <w:p w14:paraId="7D4296AD"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lėtine psichoze, sunkia psichikos liga;</w:t>
      </w:r>
    </w:p>
    <w:p w14:paraId="7E9B565E" w14:textId="77777777" w:rsidR="00016F03" w:rsidRDefault="00016F03" w:rsidP="00016F03">
      <w:pPr>
        <w:pStyle w:val="Pagrindinistekstas3"/>
        <w:rPr>
          <w:b w:val="0"/>
          <w:bCs w:val="0"/>
          <w:i w:val="0"/>
          <w:sz w:val="22"/>
          <w:szCs w:val="22"/>
          <w:lang w:val="lt-LT"/>
        </w:rPr>
      </w:pPr>
      <w:r>
        <w:rPr>
          <w:b w:val="0"/>
          <w:bCs w:val="0"/>
          <w:i w:val="0"/>
          <w:sz w:val="22"/>
          <w:szCs w:val="22"/>
          <w:lang w:val="lt-LT"/>
        </w:rPr>
        <w:t>• sergama kai kuriomis infekcinėmis ligomis (pvz., vėjaraupiais);</w:t>
      </w:r>
    </w:p>
    <w:p w14:paraId="284D472A"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numatoma vakcinacija (vartojant </w:t>
      </w:r>
      <w:proofErr w:type="spellStart"/>
      <w:r>
        <w:rPr>
          <w:b w:val="0"/>
          <w:bCs w:val="0"/>
          <w:i w:val="0"/>
          <w:sz w:val="22"/>
          <w:szCs w:val="22"/>
          <w:lang w:val="lt-LT"/>
        </w:rPr>
        <w:t>gliukokortikoidų</w:t>
      </w:r>
      <w:proofErr w:type="spellEnd"/>
      <w:r>
        <w:rPr>
          <w:b w:val="0"/>
          <w:bCs w:val="0"/>
          <w:i w:val="0"/>
          <w:sz w:val="22"/>
          <w:szCs w:val="22"/>
          <w:lang w:val="lt-LT"/>
        </w:rPr>
        <w:t>, vakcinacijos reikia vengti, nes gali sutrikti imunitetas);</w:t>
      </w:r>
    </w:p>
    <w:p w14:paraId="37AFE934" w14:textId="77777777" w:rsidR="00016F03" w:rsidRDefault="00016F03" w:rsidP="00016F03">
      <w:pPr>
        <w:pStyle w:val="Pagrindinistekstas3"/>
        <w:rPr>
          <w:b w:val="0"/>
          <w:bCs w:val="0"/>
          <w:i w:val="0"/>
          <w:sz w:val="22"/>
          <w:szCs w:val="22"/>
          <w:lang w:val="lt-LT"/>
        </w:rPr>
      </w:pPr>
      <w:r>
        <w:rPr>
          <w:b w:val="0"/>
          <w:bCs w:val="0"/>
          <w:i w:val="0"/>
          <w:sz w:val="22"/>
          <w:szCs w:val="22"/>
          <w:lang w:val="lt-LT"/>
        </w:rPr>
        <w:t xml:space="preserve">• yra skrandžio ar dvylikapirštės žarnos opa; </w:t>
      </w:r>
    </w:p>
    <w:p w14:paraId="72924CA6" w14:textId="77777777" w:rsidR="00016F03" w:rsidRDefault="00016F03" w:rsidP="00016F03">
      <w:pPr>
        <w:pStyle w:val="Pagrindinistekstas3"/>
        <w:rPr>
          <w:b w:val="0"/>
          <w:bCs w:val="0"/>
          <w:i w:val="0"/>
          <w:sz w:val="22"/>
          <w:szCs w:val="22"/>
          <w:lang w:val="lt-LT"/>
        </w:rPr>
      </w:pPr>
      <w:r>
        <w:rPr>
          <w:b w:val="0"/>
          <w:bCs w:val="0"/>
          <w:i w:val="0"/>
          <w:sz w:val="22"/>
          <w:szCs w:val="22"/>
          <w:lang w:val="lt-LT"/>
        </w:rPr>
        <w:t>• anksčiau sirgote ar sergate tuberkulioze;</w:t>
      </w:r>
    </w:p>
    <w:p w14:paraId="7193778F" w14:textId="77777777" w:rsidR="00016F03" w:rsidRDefault="00016F03" w:rsidP="00016F03">
      <w:pPr>
        <w:pStyle w:val="Pagrindinistekstas"/>
        <w:rPr>
          <w:rFonts w:ascii="Times New Roman" w:hAnsi="Times New Roman"/>
          <w:bCs/>
          <w:color w:val="auto"/>
          <w:szCs w:val="22"/>
          <w:lang w:val="lt-LT"/>
        </w:rPr>
      </w:pPr>
      <w:r>
        <w:rPr>
          <w:rFonts w:ascii="Times New Roman" w:hAnsi="Times New Roman"/>
          <w:bCs/>
          <w:color w:val="auto"/>
          <w:szCs w:val="22"/>
          <w:lang w:val="lt-LT"/>
        </w:rPr>
        <w:t>• anksčiau vartojant kortikosteroidų, atsirado raumenų sutrikimų.</w:t>
      </w:r>
    </w:p>
    <w:p w14:paraId="763D3A60" w14:textId="4267C7C2" w:rsidR="009C362F" w:rsidRDefault="009C362F" w:rsidP="009C362F">
      <w:pPr>
        <w:pStyle w:val="Pagrindinistekstas3"/>
        <w:rPr>
          <w:b w:val="0"/>
          <w:bCs w:val="0"/>
          <w:i w:val="0"/>
          <w:sz w:val="22"/>
          <w:szCs w:val="22"/>
          <w:lang w:val="lt-LT"/>
        </w:rPr>
      </w:pPr>
      <w:r>
        <w:rPr>
          <w:b w:val="0"/>
          <w:bCs w:val="0"/>
          <w:i w:val="0"/>
          <w:sz w:val="22"/>
          <w:szCs w:val="22"/>
          <w:lang w:val="lt-LT"/>
        </w:rPr>
        <w:t xml:space="preserve">• </w:t>
      </w:r>
      <w:r w:rsidR="004F5CEE">
        <w:rPr>
          <w:b w:val="0"/>
          <w:bCs w:val="0"/>
          <w:i w:val="0"/>
          <w:sz w:val="22"/>
          <w:szCs w:val="22"/>
          <w:lang w:val="lt-LT"/>
        </w:rPr>
        <w:t>j</w:t>
      </w:r>
      <w:r w:rsidR="004F5CEE" w:rsidRPr="004F5CEE">
        <w:rPr>
          <w:b w:val="0"/>
          <w:bCs w:val="0"/>
          <w:i w:val="0"/>
          <w:sz w:val="22"/>
          <w:szCs w:val="22"/>
          <w:lang w:val="lt-LT"/>
        </w:rPr>
        <w:t>eigu Jūsų skydliaukės aktyvumas per didelis (</w:t>
      </w:r>
      <w:proofErr w:type="spellStart"/>
      <w:r w:rsidR="004F5CEE" w:rsidRPr="004F5CEE">
        <w:rPr>
          <w:b w:val="0"/>
          <w:bCs w:val="0"/>
          <w:i w:val="0"/>
          <w:sz w:val="22"/>
          <w:szCs w:val="22"/>
          <w:lang w:val="lt-LT"/>
        </w:rPr>
        <w:t>hipertirozė</w:t>
      </w:r>
      <w:proofErr w:type="spellEnd"/>
      <w:r w:rsidR="004F5CEE" w:rsidRPr="004F5CEE">
        <w:rPr>
          <w:b w:val="0"/>
          <w:bCs w:val="0"/>
          <w:i w:val="0"/>
          <w:sz w:val="22"/>
          <w:szCs w:val="22"/>
          <w:lang w:val="lt-LT"/>
        </w:rPr>
        <w:t>)</w:t>
      </w:r>
      <w:r w:rsidR="001C6AF5">
        <w:rPr>
          <w:b w:val="0"/>
          <w:bCs w:val="0"/>
          <w:i w:val="0"/>
          <w:sz w:val="22"/>
          <w:szCs w:val="22"/>
          <w:lang w:val="lt-LT"/>
        </w:rPr>
        <w:t>.</w:t>
      </w:r>
    </w:p>
    <w:p w14:paraId="6EB9D2E8" w14:textId="77777777" w:rsidR="009C362F" w:rsidRDefault="009C362F" w:rsidP="00016F03">
      <w:pPr>
        <w:pStyle w:val="Pagrindinistekstas"/>
        <w:rPr>
          <w:rFonts w:ascii="Times New Roman" w:hAnsi="Times New Roman"/>
          <w:color w:val="auto"/>
          <w:szCs w:val="22"/>
          <w:lang w:val="lt-LT"/>
        </w:rPr>
      </w:pPr>
    </w:p>
    <w:p w14:paraId="0E61460C" w14:textId="77777777" w:rsidR="00783864" w:rsidRPr="00783864" w:rsidRDefault="00783864" w:rsidP="00016F03">
      <w:pPr>
        <w:pStyle w:val="BTEMEASMCA"/>
        <w:rPr>
          <w:lang w:val="en-GB"/>
        </w:rPr>
      </w:pPr>
    </w:p>
    <w:p w14:paraId="6666DC1B" w14:textId="77777777" w:rsidR="0092285F" w:rsidRDefault="0092285F" w:rsidP="0092285F">
      <w:pPr>
        <w:rPr>
          <w:rFonts w:ascii="Times New Roman" w:hAnsi="Times New Roman"/>
          <w:sz w:val="22"/>
          <w:szCs w:val="22"/>
          <w:lang w:val="lt-LT"/>
        </w:rPr>
      </w:pPr>
      <w:r>
        <w:rPr>
          <w:rFonts w:ascii="Times New Roman" w:hAnsi="Times New Roman"/>
          <w:sz w:val="22"/>
          <w:szCs w:val="22"/>
          <w:lang w:val="lt-LT"/>
        </w:rPr>
        <w:t xml:space="preserve">Leidžiant kortikosteroidų į sąnarį, gali padidėti sąnario uždegimo pavojus. Injekcijos metu į sąnarį gali patekti mikroorganizmų, todėl injekciją reikia atlikti </w:t>
      </w:r>
      <w:proofErr w:type="spellStart"/>
      <w:r>
        <w:rPr>
          <w:rFonts w:ascii="Times New Roman" w:hAnsi="Times New Roman"/>
          <w:sz w:val="22"/>
          <w:szCs w:val="22"/>
          <w:lang w:val="lt-LT"/>
        </w:rPr>
        <w:t>aseptinėmis</w:t>
      </w:r>
      <w:proofErr w:type="spellEnd"/>
      <w:r>
        <w:rPr>
          <w:rFonts w:ascii="Times New Roman" w:hAnsi="Times New Roman"/>
          <w:sz w:val="22"/>
          <w:szCs w:val="22"/>
          <w:lang w:val="lt-LT"/>
        </w:rPr>
        <w:t xml:space="preserve"> sąlygomis. Be to, suleidus kortikosteroidų į sąnarį prieš operaciją, didėja pooperacinės infekcijos rizika, todėl prieš operaciją reikia atidžiai įvertinti infekcijos naudą ir galimą riziką. </w:t>
      </w:r>
    </w:p>
    <w:p w14:paraId="1316D685" w14:textId="77777777" w:rsidR="0092285F" w:rsidRDefault="0092285F" w:rsidP="0092285F">
      <w:pPr>
        <w:rPr>
          <w:rFonts w:ascii="Times New Roman" w:hAnsi="Times New Roman"/>
          <w:sz w:val="22"/>
          <w:szCs w:val="22"/>
          <w:lang w:val="lt-LT"/>
        </w:rPr>
      </w:pPr>
    </w:p>
    <w:p w14:paraId="6E307691" w14:textId="758A1449" w:rsidR="0092285F" w:rsidRDefault="00421A90" w:rsidP="001C6AF5">
      <w:pPr>
        <w:widowControl w:val="0"/>
        <w:suppressAutoHyphens/>
        <w:rPr>
          <w:lang w:val="lt-LT"/>
        </w:rPr>
      </w:pPr>
      <w:r w:rsidRPr="00421A90">
        <w:rPr>
          <w:rFonts w:ascii="Times New Roman" w:eastAsia="Calibri" w:hAnsi="Times New Roman"/>
          <w:kern w:val="1"/>
          <w:sz w:val="22"/>
          <w:szCs w:val="22"/>
          <w:lang w:val="lt-LT"/>
        </w:rPr>
        <w:t xml:space="preserve">Nedelsdami kreipkitės į gydytoją, jeigu vartojant </w:t>
      </w:r>
      <w:r>
        <w:rPr>
          <w:rFonts w:ascii="Times New Roman" w:eastAsia="Calibri" w:hAnsi="Times New Roman"/>
          <w:kern w:val="1"/>
          <w:sz w:val="22"/>
          <w:szCs w:val="22"/>
          <w:lang w:val="lt-LT"/>
        </w:rPr>
        <w:t>hidrokortiz</w:t>
      </w:r>
      <w:r w:rsidR="00B41C4A">
        <w:rPr>
          <w:rFonts w:ascii="Times New Roman" w:eastAsia="Calibri" w:hAnsi="Times New Roman"/>
          <w:kern w:val="1"/>
          <w:sz w:val="22"/>
          <w:szCs w:val="22"/>
          <w:lang w:val="lt-LT"/>
        </w:rPr>
        <w:t>o</w:t>
      </w:r>
      <w:r w:rsidRPr="00421A90">
        <w:rPr>
          <w:rFonts w:ascii="Times New Roman" w:eastAsia="Calibri" w:hAnsi="Times New Roman"/>
          <w:kern w:val="1"/>
          <w:sz w:val="22"/>
          <w:szCs w:val="22"/>
          <w:lang w:val="lt-LT"/>
        </w:rPr>
        <w:t xml:space="preserve">no pasireiškia raumenų silpnumas, raumenų skausmas, spazmai ir sustingimas. Šie simptomai gali reikšti būklę, vadinamą </w:t>
      </w:r>
      <w:proofErr w:type="spellStart"/>
      <w:r w:rsidRPr="00421A90">
        <w:rPr>
          <w:rFonts w:ascii="Times New Roman" w:eastAsia="Calibri" w:hAnsi="Times New Roman"/>
          <w:kern w:val="1"/>
          <w:sz w:val="22"/>
          <w:szCs w:val="22"/>
          <w:lang w:val="lt-LT"/>
        </w:rPr>
        <w:t>tirotoksiniu</w:t>
      </w:r>
      <w:proofErr w:type="spellEnd"/>
      <w:r w:rsidRPr="00421A90">
        <w:rPr>
          <w:rFonts w:ascii="Times New Roman" w:eastAsia="Calibri" w:hAnsi="Times New Roman"/>
          <w:kern w:val="1"/>
          <w:sz w:val="22"/>
          <w:szCs w:val="22"/>
          <w:lang w:val="lt-LT"/>
        </w:rPr>
        <w:t xml:space="preserve"> periodiniu paralyžiumi ir galinčią pasireikšti pacientams, kurių skydliaukė veikia pernelyg aktyviai (</w:t>
      </w:r>
      <w:proofErr w:type="spellStart"/>
      <w:r w:rsidRPr="00421A90">
        <w:rPr>
          <w:rFonts w:ascii="Times New Roman" w:eastAsia="Calibri" w:hAnsi="Times New Roman"/>
          <w:kern w:val="1"/>
          <w:sz w:val="22"/>
          <w:szCs w:val="22"/>
          <w:lang w:val="lt-LT"/>
        </w:rPr>
        <w:t>hipertirozė</w:t>
      </w:r>
      <w:proofErr w:type="spellEnd"/>
      <w:r w:rsidRPr="00421A90">
        <w:rPr>
          <w:rFonts w:ascii="Times New Roman" w:eastAsia="Calibri" w:hAnsi="Times New Roman"/>
          <w:kern w:val="1"/>
          <w:sz w:val="22"/>
          <w:szCs w:val="22"/>
          <w:lang w:val="lt-LT"/>
        </w:rPr>
        <w:t xml:space="preserve">) ir kurie yra gydomi </w:t>
      </w:r>
      <w:r w:rsidR="00B41C4A">
        <w:rPr>
          <w:rFonts w:ascii="Times New Roman" w:eastAsia="Calibri" w:hAnsi="Times New Roman"/>
          <w:kern w:val="1"/>
          <w:sz w:val="22"/>
          <w:szCs w:val="22"/>
          <w:lang w:val="lt-LT"/>
        </w:rPr>
        <w:t>hidrokortiz</w:t>
      </w:r>
      <w:r w:rsidRPr="00421A90">
        <w:rPr>
          <w:rFonts w:ascii="Times New Roman" w:eastAsia="Calibri" w:hAnsi="Times New Roman"/>
          <w:kern w:val="1"/>
          <w:sz w:val="22"/>
          <w:szCs w:val="22"/>
          <w:lang w:val="lt-LT"/>
        </w:rPr>
        <w:t>onu. Šiai būklei palengvinti gali prireikti papildomo gydymo.</w:t>
      </w:r>
    </w:p>
    <w:p w14:paraId="5441991A" w14:textId="77777777" w:rsidR="0092285F" w:rsidRDefault="0092285F" w:rsidP="00016F03">
      <w:pPr>
        <w:pStyle w:val="BTEMEASMCA"/>
        <w:rPr>
          <w:lang w:val="lt-LT"/>
        </w:rPr>
      </w:pPr>
    </w:p>
    <w:p w14:paraId="739B612B" w14:textId="77777777" w:rsidR="00016F03" w:rsidRDefault="00016F03" w:rsidP="00016F03">
      <w:pPr>
        <w:pStyle w:val="BTEMEASMCA"/>
        <w:rPr>
          <w:b/>
          <w:lang w:val="lt-LT"/>
        </w:rPr>
      </w:pPr>
      <w:r>
        <w:rPr>
          <w:b/>
          <w:lang w:val="lt-LT"/>
        </w:rPr>
        <w:t>Vaikams ir paaugliams</w:t>
      </w:r>
    </w:p>
    <w:p w14:paraId="2AEBAFF3" w14:textId="77777777" w:rsidR="00016F03" w:rsidRDefault="00016F03" w:rsidP="00016F03">
      <w:pPr>
        <w:pStyle w:val="BTEMEASMCA"/>
        <w:rPr>
          <w:lang w:val="lt-LT"/>
        </w:rPr>
      </w:pPr>
      <w:r>
        <w:rPr>
          <w:lang w:val="lt-LT"/>
        </w:rPr>
        <w:t xml:space="preserve">Kortikosteroidai lėtina vaikų ir paauglių augimą. Vaikams ir paaugliams gydytojo skiriamos mažiausios veiksmingos dozės ir jos turėtų būti vartojamos kaip galima trumpesnį laiką. </w:t>
      </w:r>
    </w:p>
    <w:p w14:paraId="2EC9C489" w14:textId="77777777" w:rsidR="00016F03" w:rsidRDefault="00016F03" w:rsidP="00016F03">
      <w:pPr>
        <w:pStyle w:val="BTEMEASMCA"/>
        <w:rPr>
          <w:lang w:val="lt-LT"/>
        </w:rPr>
      </w:pPr>
    </w:p>
    <w:p w14:paraId="0D858BA6" w14:textId="77777777" w:rsidR="00016F03" w:rsidRDefault="00016F03" w:rsidP="00016F03">
      <w:pPr>
        <w:pStyle w:val="PI-3EMEASMCA"/>
        <w:rPr>
          <w:lang w:val="lt-LT"/>
        </w:rPr>
      </w:pPr>
      <w:r>
        <w:rPr>
          <w:lang w:val="lt-LT"/>
        </w:rPr>
        <w:t xml:space="preserve">Kiti vaistai ir HYDROCORTISON-RICHTER </w:t>
      </w:r>
    </w:p>
    <w:p w14:paraId="574B048B"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Jeigu vartojate ar neseniai vartojote kitų vaistų (įskaitant vaistus, įsigytus be recepto) arba dėl to nesate tikri, apie tai pasakykite gydytojui.</w:t>
      </w:r>
    </w:p>
    <w:p w14:paraId="73FA2CE6" w14:textId="77777777" w:rsidR="00016F03" w:rsidRDefault="00016F03" w:rsidP="00016F03">
      <w:pPr>
        <w:pStyle w:val="Pagrindinistekstas"/>
        <w:rPr>
          <w:rFonts w:ascii="Times New Roman" w:hAnsi="Times New Roman"/>
          <w:color w:val="auto"/>
          <w:szCs w:val="22"/>
          <w:lang w:val="lt-LT"/>
        </w:rPr>
      </w:pPr>
    </w:p>
    <w:p w14:paraId="5F995CAD" w14:textId="77777777" w:rsidR="00016F03" w:rsidRDefault="00016F03" w:rsidP="00016F03">
      <w:pPr>
        <w:pStyle w:val="Pagrindinistekstas3"/>
        <w:rPr>
          <w:b w:val="0"/>
          <w:bCs w:val="0"/>
          <w:i w:val="0"/>
          <w:sz w:val="22"/>
          <w:szCs w:val="22"/>
          <w:lang w:val="lt-LT"/>
        </w:rPr>
      </w:pPr>
      <w:r>
        <w:rPr>
          <w:b w:val="0"/>
          <w:bCs w:val="0"/>
          <w:i w:val="0"/>
          <w:sz w:val="22"/>
          <w:szCs w:val="22"/>
          <w:lang w:val="lt-LT"/>
        </w:rPr>
        <w:t>Esant lėtiniam antinksčių žievės nepakankamumui (</w:t>
      </w:r>
      <w:proofErr w:type="spellStart"/>
      <w:r>
        <w:rPr>
          <w:b w:val="0"/>
          <w:bCs w:val="0"/>
          <w:i w:val="0"/>
          <w:sz w:val="22"/>
          <w:szCs w:val="22"/>
          <w:lang w:val="lt-LT"/>
        </w:rPr>
        <w:t>Adisono</w:t>
      </w:r>
      <w:proofErr w:type="spellEnd"/>
      <w:r>
        <w:rPr>
          <w:b w:val="0"/>
          <w:bCs w:val="0"/>
          <w:i w:val="0"/>
          <w:sz w:val="22"/>
          <w:szCs w:val="22"/>
          <w:lang w:val="lt-LT"/>
        </w:rPr>
        <w:t xml:space="preserve"> ligai), reikia vengti vartoti barbitūratų (vaistų nuo epilepsijos, miegą sukeliančių vaistų).</w:t>
      </w:r>
    </w:p>
    <w:p w14:paraId="1985530F" w14:textId="77777777" w:rsidR="00016F03" w:rsidRDefault="00016F03" w:rsidP="00016F03">
      <w:pPr>
        <w:pStyle w:val="Pagrindinistekstas3"/>
        <w:rPr>
          <w:b w:val="0"/>
          <w:bCs w:val="0"/>
          <w:i w:val="0"/>
          <w:sz w:val="22"/>
          <w:szCs w:val="22"/>
          <w:lang w:val="lt-LT"/>
        </w:rPr>
      </w:pPr>
    </w:p>
    <w:p w14:paraId="2AD023BE" w14:textId="77777777" w:rsidR="00016F03" w:rsidRDefault="00016F03" w:rsidP="00016F03">
      <w:pPr>
        <w:pStyle w:val="Pagrindinistekstas3"/>
        <w:rPr>
          <w:b w:val="0"/>
          <w:bCs w:val="0"/>
          <w:i w:val="0"/>
          <w:sz w:val="22"/>
          <w:szCs w:val="22"/>
          <w:lang w:val="lt-LT"/>
        </w:rPr>
      </w:pPr>
      <w:proofErr w:type="spellStart"/>
      <w:r>
        <w:rPr>
          <w:b w:val="0"/>
          <w:bCs w:val="0"/>
          <w:i w:val="0"/>
          <w:sz w:val="22"/>
          <w:szCs w:val="22"/>
          <w:lang w:val="lt-LT"/>
        </w:rPr>
        <w:t>Fenilbutazonas</w:t>
      </w:r>
      <w:proofErr w:type="spellEnd"/>
      <w:r>
        <w:rPr>
          <w:b w:val="0"/>
          <w:bCs w:val="0"/>
          <w:i w:val="0"/>
          <w:sz w:val="22"/>
          <w:szCs w:val="22"/>
          <w:lang w:val="lt-LT"/>
        </w:rPr>
        <w:t xml:space="preserve"> (nesteroidinis vaistas nuo skausmo ir uždegimo), </w:t>
      </w:r>
      <w:proofErr w:type="spellStart"/>
      <w:r>
        <w:rPr>
          <w:b w:val="0"/>
          <w:bCs w:val="0"/>
          <w:i w:val="0"/>
          <w:sz w:val="22"/>
          <w:szCs w:val="22"/>
          <w:lang w:val="lt-LT"/>
        </w:rPr>
        <w:t>fenitoinas</w:t>
      </w:r>
      <w:proofErr w:type="spellEnd"/>
      <w:r>
        <w:rPr>
          <w:b w:val="0"/>
          <w:bCs w:val="0"/>
          <w:i w:val="0"/>
          <w:sz w:val="22"/>
          <w:szCs w:val="22"/>
          <w:lang w:val="lt-LT"/>
        </w:rPr>
        <w:t xml:space="preserve">, </w:t>
      </w:r>
      <w:proofErr w:type="spellStart"/>
      <w:r>
        <w:rPr>
          <w:b w:val="0"/>
          <w:bCs w:val="0"/>
          <w:i w:val="0"/>
          <w:sz w:val="22"/>
          <w:szCs w:val="22"/>
          <w:lang w:val="lt-LT"/>
        </w:rPr>
        <w:t>karbamazepinas</w:t>
      </w:r>
      <w:proofErr w:type="spellEnd"/>
      <w:r>
        <w:rPr>
          <w:b w:val="0"/>
          <w:bCs w:val="0"/>
          <w:i w:val="0"/>
          <w:sz w:val="22"/>
          <w:szCs w:val="22"/>
          <w:lang w:val="lt-LT"/>
        </w:rPr>
        <w:t xml:space="preserve">, </w:t>
      </w:r>
      <w:proofErr w:type="spellStart"/>
      <w:r>
        <w:rPr>
          <w:b w:val="0"/>
          <w:bCs w:val="0"/>
          <w:i w:val="0"/>
          <w:sz w:val="22"/>
          <w:szCs w:val="22"/>
          <w:lang w:val="lt-LT"/>
        </w:rPr>
        <w:t>primidonas</w:t>
      </w:r>
      <w:proofErr w:type="spellEnd"/>
      <w:r>
        <w:rPr>
          <w:b w:val="0"/>
          <w:bCs w:val="0"/>
          <w:i w:val="0"/>
          <w:sz w:val="22"/>
          <w:szCs w:val="22"/>
          <w:lang w:val="lt-LT"/>
        </w:rPr>
        <w:t xml:space="preserve"> (vaistai epilepsijai gydyti), </w:t>
      </w:r>
      <w:proofErr w:type="spellStart"/>
      <w:r>
        <w:rPr>
          <w:b w:val="0"/>
          <w:bCs w:val="0"/>
          <w:i w:val="0"/>
          <w:sz w:val="22"/>
          <w:szCs w:val="22"/>
          <w:lang w:val="lt-LT"/>
        </w:rPr>
        <w:t>rifampicinas</w:t>
      </w:r>
      <w:proofErr w:type="spellEnd"/>
      <w:r>
        <w:rPr>
          <w:b w:val="0"/>
          <w:bCs w:val="0"/>
          <w:i w:val="0"/>
          <w:sz w:val="22"/>
          <w:szCs w:val="22"/>
          <w:lang w:val="lt-LT"/>
        </w:rPr>
        <w:t xml:space="preserve"> (antibiotikas), ir </w:t>
      </w:r>
      <w:proofErr w:type="spellStart"/>
      <w:r>
        <w:rPr>
          <w:b w:val="0"/>
          <w:bCs w:val="0"/>
          <w:i w:val="0"/>
          <w:sz w:val="22"/>
          <w:szCs w:val="22"/>
          <w:lang w:val="lt-LT"/>
        </w:rPr>
        <w:t>aminoglutatimidas</w:t>
      </w:r>
      <w:proofErr w:type="spellEnd"/>
      <w:r>
        <w:rPr>
          <w:b w:val="0"/>
          <w:bCs w:val="0"/>
          <w:i w:val="0"/>
          <w:sz w:val="22"/>
          <w:szCs w:val="22"/>
          <w:lang w:val="lt-LT"/>
        </w:rPr>
        <w:t xml:space="preserve"> (vaistas </w:t>
      </w:r>
      <w:proofErr w:type="spellStart"/>
      <w:r>
        <w:rPr>
          <w:b w:val="0"/>
          <w:bCs w:val="0"/>
          <w:i w:val="0"/>
          <w:sz w:val="22"/>
          <w:szCs w:val="22"/>
          <w:lang w:val="lt-LT"/>
        </w:rPr>
        <w:t>Kušingo</w:t>
      </w:r>
      <w:proofErr w:type="spellEnd"/>
      <w:r>
        <w:rPr>
          <w:b w:val="0"/>
          <w:bCs w:val="0"/>
          <w:i w:val="0"/>
          <w:sz w:val="22"/>
          <w:szCs w:val="22"/>
          <w:lang w:val="lt-LT"/>
        </w:rPr>
        <w:t xml:space="preserve"> sindromui gydyti) gali silpninti </w:t>
      </w:r>
      <w:proofErr w:type="spellStart"/>
      <w:r>
        <w:rPr>
          <w:b w:val="0"/>
          <w:bCs w:val="0"/>
          <w:i w:val="0"/>
          <w:sz w:val="22"/>
          <w:szCs w:val="22"/>
          <w:lang w:val="lt-LT"/>
        </w:rPr>
        <w:t>gliukokortikoidų</w:t>
      </w:r>
      <w:proofErr w:type="spellEnd"/>
      <w:r>
        <w:rPr>
          <w:b w:val="0"/>
          <w:bCs w:val="0"/>
          <w:i w:val="0"/>
          <w:sz w:val="22"/>
          <w:szCs w:val="22"/>
          <w:lang w:val="lt-LT"/>
        </w:rPr>
        <w:t xml:space="preserve"> poveikį, todėl šiuos vaistus kartu vartoti reikia ypač atsargiai.</w:t>
      </w:r>
    </w:p>
    <w:p w14:paraId="0DF7F9D5" w14:textId="77777777" w:rsidR="00016F03" w:rsidRDefault="00016F03" w:rsidP="00016F03">
      <w:pPr>
        <w:tabs>
          <w:tab w:val="left" w:pos="567"/>
        </w:tabs>
        <w:rPr>
          <w:rFonts w:ascii="Times New Roman" w:hAnsi="Times New Roman"/>
          <w:bCs/>
          <w:sz w:val="22"/>
          <w:szCs w:val="22"/>
          <w:highlight w:val="cyan"/>
          <w:lang w:val="lt-LT" w:eastAsia="lt-LT"/>
        </w:rPr>
      </w:pPr>
    </w:p>
    <w:p w14:paraId="7D3810A1" w14:textId="77777777" w:rsidR="00016F03" w:rsidRDefault="00016F03" w:rsidP="00016F03">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 xml:space="preserve">Vartojant kai kuriuos vaistus, gali sustiprėti HYDROCORTISON –RICHTER poveikis ir, jeigu jūs vartojate tuos vaistus (įskaitant kai kuriuos vaistus nuo ŽIV, pvz., ritonavirą, </w:t>
      </w:r>
      <w:proofErr w:type="spellStart"/>
      <w:r>
        <w:rPr>
          <w:rFonts w:ascii="Times New Roman" w:hAnsi="Times New Roman"/>
          <w:bCs/>
          <w:sz w:val="22"/>
          <w:szCs w:val="22"/>
          <w:lang w:val="lt-LT" w:eastAsia="lt-LT"/>
        </w:rPr>
        <w:t>kobicistatą</w:t>
      </w:r>
      <w:proofErr w:type="spellEnd"/>
      <w:r>
        <w:rPr>
          <w:rFonts w:ascii="Times New Roman" w:hAnsi="Times New Roman"/>
          <w:bCs/>
          <w:sz w:val="22"/>
          <w:szCs w:val="22"/>
          <w:lang w:val="lt-LT" w:eastAsia="lt-LT"/>
        </w:rPr>
        <w:t>), jūsų gydytojas gali pageidauti atidžiai stebėti jūsų būklę.</w:t>
      </w:r>
    </w:p>
    <w:p w14:paraId="6AE2EFCA" w14:textId="77777777" w:rsidR="00016F03" w:rsidRDefault="00016F03" w:rsidP="00016F03">
      <w:pPr>
        <w:pStyle w:val="Pagrindinistekstas3"/>
        <w:rPr>
          <w:b w:val="0"/>
          <w:bCs w:val="0"/>
          <w:i w:val="0"/>
          <w:sz w:val="22"/>
          <w:szCs w:val="22"/>
          <w:lang w:val="lt-LT"/>
        </w:rPr>
      </w:pPr>
    </w:p>
    <w:p w14:paraId="1F16099A" w14:textId="77777777" w:rsidR="00016F03" w:rsidRDefault="00016F03" w:rsidP="00016F03">
      <w:pPr>
        <w:pStyle w:val="Pagrindinistekstas3"/>
        <w:rPr>
          <w:b w:val="0"/>
          <w:i w:val="0"/>
          <w:sz w:val="22"/>
          <w:szCs w:val="22"/>
          <w:lang w:val="lt-LT"/>
        </w:rPr>
      </w:pPr>
      <w:proofErr w:type="spellStart"/>
      <w:r>
        <w:rPr>
          <w:b w:val="0"/>
          <w:bCs w:val="0"/>
          <w:i w:val="0"/>
          <w:sz w:val="22"/>
          <w:szCs w:val="22"/>
          <w:lang w:val="lt-LT"/>
        </w:rPr>
        <w:lastRenderedPageBreak/>
        <w:t>Giukokortikoidų</w:t>
      </w:r>
      <w:proofErr w:type="spellEnd"/>
      <w:r>
        <w:rPr>
          <w:b w:val="0"/>
          <w:bCs w:val="0"/>
          <w:i w:val="0"/>
          <w:sz w:val="22"/>
          <w:szCs w:val="22"/>
          <w:lang w:val="lt-LT"/>
        </w:rPr>
        <w:t xml:space="preserve"> reikia atsargiai vartoti  kartu su </w:t>
      </w:r>
      <w:proofErr w:type="spellStart"/>
      <w:r>
        <w:rPr>
          <w:b w:val="0"/>
          <w:bCs w:val="0"/>
          <w:i w:val="0"/>
          <w:sz w:val="22"/>
          <w:szCs w:val="22"/>
          <w:lang w:val="lt-LT"/>
        </w:rPr>
        <w:t>geriamaisias</w:t>
      </w:r>
      <w:proofErr w:type="spellEnd"/>
      <w:r>
        <w:rPr>
          <w:b w:val="0"/>
          <w:bCs w:val="0"/>
          <w:i w:val="0"/>
          <w:sz w:val="22"/>
          <w:szCs w:val="22"/>
          <w:lang w:val="lt-LT"/>
        </w:rPr>
        <w:t xml:space="preserve"> gliukozės kiekį mažinančiais vaistais, kraujo krešumą mažinančiais vaistais, </w:t>
      </w:r>
      <w:proofErr w:type="spellStart"/>
      <w:r>
        <w:rPr>
          <w:b w:val="0"/>
          <w:bCs w:val="0"/>
          <w:i w:val="0"/>
          <w:sz w:val="22"/>
          <w:szCs w:val="22"/>
          <w:lang w:val="lt-LT"/>
        </w:rPr>
        <w:t>salicilatais</w:t>
      </w:r>
      <w:proofErr w:type="spellEnd"/>
      <w:r>
        <w:rPr>
          <w:b w:val="0"/>
          <w:bCs w:val="0"/>
          <w:i w:val="0"/>
          <w:sz w:val="22"/>
          <w:szCs w:val="22"/>
          <w:lang w:val="lt-LT"/>
        </w:rPr>
        <w:t xml:space="preserve"> (nesteroidiniais vaistais nuo skausmo ir uždegimo), kai kuriais antibiotikais (pvz., </w:t>
      </w:r>
      <w:proofErr w:type="spellStart"/>
      <w:r>
        <w:rPr>
          <w:b w:val="0"/>
          <w:bCs w:val="0"/>
          <w:i w:val="0"/>
          <w:sz w:val="22"/>
          <w:szCs w:val="22"/>
          <w:lang w:val="lt-LT"/>
        </w:rPr>
        <w:t>amfotericinu</w:t>
      </w:r>
      <w:proofErr w:type="spellEnd"/>
      <w:r>
        <w:rPr>
          <w:b w:val="0"/>
          <w:bCs w:val="0"/>
          <w:i w:val="0"/>
          <w:sz w:val="22"/>
          <w:szCs w:val="22"/>
          <w:lang w:val="lt-LT"/>
        </w:rPr>
        <w:t xml:space="preserve">), šlapimą varančiais vaistais, </w:t>
      </w:r>
      <w:proofErr w:type="spellStart"/>
      <w:r>
        <w:rPr>
          <w:b w:val="0"/>
          <w:bCs w:val="0"/>
          <w:i w:val="0"/>
          <w:sz w:val="22"/>
          <w:szCs w:val="22"/>
          <w:lang w:val="lt-LT"/>
        </w:rPr>
        <w:t>digoksinu</w:t>
      </w:r>
      <w:proofErr w:type="spellEnd"/>
      <w:r>
        <w:rPr>
          <w:b w:val="0"/>
          <w:bCs w:val="0"/>
          <w:i w:val="0"/>
          <w:sz w:val="22"/>
          <w:szCs w:val="22"/>
          <w:lang w:val="lt-LT"/>
        </w:rPr>
        <w:t xml:space="preserve"> arba kitais širdį veikiančiais</w:t>
      </w:r>
      <w:r>
        <w:rPr>
          <w:bCs w:val="0"/>
          <w:sz w:val="22"/>
          <w:szCs w:val="22"/>
          <w:lang w:val="lt-LT"/>
        </w:rPr>
        <w:t xml:space="preserve"> </w:t>
      </w:r>
      <w:r>
        <w:rPr>
          <w:b w:val="0"/>
          <w:bCs w:val="0"/>
          <w:i w:val="0"/>
          <w:sz w:val="22"/>
          <w:szCs w:val="22"/>
          <w:lang w:val="lt-LT"/>
        </w:rPr>
        <w:t xml:space="preserve">glikozidais (kai kurioms širdies ligoms gydyti), </w:t>
      </w:r>
      <w:proofErr w:type="spellStart"/>
      <w:r>
        <w:rPr>
          <w:b w:val="0"/>
          <w:bCs w:val="0"/>
          <w:i w:val="0"/>
          <w:sz w:val="22"/>
          <w:szCs w:val="22"/>
          <w:lang w:val="lt-LT"/>
        </w:rPr>
        <w:t>teofilinu</w:t>
      </w:r>
      <w:proofErr w:type="spellEnd"/>
      <w:r>
        <w:rPr>
          <w:b w:val="0"/>
          <w:bCs w:val="0"/>
          <w:i w:val="0"/>
          <w:sz w:val="22"/>
          <w:szCs w:val="22"/>
          <w:lang w:val="lt-LT"/>
        </w:rPr>
        <w:t xml:space="preserve"> (kvėpavimo sutrikimams gydyti), geriamaisiais kontraceptikais, </w:t>
      </w:r>
      <w:proofErr w:type="spellStart"/>
      <w:r>
        <w:rPr>
          <w:b w:val="0"/>
          <w:bCs w:val="0"/>
          <w:i w:val="0"/>
          <w:sz w:val="22"/>
          <w:szCs w:val="22"/>
          <w:lang w:val="lt-LT"/>
        </w:rPr>
        <w:t>mifepristonu</w:t>
      </w:r>
      <w:proofErr w:type="spellEnd"/>
      <w:r>
        <w:rPr>
          <w:b w:val="0"/>
          <w:bCs w:val="0"/>
          <w:i w:val="0"/>
          <w:sz w:val="22"/>
          <w:szCs w:val="22"/>
          <w:lang w:val="lt-LT"/>
        </w:rPr>
        <w:t xml:space="preserve">, kraujospūdį mažinančiais vaistais. </w:t>
      </w:r>
    </w:p>
    <w:p w14:paraId="2B7B1E1B" w14:textId="77777777" w:rsidR="00016F03" w:rsidRDefault="00016F03" w:rsidP="00016F03">
      <w:pPr>
        <w:pStyle w:val="BTEMEASMCA"/>
        <w:rPr>
          <w:lang w:val="lt-LT"/>
        </w:rPr>
      </w:pPr>
    </w:p>
    <w:p w14:paraId="2D3EBE63" w14:textId="77777777" w:rsidR="00016F03" w:rsidRDefault="00016F03" w:rsidP="00016F03">
      <w:pPr>
        <w:pStyle w:val="PI-3EMEASMCA"/>
        <w:rPr>
          <w:lang w:val="lt-LT"/>
        </w:rPr>
      </w:pPr>
      <w:r>
        <w:rPr>
          <w:lang w:val="lt-LT"/>
        </w:rPr>
        <w:t>Nėštumas ir žindymo laikotarpis</w:t>
      </w:r>
    </w:p>
    <w:p w14:paraId="5B1AA7DE" w14:textId="77777777" w:rsidR="00016F03" w:rsidRDefault="00016F03" w:rsidP="00016F03">
      <w:pPr>
        <w:pStyle w:val="Pagrindinistekstas3"/>
        <w:rPr>
          <w:sz w:val="22"/>
          <w:szCs w:val="22"/>
          <w:lang w:val="lt-LT"/>
        </w:rPr>
      </w:pPr>
      <w:r>
        <w:rPr>
          <w:b w:val="0"/>
          <w:i w:val="0"/>
          <w:sz w:val="22"/>
          <w:szCs w:val="22"/>
          <w:lang w:val="lt-LT"/>
        </w:rPr>
        <w:t>Jeigu esate nėščia, žindote kūdikį, manote, kad galbūt esate nėščia, arba planuojate pastoti, tai prieš vartodama šį vaistą, pasitarkite su gydytoju arba vaistininku.</w:t>
      </w:r>
      <w:r>
        <w:rPr>
          <w:b w:val="0"/>
          <w:sz w:val="22"/>
          <w:szCs w:val="22"/>
          <w:lang w:val="lt-LT"/>
        </w:rPr>
        <w:t xml:space="preserve"> </w:t>
      </w:r>
    </w:p>
    <w:p w14:paraId="28A6C990"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 xml:space="preserve">Šio vaisto draudžiama vartoti pirmąjį nėštumo trimestrą. Vėliau nėštumo laikotarpiu gydytojas nuspręs, ar jums galima vartoti hidrokortizono injekcijų. </w:t>
      </w:r>
    </w:p>
    <w:p w14:paraId="218F71F4"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Hidrokortizono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patenka į motinos pieną, tai gali paveikti naujagimio antinksčių funkciją ir sutrikdyti augimą. Motinoms, vartojančioms kortikosteroidus farmakologinėmis dozėmis, patariama nežindyti.</w:t>
      </w:r>
    </w:p>
    <w:p w14:paraId="171372E9" w14:textId="77777777" w:rsidR="00016F03" w:rsidRDefault="00016F03" w:rsidP="00016F03">
      <w:pPr>
        <w:pStyle w:val="BTEMEASMCA"/>
        <w:rPr>
          <w:lang w:val="lt-LT"/>
        </w:rPr>
      </w:pPr>
    </w:p>
    <w:p w14:paraId="602C233E" w14:textId="77777777" w:rsidR="00016F03" w:rsidRDefault="00016F03" w:rsidP="00016F03">
      <w:pPr>
        <w:pStyle w:val="PI-3EMEASMCA"/>
        <w:rPr>
          <w:lang w:val="lt-LT"/>
        </w:rPr>
      </w:pPr>
      <w:r>
        <w:rPr>
          <w:lang w:val="lt-LT"/>
        </w:rPr>
        <w:t>Vairavimas ir mechanizmų valdymas</w:t>
      </w:r>
    </w:p>
    <w:p w14:paraId="1850F01F"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iCs/>
          <w:sz w:val="22"/>
          <w:szCs w:val="22"/>
          <w:lang w:val="lt-LT"/>
        </w:rPr>
        <w:t>HYDROCORTISON-RICHTER</w:t>
      </w:r>
      <w:r>
        <w:rPr>
          <w:rFonts w:ascii="Times New Roman" w:hAnsi="Times New Roman"/>
          <w:b/>
          <w:bCs/>
          <w:i/>
          <w:iCs/>
          <w:sz w:val="22"/>
          <w:szCs w:val="22"/>
          <w:lang w:val="lt-LT"/>
        </w:rPr>
        <w:t xml:space="preserve"> </w:t>
      </w:r>
      <w:r>
        <w:rPr>
          <w:rFonts w:ascii="Times New Roman" w:hAnsi="Times New Roman"/>
          <w:sz w:val="22"/>
          <w:szCs w:val="22"/>
          <w:lang w:val="lt-LT"/>
        </w:rPr>
        <w:t>injekcija gali laikinai sukelti svaigimą bei traukulius. Jei Jums taip nutiktų, nevairuokite, nedirbkite su jokiais įrankiais ar mechanizmais ir pasakykite gydytojui.</w:t>
      </w:r>
    </w:p>
    <w:p w14:paraId="74188CA2" w14:textId="77777777" w:rsidR="00016F03" w:rsidRDefault="00016F03" w:rsidP="00016F03">
      <w:pPr>
        <w:pStyle w:val="PI-3EMEASMCA"/>
        <w:rPr>
          <w:lang w:val="lt-LT"/>
        </w:rPr>
      </w:pPr>
    </w:p>
    <w:p w14:paraId="6CD8059B" w14:textId="77777777" w:rsidR="00016F03" w:rsidRDefault="00016F03" w:rsidP="004032D6">
      <w:pPr>
        <w:pStyle w:val="PI-3EMEASMCA"/>
        <w:rPr>
          <w:lang w:val="lt-LT"/>
        </w:rPr>
      </w:pPr>
      <w:r>
        <w:rPr>
          <w:lang w:val="lt-LT"/>
        </w:rPr>
        <w:t xml:space="preserve">HYDROCORTISON-RICHTER sudėtyje yra </w:t>
      </w:r>
      <w:proofErr w:type="spellStart"/>
      <w:r w:rsidR="004032D6">
        <w:rPr>
          <w:lang w:val="lt-LT"/>
        </w:rPr>
        <w:t>propilo</w:t>
      </w:r>
      <w:proofErr w:type="spellEnd"/>
      <w:r w:rsidR="004032D6">
        <w:rPr>
          <w:lang w:val="lt-LT"/>
        </w:rPr>
        <w:t xml:space="preserve"> </w:t>
      </w:r>
      <w:proofErr w:type="spellStart"/>
      <w:r>
        <w:rPr>
          <w:lang w:val="lt-LT"/>
        </w:rPr>
        <w:t>parahidroksibenzoat</w:t>
      </w:r>
      <w:r w:rsidR="004032D6">
        <w:rPr>
          <w:lang w:val="lt-LT"/>
        </w:rPr>
        <w:t>o</w:t>
      </w:r>
      <w:proofErr w:type="spellEnd"/>
      <w:r w:rsidR="004032D6">
        <w:rPr>
          <w:lang w:val="lt-LT"/>
        </w:rPr>
        <w:t xml:space="preserve"> (E 216),</w:t>
      </w:r>
      <w:r>
        <w:rPr>
          <w:lang w:val="lt-LT"/>
        </w:rPr>
        <w:t xml:space="preserve"> </w:t>
      </w:r>
      <w:r w:rsidR="004032D6">
        <w:rPr>
          <w:bCs w:val="0"/>
          <w:lang w:val="lt-LT"/>
        </w:rPr>
        <w:t xml:space="preserve">metilo </w:t>
      </w:r>
      <w:proofErr w:type="spellStart"/>
      <w:r w:rsidR="004032D6">
        <w:rPr>
          <w:bCs w:val="0"/>
          <w:lang w:val="lt-LT"/>
        </w:rPr>
        <w:t>parahidroksibenzoato</w:t>
      </w:r>
      <w:proofErr w:type="spellEnd"/>
      <w:r w:rsidR="004032D6">
        <w:rPr>
          <w:bCs w:val="0"/>
          <w:lang w:val="lt-LT"/>
        </w:rPr>
        <w:t xml:space="preserve"> (E218) ir natrio</w:t>
      </w:r>
    </w:p>
    <w:p w14:paraId="365BF4BC" w14:textId="77777777" w:rsidR="004032D6" w:rsidRDefault="004032D6" w:rsidP="00016F03">
      <w:pPr>
        <w:pStyle w:val="Pagrindinistekstas"/>
        <w:rPr>
          <w:rFonts w:ascii="Times New Roman" w:hAnsi="Times New Roman"/>
          <w:color w:val="auto"/>
          <w:szCs w:val="22"/>
          <w:lang w:val="lt-LT"/>
        </w:rPr>
      </w:pPr>
    </w:p>
    <w:p w14:paraId="00C899A8" w14:textId="77777777" w:rsidR="004032D6" w:rsidRDefault="004032D6" w:rsidP="004032D6">
      <w:pPr>
        <w:pStyle w:val="Pagrindinistekstas2"/>
        <w:spacing w:after="0" w:line="240" w:lineRule="auto"/>
        <w:rPr>
          <w:rFonts w:ascii="Times New Roman" w:hAnsi="Times New Roman"/>
          <w:sz w:val="22"/>
          <w:szCs w:val="22"/>
          <w:lang w:val="lt-LT"/>
        </w:rPr>
      </w:pPr>
      <w:bookmarkStart w:id="73" w:name="_Toc129243141"/>
      <w:bookmarkStart w:id="74" w:name="_Toc129243266"/>
      <w:r w:rsidRPr="00D9293D">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injekcinėje suspensijoje esantys</w:t>
      </w:r>
      <w:r w:rsidRPr="0059129D">
        <w:rPr>
          <w:rFonts w:ascii="Times New Roman" w:hAnsi="Times New Roman"/>
          <w:bCs/>
          <w:sz w:val="22"/>
          <w:szCs w:val="22"/>
          <w:lang w:val="lt-LT"/>
        </w:rPr>
        <w:t xml:space="preserve"> </w:t>
      </w: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Pr>
          <w:rFonts w:ascii="Times New Roman" w:hAnsi="Times New Roman"/>
          <w:sz w:val="22"/>
          <w:szCs w:val="22"/>
          <w:lang w:val="lt-LT"/>
        </w:rPr>
        <w:t>parahidroksibenzoatas</w:t>
      </w:r>
      <w:proofErr w:type="spellEnd"/>
      <w:r w:rsidR="001265F2">
        <w:rPr>
          <w:rFonts w:ascii="Times New Roman" w:hAnsi="Times New Roman"/>
          <w:sz w:val="22"/>
          <w:szCs w:val="22"/>
          <w:lang w:val="lt-LT"/>
        </w:rPr>
        <w:t xml:space="preserve"> </w:t>
      </w:r>
      <w:r>
        <w:rPr>
          <w:rFonts w:ascii="Times New Roman" w:hAnsi="Times New Roman"/>
          <w:sz w:val="22"/>
          <w:szCs w:val="22"/>
          <w:lang w:val="lt-LT"/>
        </w:rPr>
        <w:t>(E216) ir</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metilo </w:t>
      </w:r>
      <w:proofErr w:type="spellStart"/>
      <w:r>
        <w:rPr>
          <w:rFonts w:ascii="Times New Roman" w:hAnsi="Times New Roman"/>
          <w:bCs/>
          <w:sz w:val="22"/>
          <w:szCs w:val="22"/>
          <w:lang w:val="lt-LT"/>
        </w:rPr>
        <w:t>parahidroksibenzoatas</w:t>
      </w:r>
      <w:proofErr w:type="spellEnd"/>
      <w:r>
        <w:rPr>
          <w:rFonts w:ascii="Times New Roman" w:hAnsi="Times New Roman"/>
          <w:sz w:val="22"/>
          <w:szCs w:val="22"/>
          <w:lang w:val="lt-LT"/>
        </w:rPr>
        <w:t xml:space="preserve"> (</w:t>
      </w:r>
      <w:r w:rsidR="001265F2">
        <w:rPr>
          <w:rFonts w:ascii="Times New Roman" w:hAnsi="Times New Roman"/>
          <w:sz w:val="22"/>
          <w:szCs w:val="22"/>
          <w:lang w:val="lt-LT"/>
        </w:rPr>
        <w:t>E</w:t>
      </w:r>
      <w:r>
        <w:rPr>
          <w:rFonts w:ascii="Times New Roman" w:hAnsi="Times New Roman"/>
          <w:sz w:val="22"/>
          <w:szCs w:val="22"/>
          <w:lang w:val="lt-LT"/>
        </w:rPr>
        <w:t xml:space="preserve">218) gali sukelti alerginių reakcijų (gali būti uždelstos) ir išimtinais atvejais - bronchų spazmą. </w:t>
      </w:r>
    </w:p>
    <w:p w14:paraId="2ABB6ED7" w14:textId="77777777" w:rsidR="004032D6" w:rsidRDefault="004032D6" w:rsidP="004032D6">
      <w:pPr>
        <w:rPr>
          <w:rFonts w:ascii="Times New Roman" w:hAnsi="Times New Roman"/>
          <w:sz w:val="22"/>
          <w:szCs w:val="22"/>
          <w:lang w:val="lt-LT"/>
        </w:rPr>
      </w:pPr>
    </w:p>
    <w:p w14:paraId="7397F968" w14:textId="77777777" w:rsidR="004032D6" w:rsidRPr="007078D6" w:rsidRDefault="004032D6" w:rsidP="004032D6">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Kiekviename šio vaist</w:t>
      </w:r>
      <w:r w:rsidR="002C2436">
        <w:rPr>
          <w:rFonts w:ascii="Times New Roman" w:hAnsi="Times New Roman"/>
          <w:sz w:val="22"/>
          <w:szCs w:val="22"/>
          <w:lang w:val="lt-LT"/>
        </w:rPr>
        <w:t>o</w:t>
      </w:r>
      <w:r w:rsidRPr="007078D6">
        <w:rPr>
          <w:rFonts w:ascii="Times New Roman" w:hAnsi="Times New Roman"/>
          <w:sz w:val="22"/>
          <w:szCs w:val="22"/>
          <w:lang w:val="lt-LT"/>
        </w:rPr>
        <w:t xml:space="preserve"> </w:t>
      </w:r>
      <w:r w:rsidRPr="004032D6">
        <w:rPr>
          <w:rFonts w:ascii="Times New Roman" w:hAnsi="Times New Roman"/>
          <w:sz w:val="22"/>
          <w:szCs w:val="22"/>
          <w:lang w:val="lt-LT"/>
        </w:rPr>
        <w:t>flakone (5</w:t>
      </w:r>
      <w:r w:rsidRPr="00D9293D">
        <w:rPr>
          <w:rFonts w:ascii="Times New Roman" w:hAnsi="Times New Roman"/>
          <w:sz w:val="22"/>
          <w:szCs w:val="22"/>
          <w:lang w:val="lt-LT"/>
        </w:rPr>
        <w:t>ºml) yra 30,48</w:t>
      </w:r>
      <w:r w:rsidR="002C2436">
        <w:rPr>
          <w:rFonts w:ascii="Times New Roman" w:hAnsi="Times New Roman"/>
          <w:sz w:val="22"/>
          <w:szCs w:val="22"/>
          <w:lang w:val="lt-LT"/>
        </w:rPr>
        <w:t xml:space="preserve"> </w:t>
      </w:r>
      <w:r w:rsidRPr="00D9293D">
        <w:rPr>
          <w:rFonts w:ascii="Times New Roman" w:hAnsi="Times New Roman"/>
          <w:sz w:val="22"/>
          <w:szCs w:val="22"/>
          <w:lang w:val="lt-LT"/>
        </w:rPr>
        <w:t>mg natrio</w:t>
      </w:r>
      <w:r w:rsidR="002C2436">
        <w:rPr>
          <w:rFonts w:ascii="Times New Roman" w:hAnsi="Times New Roman"/>
          <w:sz w:val="22"/>
          <w:szCs w:val="22"/>
          <w:lang w:val="lt-LT"/>
        </w:rPr>
        <w:t xml:space="preserve"> (valgomosios druskos sudedamosios dalies). T</w:t>
      </w:r>
      <w:r w:rsidRPr="00D9293D">
        <w:rPr>
          <w:rFonts w:ascii="Times New Roman" w:eastAsia="Calibri" w:hAnsi="Times New Roman"/>
          <w:sz w:val="22"/>
          <w:szCs w:val="22"/>
          <w:lang w:val="lt-LT" w:eastAsia="lt-LT"/>
        </w:rPr>
        <w:t>ai atitinka 1,5</w:t>
      </w:r>
      <w:r w:rsidR="002C2436">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 didžiausios rekomenduojamos</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natrio paros normos suaugusiesiems.</w:t>
      </w:r>
    </w:p>
    <w:p w14:paraId="2848052E" w14:textId="77777777" w:rsidR="00016F03" w:rsidRDefault="00016F03" w:rsidP="00016F03">
      <w:pPr>
        <w:pStyle w:val="PI-1EMEASMCA"/>
        <w:rPr>
          <w:lang w:val="lt-LT"/>
        </w:rPr>
      </w:pPr>
    </w:p>
    <w:p w14:paraId="6DFB7147" w14:textId="77777777" w:rsidR="001265F2" w:rsidRDefault="001265F2" w:rsidP="00016F03">
      <w:pPr>
        <w:pStyle w:val="PI-1EMEASMCA"/>
        <w:rPr>
          <w:lang w:val="lt-LT"/>
        </w:rPr>
      </w:pPr>
    </w:p>
    <w:p w14:paraId="62359A24" w14:textId="77777777" w:rsidR="00016F03" w:rsidRDefault="00016F03" w:rsidP="00016F03">
      <w:pPr>
        <w:pStyle w:val="PI-1EMEASMCA"/>
        <w:rPr>
          <w:lang w:val="lt-LT"/>
        </w:rPr>
      </w:pPr>
      <w:r>
        <w:rPr>
          <w:lang w:val="lt-LT"/>
        </w:rPr>
        <w:t>3.</w:t>
      </w:r>
      <w:r>
        <w:rPr>
          <w:lang w:val="lt-LT"/>
        </w:rPr>
        <w:tab/>
        <w:t xml:space="preserve">Kaip vartoti HYDROCORTISON-RICHTER </w:t>
      </w:r>
    </w:p>
    <w:p w14:paraId="3D673FE7" w14:textId="77777777" w:rsidR="00016F03" w:rsidRDefault="00016F03" w:rsidP="00016F03">
      <w:pPr>
        <w:pStyle w:val="BTEMEASMCA"/>
        <w:rPr>
          <w:lang w:val="lt-LT"/>
        </w:rPr>
      </w:pPr>
    </w:p>
    <w:p w14:paraId="3D0B5F2E" w14:textId="77777777" w:rsidR="00016F03" w:rsidRDefault="00016F03" w:rsidP="00016F03">
      <w:pPr>
        <w:pStyle w:val="BTEMEASMCA"/>
        <w:rPr>
          <w:lang w:val="lt-LT"/>
        </w:rPr>
      </w:pPr>
      <w:r>
        <w:rPr>
          <w:lang w:val="lt-LT"/>
        </w:rPr>
        <w:t>Visada vartokite šį vaistą tiksliai kaip nurodė gydytojas. Vaisto Jums suleis gydytojas.</w:t>
      </w:r>
    </w:p>
    <w:p w14:paraId="784F2E84" w14:textId="77777777" w:rsidR="00016F03" w:rsidRDefault="00016F03" w:rsidP="00016F03">
      <w:pPr>
        <w:rPr>
          <w:rFonts w:ascii="Times New Roman" w:hAnsi="Times New Roman"/>
          <w:bCs/>
          <w:sz w:val="22"/>
          <w:szCs w:val="22"/>
          <w:lang w:val="lt-LT"/>
        </w:rPr>
      </w:pPr>
    </w:p>
    <w:p w14:paraId="0ECA0D5B" w14:textId="3C49BED5"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 xml:space="preserve">Dozė priklauso nuo ligos, paprastai suaugusiesiems rekomenduojama dozė yra 5-50 mg. Kadangi vaisto leidžiama į sąnarį arba aplink jį, reikia suleisti </w:t>
      </w:r>
      <w:proofErr w:type="spellStart"/>
      <w:r>
        <w:rPr>
          <w:rFonts w:ascii="Times New Roman" w:hAnsi="Times New Roman"/>
          <w:bCs/>
          <w:sz w:val="22"/>
          <w:szCs w:val="22"/>
          <w:lang w:val="lt-LT"/>
        </w:rPr>
        <w:t>aseptinėmis</w:t>
      </w:r>
      <w:proofErr w:type="spellEnd"/>
      <w:r>
        <w:rPr>
          <w:rFonts w:ascii="Times New Roman" w:hAnsi="Times New Roman"/>
          <w:bCs/>
          <w:sz w:val="22"/>
          <w:szCs w:val="22"/>
          <w:lang w:val="lt-LT"/>
        </w:rPr>
        <w:t xml:space="preserve"> sąlygomis. </w:t>
      </w:r>
    </w:p>
    <w:p w14:paraId="786F17D9"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Tą pačią dieną vaistu galima gydyti ne daugiau kaip tris sąnarius; injekcijas galima kartoti kas tris savaites, į tą patį sąnarį vaisto galima suleisti daugiausia tris kartus per metus. </w:t>
      </w:r>
      <w:bookmarkEnd w:id="73"/>
      <w:bookmarkEnd w:id="74"/>
    </w:p>
    <w:p w14:paraId="58F2DE16" w14:textId="77777777" w:rsidR="00016F03" w:rsidRDefault="00016F03" w:rsidP="00016F03">
      <w:pPr>
        <w:pStyle w:val="Pagrindinistekstas"/>
        <w:rPr>
          <w:rFonts w:ascii="Times New Roman" w:hAnsi="Times New Roman"/>
          <w:color w:val="auto"/>
          <w:szCs w:val="22"/>
          <w:lang w:val="lt-LT"/>
        </w:rPr>
      </w:pPr>
    </w:p>
    <w:p w14:paraId="783ECE60"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Šio vaisto negalima leisti į veną. Be to, griežtai draudžiama vaistą maišyti su injekciniais tirpalais, skirtais infuzijoms.</w:t>
      </w:r>
    </w:p>
    <w:p w14:paraId="1C8037A8" w14:textId="77777777" w:rsidR="00016F03" w:rsidRDefault="00016F03" w:rsidP="00016F03">
      <w:pPr>
        <w:pStyle w:val="Pagrindinistekstas"/>
        <w:rPr>
          <w:rFonts w:ascii="Times New Roman" w:hAnsi="Times New Roman"/>
          <w:color w:val="auto"/>
          <w:szCs w:val="22"/>
          <w:lang w:val="lt-LT"/>
        </w:rPr>
      </w:pPr>
    </w:p>
    <w:p w14:paraId="7DE3E864" w14:textId="77777777" w:rsidR="0092285F" w:rsidRPr="00363F45" w:rsidRDefault="0092285F" w:rsidP="0092285F">
      <w:pPr>
        <w:rPr>
          <w:rFonts w:ascii="Times New Roman" w:hAnsi="Times New Roman"/>
          <w:b/>
          <w:sz w:val="22"/>
          <w:szCs w:val="22"/>
          <w:lang w:val="lt-LT"/>
        </w:rPr>
      </w:pPr>
      <w:r w:rsidRPr="00363F45">
        <w:rPr>
          <w:rFonts w:ascii="Times New Roman" w:hAnsi="Times New Roman"/>
          <w:b/>
          <w:sz w:val="22"/>
          <w:szCs w:val="22"/>
          <w:lang w:val="lt-LT"/>
        </w:rPr>
        <w:t>Vartojimas vaikams ir paaugliams</w:t>
      </w:r>
    </w:p>
    <w:p w14:paraId="2B5745A8" w14:textId="77777777" w:rsidR="0092285F" w:rsidRDefault="0092285F" w:rsidP="0092285F">
      <w:pPr>
        <w:rPr>
          <w:rFonts w:ascii="Times New Roman" w:hAnsi="Times New Roman"/>
          <w:sz w:val="22"/>
          <w:szCs w:val="22"/>
          <w:lang w:val="lt-LT"/>
        </w:rPr>
      </w:pPr>
      <w:r>
        <w:rPr>
          <w:rFonts w:ascii="Times New Roman" w:hAnsi="Times New Roman"/>
          <w:sz w:val="22"/>
          <w:szCs w:val="22"/>
          <w:lang w:val="lt-LT"/>
        </w:rPr>
        <w:t xml:space="preserve">Vaikams ir </w:t>
      </w:r>
      <w:proofErr w:type="spellStart"/>
      <w:r>
        <w:rPr>
          <w:rFonts w:ascii="Times New Roman" w:hAnsi="Times New Roman"/>
          <w:sz w:val="22"/>
          <w:szCs w:val="22"/>
          <w:lang w:val="lt-LT"/>
        </w:rPr>
        <w:t>paaugiams</w:t>
      </w:r>
      <w:proofErr w:type="spellEnd"/>
      <w:r>
        <w:rPr>
          <w:rFonts w:ascii="Times New Roman" w:hAnsi="Times New Roman"/>
          <w:sz w:val="22"/>
          <w:szCs w:val="22"/>
          <w:lang w:val="lt-LT"/>
        </w:rPr>
        <w:t xml:space="preserve"> rekomenduojama dozė yra 5-30 mg hidrokortizono acetato per parą, dozė suleidžiama dalimis.</w:t>
      </w:r>
    </w:p>
    <w:p w14:paraId="4E18054A" w14:textId="77777777" w:rsidR="0092285F" w:rsidRDefault="0092285F" w:rsidP="00016F03">
      <w:pPr>
        <w:pStyle w:val="Pagrindinistekstas"/>
        <w:rPr>
          <w:rFonts w:ascii="Times New Roman" w:hAnsi="Times New Roman"/>
          <w:color w:val="auto"/>
          <w:szCs w:val="22"/>
          <w:lang w:val="lt-LT"/>
        </w:rPr>
      </w:pPr>
    </w:p>
    <w:p w14:paraId="0A8FB7C3" w14:textId="77777777" w:rsidR="00016F03" w:rsidRDefault="00016F03" w:rsidP="00016F03">
      <w:pPr>
        <w:pStyle w:val="PI-3EMEASMCA"/>
        <w:rPr>
          <w:lang w:val="lt-LT"/>
        </w:rPr>
      </w:pPr>
      <w:r>
        <w:rPr>
          <w:lang w:val="lt-LT"/>
        </w:rPr>
        <w:t xml:space="preserve">Ką daryti pavartojus per didelę </w:t>
      </w:r>
      <w:r>
        <w:rPr>
          <w:iCs/>
          <w:lang w:val="lt-LT"/>
        </w:rPr>
        <w:t xml:space="preserve">HYDROCORTISON-RICHTER </w:t>
      </w:r>
      <w:r>
        <w:rPr>
          <w:lang w:val="lt-LT"/>
        </w:rPr>
        <w:t>dozę?</w:t>
      </w:r>
    </w:p>
    <w:p w14:paraId="46895914" w14:textId="77777777" w:rsidR="00016F03" w:rsidRDefault="00016F03" w:rsidP="00016F03">
      <w:pPr>
        <w:pStyle w:val="Pagrindinistekstas2"/>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Priklausomai nuo absorbuoto (patekusio į organizmą) kortikosteroido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kiekio, gali pasireikšti ir lokalus, ir sisteminis poveikis. </w:t>
      </w:r>
    </w:p>
    <w:p w14:paraId="1E2B38AC" w14:textId="77777777" w:rsidR="00016F03" w:rsidRDefault="00016F03" w:rsidP="00016F03">
      <w:pPr>
        <w:pStyle w:val="Pagrindinistekstas3"/>
        <w:rPr>
          <w:b w:val="0"/>
          <w:bCs w:val="0"/>
          <w:i w:val="0"/>
          <w:sz w:val="22"/>
          <w:szCs w:val="22"/>
          <w:lang w:val="lt-LT"/>
        </w:rPr>
      </w:pPr>
    </w:p>
    <w:p w14:paraId="7B29E13E" w14:textId="77777777" w:rsidR="00016F03" w:rsidRDefault="00016F03" w:rsidP="00016F03">
      <w:pPr>
        <w:pStyle w:val="Pagrindinistekstas3"/>
        <w:rPr>
          <w:b w:val="0"/>
          <w:i w:val="0"/>
          <w:sz w:val="22"/>
          <w:szCs w:val="22"/>
          <w:lang w:val="lt-LT"/>
        </w:rPr>
      </w:pPr>
      <w:r>
        <w:rPr>
          <w:b w:val="0"/>
          <w:bCs w:val="0"/>
          <w:i w:val="0"/>
          <w:sz w:val="22"/>
          <w:szCs w:val="22"/>
          <w:lang w:val="lt-LT"/>
        </w:rPr>
        <w:t xml:space="preserve">Jei manote, kad </w:t>
      </w:r>
      <w:r>
        <w:rPr>
          <w:b w:val="0"/>
          <w:bCs w:val="0"/>
          <w:i w:val="0"/>
          <w:iCs w:val="0"/>
          <w:sz w:val="22"/>
          <w:szCs w:val="22"/>
          <w:lang w:val="lt-LT"/>
        </w:rPr>
        <w:t>HYDROCORTISON-RICHTER veikia per stipriai</w:t>
      </w:r>
      <w:r>
        <w:rPr>
          <w:b w:val="0"/>
          <w:bCs w:val="0"/>
          <w:i w:val="0"/>
          <w:sz w:val="22"/>
          <w:szCs w:val="22"/>
          <w:lang w:val="lt-LT"/>
        </w:rPr>
        <w:t>, pasitarkite su gydytoju ar kreipkitės į artimiausią gydymo įstaigą.</w:t>
      </w:r>
    </w:p>
    <w:p w14:paraId="10B301A9" w14:textId="77777777" w:rsidR="00016F03" w:rsidRDefault="00016F03" w:rsidP="00016F03">
      <w:pPr>
        <w:pStyle w:val="BTEMEASMCA"/>
        <w:rPr>
          <w:lang w:val="lt-LT"/>
        </w:rPr>
      </w:pPr>
    </w:p>
    <w:p w14:paraId="3E5366DE" w14:textId="77777777" w:rsidR="00016F03" w:rsidRDefault="00016F03" w:rsidP="00016F03">
      <w:pPr>
        <w:pStyle w:val="BTEMEASMCA"/>
        <w:rPr>
          <w:lang w:val="lt-LT"/>
        </w:rPr>
      </w:pPr>
      <w:r>
        <w:rPr>
          <w:lang w:val="lt-LT"/>
        </w:rPr>
        <w:t>Jeigu kiltų daugiau klausimų dėl šio vaisto vartojimo, kreipkitės į gydytoją arba vaistininką.</w:t>
      </w:r>
    </w:p>
    <w:p w14:paraId="209E2E83" w14:textId="77777777" w:rsidR="00016F03" w:rsidRDefault="00016F03" w:rsidP="00016F03">
      <w:pPr>
        <w:pStyle w:val="BTEMEASMCA"/>
        <w:rPr>
          <w:lang w:val="lt-LT"/>
        </w:rPr>
      </w:pPr>
    </w:p>
    <w:p w14:paraId="6F6B2596" w14:textId="77777777" w:rsidR="00016F03" w:rsidRDefault="00016F03" w:rsidP="00016F03">
      <w:pPr>
        <w:pStyle w:val="BTEMEASMCA"/>
        <w:rPr>
          <w:lang w:val="lt-LT"/>
        </w:rPr>
      </w:pPr>
    </w:p>
    <w:p w14:paraId="7C8DEF10" w14:textId="77777777" w:rsidR="00016F03" w:rsidRDefault="00016F03" w:rsidP="00016F03">
      <w:pPr>
        <w:pStyle w:val="PI-1EMEASMCA"/>
        <w:rPr>
          <w:lang w:val="lt-LT"/>
        </w:rPr>
      </w:pPr>
      <w:bookmarkStart w:id="75" w:name="_Toc129243142"/>
      <w:bookmarkStart w:id="76" w:name="_Toc129243267"/>
      <w:r>
        <w:rPr>
          <w:lang w:val="lt-LT"/>
        </w:rPr>
        <w:lastRenderedPageBreak/>
        <w:t>4.</w:t>
      </w:r>
      <w:r>
        <w:rPr>
          <w:lang w:val="lt-LT"/>
        </w:rPr>
        <w:tab/>
        <w:t xml:space="preserve">Galimas šalutinis poveikis </w:t>
      </w:r>
      <w:bookmarkEnd w:id="75"/>
      <w:bookmarkEnd w:id="76"/>
    </w:p>
    <w:p w14:paraId="6C193784" w14:textId="77777777" w:rsidR="00016F03" w:rsidRDefault="00016F03" w:rsidP="00016F03">
      <w:pPr>
        <w:pStyle w:val="BTEMEASMCA"/>
        <w:rPr>
          <w:lang w:val="lt-LT"/>
        </w:rPr>
      </w:pPr>
    </w:p>
    <w:p w14:paraId="1E73A2CA" w14:textId="77777777" w:rsidR="00016F03" w:rsidRDefault="00016F03" w:rsidP="00016F03">
      <w:pPr>
        <w:pStyle w:val="BTEMEASMCA"/>
        <w:rPr>
          <w:lang w:val="lt-LT"/>
        </w:rPr>
      </w:pPr>
      <w:r>
        <w:rPr>
          <w:lang w:val="lt-LT"/>
        </w:rPr>
        <w:t>Šis vaistas, kaip ir visi kiti, gali sukelti šalutinį poveikį, nors jis pasireiškia ne visiems žmonėms.</w:t>
      </w:r>
    </w:p>
    <w:p w14:paraId="5538DF25" w14:textId="77777777" w:rsidR="00016F03" w:rsidRDefault="00016F03" w:rsidP="00016F03">
      <w:pPr>
        <w:pStyle w:val="BTEMEASMCA"/>
        <w:rPr>
          <w:lang w:val="lt-LT"/>
        </w:rPr>
      </w:pPr>
    </w:p>
    <w:p w14:paraId="01D57E63" w14:textId="742ABD81" w:rsidR="00016F03" w:rsidRDefault="00061FB3" w:rsidP="00016F03">
      <w:pPr>
        <w:pStyle w:val="BTEMEASMCA"/>
        <w:rPr>
          <w:i/>
          <w:lang w:val="lt-LT"/>
        </w:rPr>
      </w:pPr>
      <w:r>
        <w:rPr>
          <w:i/>
          <w:lang w:val="lt-LT"/>
        </w:rPr>
        <w:t>Sunkiausi šalutinio poveikio reiškiniai, kurių d</w:t>
      </w:r>
      <w:r w:rsidR="00016F03">
        <w:rPr>
          <w:i/>
          <w:lang w:val="lt-LT"/>
        </w:rPr>
        <w:t>ažnis nežinomas (negali būti apskaičiuotas pagal turimus duomenis)</w:t>
      </w:r>
      <w:r>
        <w:rPr>
          <w:i/>
          <w:lang w:val="lt-LT"/>
        </w:rPr>
        <w:t xml:space="preserve"> išvardyti toliau. Jei jų pasireikštų, nedelsdami kreipkitės medicinos pagalbos ir prieš kitą</w:t>
      </w:r>
      <w:r w:rsidRPr="00061FB3">
        <w:rPr>
          <w:lang w:val="lt-LT"/>
        </w:rPr>
        <w:t xml:space="preserve"> </w:t>
      </w:r>
      <w:r>
        <w:rPr>
          <w:lang w:val="lt-LT"/>
        </w:rPr>
        <w:t>HYDROCORTISON-RICHTER</w:t>
      </w:r>
      <w:r>
        <w:rPr>
          <w:i/>
          <w:lang w:val="lt-LT"/>
        </w:rPr>
        <w:t xml:space="preserve"> injekciją, informuokite gydytoją.</w:t>
      </w:r>
    </w:p>
    <w:p w14:paraId="765E5DAD" w14:textId="77777777" w:rsidR="00016F03" w:rsidRDefault="00016F03" w:rsidP="00016F03">
      <w:pPr>
        <w:pStyle w:val="BT-EMEASMCA"/>
        <w:numPr>
          <w:ilvl w:val="0"/>
          <w:numId w:val="0"/>
        </w:numPr>
        <w:tabs>
          <w:tab w:val="left" w:pos="708"/>
        </w:tabs>
        <w:rPr>
          <w:lang w:val="lt-LT"/>
        </w:rPr>
      </w:pPr>
      <w:r>
        <w:rPr>
          <w:lang w:val="lt-LT"/>
        </w:rPr>
        <w:t>- Alerginių reakcijų</w:t>
      </w:r>
      <w:r w:rsidR="00061FB3">
        <w:rPr>
          <w:lang w:val="lt-LT"/>
        </w:rPr>
        <w:t xml:space="preserve">, kartais sunkių, </w:t>
      </w:r>
      <w:r>
        <w:rPr>
          <w:lang w:val="lt-LT"/>
        </w:rPr>
        <w:t xml:space="preserve"> gali sukelti bet kuris vaistas, taip pat ir HYDROCORTISON-RICHTER injekcinė suspensija. Jei pajutote alergijos simptomus (paraudo oda, atsirado niežulys, išbėrimas, dilgėlinė, </w:t>
      </w:r>
      <w:r w:rsidR="00061FB3">
        <w:rPr>
          <w:lang w:val="lt-LT"/>
        </w:rPr>
        <w:t xml:space="preserve">veido, gerklų, liežuvio </w:t>
      </w:r>
      <w:r>
        <w:rPr>
          <w:lang w:val="lt-LT"/>
        </w:rPr>
        <w:t xml:space="preserve"> pabrinkimas</w:t>
      </w:r>
      <w:r w:rsidR="00061FB3">
        <w:rPr>
          <w:lang w:val="lt-LT"/>
        </w:rPr>
        <w:t xml:space="preserve">, dėl kurio tampa sunku kvėpuoti </w:t>
      </w:r>
      <w:r>
        <w:rPr>
          <w:lang w:val="lt-LT"/>
        </w:rPr>
        <w:t xml:space="preserve"> ir kt.), nedelsdami kreipkitės į gydytoją.</w:t>
      </w:r>
    </w:p>
    <w:p w14:paraId="1D3C9B2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Tuberkuliozės atsinaujinimas.</w:t>
      </w:r>
    </w:p>
    <w:p w14:paraId="391907E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Baltųjų kraujo kūnelių kiekio padidėjimas.</w:t>
      </w:r>
    </w:p>
    <w:p w14:paraId="1050EF81"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Kraujo krešuliai kraujagyslėse, dėl kurių organizmo audiniams ima trūkti deguonies (gali pasireikšti stiprus galvos skausmas, neaiški kalba, vienos kūno pusės paralyžius, dusulys, krūtinės skausmas, padažnėjęs pulsas, svaigulys, pažeistos galūnės oda parausta arba pamėlsta, tampa jautri, juntamas stiprus skausmas, tinimas).</w:t>
      </w:r>
    </w:p>
    <w:p w14:paraId="0C00DF6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 Gliukozės kiekio kraujyje rodmenų padidėjimas. </w:t>
      </w:r>
    </w:p>
    <w:p w14:paraId="1886A34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Traukuliai.</w:t>
      </w:r>
    </w:p>
    <w:p w14:paraId="00335548"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 Akių sutrikimai (išverstakumas, akių išopėjimas, akispūdžio padidėjimas, pakitimai </w:t>
      </w:r>
      <w:proofErr w:type="spellStart"/>
      <w:r>
        <w:rPr>
          <w:rFonts w:ascii="Times New Roman" w:hAnsi="Times New Roman"/>
          <w:sz w:val="22"/>
          <w:szCs w:val="22"/>
          <w:lang w:val="lt-LT"/>
        </w:rPr>
        <w:t>gyslainėje</w:t>
      </w:r>
      <w:proofErr w:type="spellEnd"/>
      <w:r>
        <w:rPr>
          <w:rFonts w:ascii="Times New Roman" w:hAnsi="Times New Roman"/>
          <w:sz w:val="22"/>
          <w:szCs w:val="22"/>
          <w:lang w:val="lt-LT"/>
        </w:rPr>
        <w:t xml:space="preserve"> ir tinklainėje).</w:t>
      </w:r>
    </w:p>
    <w:p w14:paraId="4C5B674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M</w:t>
      </w:r>
      <w:r>
        <w:rPr>
          <w:rFonts w:ascii="Times New Roman" w:hAnsi="Times New Roman"/>
          <w:sz w:val="22"/>
          <w:szCs w:val="22"/>
          <w:lang w:val="lt-LT" w:eastAsia="lt-LT"/>
        </w:rPr>
        <w:t>iglotas matymas.</w:t>
      </w:r>
    </w:p>
    <w:p w14:paraId="6994CFA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Širdies (nepakankamumas, pasireiškia dusuliu, nuolatiniu kosuliu arba švokštimu, skysčių susikaupimu audiniuose, padažnėjusiu pulsu).</w:t>
      </w:r>
    </w:p>
    <w:p w14:paraId="0CEF13E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Kasos uždegimas (stiprus viršutinės pilvo dalies skausmas, plintantis į nugarą, pykinimas ir vėmimas), stemplės uždegimas, skrandžio ar dvylikapirštės žarnos opa.</w:t>
      </w:r>
    </w:p>
    <w:p w14:paraId="4ADA9340" w14:textId="77777777" w:rsidR="00016F03" w:rsidRDefault="00016F03" w:rsidP="00016F03">
      <w:pPr>
        <w:rPr>
          <w:rFonts w:ascii="Times New Roman" w:hAnsi="Times New Roman"/>
          <w:sz w:val="22"/>
          <w:szCs w:val="22"/>
          <w:lang w:val="lt-LT"/>
        </w:rPr>
      </w:pPr>
    </w:p>
    <w:p w14:paraId="3E4FE966" w14:textId="77777777" w:rsidR="00016F03" w:rsidRDefault="00016F03" w:rsidP="00016F03">
      <w:pPr>
        <w:rPr>
          <w:rFonts w:ascii="Times New Roman" w:hAnsi="Times New Roman"/>
          <w:sz w:val="22"/>
          <w:szCs w:val="22"/>
          <w:u w:val="single"/>
          <w:lang w:val="lt-LT"/>
        </w:rPr>
      </w:pPr>
      <w:proofErr w:type="spellStart"/>
      <w:r>
        <w:rPr>
          <w:rFonts w:ascii="Times New Roman" w:hAnsi="Times New Roman"/>
          <w:sz w:val="22"/>
          <w:szCs w:val="22"/>
          <w:u w:val="single"/>
          <w:lang w:val="lt-LT"/>
        </w:rPr>
        <w:t>Toliaus</w:t>
      </w:r>
      <w:proofErr w:type="spellEnd"/>
      <w:r>
        <w:rPr>
          <w:rFonts w:ascii="Times New Roman" w:hAnsi="Times New Roman"/>
          <w:sz w:val="22"/>
          <w:szCs w:val="22"/>
          <w:u w:val="single"/>
          <w:lang w:val="lt-LT"/>
        </w:rPr>
        <w:t xml:space="preserve"> išvardyti visi kiti galimi šalutinio poveikio reiškiniai (jų dažnis nežinomas).  </w:t>
      </w:r>
    </w:p>
    <w:p w14:paraId="1AB9BE28" w14:textId="77777777" w:rsidR="00016F03" w:rsidRDefault="00016F03" w:rsidP="00016F03">
      <w:pPr>
        <w:rPr>
          <w:rFonts w:ascii="Times New Roman" w:hAnsi="Times New Roman"/>
          <w:sz w:val="22"/>
          <w:szCs w:val="22"/>
          <w:lang w:val="lt-LT"/>
        </w:rPr>
      </w:pPr>
    </w:p>
    <w:p w14:paraId="62C0BEAC"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Panašiai kaip ir kitos lokalios injekcijos, injekcija į sąnarį paprastai sukelia lokalių reakcijų injekcijos vietoje – pirmiausia skausmą ir tinimą, odos sudirginimą. Dažniausiai šios reakcijos per keletą valandų išnyksta savaime. Gali atsirasti odos reakcijų, tokių kaip sulėtėjęs žaizdų gijimas, odos atrofija (išplonėjimas), </w:t>
      </w:r>
      <w:proofErr w:type="spellStart"/>
      <w:r>
        <w:rPr>
          <w:rFonts w:ascii="Times New Roman" w:hAnsi="Times New Roman"/>
          <w:sz w:val="22"/>
          <w:szCs w:val="22"/>
          <w:lang w:val="lt-LT"/>
        </w:rPr>
        <w:t>strijos</w:t>
      </w:r>
      <w:proofErr w:type="spellEnd"/>
      <w:r>
        <w:rPr>
          <w:rFonts w:ascii="Times New Roman" w:hAnsi="Times New Roman"/>
          <w:sz w:val="22"/>
          <w:szCs w:val="22"/>
          <w:lang w:val="lt-LT"/>
        </w:rPr>
        <w:t>, į spuogus panašus išbėrimas, niežėjimas, plaukų folikulų uždegimas (</w:t>
      </w:r>
      <w:proofErr w:type="spellStart"/>
      <w:r>
        <w:rPr>
          <w:rFonts w:ascii="Times New Roman" w:hAnsi="Times New Roman"/>
          <w:sz w:val="22"/>
          <w:szCs w:val="22"/>
          <w:lang w:val="lt-LT"/>
        </w:rPr>
        <w:t>folikulitas</w:t>
      </w:r>
      <w:proofErr w:type="spellEnd"/>
      <w:r>
        <w:rPr>
          <w:rFonts w:ascii="Times New Roman" w:hAnsi="Times New Roman"/>
          <w:sz w:val="22"/>
          <w:szCs w:val="22"/>
          <w:lang w:val="lt-LT"/>
        </w:rPr>
        <w:t>), sumažėjusi odos pigmentacija, odos uždegimas, sausumas ar kapiliarų išsiplėtimas.</w:t>
      </w:r>
    </w:p>
    <w:p w14:paraId="175FCAE4" w14:textId="77777777" w:rsidR="00016F03" w:rsidRDefault="00016F03" w:rsidP="00016F03">
      <w:pPr>
        <w:rPr>
          <w:rFonts w:ascii="Times New Roman" w:hAnsi="Times New Roman"/>
          <w:sz w:val="22"/>
          <w:szCs w:val="22"/>
          <w:lang w:val="lt-LT"/>
        </w:rPr>
      </w:pPr>
    </w:p>
    <w:p w14:paraId="50F750B6"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Lokaliai gydant sąnarius, gali pasireikšti ir sisteminis šalutinis poveikis (poveikis visam kūnui). Tokio poveikio rizika dažniau susijusi su didelėmis kortikosteroidų arba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dozėmis ir (arba) jų ilgalaikiu vartojimu. </w:t>
      </w:r>
    </w:p>
    <w:p w14:paraId="3AE045B0" w14:textId="77777777" w:rsidR="00016F03" w:rsidRDefault="00016F03" w:rsidP="00016F03">
      <w:pPr>
        <w:pStyle w:val="Pagrindinistekstas2"/>
        <w:spacing w:after="0" w:line="240" w:lineRule="auto"/>
        <w:rPr>
          <w:rFonts w:ascii="Times New Roman" w:hAnsi="Times New Roman"/>
          <w:b/>
          <w:bCs/>
          <w:sz w:val="22"/>
          <w:szCs w:val="22"/>
          <w:u w:val="single"/>
          <w:lang w:val="lt-LT"/>
        </w:rPr>
      </w:pPr>
    </w:p>
    <w:p w14:paraId="48DE362C"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Oportunistinių mikroorganizmų sukeltos infekcinės ligos.</w:t>
      </w:r>
    </w:p>
    <w:p w14:paraId="0FD10988" w14:textId="77777777" w:rsidR="00016F03" w:rsidRDefault="00016F03" w:rsidP="00016F03">
      <w:pPr>
        <w:rPr>
          <w:rFonts w:ascii="Times New Roman" w:hAnsi="Times New Roman"/>
          <w:bCs/>
          <w:sz w:val="22"/>
          <w:szCs w:val="22"/>
          <w:lang w:val="lt-LT"/>
        </w:rPr>
      </w:pPr>
      <w:proofErr w:type="spellStart"/>
      <w:r>
        <w:rPr>
          <w:rFonts w:ascii="Times New Roman" w:hAnsi="Times New Roman"/>
          <w:bCs/>
          <w:sz w:val="22"/>
          <w:szCs w:val="22"/>
          <w:lang w:val="lt-LT"/>
        </w:rPr>
        <w:t>Leukocitozė</w:t>
      </w:r>
      <w:proofErr w:type="spellEnd"/>
      <w:r>
        <w:rPr>
          <w:rFonts w:ascii="Times New Roman" w:hAnsi="Times New Roman"/>
          <w:bCs/>
          <w:sz w:val="22"/>
          <w:szCs w:val="22"/>
          <w:lang w:val="lt-LT"/>
        </w:rPr>
        <w:t xml:space="preserve"> (baltųjų kraujo kūnelių kiekio kraujyje padidėjimas). </w:t>
      </w:r>
    </w:p>
    <w:p w14:paraId="61676E3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Hormonų pokyčiai (antinksčių slopinimas, </w:t>
      </w:r>
      <w:proofErr w:type="spellStart"/>
      <w:r>
        <w:rPr>
          <w:rFonts w:ascii="Times New Roman" w:hAnsi="Times New Roman"/>
          <w:sz w:val="22"/>
          <w:szCs w:val="22"/>
          <w:lang w:val="lt-LT"/>
        </w:rPr>
        <w:t>Kušingo</w:t>
      </w:r>
      <w:proofErr w:type="spellEnd"/>
      <w:r>
        <w:rPr>
          <w:rFonts w:ascii="Times New Roman" w:hAnsi="Times New Roman"/>
          <w:sz w:val="22"/>
          <w:szCs w:val="22"/>
          <w:lang w:val="lt-LT"/>
        </w:rPr>
        <w:t xml:space="preserve"> sindromą primenantys veido pokyčiai, moterims - mėnesinių ciklo sutrikimai ar mėnesinių nebuvimas, padidėjęs plaukuotumas. </w:t>
      </w:r>
    </w:p>
    <w:p w14:paraId="57FB01B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Sustiprėjęs baltymų skilimas. </w:t>
      </w:r>
    </w:p>
    <w:p w14:paraId="537E11B0"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Natrio ir vandens susilaikymas organizme, </w:t>
      </w:r>
      <w:proofErr w:type="spellStart"/>
      <w:r>
        <w:rPr>
          <w:rFonts w:ascii="Times New Roman" w:hAnsi="Times New Roman"/>
          <w:sz w:val="22"/>
          <w:szCs w:val="22"/>
          <w:lang w:val="lt-LT"/>
        </w:rPr>
        <w:t>hipokaleminė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alkalozė</w:t>
      </w:r>
      <w:proofErr w:type="spellEnd"/>
      <w:r>
        <w:rPr>
          <w:rFonts w:ascii="Times New Roman" w:hAnsi="Times New Roman"/>
          <w:sz w:val="22"/>
          <w:szCs w:val="22"/>
          <w:lang w:val="lt-LT"/>
        </w:rPr>
        <w:t xml:space="preserve"> (kalio kiekio kraujyje sumažėjimas ir kraujo </w:t>
      </w:r>
      <w:proofErr w:type="spellStart"/>
      <w:r>
        <w:rPr>
          <w:rFonts w:ascii="Times New Roman" w:hAnsi="Times New Roman"/>
          <w:sz w:val="22"/>
          <w:szCs w:val="22"/>
          <w:lang w:val="lt-LT"/>
        </w:rPr>
        <w:t>pašarmėjimas</w:t>
      </w:r>
      <w:proofErr w:type="spellEnd"/>
      <w:r>
        <w:rPr>
          <w:rFonts w:ascii="Times New Roman" w:hAnsi="Times New Roman"/>
          <w:sz w:val="22"/>
          <w:szCs w:val="22"/>
          <w:lang w:val="lt-LT"/>
        </w:rPr>
        <w:t>), padidėjęs apetitas.</w:t>
      </w:r>
    </w:p>
    <w:p w14:paraId="267973F7"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Nemiga, psichikos sutrikimai.</w:t>
      </w:r>
    </w:p>
    <w:p w14:paraId="1C629B3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Padidėjęs </w:t>
      </w:r>
      <w:proofErr w:type="spellStart"/>
      <w:r>
        <w:rPr>
          <w:rFonts w:ascii="Times New Roman" w:hAnsi="Times New Roman"/>
          <w:sz w:val="22"/>
          <w:szCs w:val="22"/>
          <w:lang w:val="lt-LT"/>
        </w:rPr>
        <w:t>intrakranijinis</w:t>
      </w:r>
      <w:proofErr w:type="spellEnd"/>
      <w:r>
        <w:rPr>
          <w:rFonts w:ascii="Times New Roman" w:hAnsi="Times New Roman"/>
          <w:sz w:val="22"/>
          <w:szCs w:val="22"/>
          <w:lang w:val="lt-LT"/>
        </w:rPr>
        <w:t xml:space="preserve"> (vidinis kaukolės) spaudimas su regos nervo disko pabrinkimu (matymas tampa neryškus), traukuliai, svaigulys, galvos skausmas,</w:t>
      </w:r>
      <w:r>
        <w:rPr>
          <w:rFonts w:ascii="Times New Roman" w:hAnsi="Times New Roman"/>
          <w:bCs/>
          <w:sz w:val="22"/>
          <w:szCs w:val="22"/>
          <w:lang w:val="lt-LT" w:eastAsia="lt-LT"/>
        </w:rPr>
        <w:t xml:space="preserve"> deginimo pojūtis, </w:t>
      </w:r>
      <w:proofErr w:type="spellStart"/>
      <w:r>
        <w:rPr>
          <w:rFonts w:ascii="Times New Roman" w:hAnsi="Times New Roman"/>
          <w:bCs/>
          <w:sz w:val="22"/>
          <w:szCs w:val="22"/>
          <w:lang w:val="lt-LT" w:eastAsia="lt-LT"/>
        </w:rPr>
        <w:t>hiperestezija</w:t>
      </w:r>
      <w:proofErr w:type="spellEnd"/>
      <w:r>
        <w:rPr>
          <w:rFonts w:ascii="Times New Roman" w:hAnsi="Times New Roman"/>
          <w:bCs/>
          <w:sz w:val="22"/>
          <w:szCs w:val="22"/>
          <w:lang w:val="lt-LT" w:eastAsia="lt-LT"/>
        </w:rPr>
        <w:t xml:space="preserve"> (padidėjęs jautrumas)</w:t>
      </w:r>
      <w:r>
        <w:rPr>
          <w:rFonts w:ascii="Times New Roman" w:hAnsi="Times New Roman"/>
          <w:sz w:val="22"/>
          <w:szCs w:val="22"/>
          <w:lang w:val="lt-LT"/>
        </w:rPr>
        <w:t>.</w:t>
      </w:r>
    </w:p>
    <w:p w14:paraId="0DE8F6E1"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Širdies veiklos sutrikimas ir periferinių kraujagyslių išsiplėtimas.</w:t>
      </w:r>
    </w:p>
    <w:p w14:paraId="3D53D92D"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Hipertenzija (didelis kraujospūdis).</w:t>
      </w:r>
    </w:p>
    <w:p w14:paraId="54BF591B" w14:textId="77777777" w:rsidR="00016F03" w:rsidRDefault="00016F03" w:rsidP="00016F03">
      <w:pPr>
        <w:rPr>
          <w:rFonts w:ascii="Times New Roman" w:hAnsi="Times New Roman"/>
          <w:sz w:val="22"/>
          <w:szCs w:val="22"/>
          <w:lang w:val="lt-LT"/>
        </w:rPr>
      </w:pPr>
      <w:proofErr w:type="spellStart"/>
      <w:r>
        <w:rPr>
          <w:rFonts w:ascii="Times New Roman" w:hAnsi="Times New Roman"/>
          <w:sz w:val="22"/>
          <w:szCs w:val="22"/>
          <w:lang w:val="lt-LT"/>
        </w:rPr>
        <w:t>Pepsinė</w:t>
      </w:r>
      <w:proofErr w:type="spellEnd"/>
      <w:r>
        <w:rPr>
          <w:rFonts w:ascii="Times New Roman" w:hAnsi="Times New Roman"/>
          <w:sz w:val="22"/>
          <w:szCs w:val="22"/>
          <w:lang w:val="lt-LT"/>
        </w:rPr>
        <w:t xml:space="preserve"> opa (retkarčiais ji gali prakiurti ir kraujuoti), kraujavimas iš skrandžio, stemplės uždegimas, pykinimas.</w:t>
      </w:r>
    </w:p>
    <w:p w14:paraId="4BCA3EC5"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Osteoporozė, raumenų pažeidimas ir raumenų skausmas, kaulų nekrozė, sąnarių skausmas. </w:t>
      </w:r>
    </w:p>
    <w:p w14:paraId="28D6DCDE"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lastRenderedPageBreak/>
        <w:t xml:space="preserve">Bendras negalavimas, karščiavimas. </w:t>
      </w:r>
    </w:p>
    <w:p w14:paraId="55E3E732" w14:textId="77777777" w:rsidR="00016F03" w:rsidRDefault="00016F03" w:rsidP="00016F03">
      <w:pPr>
        <w:rPr>
          <w:rFonts w:ascii="Times New Roman" w:hAnsi="Times New Roman"/>
          <w:sz w:val="22"/>
          <w:szCs w:val="22"/>
          <w:lang w:val="lt-LT"/>
        </w:rPr>
      </w:pPr>
      <w:r>
        <w:rPr>
          <w:rFonts w:ascii="Times New Roman" w:hAnsi="Times New Roman"/>
          <w:bCs/>
          <w:sz w:val="22"/>
          <w:szCs w:val="22"/>
          <w:lang w:val="lt-LT"/>
        </w:rPr>
        <w:t>Kūno svorio padidėjimas, sumažėjusi kalio koncentracija kraujyje.</w:t>
      </w:r>
    </w:p>
    <w:p w14:paraId="23294BFF" w14:textId="77777777" w:rsidR="00016F03" w:rsidRDefault="00016F03" w:rsidP="00016F03">
      <w:pPr>
        <w:pStyle w:val="Pagrindinistekstas"/>
        <w:rPr>
          <w:rFonts w:ascii="Times New Roman" w:hAnsi="Times New Roman"/>
          <w:color w:val="auto"/>
          <w:szCs w:val="22"/>
          <w:lang w:val="lt-LT"/>
        </w:rPr>
      </w:pPr>
    </w:p>
    <w:p w14:paraId="02553F85"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Senyviems pacientams šalutinis poveikis pasireiškia dažniau.</w:t>
      </w:r>
    </w:p>
    <w:p w14:paraId="1B72888B" w14:textId="77777777" w:rsidR="00016F03" w:rsidRDefault="00016F03" w:rsidP="00016F03">
      <w:pPr>
        <w:pStyle w:val="BTEMEASMCA"/>
        <w:rPr>
          <w:lang w:val="lt-LT"/>
        </w:rPr>
      </w:pPr>
    </w:p>
    <w:p w14:paraId="13ECEAF5" w14:textId="77777777" w:rsidR="00016F03" w:rsidRDefault="00016F03" w:rsidP="00016F03">
      <w:pPr>
        <w:pStyle w:val="BTEMEASMCA"/>
        <w:rPr>
          <w:b/>
          <w:lang w:val="lt-LT"/>
        </w:rPr>
      </w:pPr>
      <w:r>
        <w:rPr>
          <w:b/>
          <w:lang w:val="lt-LT"/>
        </w:rPr>
        <w:t>Kitas šalutinis poveikis, kuris gali pasireikšti vaikams ir paaugliams</w:t>
      </w:r>
    </w:p>
    <w:p w14:paraId="02FE74CD" w14:textId="77777777" w:rsidR="00016F03" w:rsidRDefault="00016F03" w:rsidP="00016F03">
      <w:pPr>
        <w:pStyle w:val="BTEMEASMCA"/>
        <w:rPr>
          <w:lang w:val="lt-LT"/>
        </w:rPr>
      </w:pPr>
      <w:proofErr w:type="spellStart"/>
      <w:r>
        <w:rPr>
          <w:lang w:val="lt-LT"/>
        </w:rPr>
        <w:t>Augim</w:t>
      </w:r>
      <w:proofErr w:type="spellEnd"/>
      <w:r>
        <w:rPr>
          <w:lang w:val="lt-LT"/>
        </w:rPr>
        <w:t xml:space="preserve"> o sulėtėjimas, i katarakta.(lęšiuko padrumstėjimas).</w:t>
      </w:r>
    </w:p>
    <w:p w14:paraId="76D38DFF" w14:textId="77777777" w:rsidR="00016F03" w:rsidRDefault="00016F03" w:rsidP="00016F03">
      <w:pPr>
        <w:pStyle w:val="BTEMEASMCA"/>
        <w:rPr>
          <w:lang w:val="lt-LT"/>
        </w:rPr>
      </w:pPr>
    </w:p>
    <w:p w14:paraId="2CFB7251" w14:textId="77777777" w:rsidR="00016F03" w:rsidRDefault="00016F03" w:rsidP="00016F03">
      <w:pPr>
        <w:pStyle w:val="BTEMEASMCA"/>
        <w:rPr>
          <w:b/>
          <w:lang w:val="lt-LT"/>
        </w:rPr>
      </w:pPr>
      <w:r>
        <w:rPr>
          <w:b/>
          <w:lang w:val="lt-LT"/>
        </w:rPr>
        <w:t>Pranešimas apie šalutinį poveikį</w:t>
      </w:r>
    </w:p>
    <w:p w14:paraId="7E0D2327" w14:textId="6BF904DD" w:rsidR="00363F45" w:rsidRPr="00363F45" w:rsidRDefault="00016F03" w:rsidP="00363F45">
      <w:pPr>
        <w:ind w:right="-449"/>
        <w:rPr>
          <w:rFonts w:ascii="Times New Roman" w:hAnsi="Times New Roman"/>
          <w:sz w:val="22"/>
          <w:szCs w:val="22"/>
          <w:lang w:val="lt-LT"/>
        </w:rPr>
      </w:pPr>
      <w:r w:rsidRPr="004403E7">
        <w:rPr>
          <w:rFonts w:ascii="Times New Roman" w:hAnsi="Times New Roman"/>
          <w:sz w:val="22"/>
          <w:szCs w:val="22"/>
          <w:lang w:val="lt-LT"/>
        </w:rPr>
        <w:t xml:space="preserve">Jeigu pasireiškė šalutinis poveikis, įskaitant šiame lapelyje nenurodytą, pasakykite gydytojui arba  vaistininkui. </w:t>
      </w:r>
      <w:r w:rsidR="00363F45" w:rsidRPr="00363F45">
        <w:rPr>
          <w:rFonts w:ascii="Times New Roman" w:hAnsi="Times New Roman"/>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w:t>
      </w:r>
      <w:r w:rsidR="00363F45">
        <w:rPr>
          <w:rFonts w:ascii="Times New Roman" w:hAnsi="Times New Roman"/>
          <w:sz w:val="22"/>
          <w:szCs w:val="22"/>
          <w:lang w:val="lt-LT"/>
        </w:rPr>
        <w:t>os apie šio vaisto saugumą.</w:t>
      </w:r>
    </w:p>
    <w:p w14:paraId="27C3163E" w14:textId="77777777" w:rsidR="00016F03" w:rsidRPr="002C2436" w:rsidRDefault="00016F03" w:rsidP="00363F45">
      <w:pPr>
        <w:ind w:right="-449"/>
        <w:rPr>
          <w:lang w:val="lt-LT"/>
        </w:rPr>
      </w:pPr>
      <w:bookmarkStart w:id="77" w:name="_Toc129243143"/>
      <w:bookmarkStart w:id="78" w:name="_Toc129243268"/>
    </w:p>
    <w:p w14:paraId="02391FD2" w14:textId="77777777" w:rsidR="00016F03" w:rsidRDefault="00016F03" w:rsidP="00016F03">
      <w:pPr>
        <w:pStyle w:val="PI-1EMEASMCA"/>
        <w:rPr>
          <w:lang w:val="lt-LT"/>
        </w:rPr>
      </w:pPr>
    </w:p>
    <w:p w14:paraId="64865FDA" w14:textId="77777777" w:rsidR="00016F03" w:rsidRDefault="00016F03" w:rsidP="00016F03">
      <w:pPr>
        <w:pStyle w:val="PI-1EMEASMCA"/>
        <w:rPr>
          <w:lang w:val="lt-LT"/>
        </w:rPr>
      </w:pPr>
      <w:r>
        <w:rPr>
          <w:lang w:val="lt-LT"/>
        </w:rPr>
        <w:t>5.</w:t>
      </w:r>
      <w:r>
        <w:rPr>
          <w:lang w:val="lt-LT"/>
        </w:rPr>
        <w:tab/>
        <w:t xml:space="preserve">Kaip laikyti HYDROCORTISON-RICHTER </w:t>
      </w:r>
      <w:bookmarkEnd w:id="77"/>
      <w:bookmarkEnd w:id="78"/>
    </w:p>
    <w:p w14:paraId="1218209E" w14:textId="77777777" w:rsidR="00016F03" w:rsidRDefault="00016F03" w:rsidP="00016F03">
      <w:pPr>
        <w:pStyle w:val="Pagrindinistekstas"/>
        <w:rPr>
          <w:rFonts w:ascii="Times New Roman" w:hAnsi="Times New Roman"/>
          <w:color w:val="auto"/>
          <w:szCs w:val="22"/>
          <w:lang w:val="lt-LT"/>
        </w:rPr>
      </w:pPr>
    </w:p>
    <w:p w14:paraId="42A7FF87"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Šį vaistą laikykite vaikams nepastebimoje ir nepasiekiamoje vietoje. </w:t>
      </w:r>
    </w:p>
    <w:p w14:paraId="4202A560" w14:textId="77777777" w:rsidR="00016F03" w:rsidRDefault="00016F03" w:rsidP="00016F03">
      <w:pPr>
        <w:pStyle w:val="Pagrindinistekstas"/>
        <w:rPr>
          <w:rFonts w:ascii="Times New Roman" w:hAnsi="Times New Roman"/>
          <w:color w:val="auto"/>
          <w:szCs w:val="22"/>
          <w:lang w:val="lt-LT"/>
        </w:rPr>
      </w:pPr>
    </w:p>
    <w:p w14:paraId="7A8F2AB7" w14:textId="77777777" w:rsidR="00016F03" w:rsidRDefault="00016F03" w:rsidP="00016F03">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 Flakoną laikyti išorinėje dėžutėje, kad vaistas būtų apsaugotas nuo šviesos.</w:t>
      </w:r>
    </w:p>
    <w:p w14:paraId="61669C53" w14:textId="77777777" w:rsidR="00016F03" w:rsidRDefault="00016F03" w:rsidP="00016F03">
      <w:pPr>
        <w:pStyle w:val="BTEMEASMCA"/>
        <w:rPr>
          <w:lang w:val="lt-LT"/>
        </w:rPr>
      </w:pPr>
      <w:r>
        <w:rPr>
          <w:lang w:val="lt-LT"/>
        </w:rPr>
        <w:t>Ant  dėžutės po „Tinka iki” ir flakono nurodytam tinkamumo laikui pasibaigus, šio vaisto vartoti negalima. Vaistas tinkamas vartoti iki paskutinės nurodyto mėnesio dienos.</w:t>
      </w:r>
    </w:p>
    <w:p w14:paraId="38880115" w14:textId="77777777" w:rsidR="00016F03" w:rsidRDefault="00016F03" w:rsidP="00016F03">
      <w:pPr>
        <w:pStyle w:val="BTEMEASMCA"/>
        <w:rPr>
          <w:lang w:val="lt-LT"/>
        </w:rPr>
      </w:pPr>
    </w:p>
    <w:p w14:paraId="549E4FCE" w14:textId="77777777" w:rsidR="00016F03" w:rsidRDefault="00016F03" w:rsidP="00016F03">
      <w:pPr>
        <w:pStyle w:val="BTEMEASMCA"/>
        <w:rPr>
          <w:lang w:val="lt-LT"/>
        </w:rPr>
      </w:pPr>
      <w:r>
        <w:rPr>
          <w:lang w:val="lt-LT"/>
        </w:rPr>
        <w:t>Vaistų negalima išmesti į kanalizaciją arba su buitinėmis atliekomis. Kaip išmesti nereikalingus vaistus, klauskite vaistininko. Šios priemonės padės apsaugoti aplinką.</w:t>
      </w:r>
    </w:p>
    <w:p w14:paraId="58686F1F" w14:textId="77777777" w:rsidR="00016F03" w:rsidRDefault="00016F03" w:rsidP="00016F03">
      <w:pPr>
        <w:pStyle w:val="BTEMEASMCA"/>
        <w:rPr>
          <w:lang w:val="lt-LT"/>
        </w:rPr>
      </w:pPr>
    </w:p>
    <w:p w14:paraId="397BD792" w14:textId="77777777" w:rsidR="00016F03" w:rsidRDefault="00016F03" w:rsidP="00016F03">
      <w:pPr>
        <w:pStyle w:val="BTEMEASMCA"/>
        <w:rPr>
          <w:lang w:val="lt-LT"/>
        </w:rPr>
      </w:pPr>
    </w:p>
    <w:p w14:paraId="5F09D7AD" w14:textId="77777777" w:rsidR="00016F03" w:rsidRDefault="00016F03" w:rsidP="00016F03">
      <w:pPr>
        <w:pStyle w:val="PI-1EMEASMCA"/>
        <w:rPr>
          <w:lang w:val="lt-LT"/>
        </w:rPr>
      </w:pPr>
      <w:bookmarkStart w:id="79" w:name="_Toc129243144"/>
      <w:bookmarkStart w:id="80" w:name="_Toc129243269"/>
      <w:r>
        <w:rPr>
          <w:lang w:val="lt-LT"/>
        </w:rPr>
        <w:t>6.</w:t>
      </w:r>
      <w:r>
        <w:rPr>
          <w:lang w:val="lt-LT"/>
        </w:rPr>
        <w:tab/>
        <w:t xml:space="preserve">Pakuotės turinys ir kita informacija </w:t>
      </w:r>
      <w:bookmarkEnd w:id="79"/>
      <w:bookmarkEnd w:id="80"/>
    </w:p>
    <w:p w14:paraId="17A3E74F" w14:textId="77777777" w:rsidR="00016F03" w:rsidRDefault="00016F03" w:rsidP="00016F03">
      <w:pPr>
        <w:pStyle w:val="BTEMEASMCA"/>
        <w:rPr>
          <w:lang w:val="lt-LT"/>
        </w:rPr>
      </w:pPr>
    </w:p>
    <w:p w14:paraId="05ED84EA" w14:textId="77777777" w:rsidR="00016F03" w:rsidRDefault="00016F03" w:rsidP="00016F03">
      <w:pPr>
        <w:pStyle w:val="PI-3EMEASMCA"/>
        <w:rPr>
          <w:lang w:val="lt-LT"/>
        </w:rPr>
      </w:pPr>
      <w:r>
        <w:rPr>
          <w:lang w:val="lt-LT"/>
        </w:rPr>
        <w:t>HYDROCORTISON-RICHTER sudėtis</w:t>
      </w:r>
    </w:p>
    <w:p w14:paraId="0410B5DD"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 xml:space="preserve">- Veikliosios medžiagos: 1 ml injekcinės suspensijos yra 25 mg hidrokortizono acetato ir 5 mg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hidrochlorido</w:t>
      </w:r>
      <w:r w:rsidR="00980DCC">
        <w:rPr>
          <w:rFonts w:ascii="Times New Roman" w:hAnsi="Times New Roman"/>
          <w:sz w:val="22"/>
          <w:szCs w:val="22"/>
          <w:lang w:val="lt-LT"/>
        </w:rPr>
        <w:t xml:space="preserve"> </w:t>
      </w:r>
      <w:r w:rsidR="00061FB3">
        <w:rPr>
          <w:rFonts w:ascii="Times New Roman" w:hAnsi="Times New Roman"/>
          <w:sz w:val="22"/>
          <w:szCs w:val="22"/>
          <w:lang w:val="lt-LT"/>
        </w:rPr>
        <w:t>(</w:t>
      </w:r>
      <w:proofErr w:type="spellStart"/>
      <w:r w:rsidR="00061FB3">
        <w:rPr>
          <w:rFonts w:ascii="Times New Roman" w:hAnsi="Times New Roman"/>
          <w:sz w:val="22"/>
          <w:szCs w:val="22"/>
          <w:lang w:val="lt-LT"/>
        </w:rPr>
        <w:t>lidokaino</w:t>
      </w:r>
      <w:proofErr w:type="spellEnd"/>
      <w:r w:rsidR="00061FB3">
        <w:rPr>
          <w:rFonts w:ascii="Times New Roman" w:hAnsi="Times New Roman"/>
          <w:sz w:val="22"/>
          <w:szCs w:val="22"/>
          <w:lang w:val="lt-LT"/>
        </w:rPr>
        <w:t xml:space="preserve"> hidrochlorido </w:t>
      </w:r>
      <w:proofErr w:type="spellStart"/>
      <w:r w:rsidR="00980DCC">
        <w:rPr>
          <w:rFonts w:ascii="Times New Roman" w:hAnsi="Times New Roman"/>
          <w:sz w:val="22"/>
          <w:szCs w:val="22"/>
          <w:lang w:val="lt-LT"/>
        </w:rPr>
        <w:t>monohidrato</w:t>
      </w:r>
      <w:proofErr w:type="spellEnd"/>
      <w:r w:rsidR="00061FB3">
        <w:rPr>
          <w:rFonts w:ascii="Times New Roman" w:hAnsi="Times New Roman"/>
          <w:sz w:val="22"/>
          <w:szCs w:val="22"/>
          <w:lang w:val="lt-LT"/>
        </w:rPr>
        <w:t xml:space="preserve"> pavidalu)</w:t>
      </w:r>
      <w:r>
        <w:rPr>
          <w:rFonts w:ascii="Times New Roman" w:hAnsi="Times New Roman"/>
          <w:sz w:val="22"/>
          <w:szCs w:val="22"/>
          <w:lang w:val="lt-LT"/>
        </w:rPr>
        <w:t>.</w:t>
      </w:r>
    </w:p>
    <w:p w14:paraId="101DA340" w14:textId="77777777" w:rsidR="00016F03" w:rsidRDefault="00016F03" w:rsidP="00016F03">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Pagalbinės medžiagos yra</w:t>
      </w:r>
      <w:r>
        <w:rPr>
          <w:rFonts w:ascii="Times New Roman" w:hAnsi="Times New Roman"/>
          <w:b/>
          <w:bCs/>
          <w:sz w:val="22"/>
          <w:szCs w:val="22"/>
          <w:lang w:val="lt-LT"/>
        </w:rPr>
        <w:t xml:space="preserve"> </w:t>
      </w:r>
      <w:proofErr w:type="spellStart"/>
      <w:r>
        <w:rPr>
          <w:rFonts w:ascii="Times New Roman" w:hAnsi="Times New Roman"/>
          <w:sz w:val="22"/>
          <w:szCs w:val="22"/>
          <w:lang w:val="lt-LT"/>
        </w:rPr>
        <w:t>propilo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(E216), metilo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(E218), natrio chloridas, </w:t>
      </w:r>
      <w:proofErr w:type="spellStart"/>
      <w:r w:rsidR="002C2436">
        <w:rPr>
          <w:rFonts w:ascii="Times New Roman" w:hAnsi="Times New Roman"/>
          <w:sz w:val="22"/>
          <w:szCs w:val="22"/>
          <w:lang w:val="lt-LT"/>
        </w:rPr>
        <w:t>di</w:t>
      </w:r>
      <w:r>
        <w:rPr>
          <w:rFonts w:ascii="Times New Roman" w:hAnsi="Times New Roman"/>
          <w:sz w:val="22"/>
          <w:szCs w:val="22"/>
          <w:lang w:val="lt-LT"/>
        </w:rPr>
        <w:t>natrio</w:t>
      </w:r>
      <w:proofErr w:type="spellEnd"/>
      <w:r>
        <w:rPr>
          <w:rFonts w:ascii="Times New Roman" w:hAnsi="Times New Roman"/>
          <w:sz w:val="22"/>
          <w:szCs w:val="22"/>
          <w:lang w:val="lt-LT"/>
        </w:rPr>
        <w:t xml:space="preserve"> fosfatas</w:t>
      </w:r>
      <w:r w:rsidR="002C2436" w:rsidRPr="002C2436">
        <w:rPr>
          <w:rFonts w:ascii="Times New Roman" w:hAnsi="Times New Roman"/>
          <w:bCs/>
          <w:sz w:val="22"/>
          <w:szCs w:val="22"/>
          <w:lang w:val="lt-LT"/>
        </w:rPr>
        <w:t xml:space="preserve"> </w:t>
      </w:r>
      <w:proofErr w:type="spellStart"/>
      <w:r w:rsidR="002C2436">
        <w:rPr>
          <w:rFonts w:ascii="Times New Roman" w:hAnsi="Times New Roman"/>
          <w:bCs/>
          <w:sz w:val="22"/>
          <w:szCs w:val="22"/>
          <w:lang w:val="lt-LT"/>
        </w:rPr>
        <w:t>dodekahidra</w:t>
      </w:r>
      <w:r w:rsidR="00374104">
        <w:rPr>
          <w:rFonts w:ascii="Times New Roman" w:hAnsi="Times New Roman"/>
          <w:bCs/>
          <w:sz w:val="22"/>
          <w:szCs w:val="22"/>
          <w:lang w:val="lt-LT"/>
        </w:rPr>
        <w:t>ta</w:t>
      </w:r>
      <w:r w:rsidR="002C2436">
        <w:rPr>
          <w:rFonts w:ascii="Times New Roman" w:hAnsi="Times New Roman"/>
          <w:bCs/>
          <w:sz w:val="22"/>
          <w:szCs w:val="22"/>
          <w:lang w:val="lt-LT"/>
        </w:rPr>
        <w:t>s</w:t>
      </w:r>
      <w:proofErr w:type="spellEnd"/>
      <w:r>
        <w:rPr>
          <w:rFonts w:ascii="Times New Roman" w:hAnsi="Times New Roman"/>
          <w:sz w:val="22"/>
          <w:szCs w:val="22"/>
          <w:lang w:val="lt-LT"/>
        </w:rPr>
        <w:t>, natrio-</w:t>
      </w:r>
      <w:proofErr w:type="spellStart"/>
      <w:r>
        <w:rPr>
          <w:rFonts w:ascii="Times New Roman" w:hAnsi="Times New Roman"/>
          <w:sz w:val="22"/>
          <w:szCs w:val="22"/>
          <w:lang w:val="lt-LT"/>
        </w:rPr>
        <w:t>divandenilio</w:t>
      </w:r>
      <w:proofErr w:type="spellEnd"/>
      <w:r>
        <w:rPr>
          <w:rFonts w:ascii="Times New Roman" w:hAnsi="Times New Roman"/>
          <w:sz w:val="22"/>
          <w:szCs w:val="22"/>
          <w:lang w:val="lt-LT"/>
        </w:rPr>
        <w:t xml:space="preserve"> fosfatas</w:t>
      </w:r>
      <w:r w:rsidR="002C2436" w:rsidRPr="002C2436">
        <w:rPr>
          <w:rFonts w:ascii="Times New Roman" w:hAnsi="Times New Roman"/>
          <w:bCs/>
          <w:sz w:val="22"/>
          <w:szCs w:val="22"/>
          <w:lang w:val="lt-LT"/>
        </w:rPr>
        <w:t xml:space="preserve"> </w:t>
      </w:r>
      <w:proofErr w:type="spellStart"/>
      <w:r w:rsidR="002C2436">
        <w:rPr>
          <w:rFonts w:ascii="Times New Roman" w:hAnsi="Times New Roman"/>
          <w:bCs/>
          <w:sz w:val="22"/>
          <w:szCs w:val="22"/>
          <w:lang w:val="lt-LT"/>
        </w:rPr>
        <w:t>dihidratas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polisorbatas</w:t>
      </w:r>
      <w:proofErr w:type="spellEnd"/>
      <w:r>
        <w:rPr>
          <w:rFonts w:ascii="Times New Roman" w:hAnsi="Times New Roman"/>
          <w:sz w:val="22"/>
          <w:szCs w:val="22"/>
          <w:lang w:val="lt-LT"/>
        </w:rPr>
        <w:t xml:space="preserve"> 80, </w:t>
      </w:r>
      <w:proofErr w:type="spellStart"/>
      <w:r>
        <w:rPr>
          <w:rFonts w:ascii="Times New Roman" w:hAnsi="Times New Roman"/>
          <w:sz w:val="22"/>
          <w:szCs w:val="22"/>
          <w:lang w:val="lt-LT"/>
        </w:rPr>
        <w:t>povidonas</w:t>
      </w:r>
      <w:proofErr w:type="spellEnd"/>
      <w:r>
        <w:rPr>
          <w:rFonts w:ascii="Times New Roman" w:hAnsi="Times New Roman"/>
          <w:sz w:val="22"/>
          <w:szCs w:val="22"/>
          <w:lang w:val="lt-LT"/>
        </w:rPr>
        <w:t>, N,N-</w:t>
      </w:r>
      <w:proofErr w:type="spellStart"/>
      <w:r>
        <w:rPr>
          <w:rFonts w:ascii="Times New Roman" w:hAnsi="Times New Roman"/>
          <w:sz w:val="22"/>
          <w:szCs w:val="22"/>
          <w:lang w:val="lt-LT"/>
        </w:rPr>
        <w:t>dimetilacetamidas</w:t>
      </w:r>
      <w:proofErr w:type="spellEnd"/>
      <w:r>
        <w:rPr>
          <w:rFonts w:ascii="Times New Roman" w:hAnsi="Times New Roman"/>
          <w:sz w:val="22"/>
          <w:szCs w:val="22"/>
          <w:lang w:val="lt-LT"/>
        </w:rPr>
        <w:t>, injekcinis vanduo.</w:t>
      </w:r>
    </w:p>
    <w:p w14:paraId="5C0C780F" w14:textId="77777777" w:rsidR="00016F03" w:rsidRDefault="00016F03" w:rsidP="00016F03">
      <w:pPr>
        <w:pStyle w:val="PI-3EMEASMCA"/>
        <w:rPr>
          <w:lang w:val="lt-LT"/>
        </w:rPr>
      </w:pPr>
    </w:p>
    <w:p w14:paraId="6566BEEC" w14:textId="77777777" w:rsidR="00016F03" w:rsidRDefault="00016F03" w:rsidP="00016F03">
      <w:pPr>
        <w:pStyle w:val="PI-3EMEASMCA"/>
        <w:rPr>
          <w:lang w:val="lt-LT"/>
        </w:rPr>
      </w:pPr>
      <w:r>
        <w:rPr>
          <w:lang w:val="lt-LT"/>
        </w:rPr>
        <w:t>HYDROCORTISON-RICHTER išvaizda ir kiekis pakuotėje</w:t>
      </w:r>
    </w:p>
    <w:p w14:paraId="31B75E05"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sz w:val="22"/>
          <w:szCs w:val="22"/>
          <w:lang w:val="lt-LT"/>
        </w:rPr>
        <w:t xml:space="preserve">HYDROCORTISON-RICHTER yra </w:t>
      </w:r>
      <w:r>
        <w:rPr>
          <w:rFonts w:ascii="Times New Roman" w:hAnsi="Times New Roman"/>
          <w:bCs/>
          <w:sz w:val="22"/>
          <w:szCs w:val="22"/>
          <w:lang w:val="lt-LT"/>
        </w:rPr>
        <w:t xml:space="preserve">balta ar beveik balta, supurčius įgaunanti homogenišką konsistenciją, sterili, būdingo kvapo injekcinė suspensija.  </w:t>
      </w:r>
    </w:p>
    <w:p w14:paraId="629EAA13" w14:textId="77777777" w:rsidR="00016F03" w:rsidRDefault="00016F03" w:rsidP="00016F03">
      <w:pPr>
        <w:pStyle w:val="Pagrindinistekstas2"/>
        <w:spacing w:line="240" w:lineRule="auto"/>
        <w:rPr>
          <w:rFonts w:ascii="Times New Roman" w:hAnsi="Times New Roman"/>
          <w:bCs/>
          <w:sz w:val="22"/>
          <w:szCs w:val="22"/>
          <w:lang w:val="lt-LT"/>
        </w:rPr>
      </w:pPr>
      <w:r>
        <w:rPr>
          <w:rFonts w:ascii="Times New Roman" w:hAnsi="Times New Roman"/>
          <w:bCs/>
          <w:sz w:val="22"/>
          <w:szCs w:val="22"/>
          <w:lang w:val="lt-LT"/>
        </w:rPr>
        <w:t xml:space="preserve">Injekcinė suspensija tiekiama 5 ml talpos bespalvio stiklo (I tipo) flakone su krašteliu, užkimštame </w:t>
      </w:r>
      <w:proofErr w:type="spellStart"/>
      <w:r>
        <w:rPr>
          <w:rFonts w:ascii="Times New Roman" w:hAnsi="Times New Roman"/>
          <w:bCs/>
          <w:sz w:val="22"/>
          <w:szCs w:val="22"/>
          <w:lang w:val="lt-LT"/>
        </w:rPr>
        <w:t>brombutilo</w:t>
      </w:r>
      <w:proofErr w:type="spellEnd"/>
      <w:r>
        <w:rPr>
          <w:rFonts w:ascii="Times New Roman" w:hAnsi="Times New Roman"/>
          <w:bCs/>
          <w:sz w:val="22"/>
          <w:szCs w:val="22"/>
          <w:lang w:val="lt-LT"/>
        </w:rPr>
        <w:t xml:space="preserve"> gumos kamščiu, uždengtu nuplėšiamu dangteliu. </w:t>
      </w:r>
    </w:p>
    <w:p w14:paraId="7BEF86F2" w14:textId="77777777" w:rsidR="00016F03" w:rsidRDefault="00016F03" w:rsidP="00016F03">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14:paraId="2F18EF45" w14:textId="77777777" w:rsidR="00016F03" w:rsidRDefault="00016F03" w:rsidP="00016F03">
      <w:pPr>
        <w:pStyle w:val="BTEMEASMCA"/>
        <w:rPr>
          <w:lang w:val="lt-LT"/>
        </w:rPr>
      </w:pPr>
    </w:p>
    <w:p w14:paraId="6A9FFF8F" w14:textId="77777777" w:rsidR="00016F03" w:rsidRDefault="00016F03" w:rsidP="00016F03">
      <w:pPr>
        <w:pStyle w:val="PI-3EMEASMCA"/>
        <w:rPr>
          <w:rFonts w:eastAsia="Arial Unicode MS"/>
          <w:noProof/>
          <w:lang w:val="lt-LT"/>
        </w:rPr>
      </w:pPr>
      <w:r>
        <w:rPr>
          <w:lang w:val="lt-LT"/>
        </w:rPr>
        <w:t>Registruotojas ir gamintojas</w:t>
      </w:r>
    </w:p>
    <w:p w14:paraId="171BF475" w14:textId="77777777" w:rsidR="00016F03" w:rsidRDefault="00016F03" w:rsidP="00016F03">
      <w:pPr>
        <w:ind w:right="28"/>
        <w:rPr>
          <w:rFonts w:ascii="Times New Roman" w:eastAsia="Arial Unicode MS" w:hAnsi="Times New Roman"/>
          <w:noProof/>
          <w:sz w:val="22"/>
          <w:szCs w:val="22"/>
          <w:lang w:val="lt-LT"/>
        </w:rPr>
      </w:pPr>
      <w:r>
        <w:rPr>
          <w:rFonts w:ascii="Times New Roman" w:eastAsia="Arial Unicode MS" w:hAnsi="Times New Roman"/>
          <w:noProof/>
          <w:sz w:val="22"/>
          <w:szCs w:val="22"/>
          <w:lang w:val="lt-LT"/>
        </w:rPr>
        <w:t>Gedeon Richter Plc.</w:t>
      </w:r>
    </w:p>
    <w:p w14:paraId="267DE860" w14:textId="77777777" w:rsidR="00016F03" w:rsidRDefault="00016F03" w:rsidP="00016F03">
      <w:pPr>
        <w:pStyle w:val="Porat"/>
        <w:rPr>
          <w:rFonts w:ascii="Times New Roman" w:hAnsi="Times New Roman"/>
          <w:sz w:val="22"/>
          <w:szCs w:val="22"/>
          <w:lang w:val="lt-LT"/>
        </w:rPr>
      </w:pPr>
      <w:proofErr w:type="spellStart"/>
      <w:r>
        <w:rPr>
          <w:rFonts w:ascii="Times New Roman" w:hAnsi="Times New Roman"/>
          <w:sz w:val="22"/>
          <w:szCs w:val="22"/>
          <w:lang w:val="lt-LT"/>
        </w:rPr>
        <w:t>Gyömrői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14:paraId="4748635F"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14:paraId="3F190BB4" w14:textId="77777777" w:rsidR="00016F03" w:rsidRDefault="00016F03" w:rsidP="00016F03">
      <w:pPr>
        <w:pStyle w:val="Pavadinimas"/>
        <w:jc w:val="left"/>
        <w:rPr>
          <w:rFonts w:ascii="Times New Roman" w:hAnsi="Times New Roman"/>
          <w:sz w:val="22"/>
          <w:szCs w:val="22"/>
          <w:lang w:val="lt-LT"/>
        </w:rPr>
      </w:pPr>
      <w:r>
        <w:rPr>
          <w:rFonts w:ascii="Times New Roman" w:hAnsi="Times New Roman"/>
          <w:sz w:val="22"/>
          <w:szCs w:val="22"/>
          <w:lang w:val="lt-LT"/>
        </w:rPr>
        <w:t>Vengrija</w:t>
      </w:r>
    </w:p>
    <w:p w14:paraId="3EE2CA36" w14:textId="77777777" w:rsidR="00016F03" w:rsidRDefault="00016F03" w:rsidP="00016F03">
      <w:pPr>
        <w:pStyle w:val="BTEMEASMCA"/>
        <w:rPr>
          <w:lang w:val="lt-LT"/>
        </w:rPr>
      </w:pPr>
    </w:p>
    <w:p w14:paraId="1D7460F2" w14:textId="77777777" w:rsidR="00016F03" w:rsidRDefault="00016F03" w:rsidP="00016F03">
      <w:pPr>
        <w:pStyle w:val="BTEMEASMCA"/>
        <w:rPr>
          <w:lang w:val="lt-LT"/>
        </w:rPr>
      </w:pPr>
      <w:r>
        <w:rPr>
          <w:lang w:val="lt-LT"/>
        </w:rPr>
        <w:t>Jeigu apie šį vaistą norite sužinoti daugiau, kreipkitės į vietinį registruotojo atstovą.</w:t>
      </w:r>
    </w:p>
    <w:p w14:paraId="6E94E90E" w14:textId="77777777" w:rsidR="00016F03" w:rsidRDefault="00016F03" w:rsidP="00016F03">
      <w:pPr>
        <w:jc w:val="both"/>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 atstovybė</w:t>
      </w:r>
    </w:p>
    <w:p w14:paraId="61BDA962"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Maironio 23-3,</w:t>
      </w:r>
    </w:p>
    <w:p w14:paraId="4417F2A3"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lastRenderedPageBreak/>
        <w:t xml:space="preserve">Vilnius </w:t>
      </w:r>
    </w:p>
    <w:p w14:paraId="65C42F7A" w14:textId="77777777" w:rsidR="00016F03" w:rsidRDefault="00016F03" w:rsidP="00016F03">
      <w:pPr>
        <w:rPr>
          <w:rFonts w:ascii="Times New Roman" w:hAnsi="Times New Roman"/>
          <w:sz w:val="22"/>
          <w:szCs w:val="22"/>
          <w:lang w:val="lt-LT"/>
        </w:rPr>
      </w:pPr>
      <w:r>
        <w:rPr>
          <w:rFonts w:ascii="Times New Roman" w:hAnsi="Times New Roman"/>
          <w:sz w:val="22"/>
          <w:szCs w:val="22"/>
          <w:lang w:val="lt-LT"/>
        </w:rPr>
        <w:t>Tel. +370 5 268 53 92</w:t>
      </w:r>
    </w:p>
    <w:p w14:paraId="325E5A7A" w14:textId="77777777" w:rsidR="00016F03" w:rsidRDefault="00016F03" w:rsidP="00016F03">
      <w:pPr>
        <w:pStyle w:val="BTEMEASMCA"/>
        <w:rPr>
          <w:lang w:val="lt-LT"/>
        </w:rPr>
      </w:pPr>
    </w:p>
    <w:p w14:paraId="68C1B729" w14:textId="0F80EDC8" w:rsidR="00016F03" w:rsidRPr="001806EB" w:rsidRDefault="00016F03" w:rsidP="00016F03">
      <w:pPr>
        <w:pStyle w:val="BTbEMEASMCA"/>
        <w:rPr>
          <w:lang w:val="lt-LT"/>
        </w:rPr>
      </w:pPr>
      <w:r w:rsidRPr="001806EB">
        <w:rPr>
          <w:lang w:val="lt-LT"/>
        </w:rPr>
        <w:t xml:space="preserve">Šis pakuotės lapelis paskutinį kartą peržiūrėtas </w:t>
      </w:r>
      <w:r w:rsidR="004F5CEE">
        <w:rPr>
          <w:lang w:val="lt-LT"/>
        </w:rPr>
        <w:t>2026-0</w:t>
      </w:r>
      <w:r w:rsidR="001C6AF5">
        <w:rPr>
          <w:lang w:val="lt-LT"/>
        </w:rPr>
        <w:t>5</w:t>
      </w:r>
      <w:r w:rsidR="004F5CEE">
        <w:rPr>
          <w:lang w:val="lt-LT"/>
        </w:rPr>
        <w:t>-</w:t>
      </w:r>
      <w:r w:rsidR="001C6AF5">
        <w:rPr>
          <w:lang w:val="lt-LT"/>
        </w:rPr>
        <w:t>26</w:t>
      </w:r>
      <w:r w:rsidR="004F5CEE">
        <w:rPr>
          <w:lang w:val="lt-LT"/>
        </w:rPr>
        <w:t>.</w:t>
      </w:r>
    </w:p>
    <w:p w14:paraId="6A9C8C9D" w14:textId="77777777" w:rsidR="00016F03" w:rsidRPr="001806EB" w:rsidRDefault="00016F03" w:rsidP="00016F03">
      <w:pPr>
        <w:rPr>
          <w:rFonts w:ascii="Times New Roman" w:hAnsi="Times New Roman"/>
          <w:sz w:val="22"/>
          <w:szCs w:val="22"/>
          <w:lang w:val="lt-LT"/>
        </w:rPr>
      </w:pPr>
    </w:p>
    <w:p w14:paraId="3810947A" w14:textId="655FB73B" w:rsidR="00F8753A" w:rsidRDefault="00016F03" w:rsidP="00D9051C">
      <w:pPr>
        <w:outlineLvl w:val="0"/>
        <w:rPr>
          <w:lang w:val="lt-LT"/>
        </w:rPr>
      </w:pPr>
      <w:r w:rsidRPr="001806EB">
        <w:rPr>
          <w:rFonts w:ascii="Times New Roman" w:hAnsi="Times New Roman"/>
          <w:bCs/>
          <w:sz w:val="22"/>
          <w:szCs w:val="22"/>
          <w:lang w:val="lt-LT" w:eastAsia="x-none"/>
        </w:rPr>
        <w:t xml:space="preserve">Išsami informacija apie šį vaistą pateikiama Valstybinės vaistų kontrolės tarnybos prie Lietuvos Respublikos sveikatos apsaugos ministerijos tinklalapyje </w:t>
      </w:r>
      <w:hyperlink r:id="rId8" w:history="1">
        <w:r w:rsidR="001C6AF5" w:rsidRPr="00A95AC0">
          <w:rPr>
            <w:rStyle w:val="Hipersaitas"/>
            <w:rFonts w:ascii="Times New Roman" w:hAnsi="Times New Roman"/>
            <w:bCs/>
            <w:sz w:val="22"/>
            <w:szCs w:val="22"/>
            <w:lang w:val="lt-LT" w:eastAsia="x-none"/>
          </w:rPr>
          <w:t>https://vvkt.lrv.lt/lt/</w:t>
        </w:r>
      </w:hyperlink>
      <w:r w:rsidR="001C6AF5">
        <w:rPr>
          <w:rFonts w:ascii="Times New Roman" w:hAnsi="Times New Roman"/>
          <w:bCs/>
          <w:sz w:val="22"/>
          <w:szCs w:val="22"/>
          <w:lang w:val="lt-LT" w:eastAsia="x-none"/>
        </w:rPr>
        <w:t xml:space="preserve"> </w:t>
      </w:r>
      <w:r w:rsidR="000B6F93" w:rsidRPr="001C6AF5">
        <w:rPr>
          <w:lang w:val="lt-LT"/>
        </w:rPr>
        <w:t xml:space="preserve"> </w:t>
      </w:r>
      <w:r w:rsidR="00D9051C" w:rsidRPr="001C6AF5">
        <w:rPr>
          <w:lang w:val="lt-LT"/>
        </w:rPr>
        <w:t xml:space="preserve">       </w:t>
      </w:r>
    </w:p>
    <w:p w14:paraId="798B40ED" w14:textId="77777777" w:rsidR="00F14B1C" w:rsidRPr="00077AFB" w:rsidRDefault="00F14B1C" w:rsidP="00D9051C">
      <w:pPr>
        <w:outlineLvl w:val="0"/>
        <w:rPr>
          <w:lang w:val="lt-LT"/>
        </w:rPr>
      </w:pPr>
    </w:p>
    <w:sectPr w:rsidR="00F14B1C" w:rsidRPr="0007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30F02CEA"/>
    <w:multiLevelType w:val="hybridMultilevel"/>
    <w:tmpl w:val="D12E5FFC"/>
    <w:lvl w:ilvl="0" w:tplc="BED22A9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C35CC"/>
    <w:multiLevelType w:val="multilevel"/>
    <w:tmpl w:val="A3907074"/>
    <w:lvl w:ilvl="0">
      <w:start w:val="4"/>
      <w:numFmt w:val="decimal"/>
      <w:lvlText w:val="%1"/>
      <w:lvlJc w:val="left"/>
      <w:pPr>
        <w:tabs>
          <w:tab w:val="num" w:pos="360"/>
        </w:tabs>
        <w:ind w:left="360" w:hanging="360"/>
      </w:pPr>
      <w:rPr>
        <w:rFonts w:cs="Times New Roman"/>
      </w:rPr>
    </w:lvl>
    <w:lvl w:ilvl="1">
      <w:start w:val="8"/>
      <w:numFmt w:val="decimal"/>
      <w:lvlText w:val="%1.%2"/>
      <w:lvlJc w:val="left"/>
      <w:pPr>
        <w:tabs>
          <w:tab w:val="num" w:pos="360"/>
        </w:tabs>
        <w:ind w:left="360" w:hanging="360"/>
      </w:pPr>
      <w:rPr>
        <w:rFonts w:cs="Times New Roman"/>
        <w:b/>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719D7026"/>
    <w:multiLevelType w:val="multilevel"/>
    <w:tmpl w:val="6B8C3FDC"/>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594314928">
    <w:abstractNumId w:val="1"/>
  </w:num>
  <w:num w:numId="2" w16cid:durableId="975062571">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643603">
    <w:abstractNumId w:val="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596652">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10"/>
    <w:rsid w:val="00016F03"/>
    <w:rsid w:val="00061FB3"/>
    <w:rsid w:val="00077AFB"/>
    <w:rsid w:val="00095986"/>
    <w:rsid w:val="000969FF"/>
    <w:rsid w:val="000B3764"/>
    <w:rsid w:val="000B6F93"/>
    <w:rsid w:val="00124014"/>
    <w:rsid w:val="00126274"/>
    <w:rsid w:val="001265F2"/>
    <w:rsid w:val="001346B4"/>
    <w:rsid w:val="00137A76"/>
    <w:rsid w:val="0015553D"/>
    <w:rsid w:val="001806EB"/>
    <w:rsid w:val="001C6AF5"/>
    <w:rsid w:val="001F30EF"/>
    <w:rsid w:val="00206E5A"/>
    <w:rsid w:val="00254282"/>
    <w:rsid w:val="00272F37"/>
    <w:rsid w:val="002B4A74"/>
    <w:rsid w:val="002C1930"/>
    <w:rsid w:val="002C2436"/>
    <w:rsid w:val="002E4A44"/>
    <w:rsid w:val="00330132"/>
    <w:rsid w:val="00350AC6"/>
    <w:rsid w:val="00363F45"/>
    <w:rsid w:val="00374104"/>
    <w:rsid w:val="0037713F"/>
    <w:rsid w:val="003C1455"/>
    <w:rsid w:val="003C2338"/>
    <w:rsid w:val="003C2C9C"/>
    <w:rsid w:val="003E5AAA"/>
    <w:rsid w:val="0040111A"/>
    <w:rsid w:val="004032D6"/>
    <w:rsid w:val="00414FA3"/>
    <w:rsid w:val="00421A90"/>
    <w:rsid w:val="0042381B"/>
    <w:rsid w:val="004403E7"/>
    <w:rsid w:val="0046282A"/>
    <w:rsid w:val="00471794"/>
    <w:rsid w:val="004730B1"/>
    <w:rsid w:val="004C0E48"/>
    <w:rsid w:val="004C2B68"/>
    <w:rsid w:val="004E44C6"/>
    <w:rsid w:val="004F5CEE"/>
    <w:rsid w:val="00506285"/>
    <w:rsid w:val="00566BD8"/>
    <w:rsid w:val="00582CFE"/>
    <w:rsid w:val="0059129D"/>
    <w:rsid w:val="005D294D"/>
    <w:rsid w:val="005E01DC"/>
    <w:rsid w:val="00671B3B"/>
    <w:rsid w:val="007078D6"/>
    <w:rsid w:val="007205B3"/>
    <w:rsid w:val="00783864"/>
    <w:rsid w:val="0079349A"/>
    <w:rsid w:val="007E336E"/>
    <w:rsid w:val="007F041E"/>
    <w:rsid w:val="00815B84"/>
    <w:rsid w:val="00820C95"/>
    <w:rsid w:val="0083602A"/>
    <w:rsid w:val="00852BEC"/>
    <w:rsid w:val="00882466"/>
    <w:rsid w:val="008A5469"/>
    <w:rsid w:val="008D175E"/>
    <w:rsid w:val="0090078F"/>
    <w:rsid w:val="0092285F"/>
    <w:rsid w:val="00966C86"/>
    <w:rsid w:val="00972EAA"/>
    <w:rsid w:val="00980DCC"/>
    <w:rsid w:val="009C362F"/>
    <w:rsid w:val="009C4710"/>
    <w:rsid w:val="009D48E7"/>
    <w:rsid w:val="009E3421"/>
    <w:rsid w:val="00A50B76"/>
    <w:rsid w:val="00A604B4"/>
    <w:rsid w:val="00A70320"/>
    <w:rsid w:val="00A76EE6"/>
    <w:rsid w:val="00AA330D"/>
    <w:rsid w:val="00AE63ED"/>
    <w:rsid w:val="00AF1033"/>
    <w:rsid w:val="00B16F77"/>
    <w:rsid w:val="00B2598E"/>
    <w:rsid w:val="00B41C4A"/>
    <w:rsid w:val="00C10BF9"/>
    <w:rsid w:val="00C32ACF"/>
    <w:rsid w:val="00C618C6"/>
    <w:rsid w:val="00CF2F4D"/>
    <w:rsid w:val="00D24674"/>
    <w:rsid w:val="00D9051C"/>
    <w:rsid w:val="00DC11FA"/>
    <w:rsid w:val="00E06CFE"/>
    <w:rsid w:val="00E25A71"/>
    <w:rsid w:val="00E561DB"/>
    <w:rsid w:val="00E67BFC"/>
    <w:rsid w:val="00EB55CB"/>
    <w:rsid w:val="00ED4625"/>
    <w:rsid w:val="00F04FBD"/>
    <w:rsid w:val="00F11C77"/>
    <w:rsid w:val="00F14B1C"/>
    <w:rsid w:val="00F2312A"/>
    <w:rsid w:val="00F674B2"/>
    <w:rsid w:val="00F8753A"/>
    <w:rsid w:val="00FB209C"/>
    <w:rsid w:val="00FF1C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CA54"/>
  <w15:chartTrackingRefBased/>
  <w15:docId w15:val="{366B9242-A18C-4C46-836A-4B00A31E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F03"/>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016F0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016F03"/>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semiHidden/>
    <w:unhideWhenUsed/>
    <w:qFormat/>
    <w:rsid w:val="00016F03"/>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semiHidden/>
    <w:unhideWhenUsed/>
    <w:qFormat/>
    <w:rsid w:val="00016F03"/>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semiHidden/>
    <w:unhideWhenUsed/>
    <w:qFormat/>
    <w:rsid w:val="00016F03"/>
    <w:pPr>
      <w:keepNext/>
      <w:jc w:val="both"/>
      <w:outlineLvl w:val="4"/>
    </w:pPr>
    <w:rPr>
      <w:rFonts w:ascii="Times New Roman" w:hAnsi="Times New Roman"/>
      <w:b/>
      <w:bCs/>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016F03"/>
    <w:rPr>
      <w:rFonts w:ascii="Arial" w:eastAsia="Times New Roman" w:hAnsi="Arial" w:cs="Times New Roman"/>
      <w:b/>
      <w:bCs/>
      <w:sz w:val="26"/>
      <w:szCs w:val="26"/>
      <w:lang w:val="en-GB" w:eastAsia="x-none"/>
    </w:rPr>
  </w:style>
  <w:style w:type="character" w:customStyle="1" w:styleId="Antrat4Diagrama">
    <w:name w:val="Antraštė 4 Diagrama"/>
    <w:link w:val="Antrat4"/>
    <w:semiHidden/>
    <w:rsid w:val="00016F03"/>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semiHidden/>
    <w:rsid w:val="00016F03"/>
    <w:rPr>
      <w:rFonts w:ascii="Times New Roman" w:eastAsia="Times New Roman" w:hAnsi="Times New Roman" w:cs="Times New Roman"/>
      <w:b/>
      <w:bCs/>
      <w:sz w:val="20"/>
      <w:szCs w:val="24"/>
      <w:lang w:val="lt-LT" w:eastAsia="x-none"/>
    </w:rPr>
  </w:style>
  <w:style w:type="character" w:styleId="Hipersaitas">
    <w:name w:val="Hyperlink"/>
    <w:uiPriority w:val="99"/>
    <w:unhideWhenUsed/>
    <w:rsid w:val="00016F03"/>
    <w:rPr>
      <w:color w:val="0000FF"/>
      <w:u w:val="single"/>
    </w:rPr>
  </w:style>
  <w:style w:type="paragraph" w:styleId="Antrats">
    <w:name w:val="header"/>
    <w:basedOn w:val="prastasis"/>
    <w:link w:val="AntratsDiagrama"/>
    <w:semiHidden/>
    <w:unhideWhenUsed/>
    <w:rsid w:val="00016F03"/>
    <w:pPr>
      <w:tabs>
        <w:tab w:val="center" w:pos="4819"/>
        <w:tab w:val="right" w:pos="9638"/>
      </w:tabs>
    </w:pPr>
    <w:rPr>
      <w:lang w:eastAsia="x-none"/>
    </w:rPr>
  </w:style>
  <w:style w:type="character" w:customStyle="1" w:styleId="AntratsDiagrama">
    <w:name w:val="Antraštės Diagrama"/>
    <w:link w:val="Antrats"/>
    <w:semiHidden/>
    <w:rsid w:val="00016F03"/>
    <w:rPr>
      <w:rFonts w:ascii="Verdana" w:eastAsia="Times New Roman" w:hAnsi="Verdana" w:cs="Times New Roman"/>
      <w:sz w:val="20"/>
      <w:szCs w:val="24"/>
      <w:lang w:val="en-GB" w:eastAsia="x-none"/>
    </w:rPr>
  </w:style>
  <w:style w:type="paragraph" w:styleId="Porat">
    <w:name w:val="footer"/>
    <w:basedOn w:val="prastasis"/>
    <w:link w:val="PoratDiagrama"/>
    <w:semiHidden/>
    <w:unhideWhenUsed/>
    <w:rsid w:val="00016F03"/>
    <w:pPr>
      <w:tabs>
        <w:tab w:val="center" w:pos="4819"/>
        <w:tab w:val="right" w:pos="9638"/>
      </w:tabs>
    </w:pPr>
    <w:rPr>
      <w:lang w:eastAsia="x-none"/>
    </w:rPr>
  </w:style>
  <w:style w:type="character" w:customStyle="1" w:styleId="PoratDiagrama">
    <w:name w:val="Poraštė Diagrama"/>
    <w:link w:val="Porat"/>
    <w:semiHidden/>
    <w:rsid w:val="00016F03"/>
    <w:rPr>
      <w:rFonts w:ascii="Verdana" w:eastAsia="Times New Roman" w:hAnsi="Verdana" w:cs="Times New Roman"/>
      <w:sz w:val="20"/>
      <w:szCs w:val="24"/>
      <w:lang w:val="en-GB" w:eastAsia="x-none"/>
    </w:rPr>
  </w:style>
  <w:style w:type="paragraph" w:styleId="Pavadinimas">
    <w:name w:val="Title"/>
    <w:basedOn w:val="prastasis"/>
    <w:link w:val="PavadinimasDiagrama"/>
    <w:qFormat/>
    <w:rsid w:val="00016F03"/>
    <w:pPr>
      <w:jc w:val="center"/>
    </w:pPr>
    <w:rPr>
      <w:sz w:val="28"/>
      <w:szCs w:val="20"/>
      <w:lang w:eastAsia="x-none"/>
    </w:rPr>
  </w:style>
  <w:style w:type="character" w:customStyle="1" w:styleId="PavadinimasDiagrama">
    <w:name w:val="Pavadinimas Diagrama"/>
    <w:link w:val="Pavadinimas"/>
    <w:rsid w:val="00016F03"/>
    <w:rPr>
      <w:rFonts w:ascii="Verdana" w:eastAsia="Times New Roman" w:hAnsi="Verdana" w:cs="Times New Roman"/>
      <w:sz w:val="28"/>
      <w:szCs w:val="20"/>
      <w:lang w:val="en-GB" w:eastAsia="x-none"/>
    </w:rPr>
  </w:style>
  <w:style w:type="character" w:customStyle="1" w:styleId="PagrindinistekstasDiagrama">
    <w:name w:val="Pagrindinis tekstas Diagrama"/>
    <w:aliases w:val="Body Text Char Char Char Diagrama,Body Text Char Diagrama"/>
    <w:link w:val="Pagrindinistekstas"/>
    <w:semiHidden/>
    <w:locked/>
    <w:rsid w:val="00016F03"/>
    <w:rPr>
      <w:rFonts w:ascii="Verdana" w:eastAsia="Times New Roman" w:hAnsi="Verdana"/>
      <w:color w:val="FF0000"/>
      <w:szCs w:val="24"/>
      <w:lang w:val="en-GB" w:eastAsia="x-none"/>
    </w:rPr>
  </w:style>
  <w:style w:type="paragraph" w:styleId="Pagrindinistekstas">
    <w:name w:val="Body Text"/>
    <w:aliases w:val="Body Text Char Char Char,Body Text Char"/>
    <w:basedOn w:val="prastasis"/>
    <w:link w:val="PagrindinistekstasDiagrama"/>
    <w:semiHidden/>
    <w:unhideWhenUsed/>
    <w:rsid w:val="00016F03"/>
    <w:pPr>
      <w:jc w:val="both"/>
    </w:pPr>
    <w:rPr>
      <w:color w:val="FF0000"/>
      <w:sz w:val="22"/>
      <w:lang w:eastAsia="x-none"/>
    </w:rPr>
  </w:style>
  <w:style w:type="character" w:customStyle="1" w:styleId="SzvegtrzsChar1">
    <w:name w:val="Szövegtörzs Char1"/>
    <w:uiPriority w:val="99"/>
    <w:semiHidden/>
    <w:rsid w:val="00016F03"/>
    <w:rPr>
      <w:rFonts w:ascii="Verdana" w:eastAsia="Times New Roman" w:hAnsi="Verdana" w:cs="Times New Roman"/>
      <w:sz w:val="20"/>
      <w:szCs w:val="24"/>
      <w:lang w:val="en-GB"/>
    </w:rPr>
  </w:style>
  <w:style w:type="paragraph" w:styleId="Pagrindinistekstas2">
    <w:name w:val="Body Text 2"/>
    <w:basedOn w:val="prastasis"/>
    <w:link w:val="Pagrindinistekstas2Diagrama"/>
    <w:semiHidden/>
    <w:unhideWhenUsed/>
    <w:rsid w:val="00016F03"/>
    <w:pPr>
      <w:spacing w:after="120" w:line="480" w:lineRule="auto"/>
    </w:pPr>
    <w:rPr>
      <w:lang w:eastAsia="x-none"/>
    </w:rPr>
  </w:style>
  <w:style w:type="character" w:customStyle="1" w:styleId="Pagrindinistekstas2Diagrama">
    <w:name w:val="Pagrindinis tekstas 2 Diagrama"/>
    <w:link w:val="Pagrindinistekstas2"/>
    <w:semiHidden/>
    <w:rsid w:val="00016F03"/>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semiHidden/>
    <w:unhideWhenUsed/>
    <w:rsid w:val="00016F03"/>
    <w:pPr>
      <w:tabs>
        <w:tab w:val="left" w:pos="720"/>
      </w:tabs>
    </w:pPr>
    <w:rPr>
      <w:rFonts w:ascii="Times New Roman" w:hAnsi="Times New Roman"/>
      <w:b/>
      <w:bCs/>
      <w:i/>
      <w:iCs/>
      <w:sz w:val="24"/>
      <w:lang w:eastAsia="x-none"/>
    </w:rPr>
  </w:style>
  <w:style w:type="character" w:customStyle="1" w:styleId="Pagrindinistekstas3Diagrama">
    <w:name w:val="Pagrindinis tekstas 3 Diagrama"/>
    <w:link w:val="Pagrindinistekstas3"/>
    <w:semiHidden/>
    <w:rsid w:val="00016F03"/>
    <w:rPr>
      <w:rFonts w:ascii="Times New Roman" w:eastAsia="Times New Roman" w:hAnsi="Times New Roman" w:cs="Times New Roman"/>
      <w:b/>
      <w:bCs/>
      <w:i/>
      <w:iCs/>
      <w:sz w:val="24"/>
      <w:szCs w:val="24"/>
      <w:lang w:val="en-GB" w:eastAsia="x-none"/>
    </w:rPr>
  </w:style>
  <w:style w:type="paragraph" w:customStyle="1" w:styleId="PI-1EMEASMCA">
    <w:name w:val="PI-1 EMEA_SMCA"/>
    <w:basedOn w:val="Antrat2"/>
    <w:autoRedefine/>
    <w:rsid w:val="00016F03"/>
    <w:pPr>
      <w:keepLines w:val="0"/>
      <w:tabs>
        <w:tab w:val="left" w:pos="567"/>
      </w:tabs>
      <w:spacing w:before="0"/>
      <w:ind w:left="567" w:hanging="567"/>
    </w:pPr>
    <w:rPr>
      <w:rFonts w:ascii="Times New Roman" w:hAnsi="Times New Roman"/>
      <w:bCs w:val="0"/>
      <w:color w:val="auto"/>
      <w:sz w:val="22"/>
      <w:szCs w:val="22"/>
      <w:lang w:eastAsia="x-none"/>
    </w:rPr>
  </w:style>
  <w:style w:type="character" w:customStyle="1" w:styleId="PI-1labEMEASMCAChar">
    <w:name w:val="PI-1_lab EMEA_SMCA Char"/>
    <w:link w:val="PI-1labEMEASMCA"/>
    <w:locked/>
    <w:rsid w:val="00016F03"/>
    <w:rPr>
      <w:rFonts w:ascii="Times New Roman" w:eastAsia="Times New Roman" w:hAnsi="Times New Roman" w:cs="Times New Roman"/>
      <w:b/>
      <w:noProof/>
      <w:lang w:eastAsia="x-none"/>
    </w:rPr>
  </w:style>
  <w:style w:type="paragraph" w:customStyle="1" w:styleId="PI-1labEMEASMCA">
    <w:name w:val="PI-1_lab EMEA_SMCA"/>
    <w:basedOn w:val="prastasis"/>
    <w:link w:val="PI-1labEMEASMCAChar"/>
    <w:autoRedefine/>
    <w:rsid w:val="00016F03"/>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val="hu-HU" w:eastAsia="x-none"/>
    </w:rPr>
  </w:style>
  <w:style w:type="paragraph" w:customStyle="1" w:styleId="PI-2EMEASMCA">
    <w:name w:val="PI-2 EMEA_SMCA"/>
    <w:basedOn w:val="Antrat3"/>
    <w:autoRedefine/>
    <w:rsid w:val="00016F03"/>
    <w:pPr>
      <w:keepLines/>
      <w:tabs>
        <w:tab w:val="left" w:pos="0"/>
        <w:tab w:val="left" w:pos="720"/>
      </w:tabs>
      <w:spacing w:before="0" w:after="0"/>
    </w:pPr>
    <w:rPr>
      <w:rFonts w:ascii="Times New Roman" w:hAnsi="Times New Roman"/>
      <w:b w:val="0"/>
      <w:bCs w:val="0"/>
      <w:kern w:val="28"/>
      <w:sz w:val="22"/>
      <w:szCs w:val="22"/>
    </w:rPr>
  </w:style>
  <w:style w:type="character" w:customStyle="1" w:styleId="BTEMEASMCAChar">
    <w:name w:val="BT EMEA_SMCA Char"/>
    <w:link w:val="BTEMEASMCA"/>
    <w:locked/>
    <w:rsid w:val="00016F03"/>
    <w:rPr>
      <w:rFonts w:ascii="Times New Roman" w:eastAsia="Times New Roman" w:hAnsi="Times New Roman" w:cs="Times New Roman"/>
      <w:bCs/>
      <w:lang w:val="pt-BR" w:eastAsia="x-none"/>
    </w:rPr>
  </w:style>
  <w:style w:type="paragraph" w:customStyle="1" w:styleId="BTEMEASMCA">
    <w:name w:val="BT EMEA_SMCA"/>
    <w:basedOn w:val="prastasis"/>
    <w:link w:val="BTEMEASMCAChar"/>
    <w:autoRedefine/>
    <w:rsid w:val="00016F03"/>
    <w:rPr>
      <w:rFonts w:ascii="Times New Roman" w:hAnsi="Times New Roman"/>
      <w:bCs/>
      <w:sz w:val="22"/>
      <w:szCs w:val="22"/>
      <w:lang w:val="pt-BR" w:eastAsia="x-none"/>
    </w:rPr>
  </w:style>
  <w:style w:type="character" w:customStyle="1" w:styleId="TTEMEASMCAChar">
    <w:name w:val="TT EMEA_SMCA Char"/>
    <w:link w:val="TTEMEASMCA"/>
    <w:locked/>
    <w:rsid w:val="00016F03"/>
    <w:rPr>
      <w:rFonts w:ascii="Times New Roman" w:eastAsia="Times New Roman" w:hAnsi="Times New Roman" w:cs="Times New Roman"/>
      <w:b/>
      <w:caps/>
      <w:lang w:val="en-US" w:eastAsia="x-none"/>
    </w:rPr>
  </w:style>
  <w:style w:type="paragraph" w:customStyle="1" w:styleId="TTEMEASMCA">
    <w:name w:val="TT EMEA_SMCA"/>
    <w:basedOn w:val="Antrat1"/>
    <w:link w:val="TTEMEASMCAChar"/>
    <w:autoRedefine/>
    <w:rsid w:val="00016F03"/>
    <w:pPr>
      <w:keepNext w:val="0"/>
      <w:keepLines w:val="0"/>
      <w:tabs>
        <w:tab w:val="left" w:pos="567"/>
      </w:tabs>
      <w:spacing w:before="0"/>
      <w:ind w:left="567" w:hanging="567"/>
      <w:jc w:val="center"/>
    </w:pPr>
    <w:rPr>
      <w:rFonts w:ascii="Times New Roman" w:hAnsi="Times New Roman"/>
      <w:bCs w:val="0"/>
      <w:caps/>
      <w:color w:val="auto"/>
      <w:sz w:val="22"/>
      <w:szCs w:val="22"/>
      <w:lang w:val="en-US" w:eastAsia="x-none"/>
    </w:rPr>
  </w:style>
  <w:style w:type="paragraph" w:customStyle="1" w:styleId="BTAnIIEMEASMCA">
    <w:name w:val="BT(AnII) EMEA_SMCA"/>
    <w:basedOn w:val="Debesliotekstas"/>
    <w:autoRedefine/>
    <w:rsid w:val="00016F03"/>
    <w:pPr>
      <w:tabs>
        <w:tab w:val="left" w:pos="1701"/>
      </w:tabs>
      <w:ind w:left="1701" w:hanging="567"/>
    </w:pPr>
    <w:rPr>
      <w:rFonts w:ascii="Times New Roman" w:hAnsi="Times New Roman" w:cs="Times New Roman"/>
      <w:b/>
      <w:sz w:val="22"/>
      <w:szCs w:val="22"/>
      <w:lang w:eastAsia="x-none"/>
    </w:rPr>
  </w:style>
  <w:style w:type="paragraph" w:customStyle="1" w:styleId="BT-EMEASMCA">
    <w:name w:val="BT- EMEA_SMCA"/>
    <w:basedOn w:val="BTEMEASMCA"/>
    <w:autoRedefine/>
    <w:rsid w:val="00016F03"/>
    <w:pPr>
      <w:numPr>
        <w:numId w:val="1"/>
      </w:numPr>
      <w:tabs>
        <w:tab w:val="clear" w:pos="720"/>
        <w:tab w:val="num" w:pos="360"/>
      </w:tabs>
      <w:ind w:left="0" w:firstLine="0"/>
    </w:pPr>
  </w:style>
  <w:style w:type="paragraph" w:customStyle="1" w:styleId="PI-3EMEASMCA">
    <w:name w:val="PI-3 EMEA_SMCA"/>
    <w:basedOn w:val="prastasis"/>
    <w:autoRedefine/>
    <w:rsid w:val="00016F03"/>
    <w:pPr>
      <w:spacing w:line="220" w:lineRule="exact"/>
    </w:pPr>
    <w:rPr>
      <w:rFonts w:ascii="Times New Roman" w:hAnsi="Times New Roman"/>
      <w:b/>
      <w:bCs/>
      <w:sz w:val="22"/>
      <w:szCs w:val="22"/>
      <w:lang w:val="pt-BR"/>
    </w:rPr>
  </w:style>
  <w:style w:type="paragraph" w:customStyle="1" w:styleId="BTbEMEASMCA">
    <w:name w:val="BT(b) EMEA_SMCA"/>
    <w:basedOn w:val="BTEMEASMCA"/>
    <w:autoRedefine/>
    <w:rsid w:val="00016F03"/>
    <w:rPr>
      <w:b/>
    </w:rPr>
  </w:style>
  <w:style w:type="paragraph" w:customStyle="1" w:styleId="BTuEMEASMCA">
    <w:name w:val="BT(u) EMEA_SMCA"/>
    <w:basedOn w:val="BTEMEASMCA"/>
    <w:autoRedefine/>
    <w:rsid w:val="00016F03"/>
    <w:rPr>
      <w:u w:val="single"/>
    </w:rPr>
  </w:style>
  <w:style w:type="character" w:customStyle="1" w:styleId="Antrat2Diagrama">
    <w:name w:val="Antraštė 2 Diagrama"/>
    <w:link w:val="Antrat2"/>
    <w:uiPriority w:val="9"/>
    <w:semiHidden/>
    <w:rsid w:val="00016F03"/>
    <w:rPr>
      <w:rFonts w:ascii="Cambria" w:eastAsia="Times New Roman" w:hAnsi="Cambria" w:cs="Times New Roman"/>
      <w:b/>
      <w:bCs/>
      <w:color w:val="4F81BD"/>
      <w:sz w:val="26"/>
      <w:szCs w:val="26"/>
      <w:lang w:val="en-GB"/>
    </w:rPr>
  </w:style>
  <w:style w:type="character" w:customStyle="1" w:styleId="Antrat1Diagrama">
    <w:name w:val="Antraštė 1 Diagrama"/>
    <w:link w:val="Antrat1"/>
    <w:uiPriority w:val="9"/>
    <w:rsid w:val="00016F03"/>
    <w:rPr>
      <w:rFonts w:ascii="Cambria" w:eastAsia="Times New Roman" w:hAnsi="Cambria" w:cs="Times New Roman"/>
      <w:b/>
      <w:bCs/>
      <w:color w:val="365F91"/>
      <w:sz w:val="28"/>
      <w:szCs w:val="28"/>
      <w:lang w:val="en-GB"/>
    </w:rPr>
  </w:style>
  <w:style w:type="paragraph" w:styleId="Debesliotekstas">
    <w:name w:val="Balloon Text"/>
    <w:basedOn w:val="prastasis"/>
    <w:link w:val="DebesliotekstasDiagrama"/>
    <w:uiPriority w:val="99"/>
    <w:semiHidden/>
    <w:unhideWhenUsed/>
    <w:rsid w:val="00016F03"/>
    <w:rPr>
      <w:rFonts w:ascii="Tahoma" w:hAnsi="Tahoma" w:cs="Tahoma"/>
      <w:sz w:val="16"/>
      <w:szCs w:val="16"/>
    </w:rPr>
  </w:style>
  <w:style w:type="character" w:customStyle="1" w:styleId="DebesliotekstasDiagrama">
    <w:name w:val="Debesėlio tekstas Diagrama"/>
    <w:link w:val="Debesliotekstas"/>
    <w:uiPriority w:val="99"/>
    <w:semiHidden/>
    <w:rsid w:val="00016F03"/>
    <w:rPr>
      <w:rFonts w:ascii="Tahoma" w:eastAsia="Times New Roman" w:hAnsi="Tahoma" w:cs="Tahoma"/>
      <w:sz w:val="16"/>
      <w:szCs w:val="16"/>
      <w:lang w:val="en-GB"/>
    </w:rPr>
  </w:style>
  <w:style w:type="paragraph" w:styleId="Pataisymai">
    <w:name w:val="Revision"/>
    <w:hidden/>
    <w:uiPriority w:val="99"/>
    <w:semiHidden/>
    <w:rsid w:val="00F2312A"/>
    <w:rPr>
      <w:rFonts w:ascii="Verdana" w:eastAsia="Times New Roman" w:hAnsi="Verdana"/>
      <w:szCs w:val="24"/>
      <w:lang w:val="en-GB" w:eastAsia="en-US"/>
    </w:rPr>
  </w:style>
  <w:style w:type="character" w:styleId="Komentaronuoroda">
    <w:name w:val="annotation reference"/>
    <w:basedOn w:val="Numatytasispastraiposriftas"/>
    <w:uiPriority w:val="99"/>
    <w:semiHidden/>
    <w:unhideWhenUsed/>
    <w:rsid w:val="001806EB"/>
    <w:rPr>
      <w:sz w:val="16"/>
      <w:szCs w:val="16"/>
    </w:rPr>
  </w:style>
  <w:style w:type="paragraph" w:styleId="Komentarotekstas">
    <w:name w:val="annotation text"/>
    <w:basedOn w:val="prastasis"/>
    <w:link w:val="KomentarotekstasDiagrama"/>
    <w:uiPriority w:val="99"/>
    <w:unhideWhenUsed/>
    <w:rsid w:val="001806EB"/>
    <w:rPr>
      <w:szCs w:val="20"/>
    </w:rPr>
  </w:style>
  <w:style w:type="character" w:customStyle="1" w:styleId="KomentarotekstasDiagrama">
    <w:name w:val="Komentaro tekstas Diagrama"/>
    <w:basedOn w:val="Numatytasispastraiposriftas"/>
    <w:link w:val="Komentarotekstas"/>
    <w:uiPriority w:val="99"/>
    <w:rsid w:val="001806EB"/>
    <w:rPr>
      <w:rFonts w:ascii="Verdana" w:eastAsia="Times New Roman" w:hAnsi="Verdana"/>
      <w:lang w:val="en-GB" w:eastAsia="en-US"/>
    </w:rPr>
  </w:style>
  <w:style w:type="paragraph" w:styleId="Komentarotema">
    <w:name w:val="annotation subject"/>
    <w:basedOn w:val="Komentarotekstas"/>
    <w:next w:val="Komentarotekstas"/>
    <w:link w:val="KomentarotemaDiagrama"/>
    <w:uiPriority w:val="99"/>
    <w:semiHidden/>
    <w:unhideWhenUsed/>
    <w:rsid w:val="001806EB"/>
    <w:rPr>
      <w:b/>
      <w:bCs/>
    </w:rPr>
  </w:style>
  <w:style w:type="character" w:customStyle="1" w:styleId="KomentarotemaDiagrama">
    <w:name w:val="Komentaro tema Diagrama"/>
    <w:basedOn w:val="KomentarotekstasDiagrama"/>
    <w:link w:val="Komentarotema"/>
    <w:uiPriority w:val="99"/>
    <w:semiHidden/>
    <w:rsid w:val="001806EB"/>
    <w:rPr>
      <w:rFonts w:ascii="Verdana" w:eastAsia="Times New Roman" w:hAnsi="Verdana"/>
      <w:b/>
      <w:bCs/>
      <w:lang w:val="en-GB" w:eastAsia="en-US"/>
    </w:rPr>
  </w:style>
  <w:style w:type="character" w:styleId="Neapdorotaspaminjimas">
    <w:name w:val="Unresolved Mention"/>
    <w:basedOn w:val="Numatytasispastraiposriftas"/>
    <w:uiPriority w:val="99"/>
    <w:semiHidden/>
    <w:unhideWhenUsed/>
    <w:rsid w:val="001C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289E7-1091-48D0-A452-9B02515D41E6}">
  <ds:schemaRefs>
    <ds:schemaRef ds:uri="http://schemas.microsoft.com/sharepoint/v3/contenttype/forms"/>
  </ds:schemaRefs>
</ds:datastoreItem>
</file>

<file path=customXml/itemProps2.xml><?xml version="1.0" encoding="utf-8"?>
<ds:datastoreItem xmlns:ds="http://schemas.openxmlformats.org/officeDocument/2006/customXml" ds:itemID="{4796B64F-C61C-402D-A995-5DEF0C8D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DF8801-7CB7-4F6D-A6F0-9E09962AC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22515</Words>
  <Characters>12834</Characters>
  <Application>Microsoft Office Word</Application>
  <DocSecurity>0</DocSecurity>
  <Lines>106</Lines>
  <Paragraphs>70</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35279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4</cp:revision>
  <dcterms:created xsi:type="dcterms:W3CDTF">2026-06-05T04:54:00Z</dcterms:created>
  <dcterms:modified xsi:type="dcterms:W3CDTF">2026-06-05T04:55:00Z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a96717a66657ee3b554be834a82ae220e6704be73a02a532e28a73165d5e8876</vt:lpwstr>
  </property>
</Properties>
</file>