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69894" w14:textId="77777777" w:rsidR="0092740D" w:rsidRPr="006D34CC" w:rsidRDefault="0092740D" w:rsidP="0092740D">
      <w:pPr>
        <w:widowControl w:val="0"/>
        <w:tabs>
          <w:tab w:val="left" w:pos="720"/>
        </w:tabs>
        <w:spacing w:after="0" w:line="240" w:lineRule="auto"/>
        <w:jc w:val="center"/>
        <w:outlineLvl w:val="0"/>
        <w:rPr>
          <w:rFonts w:ascii="Times New Roman" w:hAnsi="Times New Roman"/>
          <w:b/>
          <w:kern w:val="0"/>
          <w:sz w:val="22"/>
          <w14:ligatures w14:val="none"/>
        </w:rPr>
      </w:pPr>
      <w:proofErr w:type="spellStart"/>
      <w:r w:rsidRPr="006D34CC">
        <w:rPr>
          <w:rFonts w:ascii="Times New Roman" w:hAnsi="Times New Roman"/>
          <w:b/>
          <w:kern w:val="0"/>
          <w:sz w:val="22"/>
          <w14:ligatures w14:val="none"/>
        </w:rPr>
        <w:t>Pakuotės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lapelis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informacija</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pacientui</w:t>
      </w:r>
      <w:proofErr w:type="spellEnd"/>
    </w:p>
    <w:p w14:paraId="4BA829A7" w14:textId="77777777" w:rsidR="0092740D" w:rsidRPr="006D34CC" w:rsidRDefault="0092740D" w:rsidP="0092740D">
      <w:pPr>
        <w:widowControl w:val="0"/>
        <w:tabs>
          <w:tab w:val="left" w:pos="720"/>
        </w:tabs>
        <w:spacing w:after="0" w:line="240" w:lineRule="auto"/>
        <w:jc w:val="center"/>
        <w:outlineLvl w:val="0"/>
        <w:rPr>
          <w:rFonts w:ascii="Times New Roman" w:hAnsi="Times New Roman"/>
          <w:b/>
          <w:kern w:val="0"/>
          <w:sz w:val="22"/>
          <w14:ligatures w14:val="none"/>
        </w:rPr>
      </w:pPr>
    </w:p>
    <w:p w14:paraId="0D52C061" w14:textId="77777777" w:rsidR="0092740D" w:rsidRPr="006D34CC" w:rsidRDefault="0092740D" w:rsidP="0092740D">
      <w:pPr>
        <w:widowControl w:val="0"/>
        <w:tabs>
          <w:tab w:val="left" w:pos="720"/>
        </w:tabs>
        <w:spacing w:after="0" w:line="240" w:lineRule="auto"/>
        <w:jc w:val="center"/>
        <w:outlineLvl w:val="0"/>
        <w:rPr>
          <w:rFonts w:ascii="Times New Roman" w:hAnsi="Times New Roman"/>
          <w:b/>
          <w:kern w:val="0"/>
          <w:sz w:val="22"/>
          <w14:ligatures w14:val="none"/>
        </w:rPr>
      </w:pPr>
      <w:proofErr w:type="spellStart"/>
      <w:r w:rsidRPr="006D34CC">
        <w:rPr>
          <w:rFonts w:ascii="Times New Roman" w:hAnsi="Times New Roman"/>
          <w:b/>
          <w:kern w:val="0"/>
          <w:sz w:val="22"/>
          <w14:ligatures w14:val="none"/>
        </w:rPr>
        <w:t>Sandostatin</w:t>
      </w:r>
      <w:proofErr w:type="spellEnd"/>
      <w:r w:rsidRPr="006D34CC">
        <w:rPr>
          <w:rFonts w:ascii="Times New Roman" w:hAnsi="Times New Roman"/>
          <w:b/>
          <w:kern w:val="0"/>
          <w:sz w:val="22"/>
          <w14:ligatures w14:val="none"/>
        </w:rPr>
        <w:t xml:space="preserve"> 100 </w:t>
      </w:r>
      <w:proofErr w:type="spellStart"/>
      <w:r w:rsidRPr="006D34CC">
        <w:rPr>
          <w:rFonts w:ascii="Times New Roman" w:hAnsi="Times New Roman"/>
          <w:b/>
          <w:kern w:val="0"/>
          <w:sz w:val="22"/>
          <w14:ligatures w14:val="none"/>
        </w:rPr>
        <w:t>mikrogramų</w:t>
      </w:r>
      <w:proofErr w:type="spellEnd"/>
      <w:r w:rsidRPr="006D34CC">
        <w:rPr>
          <w:rFonts w:ascii="Times New Roman" w:hAnsi="Times New Roman"/>
          <w:b/>
          <w:kern w:val="0"/>
          <w:sz w:val="22"/>
          <w14:ligatures w14:val="none"/>
        </w:rPr>
        <w:t xml:space="preserve">/ml </w:t>
      </w:r>
      <w:proofErr w:type="spellStart"/>
      <w:r w:rsidRPr="006D34CC">
        <w:rPr>
          <w:rFonts w:ascii="Times New Roman" w:hAnsi="Times New Roman"/>
          <w:b/>
          <w:kern w:val="0"/>
          <w:sz w:val="22"/>
          <w14:ligatures w14:val="none"/>
        </w:rPr>
        <w:t>injekcinis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ar</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infuzinis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tirpalas</w:t>
      </w:r>
      <w:proofErr w:type="spellEnd"/>
      <w:r w:rsidRPr="006D34CC">
        <w:rPr>
          <w:rFonts w:ascii="Times New Roman" w:hAnsi="Times New Roman"/>
          <w:b/>
          <w:kern w:val="0"/>
          <w:sz w:val="22"/>
          <w14:ligatures w14:val="none"/>
        </w:rPr>
        <w:t xml:space="preserve"> </w:t>
      </w:r>
    </w:p>
    <w:p w14:paraId="3AAAF6CC" w14:textId="77777777" w:rsidR="0092740D" w:rsidRPr="006D34CC" w:rsidRDefault="0092740D" w:rsidP="0092740D">
      <w:pPr>
        <w:widowControl w:val="0"/>
        <w:tabs>
          <w:tab w:val="left" w:pos="720"/>
        </w:tabs>
        <w:spacing w:before="240" w:after="0" w:line="240" w:lineRule="auto"/>
        <w:jc w:val="center"/>
        <w:outlineLvl w:val="0"/>
        <w:rPr>
          <w:rFonts w:ascii="Times New Roman" w:hAnsi="Times New Roman"/>
          <w:b/>
          <w:i/>
          <w:kern w:val="0"/>
          <w:sz w:val="22"/>
          <w14:ligatures w14:val="none"/>
        </w:rPr>
      </w:pPr>
      <w:proofErr w:type="spellStart"/>
      <w:r w:rsidRPr="006D34CC">
        <w:rPr>
          <w:rFonts w:ascii="Times New Roman" w:hAnsi="Times New Roman"/>
          <w:kern w:val="0"/>
          <w:sz w:val="22"/>
          <w14:ligatures w14:val="none"/>
        </w:rPr>
        <w:t>Oktreotidas</w:t>
      </w:r>
      <w:proofErr w:type="spellEnd"/>
      <w:r w:rsidRPr="006D34CC">
        <w:rPr>
          <w:rFonts w:ascii="Times New Roman" w:hAnsi="Times New Roman"/>
          <w:kern w:val="0"/>
          <w:sz w:val="22"/>
          <w14:ligatures w14:val="none"/>
        </w:rPr>
        <w:t xml:space="preserve"> </w:t>
      </w:r>
    </w:p>
    <w:p w14:paraId="4BCAB45E" w14:textId="77777777" w:rsidR="0092740D" w:rsidRPr="006D34CC" w:rsidRDefault="0092740D" w:rsidP="0092740D">
      <w:pPr>
        <w:widowControl w:val="0"/>
        <w:numPr>
          <w:ilvl w:val="12"/>
          <w:numId w:val="0"/>
        </w:numPr>
        <w:tabs>
          <w:tab w:val="left" w:pos="720"/>
        </w:tabs>
        <w:spacing w:after="0" w:line="240" w:lineRule="auto"/>
        <w:rPr>
          <w:rFonts w:ascii="Times New Roman" w:hAnsi="Times New Roman"/>
          <w:kern w:val="0"/>
          <w:sz w:val="22"/>
          <w14:ligatures w14:val="none"/>
        </w:rPr>
      </w:pPr>
    </w:p>
    <w:p w14:paraId="3A766632" w14:textId="77777777" w:rsidR="0092740D" w:rsidRPr="006D34CC" w:rsidRDefault="0092740D" w:rsidP="0092740D">
      <w:pPr>
        <w:widowControl w:val="0"/>
        <w:numPr>
          <w:ilvl w:val="12"/>
          <w:numId w:val="0"/>
        </w:numPr>
        <w:tabs>
          <w:tab w:val="left" w:pos="720"/>
        </w:tabs>
        <w:spacing w:after="0" w:line="240" w:lineRule="auto"/>
        <w:rPr>
          <w:rFonts w:ascii="Times New Roman" w:hAnsi="Times New Roman"/>
          <w:kern w:val="0"/>
          <w:sz w:val="22"/>
          <w14:ligatures w14:val="none"/>
        </w:rPr>
      </w:pPr>
    </w:p>
    <w:p w14:paraId="6B3B6327" w14:textId="77777777" w:rsidR="0092740D" w:rsidRPr="006D34CC" w:rsidRDefault="0092740D" w:rsidP="0092740D">
      <w:pPr>
        <w:keepNext/>
        <w:widowControl w:val="0"/>
        <w:numPr>
          <w:ilvl w:val="12"/>
          <w:numId w:val="0"/>
        </w:numPr>
        <w:tabs>
          <w:tab w:val="left" w:pos="720"/>
        </w:tabs>
        <w:spacing w:after="0" w:line="240" w:lineRule="auto"/>
        <w:rPr>
          <w:rFonts w:ascii="Times New Roman" w:hAnsi="Times New Roman"/>
          <w:b/>
          <w:kern w:val="0"/>
          <w:sz w:val="22"/>
          <w14:ligatures w14:val="none"/>
        </w:rPr>
      </w:pPr>
      <w:proofErr w:type="spellStart"/>
      <w:r w:rsidRPr="006D34CC">
        <w:rPr>
          <w:rFonts w:ascii="Times New Roman" w:hAnsi="Times New Roman"/>
          <w:b/>
          <w:kern w:val="0"/>
          <w:sz w:val="22"/>
          <w14:ligatures w14:val="none"/>
        </w:rPr>
        <w:t>Atidžiai</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perskaitykite</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visą</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šį</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lapelį</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prieš</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pradėdami</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vartoti</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vaistą</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nes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jame</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pateikiama</w:t>
      </w:r>
      <w:proofErr w:type="spellEnd"/>
      <w:r w:rsidRPr="006D34CC">
        <w:rPr>
          <w:rFonts w:ascii="Times New Roman" w:hAnsi="Times New Roman"/>
          <w:b/>
          <w:kern w:val="0"/>
          <w:sz w:val="22"/>
          <w14:ligatures w14:val="none"/>
        </w:rPr>
        <w:t xml:space="preserve"> Jums </w:t>
      </w:r>
      <w:proofErr w:type="spellStart"/>
      <w:r w:rsidRPr="006D34CC">
        <w:rPr>
          <w:rFonts w:ascii="Times New Roman" w:hAnsi="Times New Roman"/>
          <w:b/>
          <w:kern w:val="0"/>
          <w:sz w:val="22"/>
          <w14:ligatures w14:val="none"/>
        </w:rPr>
        <w:t>svarbi</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informacija</w:t>
      </w:r>
      <w:proofErr w:type="spellEnd"/>
      <w:r w:rsidRPr="006D34CC">
        <w:rPr>
          <w:rFonts w:ascii="Times New Roman" w:hAnsi="Times New Roman"/>
          <w:b/>
          <w:kern w:val="0"/>
          <w:sz w:val="22"/>
          <w14:ligatures w14:val="none"/>
        </w:rPr>
        <w:t>.</w:t>
      </w:r>
    </w:p>
    <w:p w14:paraId="6057CAF3" w14:textId="77777777" w:rsidR="0092740D" w:rsidRPr="006D34CC" w:rsidRDefault="0092740D" w:rsidP="0092740D">
      <w:pPr>
        <w:widowControl w:val="0"/>
        <w:numPr>
          <w:ilvl w:val="0"/>
          <w:numId w:val="1"/>
        </w:numPr>
        <w:tabs>
          <w:tab w:val="left" w:pos="567"/>
        </w:tabs>
        <w:spacing w:after="0" w:line="240" w:lineRule="auto"/>
        <w:ind w:left="567"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Neišmeskite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lapelio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vėl</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gali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prireikti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jį</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perskaityti</w:t>
      </w:r>
      <w:proofErr w:type="spellEnd"/>
      <w:r w:rsidRPr="006D34CC">
        <w:rPr>
          <w:rFonts w:ascii="Times New Roman" w:hAnsi="Times New Roman"/>
          <w:kern w:val="0"/>
          <w:sz w:val="22"/>
          <w14:ligatures w14:val="none"/>
        </w:rPr>
        <w:t>.</w:t>
      </w:r>
    </w:p>
    <w:p w14:paraId="2311A8D1" w14:textId="77777777" w:rsidR="0092740D" w:rsidRPr="006D34CC" w:rsidRDefault="0092740D" w:rsidP="0092740D">
      <w:pPr>
        <w:widowControl w:val="0"/>
        <w:numPr>
          <w:ilvl w:val="0"/>
          <w:numId w:val="1"/>
        </w:numPr>
        <w:tabs>
          <w:tab w:val="left" w:pos="567"/>
        </w:tabs>
        <w:autoSpaceDE w:val="0"/>
        <w:autoSpaceDN w:val="0"/>
        <w:adjustRightInd w:val="0"/>
        <w:spacing w:after="0" w:line="240" w:lineRule="auto"/>
        <w:ind w:left="567"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Jeigu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kiltų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daugiau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klausimų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kreipkitės</w:t>
      </w:r>
      <w:proofErr w:type="spellEnd"/>
      <w:r w:rsidRPr="006D34CC">
        <w:rPr>
          <w:rFonts w:ascii="Times New Roman" w:hAnsi="Times New Roman"/>
          <w:kern w:val="0"/>
          <w:sz w:val="22"/>
          <w14:ligatures w14:val="none"/>
        </w:rPr>
        <w:t xml:space="preserve"> į </w:t>
      </w:r>
      <w:proofErr w:type="spellStart"/>
      <w:r w:rsidRPr="006D34CC">
        <w:rPr>
          <w:rFonts w:ascii="Times New Roman" w:hAnsi="Times New Roman"/>
          <w:kern w:val="0"/>
          <w:sz w:val="22"/>
          <w14:ligatures w14:val="none"/>
        </w:rPr>
        <w:t>gydytoją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vaistininką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arba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slaugytoją</w:t>
      </w:r>
      <w:proofErr w:type="spellEnd"/>
      <w:r w:rsidRPr="006D34CC">
        <w:rPr>
          <w:rFonts w:ascii="Times New Roman" w:hAnsi="Times New Roman"/>
          <w:kern w:val="0"/>
          <w:sz w:val="22"/>
          <w14:ligatures w14:val="none"/>
        </w:rPr>
        <w:t>.</w:t>
      </w:r>
    </w:p>
    <w:p w14:paraId="778619E9" w14:textId="77777777" w:rsidR="0092740D" w:rsidRPr="006D34CC" w:rsidRDefault="0092740D" w:rsidP="0092740D">
      <w:pPr>
        <w:widowControl w:val="0"/>
        <w:numPr>
          <w:ilvl w:val="0"/>
          <w:numId w:val="1"/>
        </w:numPr>
        <w:tabs>
          <w:tab w:val="left" w:pos="567"/>
        </w:tabs>
        <w:autoSpaceDE w:val="0"/>
        <w:autoSpaceDN w:val="0"/>
        <w:adjustRightInd w:val="0"/>
        <w:spacing w:after="0" w:line="240" w:lineRule="auto"/>
        <w:ind w:left="567"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Šis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skirtas</w:t>
      </w:r>
      <w:proofErr w:type="spellEnd"/>
      <w:r w:rsidRPr="006D34CC">
        <w:rPr>
          <w:rFonts w:ascii="Times New Roman" w:hAnsi="Times New Roman"/>
          <w:kern w:val="0"/>
          <w:sz w:val="22"/>
          <w14:ligatures w14:val="none"/>
        </w:rPr>
        <w:t xml:space="preserve"> tik Jums, </w:t>
      </w:r>
      <w:proofErr w:type="spellStart"/>
      <w:r w:rsidRPr="006D34CC">
        <w:rPr>
          <w:rFonts w:ascii="Times New Roman" w:hAnsi="Times New Roman"/>
          <w:kern w:val="0"/>
          <w:sz w:val="22"/>
          <w14:ligatures w14:val="none"/>
        </w:rPr>
        <w:t>todėl</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kitiems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žmonėms</w:t>
      </w:r>
      <w:proofErr w:type="spellEnd"/>
      <w:r w:rsidRPr="006D34CC">
        <w:rPr>
          <w:rFonts w:ascii="Times New Roman" w:hAnsi="Times New Roman"/>
          <w:kern w:val="0"/>
          <w:sz w:val="22"/>
          <w14:ligatures w14:val="none"/>
        </w:rPr>
        <w:t xml:space="preserve"> jo </w:t>
      </w:r>
      <w:proofErr w:type="spellStart"/>
      <w:r w:rsidRPr="006D34CC">
        <w:rPr>
          <w:rFonts w:ascii="Times New Roman" w:hAnsi="Times New Roman"/>
          <w:kern w:val="0"/>
          <w:sz w:val="22"/>
          <w14:ligatures w14:val="none"/>
        </w:rPr>
        <w:t>duoti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negalima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gali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jiems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pakenkti</w:t>
      </w:r>
      <w:proofErr w:type="spellEnd"/>
      <w:r w:rsidRPr="006D34CC">
        <w:rPr>
          <w:rFonts w:ascii="Times New Roman" w:hAnsi="Times New Roman"/>
          <w:kern w:val="0"/>
          <w:sz w:val="22"/>
          <w14:ligatures w14:val="none"/>
        </w:rPr>
        <w:t xml:space="preserve"> (net </w:t>
      </w:r>
      <w:proofErr w:type="spellStart"/>
      <w:r w:rsidRPr="006D34CC">
        <w:rPr>
          <w:rFonts w:ascii="Times New Roman" w:hAnsi="Times New Roman"/>
          <w:kern w:val="0"/>
          <w:sz w:val="22"/>
          <w14:ligatures w14:val="none"/>
        </w:rPr>
        <w:t>tiems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kurių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ligos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požymiai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yra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tokie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patys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kaip</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Jūsų</w:t>
      </w:r>
      <w:proofErr w:type="spellEnd"/>
      <w:r w:rsidRPr="006D34CC">
        <w:rPr>
          <w:rFonts w:ascii="Times New Roman" w:hAnsi="Times New Roman"/>
          <w:kern w:val="0"/>
          <w:sz w:val="22"/>
          <w14:ligatures w14:val="none"/>
        </w:rPr>
        <w:t>).</w:t>
      </w:r>
    </w:p>
    <w:p w14:paraId="6E9D047D" w14:textId="77777777" w:rsidR="0092740D" w:rsidRPr="006D34CC" w:rsidRDefault="0092740D" w:rsidP="0092740D">
      <w:pPr>
        <w:widowControl w:val="0"/>
        <w:numPr>
          <w:ilvl w:val="0"/>
          <w:numId w:val="1"/>
        </w:numPr>
        <w:tabs>
          <w:tab w:val="left" w:pos="567"/>
        </w:tabs>
        <w:autoSpaceDE w:val="0"/>
        <w:autoSpaceDN w:val="0"/>
        <w:adjustRightInd w:val="0"/>
        <w:spacing w:after="0" w:line="240" w:lineRule="auto"/>
        <w:ind w:left="567"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Jeigu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pasireiškė</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šalutinis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poveikis</w:t>
      </w:r>
      <w:proofErr w:type="spellEnd"/>
      <w:r w:rsidRPr="006D34CC">
        <w:rPr>
          <w:rFonts w:ascii="Times New Roman" w:hAnsi="Times New Roman"/>
          <w:kern w:val="0"/>
          <w:sz w:val="22"/>
          <w14:ligatures w14:val="none"/>
        </w:rPr>
        <w:t xml:space="preserve"> (net </w:t>
      </w:r>
      <w:proofErr w:type="spellStart"/>
      <w:r w:rsidRPr="006D34CC">
        <w:rPr>
          <w:rFonts w:ascii="Times New Roman" w:hAnsi="Times New Roman"/>
          <w:kern w:val="0"/>
          <w:sz w:val="22"/>
          <w14:ligatures w14:val="none"/>
        </w:rPr>
        <w:t>jeigu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šiame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lapelyje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nenurodytas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kreipkitės</w:t>
      </w:r>
      <w:proofErr w:type="spellEnd"/>
      <w:r w:rsidRPr="006D34CC">
        <w:rPr>
          <w:rFonts w:ascii="Times New Roman" w:hAnsi="Times New Roman"/>
          <w:kern w:val="0"/>
          <w:sz w:val="22"/>
          <w14:ligatures w14:val="none"/>
        </w:rPr>
        <w:t xml:space="preserve"> į </w:t>
      </w:r>
      <w:proofErr w:type="spellStart"/>
      <w:r w:rsidRPr="006D34CC">
        <w:rPr>
          <w:rFonts w:ascii="Times New Roman" w:hAnsi="Times New Roman"/>
          <w:kern w:val="0"/>
          <w:sz w:val="22"/>
          <w14:ligatures w14:val="none"/>
        </w:rPr>
        <w:t>gydytoją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vaistininką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arba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slaugytoją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Žr</w:t>
      </w:r>
      <w:proofErr w:type="spellEnd"/>
      <w:r w:rsidRPr="006D34CC">
        <w:rPr>
          <w:rFonts w:ascii="Times New Roman" w:hAnsi="Times New Roman"/>
          <w:kern w:val="0"/>
          <w:sz w:val="22"/>
          <w14:ligatures w14:val="none"/>
        </w:rPr>
        <w:t>. 4 </w:t>
      </w:r>
      <w:proofErr w:type="spellStart"/>
      <w:r w:rsidRPr="006D34CC">
        <w:rPr>
          <w:rFonts w:ascii="Times New Roman" w:hAnsi="Times New Roman"/>
          <w:kern w:val="0"/>
          <w:sz w:val="22"/>
          <w14:ligatures w14:val="none"/>
        </w:rPr>
        <w:t>skyrių</w:t>
      </w:r>
      <w:proofErr w:type="spellEnd"/>
      <w:r w:rsidRPr="006D34CC">
        <w:rPr>
          <w:rFonts w:ascii="Times New Roman" w:hAnsi="Times New Roman"/>
          <w:kern w:val="0"/>
          <w:sz w:val="22"/>
          <w14:ligatures w14:val="none"/>
        </w:rPr>
        <w:t>.</w:t>
      </w:r>
    </w:p>
    <w:p w14:paraId="18C23190" w14:textId="77777777" w:rsidR="0092740D" w:rsidRPr="006D34CC" w:rsidRDefault="0092740D" w:rsidP="0092740D">
      <w:pPr>
        <w:widowControl w:val="0"/>
        <w:tabs>
          <w:tab w:val="left" w:pos="567"/>
        </w:tabs>
        <w:spacing w:after="0" w:line="240" w:lineRule="auto"/>
        <w:ind w:left="567" w:right="-2" w:hanging="567"/>
        <w:rPr>
          <w:rFonts w:ascii="Times New Roman" w:hAnsi="Times New Roman"/>
          <w:kern w:val="0"/>
          <w:sz w:val="22"/>
          <w14:ligatures w14:val="none"/>
        </w:rPr>
      </w:pPr>
    </w:p>
    <w:p w14:paraId="6CF4286B" w14:textId="77777777" w:rsidR="0092740D" w:rsidRPr="006D34CC" w:rsidRDefault="0092740D" w:rsidP="0092740D">
      <w:pPr>
        <w:keepNext/>
        <w:widowControl w:val="0"/>
        <w:numPr>
          <w:ilvl w:val="12"/>
          <w:numId w:val="0"/>
        </w:numPr>
        <w:tabs>
          <w:tab w:val="left" w:pos="720"/>
        </w:tabs>
        <w:spacing w:after="0" w:line="240" w:lineRule="auto"/>
        <w:ind w:right="-2"/>
        <w:outlineLvl w:val="0"/>
        <w:rPr>
          <w:rFonts w:ascii="Times New Roman" w:hAnsi="Times New Roman"/>
          <w:b/>
          <w:kern w:val="0"/>
          <w:sz w:val="22"/>
          <w14:ligatures w14:val="none"/>
        </w:rPr>
      </w:pPr>
      <w:proofErr w:type="spellStart"/>
      <w:r w:rsidRPr="006D34CC">
        <w:rPr>
          <w:rFonts w:ascii="Times New Roman" w:hAnsi="Times New Roman"/>
          <w:b/>
          <w:kern w:val="0"/>
          <w:sz w:val="22"/>
          <w14:ligatures w14:val="none"/>
        </w:rPr>
        <w:t>Apie</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ką</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rašoma</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šiame</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lapelyje</w:t>
      </w:r>
      <w:proofErr w:type="spellEnd"/>
      <w:r w:rsidRPr="006D34CC">
        <w:rPr>
          <w:rFonts w:ascii="Times New Roman" w:hAnsi="Times New Roman"/>
          <w:b/>
          <w:kern w:val="0"/>
          <w:sz w:val="22"/>
          <w14:ligatures w14:val="none"/>
        </w:rPr>
        <w:t>?</w:t>
      </w:r>
    </w:p>
    <w:p w14:paraId="6DBF792B" w14:textId="77777777" w:rsidR="0092740D" w:rsidRPr="006D34CC" w:rsidRDefault="0092740D" w:rsidP="0092740D">
      <w:pPr>
        <w:widowControl w:val="0"/>
        <w:numPr>
          <w:ilvl w:val="12"/>
          <w:numId w:val="0"/>
        </w:numPr>
        <w:spacing w:after="0" w:line="240" w:lineRule="auto"/>
        <w:ind w:left="567" w:right="-29" w:hanging="567"/>
        <w:rPr>
          <w:rFonts w:ascii="Times New Roman" w:hAnsi="Times New Roman"/>
          <w:kern w:val="0"/>
          <w:sz w:val="22"/>
          <w:lang w:val="es-ES"/>
          <w14:ligatures w14:val="none"/>
        </w:rPr>
      </w:pPr>
      <w:r w:rsidRPr="006D34CC">
        <w:rPr>
          <w:rFonts w:ascii="Times New Roman" w:hAnsi="Times New Roman"/>
          <w:kern w:val="0"/>
          <w:sz w:val="22"/>
          <w:lang w:val="es-ES"/>
          <w14:ligatures w14:val="none"/>
        </w:rPr>
        <w:t>1.</w:t>
      </w:r>
      <w:r w:rsidRPr="006D34CC">
        <w:rPr>
          <w:rFonts w:ascii="Times New Roman" w:hAnsi="Times New Roman"/>
          <w:kern w:val="0"/>
          <w:sz w:val="22"/>
          <w:lang w:val="es-ES"/>
          <w14:ligatures w14:val="none"/>
        </w:rPr>
        <w:tab/>
        <w:t>Kas yra Sandostatin ir kam jis vartojamas</w:t>
      </w:r>
    </w:p>
    <w:p w14:paraId="659860D4" w14:textId="77777777" w:rsidR="0092740D" w:rsidRPr="006D34CC" w:rsidRDefault="0092740D" w:rsidP="0092740D">
      <w:pPr>
        <w:widowControl w:val="0"/>
        <w:numPr>
          <w:ilvl w:val="12"/>
          <w:numId w:val="0"/>
        </w:numPr>
        <w:spacing w:after="0" w:line="240" w:lineRule="auto"/>
        <w:ind w:left="567" w:right="-29" w:hanging="567"/>
        <w:rPr>
          <w:rFonts w:ascii="Times New Roman" w:hAnsi="Times New Roman"/>
          <w:kern w:val="0"/>
          <w:sz w:val="22"/>
          <w:lang w:val="it-IT"/>
          <w14:ligatures w14:val="none"/>
        </w:rPr>
      </w:pPr>
      <w:r w:rsidRPr="006D34CC">
        <w:rPr>
          <w:rFonts w:ascii="Times New Roman" w:hAnsi="Times New Roman"/>
          <w:kern w:val="0"/>
          <w:sz w:val="22"/>
          <w:lang w:val="it-IT"/>
          <w14:ligatures w14:val="none"/>
        </w:rPr>
        <w:t>2.</w:t>
      </w:r>
      <w:r w:rsidRPr="006D34CC">
        <w:rPr>
          <w:rFonts w:ascii="Times New Roman" w:hAnsi="Times New Roman"/>
          <w:kern w:val="0"/>
          <w:sz w:val="22"/>
          <w:lang w:val="it-IT"/>
          <w14:ligatures w14:val="none"/>
        </w:rPr>
        <w:tab/>
        <w:t>Kas žinotina prieš vartojant Sandostatin</w:t>
      </w:r>
    </w:p>
    <w:p w14:paraId="21C788BF" w14:textId="77777777" w:rsidR="0092740D" w:rsidRPr="006D34CC" w:rsidRDefault="0092740D" w:rsidP="0092740D">
      <w:pPr>
        <w:widowControl w:val="0"/>
        <w:numPr>
          <w:ilvl w:val="12"/>
          <w:numId w:val="0"/>
        </w:numPr>
        <w:spacing w:after="0" w:line="240" w:lineRule="auto"/>
        <w:ind w:left="567" w:right="-29" w:hanging="567"/>
        <w:rPr>
          <w:rFonts w:ascii="Times New Roman" w:hAnsi="Times New Roman"/>
          <w:kern w:val="0"/>
          <w:sz w:val="22"/>
          <w:lang w:val="it-IT"/>
          <w14:ligatures w14:val="none"/>
        </w:rPr>
      </w:pPr>
      <w:r w:rsidRPr="006D34CC">
        <w:rPr>
          <w:rFonts w:ascii="Times New Roman" w:hAnsi="Times New Roman"/>
          <w:kern w:val="0"/>
          <w:sz w:val="22"/>
          <w:lang w:val="it-IT"/>
          <w14:ligatures w14:val="none"/>
        </w:rPr>
        <w:t>3.</w:t>
      </w:r>
      <w:r w:rsidRPr="006D34CC">
        <w:rPr>
          <w:rFonts w:ascii="Times New Roman" w:hAnsi="Times New Roman"/>
          <w:kern w:val="0"/>
          <w:sz w:val="22"/>
          <w:lang w:val="it-IT"/>
          <w14:ligatures w14:val="none"/>
        </w:rPr>
        <w:tab/>
        <w:t>Kaip vartoti Sandostatin</w:t>
      </w:r>
    </w:p>
    <w:p w14:paraId="7ED5D828" w14:textId="77777777" w:rsidR="0092740D" w:rsidRPr="006D34CC" w:rsidRDefault="0092740D" w:rsidP="0092740D">
      <w:pPr>
        <w:widowControl w:val="0"/>
        <w:numPr>
          <w:ilvl w:val="12"/>
          <w:numId w:val="0"/>
        </w:numPr>
        <w:spacing w:after="0" w:line="240" w:lineRule="auto"/>
        <w:ind w:left="567" w:right="-29" w:hanging="567"/>
        <w:rPr>
          <w:rFonts w:ascii="Times New Roman" w:hAnsi="Times New Roman"/>
          <w:kern w:val="0"/>
          <w:sz w:val="22"/>
          <w:lang w:val="it-IT"/>
          <w14:ligatures w14:val="none"/>
        </w:rPr>
      </w:pPr>
      <w:r w:rsidRPr="006D34CC">
        <w:rPr>
          <w:rFonts w:ascii="Times New Roman" w:hAnsi="Times New Roman"/>
          <w:kern w:val="0"/>
          <w:sz w:val="22"/>
          <w:lang w:val="it-IT"/>
          <w14:ligatures w14:val="none"/>
        </w:rPr>
        <w:t>4.</w:t>
      </w:r>
      <w:r w:rsidRPr="006D34CC">
        <w:rPr>
          <w:rFonts w:ascii="Times New Roman" w:hAnsi="Times New Roman"/>
          <w:kern w:val="0"/>
          <w:sz w:val="22"/>
          <w:lang w:val="it-IT"/>
          <w14:ligatures w14:val="none"/>
        </w:rPr>
        <w:tab/>
        <w:t>Galimas šalutinis poveikis</w:t>
      </w:r>
    </w:p>
    <w:p w14:paraId="6CD26F63" w14:textId="77777777" w:rsidR="0092740D" w:rsidRPr="006D34CC" w:rsidRDefault="0092740D" w:rsidP="0092740D">
      <w:pPr>
        <w:widowControl w:val="0"/>
        <w:spacing w:after="0" w:line="240" w:lineRule="auto"/>
        <w:ind w:left="567" w:right="-29" w:hanging="567"/>
        <w:rPr>
          <w:rFonts w:ascii="Times New Roman" w:hAnsi="Times New Roman"/>
          <w:kern w:val="0"/>
          <w:sz w:val="22"/>
          <w:lang w:val="it-IT"/>
          <w14:ligatures w14:val="none"/>
        </w:rPr>
      </w:pPr>
      <w:r w:rsidRPr="006D34CC">
        <w:rPr>
          <w:rFonts w:ascii="Times New Roman" w:hAnsi="Times New Roman"/>
          <w:kern w:val="0"/>
          <w:sz w:val="22"/>
          <w:lang w:val="it-IT"/>
          <w14:ligatures w14:val="none"/>
        </w:rPr>
        <w:t>5.</w:t>
      </w:r>
      <w:r w:rsidRPr="006D34CC">
        <w:rPr>
          <w:rFonts w:ascii="Times New Roman" w:hAnsi="Times New Roman"/>
          <w:kern w:val="0"/>
          <w:sz w:val="22"/>
          <w:lang w:val="it-IT"/>
          <w14:ligatures w14:val="none"/>
        </w:rPr>
        <w:tab/>
        <w:t>Kaip laikyti Sandostatin</w:t>
      </w:r>
    </w:p>
    <w:p w14:paraId="600828B7" w14:textId="77777777" w:rsidR="0092740D" w:rsidRPr="006D34CC" w:rsidRDefault="0092740D" w:rsidP="0092740D">
      <w:pPr>
        <w:widowControl w:val="0"/>
        <w:spacing w:after="0" w:line="240" w:lineRule="auto"/>
        <w:ind w:left="567" w:right="-29" w:hanging="567"/>
        <w:rPr>
          <w:rFonts w:ascii="Times New Roman" w:hAnsi="Times New Roman"/>
          <w:kern w:val="0"/>
          <w:sz w:val="22"/>
          <w:lang w:val="it-IT"/>
          <w14:ligatures w14:val="none"/>
        </w:rPr>
      </w:pPr>
      <w:r w:rsidRPr="006D34CC">
        <w:rPr>
          <w:rFonts w:ascii="Times New Roman" w:hAnsi="Times New Roman"/>
          <w:kern w:val="0"/>
          <w:sz w:val="22"/>
          <w:lang w:val="it-IT"/>
          <w14:ligatures w14:val="none"/>
        </w:rPr>
        <w:t>6.</w:t>
      </w:r>
      <w:r w:rsidRPr="006D34CC">
        <w:rPr>
          <w:rFonts w:ascii="Times New Roman" w:hAnsi="Times New Roman"/>
          <w:kern w:val="0"/>
          <w:sz w:val="22"/>
          <w:lang w:val="it-IT"/>
          <w14:ligatures w14:val="none"/>
        </w:rPr>
        <w:tab/>
        <w:t>Pakuotės turinys ir kita informacija</w:t>
      </w:r>
    </w:p>
    <w:p w14:paraId="340EE925" w14:textId="77777777" w:rsidR="0092740D" w:rsidRPr="006D34CC" w:rsidRDefault="0092740D" w:rsidP="0092740D">
      <w:pPr>
        <w:widowControl w:val="0"/>
        <w:numPr>
          <w:ilvl w:val="12"/>
          <w:numId w:val="0"/>
        </w:numPr>
        <w:tabs>
          <w:tab w:val="left" w:pos="720"/>
        </w:tabs>
        <w:spacing w:after="0" w:line="240" w:lineRule="auto"/>
        <w:rPr>
          <w:rFonts w:ascii="Times New Roman" w:hAnsi="Times New Roman"/>
          <w:kern w:val="0"/>
          <w:sz w:val="22"/>
          <w:lang w:val="it-IT"/>
          <w14:ligatures w14:val="none"/>
        </w:rPr>
      </w:pPr>
    </w:p>
    <w:p w14:paraId="3B13032A" w14:textId="77777777" w:rsidR="0092740D" w:rsidRPr="006D34CC" w:rsidRDefault="0092740D" w:rsidP="0092740D">
      <w:pPr>
        <w:widowControl w:val="0"/>
        <w:numPr>
          <w:ilvl w:val="12"/>
          <w:numId w:val="0"/>
        </w:numPr>
        <w:tabs>
          <w:tab w:val="left" w:pos="720"/>
        </w:tabs>
        <w:spacing w:after="0" w:line="240" w:lineRule="auto"/>
        <w:rPr>
          <w:rFonts w:ascii="Times New Roman" w:hAnsi="Times New Roman"/>
          <w:kern w:val="0"/>
          <w:sz w:val="22"/>
          <w:lang w:val="it-IT"/>
          <w14:ligatures w14:val="none"/>
        </w:rPr>
      </w:pPr>
    </w:p>
    <w:p w14:paraId="636D2A1D" w14:textId="77777777" w:rsidR="0092740D" w:rsidRPr="006D34CC" w:rsidRDefault="0092740D" w:rsidP="0092740D">
      <w:pPr>
        <w:keepNext/>
        <w:widowControl w:val="0"/>
        <w:tabs>
          <w:tab w:val="left" w:pos="567"/>
        </w:tabs>
        <w:spacing w:after="0" w:line="240" w:lineRule="auto"/>
        <w:ind w:right="-2"/>
        <w:rPr>
          <w:rFonts w:ascii="Times New Roman" w:hAnsi="Times New Roman"/>
          <w:b/>
          <w:kern w:val="0"/>
          <w:sz w:val="22"/>
          <w:lang w:val="es-ES"/>
          <w14:ligatures w14:val="none"/>
        </w:rPr>
      </w:pPr>
      <w:r w:rsidRPr="006D34CC">
        <w:rPr>
          <w:rFonts w:ascii="Times New Roman" w:hAnsi="Times New Roman"/>
          <w:b/>
          <w:kern w:val="0"/>
          <w:sz w:val="22"/>
          <w:lang w:val="es-ES"/>
          <w14:ligatures w14:val="none"/>
        </w:rPr>
        <w:t>1.</w:t>
      </w:r>
      <w:r w:rsidRPr="006D34CC">
        <w:rPr>
          <w:rFonts w:ascii="Times New Roman" w:hAnsi="Times New Roman"/>
          <w:b/>
          <w:kern w:val="0"/>
          <w:sz w:val="22"/>
          <w:lang w:val="es-ES"/>
          <w14:ligatures w14:val="none"/>
        </w:rPr>
        <w:tab/>
        <w:t>Kas yra Sandostatin ir kam jis vartojamas</w:t>
      </w:r>
    </w:p>
    <w:p w14:paraId="6DF57BCA" w14:textId="77777777" w:rsidR="0092740D" w:rsidRPr="006D34CC" w:rsidRDefault="0092740D" w:rsidP="0092740D">
      <w:pPr>
        <w:keepNext/>
        <w:widowControl w:val="0"/>
        <w:tabs>
          <w:tab w:val="left" w:pos="720"/>
        </w:tabs>
        <w:spacing w:after="0" w:line="240" w:lineRule="auto"/>
        <w:ind w:right="-2"/>
        <w:rPr>
          <w:rFonts w:ascii="Times New Roman" w:hAnsi="Times New Roman"/>
          <w:kern w:val="0"/>
          <w:sz w:val="22"/>
          <w:lang w:val="es-ES"/>
          <w14:ligatures w14:val="none"/>
        </w:rPr>
      </w:pPr>
    </w:p>
    <w:p w14:paraId="7D9AEBBD" w14:textId="77777777" w:rsidR="0092740D" w:rsidRPr="006D34CC" w:rsidRDefault="0092740D" w:rsidP="0092740D">
      <w:pPr>
        <w:widowControl w:val="0"/>
        <w:numPr>
          <w:ilvl w:val="12"/>
          <w:numId w:val="0"/>
        </w:numPr>
        <w:tabs>
          <w:tab w:val="left" w:pos="720"/>
        </w:tabs>
        <w:spacing w:after="0" w:line="240" w:lineRule="auto"/>
        <w:rPr>
          <w:rFonts w:ascii="Times New Roman" w:hAnsi="Times New Roman"/>
          <w:kern w:val="0"/>
          <w:sz w:val="22"/>
          <w:lang w:val="es-ES"/>
          <w14:ligatures w14:val="none"/>
        </w:rPr>
      </w:pPr>
      <w:r w:rsidRPr="006D34CC">
        <w:rPr>
          <w:rFonts w:ascii="Times New Roman" w:hAnsi="Times New Roman"/>
          <w:kern w:val="0"/>
          <w:sz w:val="22"/>
          <w:lang w:val="es-ES"/>
          <w14:ligatures w14:val="none"/>
        </w:rPr>
        <w:t xml:space="preserve">Sandostatin yra sintetinis somatostatino junginys; somatostatino normaliai būna žmonių organizme, ir jis slopina kai kurių hormonų, pavyzdžiui, augimo hormono, veikimą. Sandostatin privalumas, lyginant su somatostatinu, yra tas, kad jis veikia stipriau ir ilgiau. </w:t>
      </w:r>
    </w:p>
    <w:p w14:paraId="3B52BF80" w14:textId="77777777" w:rsidR="0092740D" w:rsidRPr="006D34CC" w:rsidRDefault="0092740D" w:rsidP="0092740D">
      <w:pPr>
        <w:widowControl w:val="0"/>
        <w:numPr>
          <w:ilvl w:val="12"/>
          <w:numId w:val="0"/>
        </w:numPr>
        <w:tabs>
          <w:tab w:val="left" w:pos="720"/>
        </w:tabs>
        <w:spacing w:after="0" w:line="240" w:lineRule="auto"/>
        <w:rPr>
          <w:rFonts w:ascii="Times New Roman" w:hAnsi="Times New Roman"/>
          <w:kern w:val="0"/>
          <w:sz w:val="22"/>
          <w:lang w:val="es-ES"/>
          <w14:ligatures w14:val="none"/>
        </w:rPr>
      </w:pPr>
    </w:p>
    <w:p w14:paraId="7089657E" w14:textId="77777777" w:rsidR="0092740D" w:rsidRPr="006D34CC" w:rsidRDefault="0092740D" w:rsidP="0092740D">
      <w:pPr>
        <w:keepNext/>
        <w:widowControl w:val="0"/>
        <w:tabs>
          <w:tab w:val="left" w:pos="720"/>
        </w:tabs>
        <w:spacing w:after="0" w:line="240" w:lineRule="auto"/>
        <w:rPr>
          <w:rFonts w:ascii="Times New Roman" w:hAnsi="Times New Roman"/>
          <w:b/>
          <w:kern w:val="0"/>
          <w:sz w:val="22"/>
          <w14:ligatures w14:val="none"/>
        </w:rPr>
      </w:pPr>
      <w:proofErr w:type="spellStart"/>
      <w:r w:rsidRPr="006D34CC">
        <w:rPr>
          <w:rFonts w:ascii="Times New Roman" w:hAnsi="Times New Roman"/>
          <w:b/>
          <w:kern w:val="0"/>
          <w:sz w:val="22"/>
          <w14:ligatures w14:val="none"/>
        </w:rPr>
        <w:t>Sandostatin</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vartojamas</w:t>
      </w:r>
      <w:proofErr w:type="spellEnd"/>
    </w:p>
    <w:p w14:paraId="6207845D" w14:textId="77777777" w:rsidR="0092740D" w:rsidRPr="006D34CC" w:rsidRDefault="0092740D" w:rsidP="0092740D">
      <w:pPr>
        <w:keepNext/>
        <w:widowControl w:val="0"/>
        <w:numPr>
          <w:ilvl w:val="0"/>
          <w:numId w:val="2"/>
        </w:numPr>
        <w:tabs>
          <w:tab w:val="clear" w:pos="357"/>
          <w:tab w:val="left" w:pos="567"/>
        </w:tabs>
        <w:spacing w:after="0" w:line="240" w:lineRule="auto"/>
        <w:ind w:left="567" w:hanging="567"/>
        <w:rPr>
          <w:rFonts w:ascii="Times New Roman" w:hAnsi="Times New Roman"/>
          <w:kern w:val="0"/>
          <w:sz w:val="22"/>
          <w14:ligatures w14:val="none"/>
        </w:rPr>
      </w:pPr>
      <w:proofErr w:type="spellStart"/>
      <w:r w:rsidRPr="006D34CC">
        <w:rPr>
          <w:rFonts w:ascii="Times New Roman" w:hAnsi="Times New Roman"/>
          <w:b/>
          <w:kern w:val="0"/>
          <w:sz w:val="22"/>
          <w14:ligatures w14:val="none"/>
        </w:rPr>
        <w:t>akromegalija</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kern w:val="0"/>
          <w:sz w:val="22"/>
          <w14:ligatures w14:val="none"/>
        </w:rPr>
        <w:t>sergantiems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pacientams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akromegalija</w:t>
      </w:r>
      <w:proofErr w:type="spellEnd"/>
      <w:r w:rsidRPr="006D34CC">
        <w:rPr>
          <w:rFonts w:ascii="Times New Roman" w:hAnsi="Times New Roman"/>
          <w:kern w:val="0"/>
          <w:sz w:val="22"/>
          <w14:ligatures w14:val="none"/>
        </w:rPr>
        <w:t xml:space="preserve"> – tai </w:t>
      </w:r>
      <w:proofErr w:type="spellStart"/>
      <w:r w:rsidRPr="006D34CC">
        <w:rPr>
          <w:rFonts w:ascii="Times New Roman" w:hAnsi="Times New Roman"/>
          <w:kern w:val="0"/>
          <w:sz w:val="22"/>
          <w14:ligatures w14:val="none"/>
        </w:rPr>
        <w:t>tokia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būklė</w:t>
      </w:r>
      <w:proofErr w:type="spellEnd"/>
      <w:r w:rsidRPr="006D34CC">
        <w:rPr>
          <w:rFonts w:ascii="Times New Roman" w:hAnsi="Times New Roman"/>
          <w:kern w:val="0"/>
          <w:sz w:val="22"/>
          <w14:ligatures w14:val="none"/>
        </w:rPr>
        <w:t xml:space="preserve">, kai </w:t>
      </w:r>
      <w:proofErr w:type="spellStart"/>
      <w:r w:rsidRPr="006D34CC">
        <w:rPr>
          <w:rFonts w:ascii="Times New Roman" w:hAnsi="Times New Roman"/>
          <w:kern w:val="0"/>
          <w:sz w:val="22"/>
          <w14:ligatures w14:val="none"/>
        </w:rPr>
        <w:t>organizme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gaminama</w:t>
      </w:r>
      <w:proofErr w:type="spellEnd"/>
      <w:r w:rsidRPr="006D34CC">
        <w:rPr>
          <w:rFonts w:ascii="Times New Roman" w:hAnsi="Times New Roman"/>
          <w:kern w:val="0"/>
          <w:sz w:val="22"/>
          <w14:ligatures w14:val="none"/>
        </w:rPr>
        <w:t xml:space="preserve"> per </w:t>
      </w:r>
      <w:proofErr w:type="spellStart"/>
      <w:r w:rsidRPr="006D34CC">
        <w:rPr>
          <w:rFonts w:ascii="Times New Roman" w:hAnsi="Times New Roman"/>
          <w:kern w:val="0"/>
          <w:sz w:val="22"/>
          <w14:ligatures w14:val="none"/>
        </w:rPr>
        <w:t>daug</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augimo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hormono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Sveikame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organizme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augimo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hormonas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kontroliuoja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audinių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organų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kaulų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augimą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Augimo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hormono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perteklius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sukelia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kaulų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audinių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ypač</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plaštakų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bei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pėdų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padidėjimą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Sandostatin</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ženkliai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palengvina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akromegalijos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požymius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pavyzdžiui</w:t>
      </w:r>
      <w:proofErr w:type="spellEnd"/>
      <w:r w:rsidRPr="006D34CC">
        <w:rPr>
          <w:rFonts w:ascii="Times New Roman" w:hAnsi="Times New Roman"/>
          <w:kern w:val="0"/>
          <w:sz w:val="22"/>
          <w14:ligatures w14:val="none"/>
        </w:rPr>
        <w:t xml:space="preserve">, galvos </w:t>
      </w:r>
      <w:proofErr w:type="spellStart"/>
      <w:r w:rsidRPr="006D34CC">
        <w:rPr>
          <w:rFonts w:ascii="Times New Roman" w:hAnsi="Times New Roman"/>
          <w:kern w:val="0"/>
          <w:sz w:val="22"/>
          <w14:ligatures w14:val="none"/>
        </w:rPr>
        <w:t>skausmą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sustiprėjusį</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prakaitavimą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plaštakų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pėdų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tirpimo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pojūtį</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nuovargį</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sąnarių</w:t>
      </w:r>
      <w:proofErr w:type="spellEnd"/>
      <w:r w:rsidRPr="006D34CC">
        <w:rPr>
          <w:rFonts w:ascii="Times New Roman" w:hAnsi="Times New Roman"/>
          <w:kern w:val="0"/>
          <w:sz w:val="22"/>
          <w14:ligatures w14:val="none"/>
        </w:rPr>
        <w:t xml:space="preserve"> </w:t>
      </w:r>
      <w:proofErr w:type="spellStart"/>
      <w:proofErr w:type="gramStart"/>
      <w:r w:rsidRPr="006D34CC">
        <w:rPr>
          <w:rFonts w:ascii="Times New Roman" w:hAnsi="Times New Roman"/>
          <w:kern w:val="0"/>
          <w:sz w:val="22"/>
          <w14:ligatures w14:val="none"/>
        </w:rPr>
        <w:t>skausmą</w:t>
      </w:r>
      <w:proofErr w:type="spellEnd"/>
      <w:r w:rsidRPr="006D34CC">
        <w:rPr>
          <w:rFonts w:ascii="Times New Roman" w:hAnsi="Times New Roman"/>
          <w:kern w:val="0"/>
          <w:sz w:val="22"/>
          <w14:ligatures w14:val="none"/>
        </w:rPr>
        <w:t>;</w:t>
      </w:r>
      <w:proofErr w:type="gramEnd"/>
    </w:p>
    <w:p w14:paraId="556DCBB6" w14:textId="77777777" w:rsidR="0092740D" w:rsidRPr="006D34CC" w:rsidRDefault="0092740D" w:rsidP="0092740D">
      <w:pPr>
        <w:numPr>
          <w:ilvl w:val="0"/>
          <w:numId w:val="2"/>
        </w:numPr>
        <w:tabs>
          <w:tab w:val="clear" w:pos="357"/>
          <w:tab w:val="left" w:pos="567"/>
        </w:tabs>
        <w:spacing w:after="0" w:line="240" w:lineRule="auto"/>
        <w:ind w:left="567"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požymiams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kuriuos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sukelia</w:t>
      </w:r>
      <w:proofErr w:type="spellEnd"/>
      <w:r w:rsidRPr="006D34CC">
        <w:rPr>
          <w:rFonts w:ascii="Times New Roman" w:hAnsi="Times New Roman"/>
          <w:kern w:val="0"/>
          <w:sz w:val="22"/>
          <w14:ligatures w14:val="none"/>
        </w:rPr>
        <w:t xml:space="preserve"> kai </w:t>
      </w:r>
      <w:proofErr w:type="spellStart"/>
      <w:r w:rsidRPr="006D34CC">
        <w:rPr>
          <w:rFonts w:ascii="Times New Roman" w:hAnsi="Times New Roman"/>
          <w:kern w:val="0"/>
          <w:sz w:val="22"/>
          <w14:ligatures w14:val="none"/>
        </w:rPr>
        <w:t>kurie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b/>
          <w:kern w:val="0"/>
          <w:sz w:val="22"/>
          <w14:ligatures w14:val="none"/>
        </w:rPr>
        <w:t>virškinimo</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trakto</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augliai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pavyzdžiui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vadinamieji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karcinoidiniai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augliai</w:t>
      </w:r>
      <w:proofErr w:type="spellEnd"/>
      <w:r w:rsidRPr="006D34CC">
        <w:rPr>
          <w:rFonts w:ascii="Times New Roman" w:hAnsi="Times New Roman"/>
          <w:kern w:val="0"/>
          <w:sz w:val="22"/>
          <w14:ligatures w14:val="none"/>
        </w:rPr>
        <w:t>, VIP-</w:t>
      </w:r>
      <w:proofErr w:type="spellStart"/>
      <w:r w:rsidRPr="006D34CC">
        <w:rPr>
          <w:rFonts w:ascii="Times New Roman" w:hAnsi="Times New Roman"/>
          <w:kern w:val="0"/>
          <w:sz w:val="22"/>
          <w14:ligatures w14:val="none"/>
        </w:rPr>
        <w:t>omos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gliukagonomos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gastrinomos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insulinomos</w:t>
      </w:r>
      <w:proofErr w:type="spellEnd"/>
      <w:r w:rsidRPr="006D34CC">
        <w:rPr>
          <w:rFonts w:ascii="Times New Roman" w:hAnsi="Times New Roman"/>
          <w:kern w:val="0"/>
          <w:sz w:val="22"/>
          <w14:ligatures w14:val="none"/>
        </w:rPr>
        <w:t>, GRF-</w:t>
      </w:r>
      <w:proofErr w:type="spellStart"/>
      <w:r w:rsidRPr="006D34CC">
        <w:rPr>
          <w:rFonts w:ascii="Times New Roman" w:hAnsi="Times New Roman"/>
          <w:kern w:val="0"/>
          <w:sz w:val="22"/>
          <w14:ligatures w14:val="none"/>
        </w:rPr>
        <w:t>omos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silpninti</w:t>
      </w:r>
      <w:proofErr w:type="spellEnd"/>
      <w:r w:rsidRPr="006D34CC">
        <w:rPr>
          <w:rFonts w:ascii="Times New Roman" w:hAnsi="Times New Roman"/>
          <w:kern w:val="0"/>
          <w:sz w:val="22"/>
          <w14:ligatures w14:val="none"/>
        </w:rPr>
        <w:t xml:space="preserve">. Kai </w:t>
      </w:r>
      <w:proofErr w:type="spellStart"/>
      <w:r w:rsidRPr="006D34CC">
        <w:rPr>
          <w:rFonts w:ascii="Times New Roman" w:hAnsi="Times New Roman"/>
          <w:kern w:val="0"/>
          <w:sz w:val="22"/>
          <w14:ligatures w14:val="none"/>
        </w:rPr>
        <w:t>yra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auglių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būna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padidėjęs</w:t>
      </w:r>
      <w:proofErr w:type="spellEnd"/>
      <w:r w:rsidRPr="006D34CC">
        <w:rPr>
          <w:rFonts w:ascii="Times New Roman" w:hAnsi="Times New Roman"/>
          <w:kern w:val="0"/>
          <w:sz w:val="22"/>
          <w14:ligatures w14:val="none"/>
        </w:rPr>
        <w:t xml:space="preserve"> kai </w:t>
      </w:r>
      <w:proofErr w:type="spellStart"/>
      <w:r w:rsidRPr="006D34CC">
        <w:rPr>
          <w:rFonts w:ascii="Times New Roman" w:hAnsi="Times New Roman"/>
          <w:kern w:val="0"/>
          <w:sz w:val="22"/>
          <w14:ligatures w14:val="none"/>
        </w:rPr>
        <w:t>kurių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specifinių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hormonų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jais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susijusių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medžiagų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gaminamų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skrandyje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žarnyne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kasoje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kiekis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Dėl</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padidėjusio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medžiagų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kiekio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organizme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sutrinka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natūrali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hormonų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pusiausvyra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išryškėja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įvairūs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požymiai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pavyzdžiui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karščio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pylimas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viduriavimas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sumažėjęs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kraujospūdis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išbėrimas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kūno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svorio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mažėjimas</w:t>
      </w:r>
      <w:proofErr w:type="spellEnd"/>
      <w:r w:rsidRPr="006D34CC">
        <w:rPr>
          <w:rFonts w:ascii="Times New Roman" w:hAnsi="Times New Roman"/>
          <w:kern w:val="0"/>
          <w:sz w:val="22"/>
          <w14:ligatures w14:val="none"/>
        </w:rPr>
        <w:t xml:space="preserve">. Gydymas </w:t>
      </w:r>
      <w:proofErr w:type="spellStart"/>
      <w:r w:rsidRPr="006D34CC">
        <w:rPr>
          <w:rFonts w:ascii="Times New Roman" w:hAnsi="Times New Roman"/>
          <w:kern w:val="0"/>
          <w:sz w:val="22"/>
          <w14:ligatures w14:val="none"/>
        </w:rPr>
        <w:t>Sandostatin</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padeda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kontroliuoti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šiuos</w:t>
      </w:r>
      <w:proofErr w:type="spellEnd"/>
      <w:r w:rsidRPr="006D34CC">
        <w:rPr>
          <w:rFonts w:ascii="Times New Roman" w:hAnsi="Times New Roman"/>
          <w:kern w:val="0"/>
          <w:sz w:val="22"/>
          <w14:ligatures w14:val="none"/>
        </w:rPr>
        <w:t xml:space="preserve"> </w:t>
      </w:r>
      <w:proofErr w:type="spellStart"/>
      <w:proofErr w:type="gramStart"/>
      <w:r w:rsidRPr="006D34CC">
        <w:rPr>
          <w:rFonts w:ascii="Times New Roman" w:hAnsi="Times New Roman"/>
          <w:kern w:val="0"/>
          <w:sz w:val="22"/>
          <w14:ligatures w14:val="none"/>
        </w:rPr>
        <w:t>požymius</w:t>
      </w:r>
      <w:proofErr w:type="spellEnd"/>
      <w:r w:rsidRPr="006D34CC">
        <w:rPr>
          <w:rFonts w:ascii="Times New Roman" w:hAnsi="Times New Roman"/>
          <w:kern w:val="0"/>
          <w:sz w:val="22"/>
          <w14:ligatures w14:val="none"/>
        </w:rPr>
        <w:t>;</w:t>
      </w:r>
      <w:proofErr w:type="gramEnd"/>
    </w:p>
    <w:p w14:paraId="702CDC7B" w14:textId="77777777" w:rsidR="0092740D" w:rsidRPr="006D34CC" w:rsidRDefault="0092740D" w:rsidP="0092740D">
      <w:pPr>
        <w:numPr>
          <w:ilvl w:val="0"/>
          <w:numId w:val="2"/>
        </w:numPr>
        <w:tabs>
          <w:tab w:val="clear" w:pos="357"/>
          <w:tab w:val="left" w:pos="567"/>
        </w:tabs>
        <w:spacing w:after="0" w:line="240" w:lineRule="auto"/>
        <w:ind w:left="567" w:hanging="567"/>
        <w:rPr>
          <w:rFonts w:ascii="Times New Roman" w:hAnsi="Times New Roman"/>
          <w:kern w:val="0"/>
          <w:sz w:val="22"/>
          <w14:ligatures w14:val="none"/>
        </w:rPr>
      </w:pPr>
      <w:proofErr w:type="spellStart"/>
      <w:r w:rsidRPr="006D34CC">
        <w:rPr>
          <w:rFonts w:ascii="Times New Roman" w:hAnsi="Times New Roman"/>
          <w:b/>
          <w:kern w:val="0"/>
          <w:sz w:val="22"/>
          <w14:ligatures w14:val="none"/>
        </w:rPr>
        <w:t>komplikacijų</w:t>
      </w:r>
      <w:proofErr w:type="spellEnd"/>
      <w:r w:rsidRPr="006D34CC">
        <w:rPr>
          <w:rFonts w:ascii="Times New Roman" w:hAnsi="Times New Roman"/>
          <w:b/>
          <w:kern w:val="0"/>
          <w:sz w:val="22"/>
          <w14:ligatures w14:val="none"/>
        </w:rPr>
        <w:t xml:space="preserve"> po </w:t>
      </w:r>
      <w:proofErr w:type="spellStart"/>
      <w:r w:rsidRPr="006D34CC">
        <w:rPr>
          <w:rFonts w:ascii="Times New Roman" w:hAnsi="Times New Roman"/>
          <w:b/>
          <w:kern w:val="0"/>
          <w:sz w:val="22"/>
          <w14:ligatures w14:val="none"/>
        </w:rPr>
        <w:t>kasos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operacijų</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kern w:val="0"/>
          <w:sz w:val="22"/>
          <w14:ligatures w14:val="none"/>
        </w:rPr>
        <w:t>profilaktikai</w:t>
      </w:r>
      <w:proofErr w:type="spellEnd"/>
      <w:r w:rsidRPr="006D34CC">
        <w:rPr>
          <w:rFonts w:ascii="Times New Roman" w:hAnsi="Times New Roman"/>
          <w:kern w:val="0"/>
          <w:sz w:val="22"/>
          <w14:ligatures w14:val="none"/>
        </w:rPr>
        <w:t xml:space="preserve">. Gydymas </w:t>
      </w:r>
      <w:proofErr w:type="spellStart"/>
      <w:r w:rsidRPr="006D34CC">
        <w:rPr>
          <w:rFonts w:ascii="Times New Roman" w:hAnsi="Times New Roman"/>
          <w:kern w:val="0"/>
          <w:sz w:val="22"/>
          <w14:ligatures w14:val="none"/>
        </w:rPr>
        <w:t>Sandostatin</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padeda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sumažinti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komplikacijų</w:t>
      </w:r>
      <w:proofErr w:type="spellEnd"/>
      <w:r w:rsidRPr="006D34CC">
        <w:rPr>
          <w:rFonts w:ascii="Times New Roman" w:hAnsi="Times New Roman"/>
          <w:kern w:val="0"/>
          <w:sz w:val="22"/>
          <w14:ligatures w14:val="none"/>
        </w:rPr>
        <w:t xml:space="preserve"> po </w:t>
      </w:r>
      <w:proofErr w:type="spellStart"/>
      <w:r w:rsidRPr="006D34CC">
        <w:rPr>
          <w:rFonts w:ascii="Times New Roman" w:hAnsi="Times New Roman"/>
          <w:kern w:val="0"/>
          <w:sz w:val="22"/>
          <w14:ligatures w14:val="none"/>
        </w:rPr>
        <w:t>operacijos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pasireiškimo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pvz</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pilvo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ertmės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pūlinių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kasos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uždegimo</w:t>
      </w:r>
      <w:proofErr w:type="spellEnd"/>
      <w:r w:rsidRPr="006D34CC">
        <w:rPr>
          <w:rFonts w:ascii="Times New Roman" w:hAnsi="Times New Roman"/>
          <w:kern w:val="0"/>
          <w:sz w:val="22"/>
          <w14:ligatures w14:val="none"/>
        </w:rPr>
        <w:t xml:space="preserve">) </w:t>
      </w:r>
      <w:proofErr w:type="spellStart"/>
      <w:proofErr w:type="gramStart"/>
      <w:r w:rsidRPr="006D34CC">
        <w:rPr>
          <w:rFonts w:ascii="Times New Roman" w:hAnsi="Times New Roman"/>
          <w:kern w:val="0"/>
          <w:sz w:val="22"/>
          <w14:ligatures w14:val="none"/>
        </w:rPr>
        <w:t>galimybę</w:t>
      </w:r>
      <w:proofErr w:type="spellEnd"/>
      <w:r w:rsidRPr="006D34CC">
        <w:rPr>
          <w:rFonts w:ascii="Times New Roman" w:hAnsi="Times New Roman"/>
          <w:kern w:val="0"/>
          <w:sz w:val="22"/>
          <w14:ligatures w14:val="none"/>
        </w:rPr>
        <w:t>;</w:t>
      </w:r>
      <w:proofErr w:type="gramEnd"/>
    </w:p>
    <w:p w14:paraId="041352F3" w14:textId="77777777" w:rsidR="0092740D" w:rsidRPr="006D34CC" w:rsidRDefault="0092740D" w:rsidP="0092740D">
      <w:pPr>
        <w:numPr>
          <w:ilvl w:val="0"/>
          <w:numId w:val="2"/>
        </w:numPr>
        <w:tabs>
          <w:tab w:val="clear" w:pos="357"/>
          <w:tab w:val="left" w:pos="567"/>
        </w:tabs>
        <w:spacing w:after="0" w:line="240" w:lineRule="auto"/>
        <w:ind w:left="567"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kraujavimui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iš</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b/>
          <w:kern w:val="0"/>
          <w:sz w:val="22"/>
          <w14:ligatures w14:val="none"/>
        </w:rPr>
        <w:t>plyšusių</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stemplės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ir</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skrandžio</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varikozinių</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mazgų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stabdyti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pakartotinio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kraujavimo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profilaktikai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ligoniams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sergantiems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kepenų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ciroze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lėtine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kepenų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liga</w:t>
      </w:r>
      <w:proofErr w:type="spellEnd"/>
      <w:r w:rsidRPr="006D34CC">
        <w:rPr>
          <w:rFonts w:ascii="Times New Roman" w:hAnsi="Times New Roman"/>
          <w:kern w:val="0"/>
          <w:sz w:val="22"/>
          <w14:ligatures w14:val="none"/>
        </w:rPr>
        <w:t xml:space="preserve">). Gydymas </w:t>
      </w:r>
      <w:proofErr w:type="spellStart"/>
      <w:r w:rsidRPr="006D34CC">
        <w:rPr>
          <w:rFonts w:ascii="Times New Roman" w:hAnsi="Times New Roman"/>
          <w:kern w:val="0"/>
          <w:sz w:val="22"/>
          <w14:ligatures w14:val="none"/>
        </w:rPr>
        <w:t>Sandostatin</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padeda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sustabdyti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kraujavimą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sumažinti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kraujo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perpylimų</w:t>
      </w:r>
      <w:proofErr w:type="spellEnd"/>
      <w:r w:rsidRPr="006D34CC">
        <w:rPr>
          <w:rFonts w:ascii="Times New Roman" w:hAnsi="Times New Roman"/>
          <w:kern w:val="0"/>
          <w:sz w:val="22"/>
          <w14:ligatures w14:val="none"/>
        </w:rPr>
        <w:t xml:space="preserve"> </w:t>
      </w:r>
      <w:proofErr w:type="spellStart"/>
      <w:proofErr w:type="gramStart"/>
      <w:r w:rsidRPr="006D34CC">
        <w:rPr>
          <w:rFonts w:ascii="Times New Roman" w:hAnsi="Times New Roman"/>
          <w:kern w:val="0"/>
          <w:sz w:val="22"/>
          <w14:ligatures w14:val="none"/>
        </w:rPr>
        <w:t>poreikį</w:t>
      </w:r>
      <w:proofErr w:type="spellEnd"/>
      <w:r w:rsidRPr="006D34CC">
        <w:rPr>
          <w:rFonts w:ascii="Times New Roman" w:hAnsi="Times New Roman"/>
          <w:kern w:val="0"/>
          <w:sz w:val="22"/>
          <w14:ligatures w14:val="none"/>
        </w:rPr>
        <w:t>;</w:t>
      </w:r>
      <w:proofErr w:type="gramEnd"/>
    </w:p>
    <w:p w14:paraId="7461D5EB" w14:textId="77777777" w:rsidR="0092740D" w:rsidRPr="006D34CC" w:rsidRDefault="0092740D" w:rsidP="0092740D">
      <w:pPr>
        <w:keepNext/>
        <w:widowControl w:val="0"/>
        <w:numPr>
          <w:ilvl w:val="0"/>
          <w:numId w:val="2"/>
        </w:numPr>
        <w:tabs>
          <w:tab w:val="clear" w:pos="357"/>
          <w:tab w:val="left" w:pos="567"/>
        </w:tabs>
        <w:spacing w:after="0" w:line="240" w:lineRule="auto"/>
        <w:ind w:left="567"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pacientams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kuriems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yra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hipofizės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augliai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gydyti</w:t>
      </w:r>
      <w:proofErr w:type="spellEnd"/>
      <w:r w:rsidRPr="006D34CC">
        <w:rPr>
          <w:rFonts w:ascii="Times New Roman" w:hAnsi="Times New Roman"/>
          <w:kern w:val="0"/>
          <w:sz w:val="22"/>
          <w14:ligatures w14:val="none"/>
        </w:rPr>
        <w:t xml:space="preserve">, kai </w:t>
      </w:r>
      <w:proofErr w:type="spellStart"/>
      <w:r w:rsidRPr="006D34CC">
        <w:rPr>
          <w:rFonts w:ascii="Times New Roman" w:hAnsi="Times New Roman"/>
          <w:kern w:val="0"/>
          <w:sz w:val="22"/>
          <w14:ligatures w14:val="none"/>
        </w:rPr>
        <w:t>šie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augliai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gamina</w:t>
      </w:r>
      <w:proofErr w:type="spellEnd"/>
      <w:r w:rsidRPr="006D34CC">
        <w:rPr>
          <w:rFonts w:ascii="Times New Roman" w:hAnsi="Times New Roman"/>
          <w:kern w:val="0"/>
          <w:sz w:val="22"/>
          <w14:ligatures w14:val="none"/>
        </w:rPr>
        <w:t xml:space="preserve"> per </w:t>
      </w:r>
      <w:proofErr w:type="spellStart"/>
      <w:r w:rsidRPr="006D34CC">
        <w:rPr>
          <w:rFonts w:ascii="Times New Roman" w:hAnsi="Times New Roman"/>
          <w:kern w:val="0"/>
          <w:sz w:val="22"/>
          <w14:ligatures w14:val="none"/>
        </w:rPr>
        <w:t>daug</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skydliaukę</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stimuliuojančio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tirotropinio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hormono</w:t>
      </w:r>
      <w:proofErr w:type="spellEnd"/>
      <w:r w:rsidRPr="006D34CC">
        <w:rPr>
          <w:rFonts w:ascii="Times New Roman" w:hAnsi="Times New Roman"/>
          <w:kern w:val="0"/>
          <w:sz w:val="22"/>
          <w14:ligatures w14:val="none"/>
        </w:rPr>
        <w:t xml:space="preserve"> (TTH). Per </w:t>
      </w:r>
      <w:proofErr w:type="spellStart"/>
      <w:r w:rsidRPr="006D34CC">
        <w:rPr>
          <w:rFonts w:ascii="Times New Roman" w:hAnsi="Times New Roman"/>
          <w:kern w:val="0"/>
          <w:sz w:val="22"/>
          <w14:ligatures w14:val="none"/>
        </w:rPr>
        <w:t>didelis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skydliaukę</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stimuliuojančio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hormono</w:t>
      </w:r>
      <w:proofErr w:type="spellEnd"/>
      <w:r w:rsidRPr="006D34CC">
        <w:rPr>
          <w:rFonts w:ascii="Times New Roman" w:hAnsi="Times New Roman"/>
          <w:kern w:val="0"/>
          <w:sz w:val="22"/>
          <w14:ligatures w14:val="none"/>
        </w:rPr>
        <w:t xml:space="preserve"> (TTH) </w:t>
      </w:r>
      <w:proofErr w:type="spellStart"/>
      <w:r w:rsidRPr="006D34CC">
        <w:rPr>
          <w:rFonts w:ascii="Times New Roman" w:hAnsi="Times New Roman"/>
          <w:kern w:val="0"/>
          <w:sz w:val="22"/>
          <w14:ligatures w14:val="none"/>
        </w:rPr>
        <w:t>kiekis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sukelia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hipertirozę</w:t>
      </w:r>
      <w:proofErr w:type="spellEnd"/>
      <w:r w:rsidRPr="006D34CC">
        <w:rPr>
          <w:rFonts w:ascii="Times New Roman" w:hAnsi="Times New Roman"/>
          <w:kern w:val="0"/>
          <w:sz w:val="22"/>
          <w14:ligatures w14:val="none"/>
        </w:rPr>
        <w:t>.</w:t>
      </w:r>
    </w:p>
    <w:p w14:paraId="68588790" w14:textId="77777777" w:rsidR="0092740D" w:rsidRPr="006D34CC" w:rsidRDefault="0092740D" w:rsidP="0092740D">
      <w:pPr>
        <w:keepNext/>
        <w:widowControl w:val="0"/>
        <w:spacing w:after="0" w:line="240" w:lineRule="auto"/>
        <w:ind w:left="567"/>
        <w:rPr>
          <w:rFonts w:ascii="Times New Roman" w:hAnsi="Times New Roman"/>
          <w:kern w:val="0"/>
          <w:sz w:val="22"/>
          <w14:ligatures w14:val="none"/>
        </w:rPr>
      </w:pPr>
      <w:proofErr w:type="spellStart"/>
      <w:r w:rsidRPr="006D34CC">
        <w:rPr>
          <w:rFonts w:ascii="Times New Roman" w:hAnsi="Times New Roman"/>
          <w:kern w:val="0"/>
          <w:sz w:val="22"/>
          <w14:ligatures w14:val="none"/>
        </w:rPr>
        <w:t>Sandostatin</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vartojamas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pacientams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kuriems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yra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hipofizės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augliai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dėl</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kurių</w:t>
      </w:r>
      <w:proofErr w:type="spellEnd"/>
      <w:r w:rsidRPr="006D34CC">
        <w:rPr>
          <w:rFonts w:ascii="Times New Roman" w:hAnsi="Times New Roman"/>
          <w:kern w:val="0"/>
          <w:sz w:val="22"/>
          <w14:ligatures w14:val="none"/>
        </w:rPr>
        <w:t xml:space="preserve"> per </w:t>
      </w:r>
      <w:proofErr w:type="spellStart"/>
      <w:r w:rsidRPr="006D34CC">
        <w:rPr>
          <w:rFonts w:ascii="Times New Roman" w:hAnsi="Times New Roman"/>
          <w:kern w:val="0"/>
          <w:sz w:val="22"/>
          <w14:ligatures w14:val="none"/>
        </w:rPr>
        <w:t>daug</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gaminama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lastRenderedPageBreak/>
        <w:t>skydliaukę</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stimuliuojančio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hormono</w:t>
      </w:r>
      <w:proofErr w:type="spellEnd"/>
      <w:r w:rsidRPr="006D34CC">
        <w:rPr>
          <w:rFonts w:ascii="Times New Roman" w:hAnsi="Times New Roman"/>
          <w:kern w:val="0"/>
          <w:sz w:val="22"/>
          <w14:ligatures w14:val="none"/>
        </w:rPr>
        <w:t xml:space="preserve"> (TTH), </w:t>
      </w:r>
      <w:proofErr w:type="spellStart"/>
      <w:r w:rsidRPr="006D34CC">
        <w:rPr>
          <w:rFonts w:ascii="Times New Roman" w:hAnsi="Times New Roman"/>
          <w:kern w:val="0"/>
          <w:sz w:val="22"/>
          <w14:ligatures w14:val="none"/>
        </w:rPr>
        <w:t>gydyti</w:t>
      </w:r>
      <w:proofErr w:type="spellEnd"/>
      <w:r w:rsidRPr="006D34CC">
        <w:rPr>
          <w:rFonts w:ascii="Times New Roman" w:hAnsi="Times New Roman"/>
          <w:kern w:val="0"/>
          <w:sz w:val="22"/>
          <w14:ligatures w14:val="none"/>
        </w:rPr>
        <w:t>:</w:t>
      </w:r>
    </w:p>
    <w:p w14:paraId="27558E6F" w14:textId="77777777" w:rsidR="0092740D" w:rsidRPr="006D34CC" w:rsidRDefault="0092740D" w:rsidP="0092740D">
      <w:pPr>
        <w:keepNext/>
        <w:widowControl w:val="0"/>
        <w:spacing w:after="0" w:line="240" w:lineRule="auto"/>
        <w:ind w:left="1134" w:hanging="567"/>
        <w:rPr>
          <w:rFonts w:ascii="Times New Roman" w:hAnsi="Times New Roman"/>
          <w:kern w:val="0"/>
          <w:sz w:val="22"/>
          <w14:ligatures w14:val="none"/>
        </w:rPr>
      </w:pPr>
      <w:r w:rsidRPr="006D34CC">
        <w:rPr>
          <w:rFonts w:ascii="Times New Roman" w:hAnsi="Times New Roman"/>
          <w:kern w:val="0"/>
          <w:sz w:val="22"/>
          <w14:ligatures w14:val="none"/>
        </w:rPr>
        <w:t>-</w:t>
      </w:r>
      <w:r w:rsidRPr="006D34CC">
        <w:rPr>
          <w:rFonts w:ascii="Times New Roman" w:hAnsi="Times New Roman"/>
          <w:kern w:val="0"/>
          <w:sz w:val="22"/>
          <w14:ligatures w14:val="none"/>
        </w:rPr>
        <w:tab/>
        <w:t xml:space="preserve">kai </w:t>
      </w:r>
      <w:proofErr w:type="spellStart"/>
      <w:r w:rsidRPr="006D34CC">
        <w:rPr>
          <w:rFonts w:ascii="Times New Roman" w:hAnsi="Times New Roman"/>
          <w:kern w:val="0"/>
          <w:sz w:val="22"/>
          <w14:ligatures w14:val="none"/>
        </w:rPr>
        <w:t>kitokie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gydymo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metodai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chirurginė</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operacija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radioterapija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netinka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buvo</w:t>
      </w:r>
      <w:proofErr w:type="spellEnd"/>
      <w:r w:rsidRPr="006D34CC">
        <w:rPr>
          <w:rFonts w:ascii="Times New Roman" w:hAnsi="Times New Roman"/>
          <w:kern w:val="0"/>
          <w:sz w:val="22"/>
          <w14:ligatures w14:val="none"/>
        </w:rPr>
        <w:t xml:space="preserve"> </w:t>
      </w:r>
      <w:proofErr w:type="spellStart"/>
      <w:proofErr w:type="gramStart"/>
      <w:r w:rsidRPr="006D34CC">
        <w:rPr>
          <w:rFonts w:ascii="Times New Roman" w:hAnsi="Times New Roman"/>
          <w:kern w:val="0"/>
          <w:sz w:val="22"/>
          <w14:ligatures w14:val="none"/>
        </w:rPr>
        <w:t>neveiksmingi</w:t>
      </w:r>
      <w:proofErr w:type="spellEnd"/>
      <w:r w:rsidRPr="006D34CC">
        <w:rPr>
          <w:rFonts w:ascii="Times New Roman" w:hAnsi="Times New Roman"/>
          <w:kern w:val="0"/>
          <w:sz w:val="22"/>
          <w14:ligatures w14:val="none"/>
        </w:rPr>
        <w:t>;</w:t>
      </w:r>
      <w:proofErr w:type="gramEnd"/>
    </w:p>
    <w:p w14:paraId="1845FA1D" w14:textId="77777777" w:rsidR="0092740D" w:rsidRPr="006D34CC" w:rsidRDefault="0092740D" w:rsidP="0092740D">
      <w:pPr>
        <w:keepNext/>
        <w:widowControl w:val="0"/>
        <w:spacing w:after="0" w:line="240" w:lineRule="auto"/>
        <w:ind w:left="1134" w:hanging="567"/>
        <w:rPr>
          <w:rFonts w:ascii="Times New Roman" w:hAnsi="Times New Roman"/>
          <w:kern w:val="0"/>
          <w:sz w:val="22"/>
          <w14:ligatures w14:val="none"/>
        </w:rPr>
      </w:pPr>
      <w:r w:rsidRPr="006D34CC">
        <w:rPr>
          <w:rFonts w:ascii="Times New Roman" w:hAnsi="Times New Roman"/>
          <w:kern w:val="0"/>
          <w:sz w:val="22"/>
          <w14:ligatures w14:val="none"/>
        </w:rPr>
        <w:t>-</w:t>
      </w:r>
      <w:r w:rsidRPr="006D34CC">
        <w:rPr>
          <w:rFonts w:ascii="Times New Roman" w:hAnsi="Times New Roman"/>
          <w:kern w:val="0"/>
          <w:sz w:val="22"/>
          <w14:ligatures w14:val="none"/>
        </w:rPr>
        <w:tab/>
      </w:r>
      <w:proofErr w:type="spellStart"/>
      <w:r w:rsidRPr="006D34CC">
        <w:rPr>
          <w:rFonts w:ascii="Times New Roman" w:hAnsi="Times New Roman"/>
          <w:kern w:val="0"/>
          <w:sz w:val="22"/>
          <w14:ligatures w14:val="none"/>
        </w:rPr>
        <w:t>tarpiniu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laikotarpiu</w:t>
      </w:r>
      <w:proofErr w:type="spellEnd"/>
      <w:r w:rsidRPr="006D34CC">
        <w:rPr>
          <w:rFonts w:ascii="Times New Roman" w:hAnsi="Times New Roman"/>
          <w:kern w:val="0"/>
          <w:sz w:val="22"/>
          <w14:ligatures w14:val="none"/>
        </w:rPr>
        <w:t xml:space="preserve"> po </w:t>
      </w:r>
      <w:proofErr w:type="spellStart"/>
      <w:r w:rsidRPr="006D34CC">
        <w:rPr>
          <w:rFonts w:ascii="Times New Roman" w:hAnsi="Times New Roman"/>
          <w:kern w:val="0"/>
          <w:sz w:val="22"/>
          <w14:ligatures w14:val="none"/>
        </w:rPr>
        <w:t>radioterapijos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kol</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pasireikš</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poveikis</w:t>
      </w:r>
      <w:proofErr w:type="spellEnd"/>
      <w:r w:rsidRPr="006D34CC">
        <w:rPr>
          <w:rFonts w:ascii="Times New Roman" w:hAnsi="Times New Roman"/>
          <w:kern w:val="0"/>
          <w:sz w:val="22"/>
          <w14:ligatures w14:val="none"/>
        </w:rPr>
        <w:t>.</w:t>
      </w:r>
    </w:p>
    <w:p w14:paraId="4F98F071" w14:textId="77777777" w:rsidR="0092740D" w:rsidRPr="006D34CC" w:rsidRDefault="0092740D" w:rsidP="0092740D">
      <w:pPr>
        <w:numPr>
          <w:ilvl w:val="12"/>
          <w:numId w:val="0"/>
        </w:numPr>
        <w:tabs>
          <w:tab w:val="left" w:pos="720"/>
        </w:tabs>
        <w:spacing w:after="0" w:line="240" w:lineRule="auto"/>
        <w:rPr>
          <w:rFonts w:ascii="Times New Roman" w:hAnsi="Times New Roman"/>
          <w:kern w:val="0"/>
          <w:sz w:val="22"/>
          <w14:ligatures w14:val="none"/>
        </w:rPr>
      </w:pPr>
    </w:p>
    <w:p w14:paraId="394D0AF3" w14:textId="77777777" w:rsidR="0092740D" w:rsidRPr="006D34CC" w:rsidRDefault="0092740D" w:rsidP="0092740D">
      <w:pPr>
        <w:widowControl w:val="0"/>
        <w:numPr>
          <w:ilvl w:val="12"/>
          <w:numId w:val="0"/>
        </w:numPr>
        <w:tabs>
          <w:tab w:val="left" w:pos="720"/>
        </w:tabs>
        <w:spacing w:after="0" w:line="240" w:lineRule="auto"/>
        <w:rPr>
          <w:rFonts w:ascii="Times New Roman" w:hAnsi="Times New Roman"/>
          <w:kern w:val="0"/>
          <w:sz w:val="22"/>
          <w14:ligatures w14:val="none"/>
        </w:rPr>
      </w:pPr>
    </w:p>
    <w:p w14:paraId="5BA9D555" w14:textId="77777777" w:rsidR="0092740D" w:rsidRPr="006D34CC" w:rsidRDefault="0092740D" w:rsidP="0092740D">
      <w:pPr>
        <w:keepNext/>
        <w:widowControl w:val="0"/>
        <w:spacing w:after="0" w:line="240" w:lineRule="auto"/>
        <w:ind w:left="567" w:right="-2" w:hanging="567"/>
        <w:rPr>
          <w:rFonts w:ascii="Times New Roman" w:hAnsi="Times New Roman"/>
          <w:b/>
          <w:kern w:val="0"/>
          <w:sz w:val="22"/>
          <w:lang w:val="it-IT"/>
          <w14:ligatures w14:val="none"/>
        </w:rPr>
      </w:pPr>
      <w:r w:rsidRPr="006D34CC">
        <w:rPr>
          <w:rFonts w:ascii="Times New Roman" w:hAnsi="Times New Roman"/>
          <w:b/>
          <w:kern w:val="0"/>
          <w:sz w:val="22"/>
          <w:lang w:val="it-IT"/>
          <w14:ligatures w14:val="none"/>
        </w:rPr>
        <w:t>2.</w:t>
      </w:r>
      <w:r w:rsidRPr="006D34CC">
        <w:rPr>
          <w:rFonts w:ascii="Times New Roman" w:hAnsi="Times New Roman"/>
          <w:b/>
          <w:kern w:val="0"/>
          <w:sz w:val="22"/>
          <w:lang w:val="it-IT"/>
          <w14:ligatures w14:val="none"/>
        </w:rPr>
        <w:tab/>
        <w:t>Kas žinotina prieš vartojant Sandostatin</w:t>
      </w:r>
    </w:p>
    <w:p w14:paraId="1D69FB8B" w14:textId="77777777" w:rsidR="0092740D" w:rsidRPr="006D34CC" w:rsidRDefault="0092740D" w:rsidP="0092740D">
      <w:pPr>
        <w:keepNext/>
        <w:widowControl w:val="0"/>
        <w:tabs>
          <w:tab w:val="left" w:pos="720"/>
        </w:tabs>
        <w:spacing w:after="0" w:line="240" w:lineRule="auto"/>
        <w:outlineLvl w:val="0"/>
        <w:rPr>
          <w:rFonts w:ascii="Times New Roman" w:hAnsi="Times New Roman"/>
          <w:kern w:val="0"/>
          <w:sz w:val="22"/>
          <w:lang w:val="it-IT"/>
          <w14:ligatures w14:val="none"/>
        </w:rPr>
      </w:pPr>
    </w:p>
    <w:p w14:paraId="05E3B8ED" w14:textId="77777777" w:rsidR="0092740D" w:rsidRPr="006D34CC" w:rsidRDefault="0092740D" w:rsidP="0092740D">
      <w:pPr>
        <w:keepNext/>
        <w:widowControl w:val="0"/>
        <w:tabs>
          <w:tab w:val="left" w:pos="720"/>
        </w:tabs>
        <w:spacing w:after="0" w:line="240" w:lineRule="auto"/>
        <w:outlineLvl w:val="0"/>
        <w:rPr>
          <w:rFonts w:ascii="Times New Roman" w:hAnsi="Times New Roman"/>
          <w:kern w:val="0"/>
          <w:sz w:val="22"/>
          <w:lang w:val="it-IT"/>
          <w14:ligatures w14:val="none"/>
        </w:rPr>
      </w:pPr>
      <w:r w:rsidRPr="006D34CC">
        <w:rPr>
          <w:rFonts w:ascii="Times New Roman" w:hAnsi="Times New Roman"/>
          <w:b/>
          <w:kern w:val="0"/>
          <w:sz w:val="22"/>
          <w:lang w:val="it-IT"/>
          <w14:ligatures w14:val="none"/>
        </w:rPr>
        <w:t>Sandostatin vartoti negalima:</w:t>
      </w:r>
    </w:p>
    <w:p w14:paraId="0C39FCC5" w14:textId="77777777" w:rsidR="0092740D" w:rsidRPr="006D34CC" w:rsidRDefault="0092740D" w:rsidP="0092740D">
      <w:pPr>
        <w:widowControl w:val="0"/>
        <w:numPr>
          <w:ilvl w:val="0"/>
          <w:numId w:val="1"/>
        </w:numPr>
        <w:tabs>
          <w:tab w:val="left" w:pos="567"/>
          <w:tab w:val="left" w:pos="720"/>
        </w:tabs>
        <w:autoSpaceDE w:val="0"/>
        <w:autoSpaceDN w:val="0"/>
        <w:adjustRightInd w:val="0"/>
        <w:spacing w:after="0" w:line="240" w:lineRule="auto"/>
        <w:ind w:left="567" w:hanging="567"/>
        <w:rPr>
          <w:rFonts w:ascii="Times New Roman" w:hAnsi="Times New Roman"/>
          <w:kern w:val="0"/>
          <w:sz w:val="22"/>
          <w:lang w:val="it-IT"/>
          <w14:ligatures w14:val="none"/>
        </w:rPr>
      </w:pPr>
      <w:r w:rsidRPr="006D34CC">
        <w:rPr>
          <w:rFonts w:ascii="Times New Roman" w:hAnsi="Times New Roman"/>
          <w:kern w:val="0"/>
          <w:sz w:val="22"/>
          <w:lang w:val="it-IT"/>
          <w14:ligatures w14:val="none"/>
        </w:rPr>
        <w:t>jeigu yra alergija oktreotidui arba bet kuriai pagalbinei šio vaisto medžiagai (jos išvardytos 6 skyriuje).</w:t>
      </w:r>
    </w:p>
    <w:p w14:paraId="27A2CC89" w14:textId="77777777" w:rsidR="0092740D" w:rsidRPr="006D34CC" w:rsidRDefault="0092740D" w:rsidP="0092740D">
      <w:pPr>
        <w:widowControl w:val="0"/>
        <w:tabs>
          <w:tab w:val="left" w:pos="720"/>
        </w:tabs>
        <w:spacing w:after="0" w:line="240" w:lineRule="auto"/>
        <w:ind w:right="-2"/>
        <w:rPr>
          <w:rFonts w:ascii="Times New Roman" w:hAnsi="Times New Roman"/>
          <w:kern w:val="0"/>
          <w:sz w:val="22"/>
          <w:lang w:val="it-IT"/>
          <w14:ligatures w14:val="none"/>
        </w:rPr>
      </w:pPr>
    </w:p>
    <w:p w14:paraId="2B8D7BBD" w14:textId="77777777" w:rsidR="0092740D" w:rsidRPr="006D34CC" w:rsidRDefault="0092740D" w:rsidP="0092740D">
      <w:pPr>
        <w:keepNext/>
        <w:widowControl w:val="0"/>
        <w:numPr>
          <w:ilvl w:val="12"/>
          <w:numId w:val="0"/>
        </w:numPr>
        <w:tabs>
          <w:tab w:val="left" w:pos="720"/>
        </w:tabs>
        <w:spacing w:after="0" w:line="240" w:lineRule="auto"/>
        <w:outlineLvl w:val="0"/>
        <w:rPr>
          <w:rFonts w:ascii="Times New Roman" w:hAnsi="Times New Roman"/>
          <w:b/>
          <w:kern w:val="0"/>
          <w:sz w:val="22"/>
          <w:lang w:val="it-IT"/>
          <w14:ligatures w14:val="none"/>
        </w:rPr>
      </w:pPr>
      <w:r w:rsidRPr="006D34CC">
        <w:rPr>
          <w:rFonts w:ascii="Times New Roman" w:hAnsi="Times New Roman"/>
          <w:b/>
          <w:kern w:val="0"/>
          <w:sz w:val="22"/>
          <w:lang w:val="it-IT"/>
          <w14:ligatures w14:val="none"/>
        </w:rPr>
        <w:t>Įspėjimai ir atsargumo priemonės</w:t>
      </w:r>
    </w:p>
    <w:p w14:paraId="6DD0BE93" w14:textId="77777777" w:rsidR="0092740D" w:rsidRPr="006D34CC" w:rsidRDefault="0092740D" w:rsidP="0092740D">
      <w:pPr>
        <w:keepNext/>
        <w:widowControl w:val="0"/>
        <w:numPr>
          <w:ilvl w:val="12"/>
          <w:numId w:val="0"/>
        </w:numPr>
        <w:tabs>
          <w:tab w:val="left" w:pos="720"/>
        </w:tabs>
        <w:spacing w:after="0" w:line="240" w:lineRule="auto"/>
        <w:rPr>
          <w:rFonts w:ascii="Times New Roman" w:hAnsi="Times New Roman"/>
          <w:kern w:val="0"/>
          <w:sz w:val="22"/>
          <w:lang w:val="it-IT"/>
          <w14:ligatures w14:val="none"/>
        </w:rPr>
      </w:pPr>
    </w:p>
    <w:p w14:paraId="7C2C0117" w14:textId="77777777" w:rsidR="0092740D" w:rsidRPr="006D34CC" w:rsidRDefault="0092740D" w:rsidP="0092740D">
      <w:pPr>
        <w:keepNext/>
        <w:widowControl w:val="0"/>
        <w:numPr>
          <w:ilvl w:val="12"/>
          <w:numId w:val="0"/>
        </w:numPr>
        <w:tabs>
          <w:tab w:val="left" w:pos="720"/>
        </w:tabs>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Pasitarkite su gydytoju, prieš pradėdami vartoti Sandostatin:</w:t>
      </w:r>
    </w:p>
    <w:p w14:paraId="3F32BA94" w14:textId="77777777" w:rsidR="0092740D" w:rsidRPr="006D34CC" w:rsidRDefault="0092740D" w:rsidP="0092740D">
      <w:pPr>
        <w:keepNext/>
        <w:widowControl w:val="0"/>
        <w:numPr>
          <w:ilvl w:val="12"/>
          <w:numId w:val="0"/>
        </w:numPr>
        <w:tabs>
          <w:tab w:val="left" w:pos="720"/>
        </w:tabs>
        <w:spacing w:after="0" w:line="240" w:lineRule="auto"/>
        <w:rPr>
          <w:rFonts w:ascii="Times New Roman" w:hAnsi="Times New Roman"/>
          <w:kern w:val="0"/>
          <w:sz w:val="22"/>
          <w:lang w:val="it-IT"/>
          <w14:ligatures w14:val="none"/>
        </w:rPr>
      </w:pPr>
    </w:p>
    <w:p w14:paraId="182C96E9" w14:textId="77777777" w:rsidR="0092740D" w:rsidRPr="006D34CC" w:rsidRDefault="0092740D" w:rsidP="0092740D">
      <w:pPr>
        <w:widowControl w:val="0"/>
        <w:numPr>
          <w:ilvl w:val="0"/>
          <w:numId w:val="3"/>
        </w:numPr>
        <w:spacing w:after="0" w:line="240" w:lineRule="auto"/>
        <w:ind w:left="567" w:hanging="567"/>
        <w:rPr>
          <w:rFonts w:ascii="Times New Roman" w:hAnsi="Times New Roman"/>
          <w:kern w:val="0"/>
          <w:sz w:val="22"/>
          <w14:ligatures w14:val="none"/>
        </w:rPr>
      </w:pPr>
      <w:r w:rsidRPr="006D34CC">
        <w:rPr>
          <w:rFonts w:ascii="Times New Roman" w:hAnsi="Times New Roman"/>
          <w:kern w:val="0"/>
          <w:sz w:val="22"/>
          <w:lang w:val="it-IT"/>
          <w14:ligatures w14:val="none"/>
        </w:rPr>
        <w:t xml:space="preserve">jeigu žinote, kad Jums yra tulžies akmenų arba jų buvo anksčiau, arba Jūs patiriate kokių nors komplikacijų, tokių kaip karščiavimas, šaltkrėtis, pilvo skausmas, odos ar akių pageltimas; apie tai pasakykite gydytojui, nes ilgai vartojant Sandostatin, gali jų susidaryti. </w:t>
      </w:r>
      <w:proofErr w:type="spellStart"/>
      <w:r w:rsidRPr="006D34CC">
        <w:rPr>
          <w:rFonts w:ascii="Times New Roman" w:hAnsi="Times New Roman"/>
          <w:kern w:val="0"/>
          <w:sz w:val="22"/>
          <w14:ligatures w14:val="none"/>
        </w:rPr>
        <w:t>Jūsų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gydytojas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gali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periodiškai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tirti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tulžies</w:t>
      </w:r>
      <w:proofErr w:type="spellEnd"/>
      <w:r w:rsidRPr="006D34CC">
        <w:rPr>
          <w:rFonts w:ascii="Times New Roman" w:hAnsi="Times New Roman"/>
          <w:kern w:val="0"/>
          <w:sz w:val="22"/>
          <w14:ligatures w14:val="none"/>
        </w:rPr>
        <w:t xml:space="preserve"> </w:t>
      </w:r>
      <w:proofErr w:type="spellStart"/>
      <w:proofErr w:type="gramStart"/>
      <w:r w:rsidRPr="006D34CC">
        <w:rPr>
          <w:rFonts w:ascii="Times New Roman" w:hAnsi="Times New Roman"/>
          <w:kern w:val="0"/>
          <w:sz w:val="22"/>
          <w14:ligatures w14:val="none"/>
        </w:rPr>
        <w:t>pūslę</w:t>
      </w:r>
      <w:proofErr w:type="spellEnd"/>
      <w:r w:rsidRPr="006D34CC">
        <w:rPr>
          <w:rFonts w:ascii="Times New Roman" w:hAnsi="Times New Roman"/>
          <w:kern w:val="0"/>
          <w:sz w:val="22"/>
          <w14:ligatures w14:val="none"/>
        </w:rPr>
        <w:t>;</w:t>
      </w:r>
      <w:proofErr w:type="gramEnd"/>
      <w:r w:rsidRPr="006D34CC">
        <w:rPr>
          <w:rFonts w:ascii="Times New Roman" w:hAnsi="Times New Roman"/>
          <w:kern w:val="0"/>
          <w:sz w:val="22"/>
          <w14:ligatures w14:val="none"/>
        </w:rPr>
        <w:t xml:space="preserve"> </w:t>
      </w:r>
    </w:p>
    <w:p w14:paraId="01A625A4" w14:textId="77777777" w:rsidR="0092740D" w:rsidRPr="006D34CC" w:rsidRDefault="0092740D" w:rsidP="0092740D">
      <w:pPr>
        <w:widowControl w:val="0"/>
        <w:spacing w:after="0" w:line="240" w:lineRule="auto"/>
        <w:ind w:left="567" w:hanging="567"/>
        <w:rPr>
          <w:rFonts w:ascii="Times New Roman" w:hAnsi="Times New Roman"/>
          <w:kern w:val="0"/>
          <w:sz w:val="22"/>
          <w14:ligatures w14:val="none"/>
        </w:rPr>
      </w:pPr>
    </w:p>
    <w:p w14:paraId="5DFEB282" w14:textId="77777777" w:rsidR="0092740D" w:rsidRPr="006D34CC" w:rsidRDefault="0092740D" w:rsidP="0092740D">
      <w:pPr>
        <w:widowControl w:val="0"/>
        <w:numPr>
          <w:ilvl w:val="0"/>
          <w:numId w:val="3"/>
        </w:numPr>
        <w:spacing w:after="0" w:line="240" w:lineRule="auto"/>
        <w:ind w:left="567"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jeigu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pakitusi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cukraus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koncentracija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Jūsų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kraujyje</w:t>
      </w:r>
      <w:proofErr w:type="spellEnd"/>
      <w:r w:rsidRPr="006D34CC">
        <w:rPr>
          <w:rFonts w:ascii="Times New Roman" w:hAnsi="Times New Roman"/>
          <w:kern w:val="0"/>
          <w:sz w:val="22"/>
          <w14:ligatures w14:val="none"/>
        </w:rPr>
        <w:t xml:space="preserve">, t. y., ji </w:t>
      </w:r>
      <w:proofErr w:type="spellStart"/>
      <w:r w:rsidRPr="006D34CC">
        <w:rPr>
          <w:rFonts w:ascii="Times New Roman" w:hAnsi="Times New Roman"/>
          <w:kern w:val="0"/>
          <w:sz w:val="22"/>
          <w14:ligatures w14:val="none"/>
        </w:rPr>
        <w:t>yra</w:t>
      </w:r>
      <w:proofErr w:type="spellEnd"/>
      <w:r w:rsidRPr="006D34CC">
        <w:rPr>
          <w:rFonts w:ascii="Times New Roman" w:hAnsi="Times New Roman"/>
          <w:kern w:val="0"/>
          <w:sz w:val="22"/>
          <w14:ligatures w14:val="none"/>
        </w:rPr>
        <w:t xml:space="preserve"> per </w:t>
      </w:r>
      <w:proofErr w:type="spellStart"/>
      <w:r w:rsidRPr="006D34CC">
        <w:rPr>
          <w:rFonts w:ascii="Times New Roman" w:hAnsi="Times New Roman"/>
          <w:kern w:val="0"/>
          <w:sz w:val="22"/>
          <w14:ligatures w14:val="none"/>
        </w:rPr>
        <w:t>didelė</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sergate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diabetu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arba</w:t>
      </w:r>
      <w:proofErr w:type="spellEnd"/>
      <w:r w:rsidRPr="006D34CC">
        <w:rPr>
          <w:rFonts w:ascii="Times New Roman" w:hAnsi="Times New Roman"/>
          <w:kern w:val="0"/>
          <w:sz w:val="22"/>
          <w14:ligatures w14:val="none"/>
        </w:rPr>
        <w:t xml:space="preserve"> per </w:t>
      </w:r>
      <w:proofErr w:type="spellStart"/>
      <w:r w:rsidRPr="006D34CC">
        <w:rPr>
          <w:rFonts w:ascii="Times New Roman" w:hAnsi="Times New Roman"/>
          <w:kern w:val="0"/>
          <w:sz w:val="22"/>
          <w14:ligatures w14:val="none"/>
        </w:rPr>
        <w:t>maža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yra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hipoglikemija</w:t>
      </w:r>
      <w:proofErr w:type="spellEnd"/>
      <w:r w:rsidRPr="006D34CC">
        <w:rPr>
          <w:rFonts w:ascii="Times New Roman" w:hAnsi="Times New Roman"/>
          <w:kern w:val="0"/>
          <w:sz w:val="22"/>
          <w14:ligatures w14:val="none"/>
        </w:rPr>
        <w:t xml:space="preserve">). Kai </w:t>
      </w:r>
      <w:proofErr w:type="spellStart"/>
      <w:r w:rsidRPr="006D34CC">
        <w:rPr>
          <w:rFonts w:ascii="Times New Roman" w:hAnsi="Times New Roman"/>
          <w:kern w:val="0"/>
          <w:sz w:val="22"/>
          <w14:ligatures w14:val="none"/>
        </w:rPr>
        <w:t>Sandostatin</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vartojamas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kraujavimui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iš</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stemplės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skrandžio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varikozinių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mazgų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stabdyti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būtina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reguliariai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tirti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cukraus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kiekį</w:t>
      </w:r>
      <w:proofErr w:type="spellEnd"/>
      <w:r w:rsidRPr="006D34CC">
        <w:rPr>
          <w:rFonts w:ascii="Times New Roman" w:hAnsi="Times New Roman"/>
          <w:kern w:val="0"/>
          <w:sz w:val="22"/>
          <w14:ligatures w14:val="none"/>
        </w:rPr>
        <w:t xml:space="preserve"> </w:t>
      </w:r>
      <w:proofErr w:type="spellStart"/>
      <w:proofErr w:type="gramStart"/>
      <w:r w:rsidRPr="006D34CC">
        <w:rPr>
          <w:rFonts w:ascii="Times New Roman" w:hAnsi="Times New Roman"/>
          <w:kern w:val="0"/>
          <w:sz w:val="22"/>
          <w14:ligatures w14:val="none"/>
        </w:rPr>
        <w:t>kraujyje</w:t>
      </w:r>
      <w:proofErr w:type="spellEnd"/>
      <w:r w:rsidRPr="006D34CC">
        <w:rPr>
          <w:rFonts w:ascii="Times New Roman" w:hAnsi="Times New Roman"/>
          <w:kern w:val="0"/>
          <w:sz w:val="22"/>
          <w14:ligatures w14:val="none"/>
        </w:rPr>
        <w:t>;</w:t>
      </w:r>
      <w:proofErr w:type="gramEnd"/>
    </w:p>
    <w:p w14:paraId="0F130C55" w14:textId="77777777" w:rsidR="0092740D" w:rsidRPr="006D34CC" w:rsidRDefault="0092740D" w:rsidP="0092740D">
      <w:pPr>
        <w:widowControl w:val="0"/>
        <w:spacing w:after="0" w:line="240" w:lineRule="auto"/>
        <w:ind w:left="567" w:hanging="567"/>
        <w:rPr>
          <w:rFonts w:ascii="Times New Roman" w:hAnsi="Times New Roman"/>
          <w:kern w:val="0"/>
          <w:sz w:val="22"/>
          <w14:ligatures w14:val="none"/>
        </w:rPr>
      </w:pPr>
    </w:p>
    <w:p w14:paraId="68CCD56B" w14:textId="77777777" w:rsidR="0092740D" w:rsidRPr="006D34CC" w:rsidRDefault="0092740D" w:rsidP="0092740D">
      <w:pPr>
        <w:widowControl w:val="0"/>
        <w:numPr>
          <w:ilvl w:val="0"/>
          <w:numId w:val="3"/>
        </w:numPr>
        <w:spacing w:after="0" w:line="240" w:lineRule="auto"/>
        <w:ind w:left="567"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jeigu</w:t>
      </w:r>
      <w:proofErr w:type="spellEnd"/>
      <w:r w:rsidRPr="006D34CC">
        <w:rPr>
          <w:rFonts w:ascii="Times New Roman" w:hAnsi="Times New Roman"/>
          <w:kern w:val="0"/>
          <w:sz w:val="22"/>
          <w14:ligatures w14:val="none"/>
        </w:rPr>
        <w:t xml:space="preserve"> Jums </w:t>
      </w:r>
      <w:proofErr w:type="spellStart"/>
      <w:r w:rsidRPr="006D34CC">
        <w:rPr>
          <w:rFonts w:ascii="Times New Roman" w:hAnsi="Times New Roman"/>
          <w:kern w:val="0"/>
          <w:sz w:val="22"/>
          <w14:ligatures w14:val="none"/>
        </w:rPr>
        <w:t>anksčiau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buvo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nustatytas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vitamino</w:t>
      </w:r>
      <w:proofErr w:type="spellEnd"/>
      <w:r w:rsidRPr="006D34CC">
        <w:rPr>
          <w:rFonts w:ascii="Times New Roman" w:hAnsi="Times New Roman"/>
          <w:kern w:val="0"/>
          <w:sz w:val="22"/>
          <w14:ligatures w14:val="none"/>
        </w:rPr>
        <w:t xml:space="preserve"> B12 </w:t>
      </w:r>
      <w:proofErr w:type="spellStart"/>
      <w:r w:rsidRPr="006D34CC">
        <w:rPr>
          <w:rFonts w:ascii="Times New Roman" w:hAnsi="Times New Roman"/>
          <w:kern w:val="0"/>
          <w:sz w:val="22"/>
          <w14:ligatures w14:val="none"/>
        </w:rPr>
        <w:t>trūkumas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tokiu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atveju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gydytojas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gali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periodiškai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tirti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vitamino</w:t>
      </w:r>
      <w:proofErr w:type="spellEnd"/>
      <w:r w:rsidRPr="006D34CC">
        <w:rPr>
          <w:rFonts w:ascii="Times New Roman" w:hAnsi="Times New Roman"/>
          <w:kern w:val="0"/>
          <w:sz w:val="22"/>
          <w14:ligatures w14:val="none"/>
        </w:rPr>
        <w:t xml:space="preserve"> B12 </w:t>
      </w:r>
      <w:proofErr w:type="spellStart"/>
      <w:r w:rsidRPr="006D34CC">
        <w:rPr>
          <w:rFonts w:ascii="Times New Roman" w:hAnsi="Times New Roman"/>
          <w:kern w:val="0"/>
          <w:sz w:val="22"/>
          <w14:ligatures w14:val="none"/>
        </w:rPr>
        <w:t>kiekį</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Jūsų</w:t>
      </w:r>
      <w:proofErr w:type="spellEnd"/>
      <w:r w:rsidRPr="006D34CC">
        <w:rPr>
          <w:rFonts w:ascii="Times New Roman" w:hAnsi="Times New Roman"/>
          <w:kern w:val="0"/>
          <w:sz w:val="22"/>
          <w14:ligatures w14:val="none"/>
        </w:rPr>
        <w:t xml:space="preserve"> </w:t>
      </w:r>
      <w:proofErr w:type="spellStart"/>
      <w:proofErr w:type="gramStart"/>
      <w:r w:rsidRPr="006D34CC">
        <w:rPr>
          <w:rFonts w:ascii="Times New Roman" w:hAnsi="Times New Roman"/>
          <w:kern w:val="0"/>
          <w:sz w:val="22"/>
          <w14:ligatures w14:val="none"/>
        </w:rPr>
        <w:t>organizme</w:t>
      </w:r>
      <w:proofErr w:type="spellEnd"/>
      <w:r w:rsidRPr="006D34CC">
        <w:rPr>
          <w:rFonts w:ascii="Times New Roman" w:hAnsi="Times New Roman"/>
          <w:kern w:val="0"/>
          <w:sz w:val="22"/>
          <w14:ligatures w14:val="none"/>
        </w:rPr>
        <w:t>;</w:t>
      </w:r>
      <w:proofErr w:type="gramEnd"/>
    </w:p>
    <w:p w14:paraId="15246116" w14:textId="77777777" w:rsidR="0092740D" w:rsidRPr="006D34CC" w:rsidRDefault="0092740D" w:rsidP="0092740D">
      <w:pPr>
        <w:tabs>
          <w:tab w:val="left" w:pos="567"/>
        </w:tabs>
        <w:spacing w:after="0" w:line="260" w:lineRule="exact"/>
        <w:ind w:left="720"/>
        <w:contextualSpacing/>
        <w:rPr>
          <w:rFonts w:ascii="Times New Roman" w:hAnsi="Times New Roman"/>
          <w:kern w:val="0"/>
          <w:sz w:val="22"/>
          <w:lang w:val="en-GB"/>
          <w14:ligatures w14:val="none"/>
        </w:rPr>
      </w:pPr>
    </w:p>
    <w:p w14:paraId="2FAD3C18" w14:textId="77777777" w:rsidR="0092740D" w:rsidRPr="006D34CC" w:rsidRDefault="0092740D" w:rsidP="0092740D">
      <w:pPr>
        <w:widowControl w:val="0"/>
        <w:numPr>
          <w:ilvl w:val="0"/>
          <w:numId w:val="3"/>
        </w:numPr>
        <w:spacing w:after="0" w:line="240" w:lineRule="auto"/>
        <w:ind w:left="567"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oktreotidas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gali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sulėtinti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širdies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ritmą</w:t>
      </w:r>
      <w:proofErr w:type="spellEnd"/>
      <w:r w:rsidRPr="006D34CC">
        <w:rPr>
          <w:rFonts w:ascii="Times New Roman" w:hAnsi="Times New Roman"/>
          <w:kern w:val="0"/>
          <w:sz w:val="22"/>
          <w14:ligatures w14:val="none"/>
        </w:rPr>
        <w:t xml:space="preserve">, o </w:t>
      </w:r>
      <w:proofErr w:type="spellStart"/>
      <w:r w:rsidRPr="006D34CC">
        <w:rPr>
          <w:rFonts w:ascii="Times New Roman" w:hAnsi="Times New Roman"/>
          <w:kern w:val="0"/>
          <w:sz w:val="22"/>
          <w14:ligatures w14:val="none"/>
        </w:rPr>
        <w:t>labai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didelėmis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dozėmis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vartojamas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gali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sutrikdyti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širdies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ritmą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Gydymo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laikotarpiu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gydytojas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gali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stebėti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jūsų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širdies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ritmą</w:t>
      </w:r>
      <w:proofErr w:type="spellEnd"/>
      <w:r w:rsidRPr="006D34CC">
        <w:rPr>
          <w:rFonts w:ascii="Times New Roman" w:hAnsi="Times New Roman"/>
          <w:kern w:val="0"/>
          <w:sz w:val="22"/>
          <w14:ligatures w14:val="none"/>
        </w:rPr>
        <w:t>.</w:t>
      </w:r>
    </w:p>
    <w:p w14:paraId="23E739EA" w14:textId="77777777" w:rsidR="0092740D" w:rsidRPr="006D34CC" w:rsidRDefault="0092740D" w:rsidP="0092740D">
      <w:pPr>
        <w:widowControl w:val="0"/>
        <w:spacing w:after="0" w:line="240" w:lineRule="auto"/>
        <w:ind w:left="567"/>
        <w:rPr>
          <w:rFonts w:ascii="Times New Roman" w:hAnsi="Times New Roman"/>
          <w:kern w:val="0"/>
          <w:sz w:val="22"/>
          <w14:ligatures w14:val="none"/>
        </w:rPr>
      </w:pPr>
    </w:p>
    <w:p w14:paraId="78A58DA3" w14:textId="77777777" w:rsidR="0092740D" w:rsidRPr="006D34CC" w:rsidRDefault="0092740D" w:rsidP="0092740D">
      <w:pPr>
        <w:widowControl w:val="0"/>
        <w:tabs>
          <w:tab w:val="left" w:pos="720"/>
        </w:tabs>
        <w:spacing w:after="0" w:line="240" w:lineRule="auto"/>
        <w:rPr>
          <w:rFonts w:ascii="Times New Roman" w:hAnsi="Times New Roman"/>
          <w:kern w:val="0"/>
          <w:sz w:val="22"/>
          <w14:ligatures w14:val="none"/>
        </w:rPr>
      </w:pPr>
    </w:p>
    <w:p w14:paraId="023798EF" w14:textId="77777777" w:rsidR="0092740D" w:rsidRPr="006D34CC" w:rsidRDefault="0092740D" w:rsidP="0092740D">
      <w:pPr>
        <w:widowControl w:val="0"/>
        <w:numPr>
          <w:ilvl w:val="12"/>
          <w:numId w:val="0"/>
        </w:numPr>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b/>
          <w:kern w:val="0"/>
          <w:sz w:val="22"/>
          <w14:ligatures w14:val="none"/>
        </w:rPr>
        <w:t>Tyrimai</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ir</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patikrinimai</w:t>
      </w:r>
      <w:proofErr w:type="spellEnd"/>
    </w:p>
    <w:p w14:paraId="29F2BFE6" w14:textId="77777777" w:rsidR="0092740D" w:rsidRPr="006D34CC" w:rsidRDefault="0092740D" w:rsidP="0092740D">
      <w:pPr>
        <w:widowControl w:val="0"/>
        <w:numPr>
          <w:ilvl w:val="12"/>
          <w:numId w:val="0"/>
        </w:numPr>
        <w:tabs>
          <w:tab w:val="left" w:pos="720"/>
        </w:tabs>
        <w:spacing w:after="0" w:line="240" w:lineRule="auto"/>
        <w:rPr>
          <w:rFonts w:ascii="Times New Roman" w:hAnsi="Times New Roman"/>
          <w:kern w:val="0"/>
          <w:sz w:val="22"/>
          <w14:ligatures w14:val="none"/>
        </w:rPr>
      </w:pPr>
    </w:p>
    <w:p w14:paraId="60B8A170" w14:textId="77777777" w:rsidR="0092740D" w:rsidRPr="006D34CC" w:rsidRDefault="0092740D" w:rsidP="0092740D">
      <w:pPr>
        <w:widowControl w:val="0"/>
        <w:numPr>
          <w:ilvl w:val="12"/>
          <w:numId w:val="0"/>
        </w:numPr>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Jeigu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Sandostatin</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vartosite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ilgai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gydytojas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gali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reguliariai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atlikinėti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Jūsų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skydliaukės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funkcijos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tyrimus</w:t>
      </w:r>
      <w:proofErr w:type="spellEnd"/>
      <w:r w:rsidRPr="006D34CC">
        <w:rPr>
          <w:rFonts w:ascii="Times New Roman" w:hAnsi="Times New Roman"/>
          <w:kern w:val="0"/>
          <w:sz w:val="22"/>
          <w14:ligatures w14:val="none"/>
        </w:rPr>
        <w:t>.</w:t>
      </w:r>
    </w:p>
    <w:p w14:paraId="26163016" w14:textId="77777777" w:rsidR="0092740D" w:rsidRPr="006D34CC" w:rsidRDefault="0092740D" w:rsidP="0092740D">
      <w:pPr>
        <w:widowControl w:val="0"/>
        <w:tabs>
          <w:tab w:val="left" w:pos="720"/>
        </w:tabs>
        <w:spacing w:after="0" w:line="240" w:lineRule="auto"/>
        <w:rPr>
          <w:rFonts w:ascii="Times New Roman" w:hAnsi="Times New Roman"/>
          <w:kern w:val="0"/>
          <w:sz w:val="22"/>
          <w14:ligatures w14:val="none"/>
        </w:rPr>
      </w:pPr>
    </w:p>
    <w:p w14:paraId="3C3F9322" w14:textId="77777777" w:rsidR="0092740D" w:rsidRPr="006D34CC" w:rsidRDefault="0092740D" w:rsidP="0092740D">
      <w:pPr>
        <w:widowControl w:val="0"/>
        <w:tabs>
          <w:tab w:val="left" w:pos="720"/>
        </w:tabs>
        <w:autoSpaceDE w:val="0"/>
        <w:autoSpaceDN w:val="0"/>
        <w:adjustRightInd w:val="0"/>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Gydytojas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taip</w:t>
      </w:r>
      <w:proofErr w:type="spellEnd"/>
      <w:r w:rsidRPr="006D34CC">
        <w:rPr>
          <w:rFonts w:ascii="Times New Roman" w:hAnsi="Times New Roman"/>
          <w:kern w:val="0"/>
          <w:sz w:val="22"/>
          <w14:ligatures w14:val="none"/>
        </w:rPr>
        <w:t xml:space="preserve"> pat </w:t>
      </w:r>
      <w:proofErr w:type="spellStart"/>
      <w:r w:rsidRPr="006D34CC">
        <w:rPr>
          <w:rFonts w:ascii="Times New Roman" w:hAnsi="Times New Roman"/>
          <w:kern w:val="0"/>
          <w:sz w:val="22"/>
          <w14:ligatures w14:val="none"/>
        </w:rPr>
        <w:t>tikrins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Jūsų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kepenų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veiklą</w:t>
      </w:r>
      <w:proofErr w:type="spellEnd"/>
      <w:r w:rsidRPr="006D34CC">
        <w:rPr>
          <w:rFonts w:ascii="Times New Roman" w:hAnsi="Times New Roman"/>
          <w:kern w:val="0"/>
          <w:sz w:val="22"/>
          <w14:ligatures w14:val="none"/>
        </w:rPr>
        <w:t>.</w:t>
      </w:r>
    </w:p>
    <w:p w14:paraId="6DFC62B4" w14:textId="77777777" w:rsidR="0092740D" w:rsidRPr="006D34CC" w:rsidRDefault="0092740D" w:rsidP="0092740D">
      <w:pPr>
        <w:widowControl w:val="0"/>
        <w:tabs>
          <w:tab w:val="left" w:pos="720"/>
        </w:tabs>
        <w:autoSpaceDE w:val="0"/>
        <w:autoSpaceDN w:val="0"/>
        <w:adjustRightInd w:val="0"/>
        <w:spacing w:after="0" w:line="240" w:lineRule="auto"/>
        <w:rPr>
          <w:rFonts w:ascii="Times New Roman" w:hAnsi="Times New Roman"/>
          <w:kern w:val="0"/>
          <w:sz w:val="22"/>
          <w14:ligatures w14:val="none"/>
        </w:rPr>
      </w:pPr>
    </w:p>
    <w:p w14:paraId="06638E0D" w14:textId="77777777" w:rsidR="0092740D" w:rsidRPr="006D34CC" w:rsidRDefault="0092740D" w:rsidP="0092740D">
      <w:pPr>
        <w:widowControl w:val="0"/>
        <w:tabs>
          <w:tab w:val="left" w:pos="720"/>
        </w:tabs>
        <w:autoSpaceDE w:val="0"/>
        <w:autoSpaceDN w:val="0"/>
        <w:adjustRightInd w:val="0"/>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Jūsų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gydytojas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gali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patikrinti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Jūsų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kasos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fermentų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gamybos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funkciją</w:t>
      </w:r>
      <w:proofErr w:type="spellEnd"/>
      <w:r w:rsidRPr="006D34CC">
        <w:rPr>
          <w:rFonts w:ascii="Times New Roman" w:hAnsi="Times New Roman"/>
          <w:kern w:val="0"/>
          <w:sz w:val="22"/>
          <w14:ligatures w14:val="none"/>
        </w:rPr>
        <w:t>.</w:t>
      </w:r>
    </w:p>
    <w:p w14:paraId="344D4989" w14:textId="77777777" w:rsidR="0092740D" w:rsidRPr="006D34CC" w:rsidRDefault="0092740D" w:rsidP="0092740D">
      <w:pPr>
        <w:widowControl w:val="0"/>
        <w:tabs>
          <w:tab w:val="left" w:pos="720"/>
        </w:tabs>
        <w:autoSpaceDE w:val="0"/>
        <w:autoSpaceDN w:val="0"/>
        <w:adjustRightInd w:val="0"/>
        <w:spacing w:after="0" w:line="240" w:lineRule="auto"/>
        <w:rPr>
          <w:rFonts w:ascii="Times New Roman" w:hAnsi="Times New Roman"/>
          <w:kern w:val="0"/>
          <w:sz w:val="22"/>
          <w14:ligatures w14:val="none"/>
        </w:rPr>
      </w:pPr>
    </w:p>
    <w:p w14:paraId="140AEB2F" w14:textId="77777777" w:rsidR="0092740D" w:rsidRPr="006D34CC" w:rsidRDefault="0092740D" w:rsidP="0092740D">
      <w:pPr>
        <w:keepNext/>
        <w:widowControl w:val="0"/>
        <w:numPr>
          <w:ilvl w:val="12"/>
          <w:numId w:val="0"/>
        </w:numPr>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b/>
          <w:kern w:val="0"/>
          <w:sz w:val="22"/>
          <w14:ligatures w14:val="none"/>
        </w:rPr>
        <w:t>Vaikams</w:t>
      </w:r>
      <w:proofErr w:type="spellEnd"/>
    </w:p>
    <w:p w14:paraId="01ED1875"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14:ligatures w14:val="none"/>
        </w:rPr>
      </w:pPr>
      <w:proofErr w:type="spellStart"/>
      <w:r w:rsidRPr="006D34CC">
        <w:rPr>
          <w:rFonts w:ascii="Times New Roman" w:hAnsi="Times New Roman"/>
          <w:kern w:val="0"/>
          <w:sz w:val="22"/>
          <w14:ligatures w14:val="none"/>
        </w:rPr>
        <w:t>Sandostatin</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vartojimo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vaikams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patirties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yra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labai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nedaug</w:t>
      </w:r>
      <w:proofErr w:type="spellEnd"/>
      <w:r w:rsidRPr="006D34CC">
        <w:rPr>
          <w:rFonts w:ascii="Times New Roman" w:hAnsi="Times New Roman"/>
          <w:kern w:val="0"/>
          <w:sz w:val="22"/>
          <w14:ligatures w14:val="none"/>
        </w:rPr>
        <w:t>.</w:t>
      </w:r>
    </w:p>
    <w:p w14:paraId="7FD004AF" w14:textId="77777777" w:rsidR="0092740D" w:rsidRPr="006D34CC" w:rsidRDefault="0092740D" w:rsidP="0092740D">
      <w:pPr>
        <w:widowControl w:val="0"/>
        <w:numPr>
          <w:ilvl w:val="12"/>
          <w:numId w:val="0"/>
        </w:numPr>
        <w:tabs>
          <w:tab w:val="left" w:pos="720"/>
        </w:tabs>
        <w:spacing w:after="0" w:line="240" w:lineRule="auto"/>
        <w:rPr>
          <w:rFonts w:ascii="Times New Roman" w:hAnsi="Times New Roman"/>
          <w:kern w:val="0"/>
          <w:sz w:val="22"/>
          <w14:ligatures w14:val="none"/>
        </w:rPr>
      </w:pPr>
    </w:p>
    <w:p w14:paraId="6A50B904" w14:textId="77777777" w:rsidR="0092740D" w:rsidRPr="006D34CC" w:rsidRDefault="0092740D" w:rsidP="0092740D">
      <w:pPr>
        <w:keepNext/>
        <w:widowControl w:val="0"/>
        <w:numPr>
          <w:ilvl w:val="12"/>
          <w:numId w:val="0"/>
        </w:numPr>
        <w:tabs>
          <w:tab w:val="left" w:pos="720"/>
        </w:tabs>
        <w:spacing w:after="0" w:line="240" w:lineRule="auto"/>
        <w:ind w:right="-2"/>
        <w:rPr>
          <w:rFonts w:ascii="Times New Roman" w:hAnsi="Times New Roman"/>
          <w:kern w:val="0"/>
          <w:sz w:val="22"/>
          <w14:ligatures w14:val="none"/>
        </w:rPr>
      </w:pPr>
      <w:r w:rsidRPr="006D34CC">
        <w:rPr>
          <w:rFonts w:ascii="Times New Roman" w:hAnsi="Times New Roman"/>
          <w:b/>
          <w:kern w:val="0"/>
          <w:sz w:val="22"/>
          <w14:ligatures w14:val="none"/>
        </w:rPr>
        <w:t xml:space="preserve">Kiti </w:t>
      </w:r>
      <w:proofErr w:type="spellStart"/>
      <w:r w:rsidRPr="006D34CC">
        <w:rPr>
          <w:rFonts w:ascii="Times New Roman" w:hAnsi="Times New Roman"/>
          <w:b/>
          <w:kern w:val="0"/>
          <w:sz w:val="22"/>
          <w14:ligatures w14:val="none"/>
        </w:rPr>
        <w:t>vaistai</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ir</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Sandostatin</w:t>
      </w:r>
      <w:proofErr w:type="spellEnd"/>
    </w:p>
    <w:p w14:paraId="35D6C092"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14:ligatures w14:val="none"/>
        </w:rPr>
      </w:pPr>
      <w:proofErr w:type="spellStart"/>
      <w:r w:rsidRPr="006D34CC">
        <w:rPr>
          <w:rFonts w:ascii="Times New Roman" w:hAnsi="Times New Roman"/>
          <w:kern w:val="0"/>
          <w:sz w:val="22"/>
          <w14:ligatures w14:val="none"/>
        </w:rPr>
        <w:t>Jeigu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vartojate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neseniai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vartojote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kitų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arba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dėl</w:t>
      </w:r>
      <w:proofErr w:type="spellEnd"/>
      <w:r w:rsidRPr="006D34CC">
        <w:rPr>
          <w:rFonts w:ascii="Times New Roman" w:hAnsi="Times New Roman"/>
          <w:kern w:val="0"/>
          <w:sz w:val="22"/>
          <w14:ligatures w14:val="none"/>
        </w:rPr>
        <w:t xml:space="preserve"> to </w:t>
      </w:r>
      <w:proofErr w:type="spellStart"/>
      <w:r w:rsidRPr="006D34CC">
        <w:rPr>
          <w:rFonts w:ascii="Times New Roman" w:hAnsi="Times New Roman"/>
          <w:kern w:val="0"/>
          <w:sz w:val="22"/>
          <w14:ligatures w14:val="none"/>
        </w:rPr>
        <w:t>nesate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tikri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apie</w:t>
      </w:r>
      <w:proofErr w:type="spellEnd"/>
      <w:r w:rsidRPr="006D34CC">
        <w:rPr>
          <w:rFonts w:ascii="Times New Roman" w:hAnsi="Times New Roman"/>
          <w:kern w:val="0"/>
          <w:sz w:val="22"/>
          <w14:ligatures w14:val="none"/>
        </w:rPr>
        <w:t xml:space="preserve"> tai </w:t>
      </w:r>
      <w:proofErr w:type="spellStart"/>
      <w:r w:rsidRPr="006D34CC">
        <w:rPr>
          <w:rFonts w:ascii="Times New Roman" w:hAnsi="Times New Roman"/>
          <w:kern w:val="0"/>
          <w:sz w:val="22"/>
          <w14:ligatures w14:val="none"/>
        </w:rPr>
        <w:t>pasakykite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gydytojui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arba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vaistininkui</w:t>
      </w:r>
      <w:proofErr w:type="spellEnd"/>
      <w:r w:rsidRPr="006D34CC">
        <w:rPr>
          <w:rFonts w:ascii="Times New Roman" w:hAnsi="Times New Roman"/>
          <w:kern w:val="0"/>
          <w:sz w:val="22"/>
          <w14:ligatures w14:val="none"/>
        </w:rPr>
        <w:t>.</w:t>
      </w:r>
    </w:p>
    <w:p w14:paraId="0AA66D05"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2DB11356" w14:textId="77777777" w:rsidR="0092740D" w:rsidRPr="006D34CC" w:rsidRDefault="0092740D" w:rsidP="0092740D">
      <w:pPr>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Vartodami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Sandostatin</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paprastai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Jūs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galėsite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toliau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vartoti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kitų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Tačiau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nustatyta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kad</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Sandostatin</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įtakoja</w:t>
      </w:r>
      <w:proofErr w:type="spellEnd"/>
      <w:r w:rsidRPr="006D34CC">
        <w:rPr>
          <w:rFonts w:ascii="Times New Roman" w:hAnsi="Times New Roman"/>
          <w:kern w:val="0"/>
          <w:sz w:val="22"/>
          <w14:ligatures w14:val="none"/>
        </w:rPr>
        <w:t xml:space="preserve"> kai </w:t>
      </w:r>
      <w:proofErr w:type="spellStart"/>
      <w:r w:rsidRPr="006D34CC">
        <w:rPr>
          <w:rFonts w:ascii="Times New Roman" w:hAnsi="Times New Roman"/>
          <w:kern w:val="0"/>
          <w:sz w:val="22"/>
          <w14:ligatures w14:val="none"/>
        </w:rPr>
        <w:t>kurių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pavyzdžiui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cimetidino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ciklosporino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bromokriptino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chinidino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terfenadino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poveikį</w:t>
      </w:r>
      <w:proofErr w:type="spellEnd"/>
      <w:r w:rsidRPr="006D34CC">
        <w:rPr>
          <w:rFonts w:ascii="Times New Roman" w:hAnsi="Times New Roman"/>
          <w:kern w:val="0"/>
          <w:sz w:val="22"/>
          <w14:ligatures w14:val="none"/>
        </w:rPr>
        <w:t xml:space="preserve">. </w:t>
      </w:r>
    </w:p>
    <w:p w14:paraId="7D3F9EC2" w14:textId="77777777" w:rsidR="0092740D" w:rsidRPr="006D34CC" w:rsidRDefault="0092740D" w:rsidP="0092740D">
      <w:pPr>
        <w:widowControl w:val="0"/>
        <w:tabs>
          <w:tab w:val="left" w:pos="720"/>
        </w:tabs>
        <w:spacing w:after="0" w:line="240" w:lineRule="auto"/>
        <w:rPr>
          <w:rFonts w:ascii="Times New Roman" w:hAnsi="Times New Roman"/>
          <w:kern w:val="0"/>
          <w:sz w:val="22"/>
          <w14:ligatures w14:val="none"/>
        </w:rPr>
      </w:pPr>
    </w:p>
    <w:p w14:paraId="0CBA747D" w14:textId="77777777" w:rsidR="0092740D" w:rsidRPr="006D34CC" w:rsidRDefault="0092740D" w:rsidP="0092740D">
      <w:pPr>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Jeigu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vartojate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kraujospūdžiui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reguliuoti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skirtų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pvz</w:t>
      </w:r>
      <w:proofErr w:type="spellEnd"/>
      <w:r w:rsidRPr="006D34CC">
        <w:rPr>
          <w:rFonts w:ascii="Times New Roman" w:hAnsi="Times New Roman"/>
          <w:kern w:val="0"/>
          <w:sz w:val="22"/>
          <w14:ligatures w14:val="none"/>
        </w:rPr>
        <w:t xml:space="preserve">., beta </w:t>
      </w:r>
      <w:proofErr w:type="spellStart"/>
      <w:r w:rsidRPr="006D34CC">
        <w:rPr>
          <w:rFonts w:ascii="Times New Roman" w:hAnsi="Times New Roman"/>
          <w:kern w:val="0"/>
          <w:sz w:val="22"/>
          <w14:ligatures w14:val="none"/>
        </w:rPr>
        <w:t>adrenoblokatorių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kalcio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kanalų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blokatorių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arba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skysčių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elektrolitų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pusiausvyrą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reguliuojančių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gydytojas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gali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koreguoti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dozę</w:t>
      </w:r>
      <w:proofErr w:type="spellEnd"/>
      <w:r w:rsidRPr="006D34CC">
        <w:rPr>
          <w:rFonts w:ascii="Times New Roman" w:hAnsi="Times New Roman"/>
          <w:kern w:val="0"/>
          <w:sz w:val="22"/>
          <w14:ligatures w14:val="none"/>
        </w:rPr>
        <w:t>.</w:t>
      </w:r>
    </w:p>
    <w:p w14:paraId="68138433" w14:textId="77777777" w:rsidR="0092740D" w:rsidRPr="006D34CC" w:rsidRDefault="0092740D" w:rsidP="0092740D">
      <w:pPr>
        <w:widowControl w:val="0"/>
        <w:tabs>
          <w:tab w:val="left" w:pos="720"/>
        </w:tabs>
        <w:spacing w:after="0" w:line="240" w:lineRule="auto"/>
        <w:rPr>
          <w:rFonts w:ascii="Times New Roman" w:hAnsi="Times New Roman"/>
          <w:kern w:val="0"/>
          <w:sz w:val="22"/>
          <w14:ligatures w14:val="none"/>
        </w:rPr>
      </w:pPr>
    </w:p>
    <w:p w14:paraId="4FC3797C" w14:textId="77777777" w:rsidR="0092740D" w:rsidRPr="006D34CC" w:rsidRDefault="0092740D" w:rsidP="0092740D">
      <w:pPr>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Jeigu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sergate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diabetu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gydytojui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gali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tekti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koreguoti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Jūsų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vartojamo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insulino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dozę</w:t>
      </w:r>
      <w:proofErr w:type="spellEnd"/>
      <w:r w:rsidRPr="006D34CC">
        <w:rPr>
          <w:rFonts w:ascii="Times New Roman" w:hAnsi="Times New Roman"/>
          <w:kern w:val="0"/>
          <w:sz w:val="22"/>
          <w14:ligatures w14:val="none"/>
        </w:rPr>
        <w:t>.</w:t>
      </w:r>
    </w:p>
    <w:p w14:paraId="19186589" w14:textId="77777777" w:rsidR="0092740D" w:rsidRPr="006D34CC" w:rsidRDefault="0092740D" w:rsidP="0092740D">
      <w:pPr>
        <w:widowControl w:val="0"/>
        <w:tabs>
          <w:tab w:val="left" w:pos="720"/>
        </w:tabs>
        <w:spacing w:after="0" w:line="240" w:lineRule="auto"/>
        <w:rPr>
          <w:rFonts w:ascii="Times New Roman" w:hAnsi="Times New Roman"/>
          <w:kern w:val="0"/>
          <w:sz w:val="22"/>
          <w14:ligatures w14:val="none"/>
        </w:rPr>
      </w:pPr>
    </w:p>
    <w:p w14:paraId="57FC0A4A" w14:textId="77777777" w:rsidR="0092740D" w:rsidRPr="006D34CC" w:rsidRDefault="0092740D" w:rsidP="0092740D">
      <w:pPr>
        <w:widowControl w:val="0"/>
        <w:tabs>
          <w:tab w:val="left" w:pos="720"/>
        </w:tabs>
        <w:spacing w:after="0" w:line="240" w:lineRule="auto"/>
        <w:rPr>
          <w:rFonts w:ascii="Times New Roman" w:hAnsi="Times New Roman"/>
          <w:color w:val="000000"/>
          <w:kern w:val="0"/>
          <w:sz w:val="22"/>
          <w14:ligatures w14:val="none"/>
        </w:rPr>
      </w:pPr>
      <w:proofErr w:type="spellStart"/>
      <w:r w:rsidRPr="006D34CC">
        <w:rPr>
          <w:rFonts w:ascii="Times New Roman" w:hAnsi="Times New Roman"/>
          <w:color w:val="000000"/>
          <w:kern w:val="0"/>
          <w:sz w:val="22"/>
          <w:lang w:val="en-GB"/>
          <w14:ligatures w14:val="none"/>
        </w:rPr>
        <w:t>Jeigu</w:t>
      </w:r>
      <w:proofErr w:type="spellEnd"/>
      <w:r w:rsidRPr="006D34CC">
        <w:rPr>
          <w:rFonts w:ascii="Times New Roman" w:hAnsi="Times New Roman"/>
          <w:color w:val="000000"/>
          <w:kern w:val="0"/>
          <w:sz w:val="22"/>
          <w:lang w:val="en-GB"/>
          <w14:ligatures w14:val="none"/>
        </w:rPr>
        <w:t xml:space="preserve"> Jums </w:t>
      </w:r>
      <w:proofErr w:type="spellStart"/>
      <w:r w:rsidRPr="006D34CC">
        <w:rPr>
          <w:rFonts w:ascii="Times New Roman" w:hAnsi="Times New Roman"/>
          <w:color w:val="000000"/>
          <w:kern w:val="0"/>
          <w:sz w:val="22"/>
          <w:lang w:val="en-GB"/>
          <w14:ligatures w14:val="none"/>
        </w:rPr>
        <w:t>paskirtas</w:t>
      </w:r>
      <w:proofErr w:type="spellEnd"/>
      <w:r w:rsidRPr="006D34CC">
        <w:rPr>
          <w:rFonts w:ascii="Times New Roman" w:hAnsi="Times New Roman"/>
          <w:color w:val="000000"/>
          <w:kern w:val="0"/>
          <w:sz w:val="22"/>
          <w:lang w:val="en-GB"/>
          <w14:ligatures w14:val="none"/>
        </w:rPr>
        <w:t xml:space="preserve"> </w:t>
      </w:r>
      <w:proofErr w:type="spellStart"/>
      <w:r w:rsidRPr="006D34CC">
        <w:rPr>
          <w:rFonts w:ascii="Times New Roman" w:hAnsi="Times New Roman"/>
          <w:color w:val="000000"/>
          <w:kern w:val="0"/>
          <w:sz w:val="22"/>
          <w:lang w:val="en-GB"/>
          <w14:ligatures w14:val="none"/>
        </w:rPr>
        <w:t>radiofarmacinis</w:t>
      </w:r>
      <w:proofErr w:type="spellEnd"/>
      <w:r w:rsidRPr="006D34CC">
        <w:rPr>
          <w:rFonts w:ascii="Times New Roman" w:hAnsi="Times New Roman"/>
          <w:color w:val="000000"/>
          <w:kern w:val="0"/>
          <w:sz w:val="22"/>
          <w:lang w:val="en-GB"/>
          <w14:ligatures w14:val="none"/>
        </w:rPr>
        <w:t xml:space="preserve"> </w:t>
      </w:r>
      <w:proofErr w:type="spellStart"/>
      <w:r w:rsidRPr="006D34CC">
        <w:rPr>
          <w:rFonts w:ascii="Times New Roman" w:hAnsi="Times New Roman"/>
          <w:color w:val="000000"/>
          <w:kern w:val="0"/>
          <w:sz w:val="22"/>
          <w:lang w:val="en-GB"/>
          <w14:ligatures w14:val="none"/>
        </w:rPr>
        <w:t>gydymas</w:t>
      </w:r>
      <w:proofErr w:type="spellEnd"/>
      <w:r w:rsidRPr="006D34CC">
        <w:rPr>
          <w:rFonts w:ascii="Times New Roman" w:hAnsi="Times New Roman"/>
          <w:color w:val="000000"/>
          <w:kern w:val="0"/>
          <w:sz w:val="22"/>
          <w:lang w:val="en-GB"/>
          <w14:ligatures w14:val="none"/>
        </w:rPr>
        <w:t xml:space="preserve"> </w:t>
      </w:r>
      <w:proofErr w:type="spellStart"/>
      <w:r w:rsidRPr="006D34CC">
        <w:rPr>
          <w:rFonts w:ascii="Times New Roman" w:hAnsi="Times New Roman"/>
          <w:color w:val="000000"/>
          <w:kern w:val="0"/>
          <w:sz w:val="22"/>
          <w:lang w:val="en-GB"/>
          <w14:ligatures w14:val="none"/>
        </w:rPr>
        <w:t>liutecio</w:t>
      </w:r>
      <w:proofErr w:type="spellEnd"/>
      <w:r w:rsidRPr="006D34CC">
        <w:rPr>
          <w:rFonts w:ascii="Times New Roman" w:hAnsi="Times New Roman"/>
          <w:color w:val="000000"/>
          <w:kern w:val="0"/>
          <w:sz w:val="22"/>
          <w:lang w:val="en-GB"/>
          <w14:ligatures w14:val="none"/>
        </w:rPr>
        <w:t xml:space="preserve"> (</w:t>
      </w:r>
      <w:r w:rsidRPr="006D34CC">
        <w:rPr>
          <w:rFonts w:ascii="Times New Roman" w:hAnsi="Times New Roman"/>
          <w:color w:val="000000"/>
          <w:kern w:val="0"/>
          <w:sz w:val="22"/>
          <w:vertAlign w:val="superscript"/>
          <w:lang w:val="en-GB"/>
          <w14:ligatures w14:val="none"/>
        </w:rPr>
        <w:t>177</w:t>
      </w:r>
      <w:r w:rsidRPr="006D34CC">
        <w:rPr>
          <w:rFonts w:ascii="Times New Roman" w:hAnsi="Times New Roman"/>
          <w:color w:val="000000"/>
          <w:kern w:val="0"/>
          <w:sz w:val="22"/>
          <w:lang w:val="en-GB"/>
          <w14:ligatures w14:val="none"/>
        </w:rPr>
        <w:t xml:space="preserve">Lu) </w:t>
      </w:r>
      <w:proofErr w:type="spellStart"/>
      <w:r w:rsidRPr="006D34CC">
        <w:rPr>
          <w:rFonts w:ascii="Times New Roman" w:hAnsi="Times New Roman"/>
          <w:color w:val="000000"/>
          <w:kern w:val="0"/>
          <w:sz w:val="22"/>
          <w:lang w:val="en-GB"/>
          <w14:ligatures w14:val="none"/>
        </w:rPr>
        <w:t>oksodotreotidu</w:t>
      </w:r>
      <w:proofErr w:type="spellEnd"/>
      <w:r w:rsidRPr="006D34CC">
        <w:rPr>
          <w:rFonts w:ascii="Times New Roman" w:hAnsi="Times New Roman"/>
          <w:color w:val="000000"/>
          <w:kern w:val="0"/>
          <w:sz w:val="22"/>
          <w14:ligatures w14:val="none"/>
        </w:rPr>
        <w:t xml:space="preserve">, </w:t>
      </w:r>
      <w:proofErr w:type="spellStart"/>
      <w:r w:rsidRPr="006D34CC">
        <w:rPr>
          <w:rFonts w:ascii="Times New Roman" w:hAnsi="Times New Roman"/>
          <w:color w:val="000000"/>
          <w:kern w:val="0"/>
          <w:sz w:val="22"/>
          <w14:ligatures w14:val="none"/>
        </w:rPr>
        <w:t>Jūsų</w:t>
      </w:r>
      <w:proofErr w:type="spellEnd"/>
      <w:r w:rsidRPr="006D34CC">
        <w:rPr>
          <w:rFonts w:ascii="Times New Roman" w:hAnsi="Times New Roman"/>
          <w:color w:val="000000"/>
          <w:kern w:val="0"/>
          <w:sz w:val="22"/>
          <w14:ligatures w14:val="none"/>
        </w:rPr>
        <w:t xml:space="preserve"> </w:t>
      </w:r>
      <w:proofErr w:type="spellStart"/>
      <w:r w:rsidRPr="006D34CC">
        <w:rPr>
          <w:rFonts w:ascii="Times New Roman" w:hAnsi="Times New Roman"/>
          <w:color w:val="000000"/>
          <w:kern w:val="0"/>
          <w:sz w:val="22"/>
          <w14:ligatures w14:val="none"/>
        </w:rPr>
        <w:t>gydytojas</w:t>
      </w:r>
      <w:proofErr w:type="spellEnd"/>
      <w:r w:rsidRPr="006D34CC">
        <w:rPr>
          <w:rFonts w:ascii="Times New Roman" w:hAnsi="Times New Roman"/>
          <w:color w:val="000000"/>
          <w:kern w:val="0"/>
          <w:sz w:val="22"/>
          <w14:ligatures w14:val="none"/>
        </w:rPr>
        <w:t xml:space="preserve"> </w:t>
      </w:r>
      <w:proofErr w:type="spellStart"/>
      <w:r w:rsidRPr="006D34CC">
        <w:rPr>
          <w:rFonts w:ascii="Times New Roman" w:hAnsi="Times New Roman"/>
          <w:color w:val="000000"/>
          <w:kern w:val="0"/>
          <w:sz w:val="22"/>
          <w14:ligatures w14:val="none"/>
        </w:rPr>
        <w:t>gali</w:t>
      </w:r>
      <w:proofErr w:type="spellEnd"/>
      <w:r w:rsidRPr="006D34CC">
        <w:rPr>
          <w:rFonts w:ascii="Times New Roman" w:hAnsi="Times New Roman"/>
          <w:color w:val="000000"/>
          <w:kern w:val="0"/>
          <w:sz w:val="22"/>
          <w14:ligatures w14:val="none"/>
        </w:rPr>
        <w:t xml:space="preserve"> </w:t>
      </w:r>
      <w:proofErr w:type="spellStart"/>
      <w:r w:rsidRPr="006D34CC">
        <w:rPr>
          <w:rFonts w:ascii="Times New Roman" w:hAnsi="Times New Roman"/>
          <w:color w:val="000000"/>
          <w:kern w:val="0"/>
          <w:sz w:val="22"/>
          <w14:ligatures w14:val="none"/>
        </w:rPr>
        <w:t>trumpam</w:t>
      </w:r>
      <w:proofErr w:type="spellEnd"/>
      <w:r w:rsidRPr="006D34CC">
        <w:rPr>
          <w:rFonts w:ascii="Times New Roman" w:hAnsi="Times New Roman"/>
          <w:color w:val="000000"/>
          <w:kern w:val="0"/>
          <w:sz w:val="22"/>
          <w14:ligatures w14:val="none"/>
        </w:rPr>
        <w:t xml:space="preserve"> </w:t>
      </w:r>
      <w:proofErr w:type="spellStart"/>
      <w:r w:rsidRPr="006D34CC">
        <w:rPr>
          <w:rFonts w:ascii="Times New Roman" w:hAnsi="Times New Roman"/>
          <w:color w:val="000000"/>
          <w:kern w:val="0"/>
          <w:sz w:val="22"/>
          <w14:ligatures w14:val="none"/>
        </w:rPr>
        <w:t>laikotarpiui</w:t>
      </w:r>
      <w:proofErr w:type="spellEnd"/>
      <w:r w:rsidRPr="006D34CC">
        <w:rPr>
          <w:rFonts w:ascii="Times New Roman" w:hAnsi="Times New Roman"/>
          <w:color w:val="000000"/>
          <w:kern w:val="0"/>
          <w:sz w:val="22"/>
          <w14:ligatures w14:val="none"/>
        </w:rPr>
        <w:t xml:space="preserve"> </w:t>
      </w:r>
      <w:proofErr w:type="spellStart"/>
      <w:r w:rsidRPr="006D34CC">
        <w:rPr>
          <w:rFonts w:ascii="Times New Roman" w:hAnsi="Times New Roman"/>
          <w:color w:val="000000"/>
          <w:kern w:val="0"/>
          <w:sz w:val="22"/>
          <w14:ligatures w14:val="none"/>
        </w:rPr>
        <w:t>pristabdyti</w:t>
      </w:r>
      <w:proofErr w:type="spellEnd"/>
      <w:r w:rsidRPr="006D34CC">
        <w:rPr>
          <w:rFonts w:ascii="Times New Roman" w:hAnsi="Times New Roman"/>
          <w:color w:val="000000"/>
          <w:kern w:val="0"/>
          <w:sz w:val="22"/>
          <w14:ligatures w14:val="none"/>
        </w:rPr>
        <w:t xml:space="preserve"> </w:t>
      </w:r>
      <w:proofErr w:type="spellStart"/>
      <w:r w:rsidRPr="006D34CC">
        <w:rPr>
          <w:rFonts w:ascii="Times New Roman" w:hAnsi="Times New Roman"/>
          <w:color w:val="000000"/>
          <w:kern w:val="0"/>
          <w:sz w:val="22"/>
          <w14:ligatures w14:val="none"/>
        </w:rPr>
        <w:t>ir</w:t>
      </w:r>
      <w:proofErr w:type="spellEnd"/>
      <w:r w:rsidRPr="006D34CC">
        <w:rPr>
          <w:rFonts w:ascii="Times New Roman" w:hAnsi="Times New Roman"/>
          <w:color w:val="000000"/>
          <w:kern w:val="0"/>
          <w:sz w:val="22"/>
          <w14:ligatures w14:val="none"/>
        </w:rPr>
        <w:t xml:space="preserve"> (</w:t>
      </w:r>
      <w:proofErr w:type="spellStart"/>
      <w:r w:rsidRPr="006D34CC">
        <w:rPr>
          <w:rFonts w:ascii="Times New Roman" w:hAnsi="Times New Roman"/>
          <w:color w:val="000000"/>
          <w:kern w:val="0"/>
          <w:sz w:val="22"/>
          <w14:ligatures w14:val="none"/>
        </w:rPr>
        <w:t>arba</w:t>
      </w:r>
      <w:proofErr w:type="spellEnd"/>
      <w:r w:rsidRPr="006D34CC">
        <w:rPr>
          <w:rFonts w:ascii="Times New Roman" w:hAnsi="Times New Roman"/>
          <w:color w:val="000000"/>
          <w:kern w:val="0"/>
          <w:sz w:val="22"/>
          <w14:ligatures w14:val="none"/>
        </w:rPr>
        <w:t xml:space="preserve">) </w:t>
      </w:r>
      <w:proofErr w:type="spellStart"/>
      <w:r w:rsidRPr="006D34CC">
        <w:rPr>
          <w:rFonts w:ascii="Times New Roman" w:hAnsi="Times New Roman"/>
          <w:color w:val="000000"/>
          <w:kern w:val="0"/>
          <w:sz w:val="22"/>
          <w14:ligatures w14:val="none"/>
        </w:rPr>
        <w:t>pritaikyti</w:t>
      </w:r>
      <w:proofErr w:type="spellEnd"/>
      <w:r w:rsidRPr="006D34CC">
        <w:rPr>
          <w:rFonts w:ascii="Times New Roman" w:hAnsi="Times New Roman"/>
          <w:color w:val="000000"/>
          <w:kern w:val="0"/>
          <w:sz w:val="22"/>
          <w14:ligatures w14:val="none"/>
        </w:rPr>
        <w:t xml:space="preserve"> </w:t>
      </w:r>
      <w:proofErr w:type="spellStart"/>
      <w:r w:rsidRPr="006D34CC">
        <w:rPr>
          <w:rFonts w:ascii="Times New Roman" w:hAnsi="Times New Roman"/>
          <w:color w:val="000000"/>
          <w:kern w:val="0"/>
          <w:sz w:val="22"/>
          <w14:ligatures w14:val="none"/>
        </w:rPr>
        <w:t>gydymą</w:t>
      </w:r>
      <w:proofErr w:type="spellEnd"/>
      <w:r w:rsidRPr="006D34CC">
        <w:rPr>
          <w:rFonts w:ascii="Times New Roman" w:hAnsi="Times New Roman"/>
          <w:color w:val="000000"/>
          <w:kern w:val="0"/>
          <w:sz w:val="22"/>
          <w14:ligatures w14:val="none"/>
        </w:rPr>
        <w:t xml:space="preserve"> </w:t>
      </w:r>
      <w:proofErr w:type="spellStart"/>
      <w:r w:rsidRPr="006D34CC">
        <w:rPr>
          <w:rFonts w:ascii="Times New Roman" w:hAnsi="Times New Roman"/>
          <w:color w:val="000000"/>
          <w:kern w:val="0"/>
          <w:sz w:val="22"/>
          <w14:ligatures w14:val="none"/>
        </w:rPr>
        <w:t>Sandostatin</w:t>
      </w:r>
      <w:proofErr w:type="spellEnd"/>
      <w:r w:rsidRPr="006D34CC">
        <w:rPr>
          <w:rFonts w:ascii="Times New Roman" w:hAnsi="Times New Roman"/>
          <w:color w:val="000000"/>
          <w:kern w:val="0"/>
          <w:sz w:val="22"/>
          <w14:ligatures w14:val="none"/>
        </w:rPr>
        <w:t>.</w:t>
      </w:r>
    </w:p>
    <w:p w14:paraId="7B23AAB2" w14:textId="77777777" w:rsidR="0092740D" w:rsidRPr="006D34CC" w:rsidRDefault="0092740D" w:rsidP="0092740D">
      <w:pPr>
        <w:widowControl w:val="0"/>
        <w:tabs>
          <w:tab w:val="left" w:pos="720"/>
        </w:tabs>
        <w:spacing w:after="0" w:line="240" w:lineRule="auto"/>
        <w:jc w:val="both"/>
        <w:rPr>
          <w:rFonts w:ascii="Times New Roman" w:hAnsi="Times New Roman"/>
          <w:color w:val="000000"/>
          <w:kern w:val="0"/>
          <w:sz w:val="22"/>
          <w14:ligatures w14:val="none"/>
        </w:rPr>
      </w:pPr>
    </w:p>
    <w:p w14:paraId="22586B7F" w14:textId="77777777" w:rsidR="0092740D" w:rsidRPr="006D34CC" w:rsidRDefault="0092740D" w:rsidP="0092740D">
      <w:pPr>
        <w:keepNext/>
        <w:widowControl w:val="0"/>
        <w:numPr>
          <w:ilvl w:val="12"/>
          <w:numId w:val="0"/>
        </w:numPr>
        <w:tabs>
          <w:tab w:val="left" w:pos="720"/>
        </w:tabs>
        <w:spacing w:after="0" w:line="240" w:lineRule="auto"/>
        <w:ind w:right="-2"/>
        <w:outlineLvl w:val="0"/>
        <w:rPr>
          <w:rFonts w:ascii="Times New Roman" w:hAnsi="Times New Roman"/>
          <w:kern w:val="0"/>
          <w:sz w:val="22"/>
          <w14:ligatures w14:val="none"/>
        </w:rPr>
      </w:pPr>
      <w:proofErr w:type="spellStart"/>
      <w:r w:rsidRPr="006D34CC">
        <w:rPr>
          <w:rFonts w:ascii="Times New Roman" w:hAnsi="Times New Roman"/>
          <w:b/>
          <w:kern w:val="0"/>
          <w:sz w:val="22"/>
          <w14:ligatures w14:val="none"/>
        </w:rPr>
        <w:t>Nėštumas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ir</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žindymo</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laikotarpis</w:t>
      </w:r>
      <w:proofErr w:type="spellEnd"/>
    </w:p>
    <w:p w14:paraId="3520B24A" w14:textId="77777777" w:rsidR="0092740D" w:rsidRPr="006D34CC" w:rsidRDefault="0092740D" w:rsidP="0092740D">
      <w:pPr>
        <w:widowControl w:val="0"/>
        <w:numPr>
          <w:ilvl w:val="12"/>
          <w:numId w:val="0"/>
        </w:numPr>
        <w:tabs>
          <w:tab w:val="left" w:pos="720"/>
        </w:tabs>
        <w:spacing w:after="0" w:line="240" w:lineRule="auto"/>
        <w:ind w:right="-2"/>
        <w:outlineLvl w:val="0"/>
        <w:rPr>
          <w:rFonts w:ascii="Times New Roman" w:hAnsi="Times New Roman"/>
          <w:kern w:val="0"/>
          <w:sz w:val="22"/>
          <w14:ligatures w14:val="none"/>
        </w:rPr>
      </w:pPr>
      <w:proofErr w:type="spellStart"/>
      <w:r w:rsidRPr="006D34CC">
        <w:rPr>
          <w:rFonts w:ascii="Times New Roman" w:hAnsi="Times New Roman"/>
          <w:kern w:val="0"/>
          <w:sz w:val="22"/>
          <w14:ligatures w14:val="none"/>
        </w:rPr>
        <w:t>Jeigu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esate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nėščia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žindote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kūdikį</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manote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kad</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galbūt</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esate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nėščia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arba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planuojate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pastoti</w:t>
      </w:r>
      <w:proofErr w:type="spellEnd"/>
      <w:r w:rsidRPr="006D34CC">
        <w:rPr>
          <w:rFonts w:ascii="Times New Roman" w:hAnsi="Times New Roman"/>
          <w:kern w:val="0"/>
          <w:sz w:val="22"/>
          <w14:ligatures w14:val="none"/>
        </w:rPr>
        <w:t xml:space="preserve">, tai </w:t>
      </w:r>
      <w:proofErr w:type="spellStart"/>
      <w:r w:rsidRPr="006D34CC">
        <w:rPr>
          <w:rFonts w:ascii="Times New Roman" w:hAnsi="Times New Roman"/>
          <w:kern w:val="0"/>
          <w:sz w:val="22"/>
          <w14:ligatures w14:val="none"/>
        </w:rPr>
        <w:t>prieš</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vartodama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šį</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pasitarkite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gydytoju</w:t>
      </w:r>
      <w:proofErr w:type="spellEnd"/>
      <w:r w:rsidRPr="006D34CC">
        <w:rPr>
          <w:rFonts w:ascii="Times New Roman" w:hAnsi="Times New Roman"/>
          <w:kern w:val="0"/>
          <w:sz w:val="22"/>
          <w14:ligatures w14:val="none"/>
        </w:rPr>
        <w:t>.</w:t>
      </w:r>
    </w:p>
    <w:p w14:paraId="4264A1D7" w14:textId="77777777" w:rsidR="0092740D" w:rsidRPr="006D34CC" w:rsidRDefault="0092740D" w:rsidP="0092740D">
      <w:pPr>
        <w:widowControl w:val="0"/>
        <w:numPr>
          <w:ilvl w:val="12"/>
          <w:numId w:val="0"/>
        </w:numPr>
        <w:tabs>
          <w:tab w:val="left" w:pos="720"/>
        </w:tabs>
        <w:spacing w:after="0" w:line="240" w:lineRule="auto"/>
        <w:ind w:right="-2"/>
        <w:outlineLvl w:val="0"/>
        <w:rPr>
          <w:rFonts w:ascii="Times New Roman" w:hAnsi="Times New Roman"/>
          <w:kern w:val="0"/>
          <w:sz w:val="22"/>
          <w14:ligatures w14:val="none"/>
        </w:rPr>
      </w:pPr>
    </w:p>
    <w:p w14:paraId="29A19098" w14:textId="77777777" w:rsidR="0092740D" w:rsidRPr="006D34CC" w:rsidRDefault="0092740D" w:rsidP="0092740D">
      <w:pPr>
        <w:widowControl w:val="0"/>
        <w:tabs>
          <w:tab w:val="left" w:pos="720"/>
        </w:tabs>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Sandostatin nėštumo metu galima vartoti tik tuomet, kai neabejotinai būtina.</w:t>
      </w:r>
    </w:p>
    <w:p w14:paraId="3634E8BE" w14:textId="77777777" w:rsidR="0092740D" w:rsidRPr="006D34CC" w:rsidRDefault="0092740D" w:rsidP="0092740D">
      <w:pPr>
        <w:widowControl w:val="0"/>
        <w:tabs>
          <w:tab w:val="left" w:pos="720"/>
        </w:tabs>
        <w:spacing w:after="0" w:line="240" w:lineRule="auto"/>
        <w:rPr>
          <w:rFonts w:ascii="Times New Roman" w:hAnsi="Times New Roman"/>
          <w:kern w:val="0"/>
          <w:sz w:val="22"/>
          <w:lang w:val="it-IT"/>
          <w14:ligatures w14:val="none"/>
        </w:rPr>
      </w:pPr>
    </w:p>
    <w:p w14:paraId="26D18C7A" w14:textId="77777777" w:rsidR="0092740D" w:rsidRPr="006D34CC" w:rsidRDefault="0092740D" w:rsidP="0092740D">
      <w:pPr>
        <w:widowControl w:val="0"/>
        <w:tabs>
          <w:tab w:val="left" w:pos="720"/>
        </w:tabs>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Gydymo metu vaisingo amžiaus moterys turi naudoti veiksmingą kontracepcijos metodą.</w:t>
      </w:r>
    </w:p>
    <w:p w14:paraId="5006FAC9" w14:textId="77777777" w:rsidR="0092740D" w:rsidRPr="006D34CC" w:rsidRDefault="0092740D" w:rsidP="0092740D">
      <w:pPr>
        <w:widowControl w:val="0"/>
        <w:tabs>
          <w:tab w:val="left" w:pos="720"/>
        </w:tabs>
        <w:spacing w:after="0" w:line="240" w:lineRule="auto"/>
        <w:rPr>
          <w:rFonts w:ascii="Times New Roman" w:hAnsi="Times New Roman"/>
          <w:kern w:val="0"/>
          <w:sz w:val="22"/>
          <w:lang w:val="it-IT"/>
          <w14:ligatures w14:val="none"/>
        </w:rPr>
      </w:pPr>
    </w:p>
    <w:p w14:paraId="36CFE263" w14:textId="77777777" w:rsidR="0092740D" w:rsidRPr="006D34CC" w:rsidRDefault="0092740D" w:rsidP="0092740D">
      <w:pPr>
        <w:widowControl w:val="0"/>
        <w:tabs>
          <w:tab w:val="left" w:pos="720"/>
        </w:tabs>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Sandostatin vartojimo metu žindyti negalima. Nėra žinoma, ar Sandostatin išsiskiria į motinos pieną.</w:t>
      </w:r>
    </w:p>
    <w:p w14:paraId="602CC2FC" w14:textId="77777777" w:rsidR="0092740D" w:rsidRPr="006D34CC" w:rsidRDefault="0092740D" w:rsidP="0092740D">
      <w:pPr>
        <w:widowControl w:val="0"/>
        <w:numPr>
          <w:ilvl w:val="12"/>
          <w:numId w:val="0"/>
        </w:numPr>
        <w:tabs>
          <w:tab w:val="left" w:pos="720"/>
        </w:tabs>
        <w:spacing w:after="0" w:line="240" w:lineRule="auto"/>
        <w:ind w:right="-2"/>
        <w:outlineLvl w:val="0"/>
        <w:rPr>
          <w:rFonts w:ascii="Times New Roman" w:hAnsi="Times New Roman"/>
          <w:kern w:val="0"/>
          <w:sz w:val="22"/>
          <w:lang w:val="it-IT"/>
          <w14:ligatures w14:val="none"/>
        </w:rPr>
      </w:pPr>
    </w:p>
    <w:p w14:paraId="30412147" w14:textId="77777777" w:rsidR="0092740D" w:rsidRPr="006D34CC" w:rsidRDefault="0092740D" w:rsidP="0092740D">
      <w:pPr>
        <w:keepNext/>
        <w:widowControl w:val="0"/>
        <w:numPr>
          <w:ilvl w:val="12"/>
          <w:numId w:val="0"/>
        </w:numPr>
        <w:tabs>
          <w:tab w:val="left" w:pos="720"/>
        </w:tabs>
        <w:spacing w:after="0" w:line="240" w:lineRule="auto"/>
        <w:ind w:right="-2"/>
        <w:outlineLvl w:val="0"/>
        <w:rPr>
          <w:rFonts w:ascii="Times New Roman" w:hAnsi="Times New Roman"/>
          <w:b/>
          <w:kern w:val="0"/>
          <w:sz w:val="22"/>
          <w:lang w:val="it-IT"/>
          <w14:ligatures w14:val="none"/>
        </w:rPr>
      </w:pPr>
      <w:r w:rsidRPr="006D34CC">
        <w:rPr>
          <w:rFonts w:ascii="Times New Roman" w:hAnsi="Times New Roman"/>
          <w:b/>
          <w:kern w:val="0"/>
          <w:sz w:val="22"/>
          <w:lang w:val="it-IT"/>
          <w14:ligatures w14:val="none"/>
        </w:rPr>
        <w:t>Vairavimas ir mechanizmų valdymas</w:t>
      </w:r>
    </w:p>
    <w:p w14:paraId="4DA67191" w14:textId="77777777" w:rsidR="0092740D" w:rsidRPr="006D34CC" w:rsidRDefault="0092740D" w:rsidP="0092740D">
      <w:pPr>
        <w:widowControl w:val="0"/>
        <w:tabs>
          <w:tab w:val="left" w:pos="720"/>
        </w:tabs>
        <w:autoSpaceDE w:val="0"/>
        <w:autoSpaceDN w:val="0"/>
        <w:adjustRightInd w:val="0"/>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Sandostatin gebėjimo vairuoti ir valdyti mechanizmus neveikia arba veikia nereikšmingai. Tačiau vartodami Sandostatin galite patirti kai kurių šalutinių reiškinių, pavyzdžiui, galvos skausmą ir nuovargį, kurie gali bloginti Jūsų gebėjimą saugiai vairuoti ir valdyti mechanizmus.</w:t>
      </w:r>
    </w:p>
    <w:p w14:paraId="055F9A2D" w14:textId="77777777" w:rsidR="0092740D" w:rsidRPr="006D34CC" w:rsidRDefault="0092740D" w:rsidP="0092740D">
      <w:pPr>
        <w:widowControl w:val="0"/>
        <w:numPr>
          <w:ilvl w:val="12"/>
          <w:numId w:val="0"/>
        </w:numPr>
        <w:tabs>
          <w:tab w:val="left" w:pos="720"/>
        </w:tabs>
        <w:spacing w:after="0" w:line="240" w:lineRule="auto"/>
        <w:rPr>
          <w:rFonts w:ascii="Times New Roman" w:hAnsi="Times New Roman"/>
          <w:kern w:val="0"/>
          <w:sz w:val="22"/>
          <w:lang w:val="it-IT"/>
          <w14:ligatures w14:val="none"/>
        </w:rPr>
      </w:pPr>
    </w:p>
    <w:p w14:paraId="3FAA634D" w14:textId="77777777" w:rsidR="0092740D" w:rsidRPr="006D34CC" w:rsidRDefault="0092740D" w:rsidP="0092740D">
      <w:pPr>
        <w:widowControl w:val="0"/>
        <w:numPr>
          <w:ilvl w:val="12"/>
          <w:numId w:val="0"/>
        </w:numPr>
        <w:spacing w:after="0" w:line="240" w:lineRule="auto"/>
        <w:rPr>
          <w:rFonts w:ascii="Times New Roman" w:hAnsi="Times New Roman"/>
          <w:b/>
          <w:kern w:val="0"/>
          <w:sz w:val="22"/>
          <w:lang w:val="it-IT"/>
          <w14:ligatures w14:val="none"/>
        </w:rPr>
      </w:pPr>
      <w:r w:rsidRPr="006D34CC">
        <w:rPr>
          <w:rFonts w:ascii="Times New Roman" w:hAnsi="Times New Roman"/>
          <w:b/>
          <w:kern w:val="0"/>
          <w:sz w:val="22"/>
          <w:lang w:val="it-IT"/>
          <w14:ligatures w14:val="none"/>
        </w:rPr>
        <w:t>Sandostatin sudėtyje yra natrio</w:t>
      </w:r>
    </w:p>
    <w:p w14:paraId="06B0483C" w14:textId="77777777" w:rsidR="0092740D" w:rsidRPr="006D34CC" w:rsidRDefault="0092740D" w:rsidP="0092740D">
      <w:pPr>
        <w:widowControl w:val="0"/>
        <w:numPr>
          <w:ilvl w:val="12"/>
          <w:numId w:val="0"/>
        </w:numPr>
        <w:tabs>
          <w:tab w:val="left" w:pos="720"/>
        </w:tabs>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Šio vaisto ampulėje yra mažiau kaip 1 mmol (23 mg) natrio, t. y. jis beveik neturi reikšmės.</w:t>
      </w:r>
    </w:p>
    <w:p w14:paraId="33CFCF4F" w14:textId="77777777" w:rsidR="0092740D" w:rsidRPr="006D34CC" w:rsidRDefault="0092740D" w:rsidP="0092740D">
      <w:pPr>
        <w:widowControl w:val="0"/>
        <w:numPr>
          <w:ilvl w:val="12"/>
          <w:numId w:val="0"/>
        </w:numPr>
        <w:tabs>
          <w:tab w:val="left" w:pos="720"/>
        </w:tabs>
        <w:spacing w:after="0" w:line="240" w:lineRule="auto"/>
        <w:rPr>
          <w:rFonts w:ascii="Times New Roman" w:hAnsi="Times New Roman"/>
          <w:kern w:val="0"/>
          <w:sz w:val="22"/>
          <w:lang w:val="it-IT"/>
          <w14:ligatures w14:val="none"/>
        </w:rPr>
      </w:pPr>
    </w:p>
    <w:p w14:paraId="4650D54D" w14:textId="77777777" w:rsidR="0092740D" w:rsidRPr="006D34CC" w:rsidRDefault="0092740D" w:rsidP="0092740D">
      <w:pPr>
        <w:widowControl w:val="0"/>
        <w:numPr>
          <w:ilvl w:val="12"/>
          <w:numId w:val="0"/>
        </w:numPr>
        <w:tabs>
          <w:tab w:val="left" w:pos="720"/>
        </w:tabs>
        <w:spacing w:after="0" w:line="240" w:lineRule="auto"/>
        <w:rPr>
          <w:rFonts w:ascii="Times New Roman" w:hAnsi="Times New Roman"/>
          <w:kern w:val="0"/>
          <w:sz w:val="22"/>
          <w:lang w:val="it-IT"/>
          <w14:ligatures w14:val="none"/>
        </w:rPr>
      </w:pPr>
    </w:p>
    <w:p w14:paraId="2613CF61" w14:textId="77777777" w:rsidR="0092740D" w:rsidRPr="006D34CC" w:rsidRDefault="0092740D" w:rsidP="0092740D">
      <w:pPr>
        <w:keepNext/>
        <w:widowControl w:val="0"/>
        <w:tabs>
          <w:tab w:val="left" w:pos="567"/>
        </w:tabs>
        <w:spacing w:after="0" w:line="240" w:lineRule="auto"/>
        <w:rPr>
          <w:rFonts w:ascii="Times New Roman" w:hAnsi="Times New Roman"/>
          <w:b/>
          <w:kern w:val="0"/>
          <w:sz w:val="22"/>
          <w:lang w:val="it-IT"/>
          <w14:ligatures w14:val="none"/>
        </w:rPr>
      </w:pPr>
      <w:r w:rsidRPr="006D34CC">
        <w:rPr>
          <w:rFonts w:ascii="Times New Roman" w:hAnsi="Times New Roman"/>
          <w:b/>
          <w:kern w:val="0"/>
          <w:sz w:val="22"/>
          <w:lang w:val="it-IT"/>
          <w14:ligatures w14:val="none"/>
        </w:rPr>
        <w:t>3.</w:t>
      </w:r>
      <w:r w:rsidRPr="006D34CC">
        <w:rPr>
          <w:rFonts w:ascii="Times New Roman" w:hAnsi="Times New Roman"/>
          <w:b/>
          <w:kern w:val="0"/>
          <w:sz w:val="22"/>
          <w:lang w:val="it-IT"/>
          <w14:ligatures w14:val="none"/>
        </w:rPr>
        <w:tab/>
        <w:t>Kaip vartoti Sandostatin</w:t>
      </w:r>
    </w:p>
    <w:p w14:paraId="61077EFF" w14:textId="77777777" w:rsidR="0092740D" w:rsidRPr="006D34CC" w:rsidRDefault="0092740D" w:rsidP="0092740D">
      <w:pPr>
        <w:keepNext/>
        <w:widowControl w:val="0"/>
        <w:tabs>
          <w:tab w:val="left" w:pos="720"/>
        </w:tabs>
        <w:spacing w:after="0" w:line="240" w:lineRule="auto"/>
        <w:rPr>
          <w:rFonts w:ascii="Times New Roman" w:hAnsi="Times New Roman"/>
          <w:kern w:val="0"/>
          <w:sz w:val="22"/>
          <w:lang w:val="it-IT"/>
          <w14:ligatures w14:val="none"/>
        </w:rPr>
      </w:pPr>
    </w:p>
    <w:p w14:paraId="779FF6C4"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lang w:val="it-IT"/>
          <w14:ligatures w14:val="none"/>
        </w:rPr>
      </w:pPr>
      <w:r w:rsidRPr="006D34CC">
        <w:rPr>
          <w:rFonts w:ascii="Times New Roman" w:hAnsi="Times New Roman"/>
          <w:kern w:val="0"/>
          <w:sz w:val="22"/>
          <w:lang w:val="it-IT"/>
          <w14:ligatures w14:val="none"/>
        </w:rPr>
        <w:t>Visada vartokite šį vaistą tiksliai, kaip nurodė gydytojas arba vaistininkas. Jeigu abejojate, kreipkitės į gydytoją arba vaistininką.</w:t>
      </w:r>
    </w:p>
    <w:p w14:paraId="4ECAC041"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lang w:val="it-IT"/>
          <w14:ligatures w14:val="none"/>
        </w:rPr>
      </w:pPr>
    </w:p>
    <w:p w14:paraId="533E4B9D"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lang w:val="it-IT"/>
          <w14:ligatures w14:val="none"/>
        </w:rPr>
      </w:pPr>
      <w:r w:rsidRPr="006D34CC">
        <w:rPr>
          <w:rFonts w:ascii="Times New Roman" w:hAnsi="Times New Roman"/>
          <w:kern w:val="0"/>
          <w:sz w:val="22"/>
          <w:lang w:val="it-IT"/>
          <w14:ligatures w14:val="none"/>
        </w:rPr>
        <w:t>Priklausomai nuo gydomos būklės, Sandostatin leidžiamas:</w:t>
      </w:r>
    </w:p>
    <w:p w14:paraId="17E7A340" w14:textId="77777777" w:rsidR="0092740D" w:rsidRPr="006D34CC" w:rsidRDefault="0092740D" w:rsidP="0092740D">
      <w:pPr>
        <w:widowControl w:val="0"/>
        <w:numPr>
          <w:ilvl w:val="0"/>
          <w:numId w:val="4"/>
        </w:numPr>
        <w:tabs>
          <w:tab w:val="left" w:pos="567"/>
        </w:tabs>
        <w:spacing w:after="0" w:line="240" w:lineRule="auto"/>
        <w:ind w:left="567" w:right="-2" w:hanging="567"/>
        <w:rPr>
          <w:rFonts w:ascii="Times New Roman" w:hAnsi="Times New Roman"/>
          <w:kern w:val="0"/>
          <w:sz w:val="22"/>
          <w14:ligatures w14:val="none"/>
        </w:rPr>
      </w:pPr>
      <w:r w:rsidRPr="006D34CC">
        <w:rPr>
          <w:rFonts w:ascii="Times New Roman" w:hAnsi="Times New Roman"/>
          <w:kern w:val="0"/>
          <w:sz w:val="22"/>
          <w14:ligatures w14:val="none"/>
        </w:rPr>
        <w:t xml:space="preserve">po </w:t>
      </w:r>
      <w:proofErr w:type="spellStart"/>
      <w:r w:rsidRPr="006D34CC">
        <w:rPr>
          <w:rFonts w:ascii="Times New Roman" w:hAnsi="Times New Roman"/>
          <w:kern w:val="0"/>
          <w:sz w:val="22"/>
          <w14:ligatures w14:val="none"/>
        </w:rPr>
        <w:t>oda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poodinės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injekcijos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būdu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arba</w:t>
      </w:r>
      <w:proofErr w:type="spellEnd"/>
    </w:p>
    <w:p w14:paraId="2C6E803B" w14:textId="77777777" w:rsidR="0092740D" w:rsidRPr="006D34CC" w:rsidRDefault="0092740D" w:rsidP="0092740D">
      <w:pPr>
        <w:widowControl w:val="0"/>
        <w:numPr>
          <w:ilvl w:val="0"/>
          <w:numId w:val="4"/>
        </w:numPr>
        <w:tabs>
          <w:tab w:val="left" w:pos="567"/>
        </w:tabs>
        <w:spacing w:after="0" w:line="240" w:lineRule="auto"/>
        <w:ind w:left="567" w:right="-2" w:hanging="567"/>
        <w:rPr>
          <w:rFonts w:ascii="Times New Roman" w:hAnsi="Times New Roman"/>
          <w:kern w:val="0"/>
          <w:sz w:val="22"/>
          <w14:ligatures w14:val="none"/>
        </w:rPr>
      </w:pPr>
      <w:r w:rsidRPr="006D34CC">
        <w:rPr>
          <w:rFonts w:ascii="Times New Roman" w:hAnsi="Times New Roman"/>
          <w:kern w:val="0"/>
          <w:sz w:val="22"/>
          <w14:ligatures w14:val="none"/>
        </w:rPr>
        <w:t xml:space="preserve">į </w:t>
      </w:r>
      <w:proofErr w:type="spellStart"/>
      <w:r w:rsidRPr="006D34CC">
        <w:rPr>
          <w:rFonts w:ascii="Times New Roman" w:hAnsi="Times New Roman"/>
          <w:kern w:val="0"/>
          <w:sz w:val="22"/>
          <w14:ligatures w14:val="none"/>
        </w:rPr>
        <w:t>veną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lašiniu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infuzijos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būdu</w:t>
      </w:r>
      <w:proofErr w:type="spellEnd"/>
      <w:r w:rsidRPr="006D34CC">
        <w:rPr>
          <w:rFonts w:ascii="Times New Roman" w:hAnsi="Times New Roman"/>
          <w:kern w:val="0"/>
          <w:sz w:val="22"/>
          <w14:ligatures w14:val="none"/>
        </w:rPr>
        <w:t xml:space="preserve">. </w:t>
      </w:r>
    </w:p>
    <w:p w14:paraId="263A10D5" w14:textId="77777777" w:rsidR="0092740D" w:rsidRPr="006D34CC" w:rsidRDefault="0092740D" w:rsidP="0092740D">
      <w:pPr>
        <w:widowControl w:val="0"/>
        <w:spacing w:after="0" w:line="240" w:lineRule="auto"/>
        <w:ind w:right="-2"/>
        <w:rPr>
          <w:rFonts w:ascii="Times New Roman" w:hAnsi="Times New Roman"/>
          <w:kern w:val="0"/>
          <w:sz w:val="22"/>
          <w14:ligatures w14:val="none"/>
        </w:rPr>
      </w:pPr>
    </w:p>
    <w:p w14:paraId="1CA4741A"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14:ligatures w14:val="none"/>
        </w:rPr>
      </w:pPr>
      <w:proofErr w:type="spellStart"/>
      <w:r w:rsidRPr="006D34CC">
        <w:rPr>
          <w:rFonts w:ascii="Times New Roman" w:hAnsi="Times New Roman"/>
          <w:kern w:val="0"/>
          <w:sz w:val="22"/>
          <w14:ligatures w14:val="none"/>
        </w:rPr>
        <w:t>Jeigu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sergate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kepenų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ciroze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lėtine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kepenų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liga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gydytojas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gali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koreguoti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Jūsų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vartojamą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palaikomąją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dozę</w:t>
      </w:r>
      <w:proofErr w:type="spellEnd"/>
      <w:r w:rsidRPr="006D34CC">
        <w:rPr>
          <w:rFonts w:ascii="Times New Roman" w:hAnsi="Times New Roman"/>
          <w:kern w:val="0"/>
          <w:sz w:val="22"/>
          <w14:ligatures w14:val="none"/>
        </w:rPr>
        <w:t>.</w:t>
      </w:r>
    </w:p>
    <w:p w14:paraId="6C06D02D"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5C6D3A2B"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14:ligatures w14:val="none"/>
        </w:rPr>
      </w:pPr>
      <w:proofErr w:type="spellStart"/>
      <w:r w:rsidRPr="006D34CC">
        <w:rPr>
          <w:rFonts w:ascii="Times New Roman" w:hAnsi="Times New Roman"/>
          <w:kern w:val="0"/>
          <w:sz w:val="22"/>
          <w14:ligatures w14:val="none"/>
        </w:rPr>
        <w:t>Gydytojas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arba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slaugytojas</w:t>
      </w:r>
      <w:proofErr w:type="spellEnd"/>
      <w:r w:rsidRPr="006D34CC">
        <w:rPr>
          <w:rFonts w:ascii="Times New Roman" w:hAnsi="Times New Roman"/>
          <w:kern w:val="0"/>
          <w:sz w:val="22"/>
          <w14:ligatures w14:val="none"/>
        </w:rPr>
        <w:t xml:space="preserve"> Jums </w:t>
      </w:r>
      <w:proofErr w:type="spellStart"/>
      <w:r w:rsidRPr="006D34CC">
        <w:rPr>
          <w:rFonts w:ascii="Times New Roman" w:hAnsi="Times New Roman"/>
          <w:kern w:val="0"/>
          <w:sz w:val="22"/>
          <w14:ligatures w14:val="none"/>
        </w:rPr>
        <w:t>paaiškins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kaip</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Sandostatin</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leisti</w:t>
      </w:r>
      <w:proofErr w:type="spellEnd"/>
      <w:r w:rsidRPr="006D34CC">
        <w:rPr>
          <w:rFonts w:ascii="Times New Roman" w:hAnsi="Times New Roman"/>
          <w:kern w:val="0"/>
          <w:sz w:val="22"/>
          <w14:ligatures w14:val="none"/>
        </w:rPr>
        <w:t xml:space="preserve"> po </w:t>
      </w:r>
      <w:proofErr w:type="spellStart"/>
      <w:r w:rsidRPr="006D34CC">
        <w:rPr>
          <w:rFonts w:ascii="Times New Roman" w:hAnsi="Times New Roman"/>
          <w:kern w:val="0"/>
          <w:sz w:val="22"/>
          <w14:ligatures w14:val="none"/>
        </w:rPr>
        <w:t>oda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tačiau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lašinti</w:t>
      </w:r>
      <w:proofErr w:type="spellEnd"/>
      <w:r w:rsidRPr="006D34CC">
        <w:rPr>
          <w:rFonts w:ascii="Times New Roman" w:hAnsi="Times New Roman"/>
          <w:kern w:val="0"/>
          <w:sz w:val="22"/>
          <w14:ligatures w14:val="none"/>
        </w:rPr>
        <w:t xml:space="preserve"> į </w:t>
      </w:r>
      <w:proofErr w:type="spellStart"/>
      <w:r w:rsidRPr="006D34CC">
        <w:rPr>
          <w:rFonts w:ascii="Times New Roman" w:hAnsi="Times New Roman"/>
          <w:kern w:val="0"/>
          <w:sz w:val="22"/>
          <w14:ligatures w14:val="none"/>
        </w:rPr>
        <w:t>veną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visada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turi</w:t>
      </w:r>
      <w:proofErr w:type="spellEnd"/>
      <w:r w:rsidRPr="006D34CC">
        <w:rPr>
          <w:rFonts w:ascii="Times New Roman" w:hAnsi="Times New Roman"/>
          <w:kern w:val="0"/>
          <w:sz w:val="22"/>
          <w14:ligatures w14:val="none"/>
        </w:rPr>
        <w:t xml:space="preserve"> tik </w:t>
      </w:r>
      <w:proofErr w:type="spellStart"/>
      <w:r w:rsidRPr="006D34CC">
        <w:rPr>
          <w:rFonts w:ascii="Times New Roman" w:hAnsi="Times New Roman"/>
          <w:kern w:val="0"/>
          <w:sz w:val="22"/>
          <w14:ligatures w14:val="none"/>
        </w:rPr>
        <w:t>sveikatos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priežiūros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specialistas</w:t>
      </w:r>
      <w:proofErr w:type="spellEnd"/>
      <w:r w:rsidRPr="006D34CC">
        <w:rPr>
          <w:rFonts w:ascii="Times New Roman" w:hAnsi="Times New Roman"/>
          <w:kern w:val="0"/>
          <w:sz w:val="22"/>
          <w14:ligatures w14:val="none"/>
        </w:rPr>
        <w:t>.</w:t>
      </w:r>
    </w:p>
    <w:p w14:paraId="655D6C25"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4C0AB031" w14:textId="77777777" w:rsidR="0092740D" w:rsidRPr="006D34CC" w:rsidRDefault="0092740D" w:rsidP="0092740D">
      <w:pPr>
        <w:keepNext/>
        <w:widowControl w:val="0"/>
        <w:numPr>
          <w:ilvl w:val="0"/>
          <w:numId w:val="5"/>
        </w:numPr>
        <w:tabs>
          <w:tab w:val="left" w:pos="567"/>
        </w:tabs>
        <w:spacing w:after="0" w:line="240" w:lineRule="auto"/>
        <w:ind w:left="567" w:hanging="567"/>
        <w:rPr>
          <w:rFonts w:ascii="Times New Roman" w:hAnsi="Times New Roman"/>
          <w:b/>
          <w:kern w:val="0"/>
          <w:sz w:val="22"/>
          <w14:ligatures w14:val="none"/>
        </w:rPr>
      </w:pPr>
      <w:proofErr w:type="spellStart"/>
      <w:r w:rsidRPr="006D34CC">
        <w:rPr>
          <w:rFonts w:ascii="Times New Roman" w:hAnsi="Times New Roman"/>
          <w:b/>
          <w:kern w:val="0"/>
          <w:sz w:val="22"/>
          <w14:ligatures w14:val="none"/>
        </w:rPr>
        <w:t>Injekcija</w:t>
      </w:r>
      <w:proofErr w:type="spellEnd"/>
      <w:r w:rsidRPr="006D34CC">
        <w:rPr>
          <w:rFonts w:ascii="Times New Roman" w:hAnsi="Times New Roman"/>
          <w:b/>
          <w:kern w:val="0"/>
          <w:sz w:val="22"/>
          <w14:ligatures w14:val="none"/>
        </w:rPr>
        <w:t xml:space="preserve"> po </w:t>
      </w:r>
      <w:proofErr w:type="spellStart"/>
      <w:r w:rsidRPr="006D34CC">
        <w:rPr>
          <w:rFonts w:ascii="Times New Roman" w:hAnsi="Times New Roman"/>
          <w:b/>
          <w:kern w:val="0"/>
          <w:sz w:val="22"/>
          <w14:ligatures w14:val="none"/>
        </w:rPr>
        <w:t>oda</w:t>
      </w:r>
      <w:proofErr w:type="spellEnd"/>
    </w:p>
    <w:p w14:paraId="51161F17" w14:textId="77777777" w:rsidR="0092740D" w:rsidRPr="006D34CC" w:rsidRDefault="0092740D" w:rsidP="0092740D">
      <w:pPr>
        <w:keepNext/>
        <w:widowControl w:val="0"/>
        <w:tabs>
          <w:tab w:val="left" w:pos="720"/>
        </w:tabs>
        <w:spacing w:after="0" w:line="240" w:lineRule="auto"/>
        <w:rPr>
          <w:rFonts w:ascii="Times New Roman" w:hAnsi="Times New Roman"/>
          <w:kern w:val="0"/>
          <w:sz w:val="22"/>
          <w14:ligatures w14:val="none"/>
        </w:rPr>
      </w:pPr>
    </w:p>
    <w:p w14:paraId="58B3A6A5" w14:textId="77777777" w:rsidR="0092740D" w:rsidRPr="006D34CC" w:rsidRDefault="0092740D" w:rsidP="0092740D">
      <w:pPr>
        <w:widowControl w:val="0"/>
        <w:tabs>
          <w:tab w:val="left" w:pos="720"/>
        </w:tabs>
        <w:autoSpaceDE w:val="0"/>
        <w:autoSpaceDN w:val="0"/>
        <w:adjustRightInd w:val="0"/>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Vaisto geriausiai leisti po žasto, šlaunų bei pilvo oda.</w:t>
      </w:r>
    </w:p>
    <w:p w14:paraId="7F0CFA5A" w14:textId="77777777" w:rsidR="0092740D" w:rsidRPr="006D34CC" w:rsidRDefault="0092740D" w:rsidP="0092740D">
      <w:pPr>
        <w:widowControl w:val="0"/>
        <w:tabs>
          <w:tab w:val="left" w:pos="720"/>
        </w:tabs>
        <w:autoSpaceDE w:val="0"/>
        <w:autoSpaceDN w:val="0"/>
        <w:adjustRightInd w:val="0"/>
        <w:spacing w:after="0" w:line="240" w:lineRule="auto"/>
        <w:rPr>
          <w:rFonts w:ascii="Times New Roman" w:hAnsi="Times New Roman"/>
          <w:kern w:val="0"/>
          <w:sz w:val="22"/>
          <w:lang w:val="it-IT"/>
          <w14:ligatures w14:val="none"/>
        </w:rPr>
      </w:pPr>
    </w:p>
    <w:p w14:paraId="2FED5CE9" w14:textId="77777777" w:rsidR="0092740D" w:rsidRPr="006D34CC" w:rsidRDefault="0092740D" w:rsidP="0092740D">
      <w:pPr>
        <w:widowControl w:val="0"/>
        <w:tabs>
          <w:tab w:val="left" w:pos="720"/>
        </w:tabs>
        <w:autoSpaceDE w:val="0"/>
        <w:autoSpaceDN w:val="0"/>
        <w:adjustRightInd w:val="0"/>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Kad nebūtų dirginama ta pati injekcijos vieta, kiekvieną kartą vaisto leiskite po oda vis į naują sritį. Pacientai, kurie pageidauja vaistą leistis patys, turi būti išsamiai apmokyti gydytojo ar slaugytojo, kaip tai padaryti.</w:t>
      </w:r>
    </w:p>
    <w:p w14:paraId="40122731" w14:textId="77777777" w:rsidR="0092740D" w:rsidRPr="006D34CC" w:rsidRDefault="0092740D" w:rsidP="0092740D">
      <w:pPr>
        <w:widowControl w:val="0"/>
        <w:tabs>
          <w:tab w:val="left" w:pos="720"/>
        </w:tabs>
        <w:autoSpaceDE w:val="0"/>
        <w:autoSpaceDN w:val="0"/>
        <w:adjustRightInd w:val="0"/>
        <w:spacing w:after="0" w:line="240" w:lineRule="auto"/>
        <w:rPr>
          <w:rFonts w:ascii="Times New Roman" w:hAnsi="Times New Roman"/>
          <w:kern w:val="0"/>
          <w:sz w:val="22"/>
          <w:lang w:val="it-IT"/>
          <w14:ligatures w14:val="none"/>
        </w:rPr>
      </w:pPr>
    </w:p>
    <w:p w14:paraId="137666C2" w14:textId="77777777" w:rsidR="0092740D" w:rsidRPr="006D34CC" w:rsidRDefault="0092740D" w:rsidP="0092740D">
      <w:pPr>
        <w:widowControl w:val="0"/>
        <w:tabs>
          <w:tab w:val="left" w:pos="720"/>
        </w:tabs>
        <w:autoSpaceDE w:val="0"/>
        <w:autoSpaceDN w:val="0"/>
        <w:adjustRightInd w:val="0"/>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Jeigu vaistas laikomas šaldytuve, prieš vartojant rekomenduojama jį sušildyti iki kambario temperatūros. Tuomet bus mažesnė skausmo injekcijos vietoje pasireiškimo galimybė. Vaistą šildyti galima rankose, tačiau jo negalima kaitinti.</w:t>
      </w:r>
    </w:p>
    <w:p w14:paraId="4050DFCB" w14:textId="77777777" w:rsidR="0092740D" w:rsidRPr="006D34CC" w:rsidRDefault="0092740D" w:rsidP="0092740D">
      <w:pPr>
        <w:widowControl w:val="0"/>
        <w:tabs>
          <w:tab w:val="left" w:pos="720"/>
        </w:tabs>
        <w:autoSpaceDE w:val="0"/>
        <w:autoSpaceDN w:val="0"/>
        <w:adjustRightInd w:val="0"/>
        <w:spacing w:after="0" w:line="240" w:lineRule="auto"/>
        <w:rPr>
          <w:rFonts w:ascii="Times New Roman" w:hAnsi="Times New Roman"/>
          <w:kern w:val="0"/>
          <w:sz w:val="22"/>
          <w:lang w:val="it-IT"/>
          <w14:ligatures w14:val="none"/>
        </w:rPr>
      </w:pPr>
    </w:p>
    <w:p w14:paraId="79A634E0" w14:textId="77777777" w:rsidR="0092740D" w:rsidRPr="006D34CC" w:rsidRDefault="0092740D" w:rsidP="0092740D">
      <w:pPr>
        <w:widowControl w:val="0"/>
        <w:tabs>
          <w:tab w:val="left" w:pos="720"/>
        </w:tabs>
        <w:autoSpaceDE w:val="0"/>
        <w:autoSpaceDN w:val="0"/>
        <w:adjustRightInd w:val="0"/>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 xml:space="preserve">Kai kuriems pacientams injekcijos po oda vietoje pasireiškia skausmas. Paprastai skausmas trunka </w:t>
      </w:r>
      <w:r w:rsidRPr="006D34CC">
        <w:rPr>
          <w:rFonts w:ascii="Times New Roman" w:hAnsi="Times New Roman"/>
          <w:kern w:val="0"/>
          <w:sz w:val="22"/>
          <w:lang w:val="it-IT"/>
          <w14:ligatures w14:val="none"/>
        </w:rPr>
        <w:lastRenderedPageBreak/>
        <w:t>trumpai. Jeigu Jūs pajustumėte tokį skausmą, jį galite sumažinti keletą sekundžių švelniai patrindami injekcijos vietą.</w:t>
      </w:r>
    </w:p>
    <w:p w14:paraId="7847762C" w14:textId="77777777" w:rsidR="0092740D" w:rsidRPr="006D34CC" w:rsidRDefault="0092740D" w:rsidP="0092740D">
      <w:pPr>
        <w:widowControl w:val="0"/>
        <w:tabs>
          <w:tab w:val="left" w:pos="720"/>
        </w:tabs>
        <w:autoSpaceDE w:val="0"/>
        <w:autoSpaceDN w:val="0"/>
        <w:adjustRightInd w:val="0"/>
        <w:spacing w:after="0" w:line="240" w:lineRule="auto"/>
        <w:rPr>
          <w:rFonts w:ascii="Times New Roman" w:hAnsi="Times New Roman"/>
          <w:kern w:val="0"/>
          <w:sz w:val="22"/>
          <w:lang w:val="it-IT"/>
          <w14:ligatures w14:val="none"/>
        </w:rPr>
      </w:pPr>
    </w:p>
    <w:p w14:paraId="688D7F7A" w14:textId="77777777" w:rsidR="0092740D" w:rsidRPr="006D34CC" w:rsidRDefault="0092740D" w:rsidP="0092740D">
      <w:pPr>
        <w:widowControl w:val="0"/>
        <w:tabs>
          <w:tab w:val="left" w:pos="720"/>
        </w:tabs>
        <w:autoSpaceDE w:val="0"/>
        <w:autoSpaceDN w:val="0"/>
        <w:adjustRightInd w:val="0"/>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Prieš vartodami Sandostatin ampulę, patikrinkite, ar tirpale nėra dalelių ir ar nepakitusi jo spalva. Nevartokite vaisto, jeigu pastebėsite ką nors neįprasto.</w:t>
      </w:r>
    </w:p>
    <w:p w14:paraId="17605127" w14:textId="77777777" w:rsidR="0092740D" w:rsidRPr="006D34CC" w:rsidRDefault="0092740D" w:rsidP="0092740D">
      <w:pPr>
        <w:widowControl w:val="0"/>
        <w:tabs>
          <w:tab w:val="left" w:pos="720"/>
        </w:tabs>
        <w:autoSpaceDE w:val="0"/>
        <w:autoSpaceDN w:val="0"/>
        <w:adjustRightInd w:val="0"/>
        <w:spacing w:after="0" w:line="240" w:lineRule="auto"/>
        <w:rPr>
          <w:rFonts w:ascii="Times New Roman" w:hAnsi="Times New Roman"/>
          <w:kern w:val="0"/>
          <w:sz w:val="22"/>
          <w:lang w:val="it-IT"/>
          <w14:ligatures w14:val="none"/>
        </w:rPr>
      </w:pPr>
    </w:p>
    <w:p w14:paraId="6515F2DF" w14:textId="77777777" w:rsidR="0092740D" w:rsidRPr="006D34CC" w:rsidRDefault="0092740D" w:rsidP="0092740D">
      <w:pPr>
        <w:widowControl w:val="0"/>
        <w:tabs>
          <w:tab w:val="left" w:pos="720"/>
        </w:tabs>
        <w:autoSpaceDE w:val="0"/>
        <w:autoSpaceDN w:val="0"/>
        <w:adjustRightInd w:val="0"/>
        <w:spacing w:after="0" w:line="240" w:lineRule="auto"/>
        <w:rPr>
          <w:rFonts w:ascii="Times New Roman" w:hAnsi="Times New Roman"/>
          <w:kern w:val="0"/>
          <w:sz w:val="22"/>
          <w:lang w:val="it-IT"/>
          <w14:ligatures w14:val="none"/>
        </w:rPr>
      </w:pPr>
      <w:r w:rsidRPr="006D34CC">
        <w:rPr>
          <w:rFonts w:ascii="Times New Roman" w:hAnsi="Times New Roman"/>
          <w:kern w:val="0"/>
          <w:sz w:val="22"/>
          <w:lang w:val="it-IT"/>
          <w14:ligatures w14:val="none"/>
        </w:rPr>
        <w:t>Siekiant išvengti užterštumo, daugiadozio flakono dangtelio negalima pradurti daugiau kaip 10 kartų.</w:t>
      </w:r>
    </w:p>
    <w:p w14:paraId="16134D93" w14:textId="77777777" w:rsidR="0092740D" w:rsidRPr="006D34CC" w:rsidRDefault="0092740D" w:rsidP="0092740D">
      <w:pPr>
        <w:widowControl w:val="0"/>
        <w:tabs>
          <w:tab w:val="left" w:pos="720"/>
        </w:tabs>
        <w:autoSpaceDE w:val="0"/>
        <w:autoSpaceDN w:val="0"/>
        <w:adjustRightInd w:val="0"/>
        <w:spacing w:after="0" w:line="240" w:lineRule="auto"/>
        <w:rPr>
          <w:rFonts w:ascii="Times New Roman" w:hAnsi="Times New Roman"/>
          <w:kern w:val="0"/>
          <w:sz w:val="22"/>
          <w:lang w:val="it-IT"/>
          <w14:ligatures w14:val="none"/>
        </w:rPr>
      </w:pPr>
    </w:p>
    <w:p w14:paraId="7D93BDD7" w14:textId="77777777" w:rsidR="0092740D" w:rsidRPr="006D34CC" w:rsidRDefault="0092740D" w:rsidP="0092740D">
      <w:pPr>
        <w:keepNext/>
        <w:widowControl w:val="0"/>
        <w:numPr>
          <w:ilvl w:val="12"/>
          <w:numId w:val="0"/>
        </w:numPr>
        <w:tabs>
          <w:tab w:val="left" w:pos="720"/>
        </w:tabs>
        <w:spacing w:after="0" w:line="240" w:lineRule="auto"/>
        <w:outlineLvl w:val="0"/>
        <w:rPr>
          <w:rFonts w:ascii="Times New Roman" w:hAnsi="Times New Roman"/>
          <w:b/>
          <w:kern w:val="0"/>
          <w:sz w:val="22"/>
          <w:lang w:val="it-IT"/>
          <w14:ligatures w14:val="none"/>
        </w:rPr>
      </w:pPr>
      <w:r w:rsidRPr="006D34CC">
        <w:rPr>
          <w:rFonts w:ascii="Times New Roman" w:hAnsi="Times New Roman"/>
          <w:b/>
          <w:kern w:val="0"/>
          <w:sz w:val="22"/>
          <w:lang w:val="it-IT"/>
          <w14:ligatures w14:val="none"/>
        </w:rPr>
        <w:t>Ką daryti pavartojus per didelę Sandostatin dozę?</w:t>
      </w:r>
    </w:p>
    <w:p w14:paraId="27E6DF36"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lang w:val="it-IT"/>
          <w14:ligatures w14:val="none"/>
        </w:rPr>
      </w:pPr>
    </w:p>
    <w:p w14:paraId="5F0DE911"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lang w:val="it-IT"/>
          <w14:ligatures w14:val="none"/>
        </w:rPr>
      </w:pPr>
      <w:r w:rsidRPr="006D34CC">
        <w:rPr>
          <w:rFonts w:ascii="Times New Roman" w:hAnsi="Times New Roman"/>
          <w:kern w:val="0"/>
          <w:sz w:val="22"/>
          <w:lang w:val="it-IT"/>
          <w14:ligatures w14:val="none"/>
        </w:rPr>
        <w:t>Perdozavimo požymiai yra nereguliarus širdies susitraukimų ritmas, sumažėjęs kraujospūdis, širdies sustojimas, sumažėjęs deguonies patekimas į galvos smegenis, stiprus viršutinės pilvo srities skausmas, odos ir akių baltymų pageltimas, pykinimas, apetito praradimas, viduriavimas, silpnumas, nuovargis, energijos stoka, sumažėjęs kūno svoris, padidėjusi pilvo apimtis, nemalonus pojūtis pilve ir padidėjęs pieno rūgšties kiekis kraujyje ir sutri</w:t>
      </w:r>
      <w:r w:rsidRPr="006D34CC">
        <w:rPr>
          <w:rFonts w:ascii="Times New Roman" w:hAnsi="Times New Roman"/>
          <w:kern w:val="0"/>
          <w:sz w:val="22"/>
          <w:lang w:val="lt-LT"/>
          <w14:ligatures w14:val="none"/>
        </w:rPr>
        <w:t>kęs širdies ritmas</w:t>
      </w:r>
      <w:r w:rsidRPr="006D34CC">
        <w:rPr>
          <w:rFonts w:ascii="Times New Roman" w:hAnsi="Times New Roman"/>
          <w:kern w:val="0"/>
          <w:sz w:val="22"/>
          <w:lang w:val="it-IT"/>
          <w14:ligatures w14:val="none"/>
        </w:rPr>
        <w:t>.</w:t>
      </w:r>
    </w:p>
    <w:p w14:paraId="33B311D6"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lang w:val="it-IT"/>
          <w14:ligatures w14:val="none"/>
        </w:rPr>
      </w:pPr>
    </w:p>
    <w:p w14:paraId="77BFFE5A"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lang w:val="it-IT"/>
          <w14:ligatures w14:val="none"/>
        </w:rPr>
      </w:pPr>
      <w:r w:rsidRPr="006D34CC">
        <w:rPr>
          <w:rFonts w:ascii="Times New Roman" w:hAnsi="Times New Roman"/>
          <w:kern w:val="0"/>
          <w:sz w:val="22"/>
          <w:lang w:val="it-IT"/>
          <w14:ligatures w14:val="none"/>
        </w:rPr>
        <w:t>Jei manote, kad pavartojote per didelę vaisto dozę, ir Jums pasireiškė šių požymių, nedelsdami kreipkitės į gydytoją.</w:t>
      </w:r>
    </w:p>
    <w:p w14:paraId="1B8DCB11"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lang w:val="it-IT"/>
          <w14:ligatures w14:val="none"/>
        </w:rPr>
      </w:pPr>
    </w:p>
    <w:p w14:paraId="29B41522" w14:textId="77777777" w:rsidR="0092740D" w:rsidRPr="006D34CC" w:rsidRDefault="0092740D" w:rsidP="0092740D">
      <w:pPr>
        <w:keepNext/>
        <w:widowControl w:val="0"/>
        <w:numPr>
          <w:ilvl w:val="12"/>
          <w:numId w:val="0"/>
        </w:numPr>
        <w:tabs>
          <w:tab w:val="left" w:pos="720"/>
        </w:tabs>
        <w:spacing w:after="0" w:line="240" w:lineRule="auto"/>
        <w:outlineLvl w:val="0"/>
        <w:rPr>
          <w:rFonts w:ascii="Times New Roman" w:hAnsi="Times New Roman"/>
          <w:b/>
          <w:kern w:val="0"/>
          <w:sz w:val="22"/>
          <w:lang w:val="it-IT"/>
          <w14:ligatures w14:val="none"/>
        </w:rPr>
      </w:pPr>
      <w:r w:rsidRPr="006D34CC">
        <w:rPr>
          <w:rFonts w:ascii="Times New Roman" w:hAnsi="Times New Roman"/>
          <w:b/>
          <w:kern w:val="0"/>
          <w:sz w:val="22"/>
          <w:lang w:val="it-IT"/>
          <w14:ligatures w14:val="none"/>
        </w:rPr>
        <w:t>Pamiršus pavartoti Sandostatin</w:t>
      </w:r>
    </w:p>
    <w:p w14:paraId="7C9B778A"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lang w:val="it-IT"/>
          <w14:ligatures w14:val="none"/>
        </w:rPr>
      </w:pPr>
      <w:r w:rsidRPr="006D34CC">
        <w:rPr>
          <w:rFonts w:ascii="Times New Roman" w:hAnsi="Times New Roman"/>
          <w:kern w:val="0"/>
          <w:sz w:val="22"/>
          <w:lang w:val="it-IT"/>
          <w14:ligatures w14:val="none"/>
        </w:rPr>
        <w:t>Pamiršus pavartoti vaisto dozę, suleiskite ją iškart prisiminę, o toliau vaisto vartokite įprastai. Nebus jokios žalos, jeigu pamiršite pavartoti vaisto dozę, tačiau kol vaisto pradėsite vartoti įprastu režimu, gali laikinai atsinaujinti ligos požymiai.</w:t>
      </w:r>
    </w:p>
    <w:p w14:paraId="7345E031"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lang w:val="it-IT"/>
          <w14:ligatures w14:val="none"/>
        </w:rPr>
      </w:pPr>
    </w:p>
    <w:p w14:paraId="5AB6A9C4"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lang w:val="it-IT"/>
          <w14:ligatures w14:val="none"/>
        </w:rPr>
      </w:pPr>
      <w:r w:rsidRPr="006D34CC">
        <w:rPr>
          <w:rFonts w:ascii="Times New Roman" w:hAnsi="Times New Roman"/>
          <w:kern w:val="0"/>
          <w:sz w:val="22"/>
          <w:lang w:val="it-IT"/>
          <w14:ligatures w14:val="none"/>
        </w:rPr>
        <w:t>Neleiskite dvigubos Sandostatin dozės, norėdami kompensuoti praleistą dozę.</w:t>
      </w:r>
    </w:p>
    <w:p w14:paraId="2C9BA8AF"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lang w:val="it-IT"/>
          <w14:ligatures w14:val="none"/>
        </w:rPr>
      </w:pPr>
    </w:p>
    <w:p w14:paraId="6AA30B4D" w14:textId="77777777" w:rsidR="0092740D" w:rsidRPr="006D34CC" w:rsidRDefault="0092740D" w:rsidP="0092740D">
      <w:pPr>
        <w:keepNext/>
        <w:widowControl w:val="0"/>
        <w:numPr>
          <w:ilvl w:val="12"/>
          <w:numId w:val="0"/>
        </w:numPr>
        <w:tabs>
          <w:tab w:val="left" w:pos="720"/>
        </w:tabs>
        <w:spacing w:after="0" w:line="240" w:lineRule="auto"/>
        <w:outlineLvl w:val="0"/>
        <w:rPr>
          <w:rFonts w:ascii="Times New Roman" w:hAnsi="Times New Roman"/>
          <w:b/>
          <w:kern w:val="0"/>
          <w:sz w:val="22"/>
          <w:lang w:val="it-IT"/>
          <w14:ligatures w14:val="none"/>
        </w:rPr>
      </w:pPr>
      <w:r w:rsidRPr="006D34CC">
        <w:rPr>
          <w:rFonts w:ascii="Times New Roman" w:hAnsi="Times New Roman"/>
          <w:b/>
          <w:kern w:val="0"/>
          <w:sz w:val="22"/>
          <w:lang w:val="it-IT"/>
          <w14:ligatures w14:val="none"/>
        </w:rPr>
        <w:t>Nustojus vartoti Sandostatin</w:t>
      </w:r>
    </w:p>
    <w:p w14:paraId="0BF57EFD" w14:textId="77777777" w:rsidR="0092740D" w:rsidRPr="006D34CC" w:rsidRDefault="0092740D" w:rsidP="0092740D">
      <w:pPr>
        <w:numPr>
          <w:ilvl w:val="12"/>
          <w:numId w:val="0"/>
        </w:numPr>
        <w:tabs>
          <w:tab w:val="left" w:pos="720"/>
        </w:tabs>
        <w:spacing w:after="0" w:line="240" w:lineRule="auto"/>
        <w:ind w:right="-2"/>
        <w:rPr>
          <w:rFonts w:ascii="Times New Roman" w:hAnsi="Times New Roman"/>
          <w:kern w:val="0"/>
          <w:sz w:val="22"/>
          <w:lang w:val="it-IT"/>
          <w14:ligatures w14:val="none"/>
        </w:rPr>
      </w:pPr>
      <w:r w:rsidRPr="006D34CC">
        <w:rPr>
          <w:rFonts w:ascii="Times New Roman" w:hAnsi="Times New Roman"/>
          <w:kern w:val="0"/>
          <w:sz w:val="22"/>
          <w:lang w:val="it-IT"/>
          <w14:ligatures w14:val="none"/>
        </w:rPr>
        <w:t>Jeigu nutrauksite gydymą Sandostatin, Jūsų ligos simptomai gali atsinaujinti. Todėl nenutraukite Sandostatin vartojimo, nebent taip padaryti nurodė gydytojas.</w:t>
      </w:r>
    </w:p>
    <w:p w14:paraId="6415669B" w14:textId="77777777" w:rsidR="0092740D" w:rsidRPr="006D34CC" w:rsidRDefault="0092740D" w:rsidP="0092740D">
      <w:pPr>
        <w:numPr>
          <w:ilvl w:val="12"/>
          <w:numId w:val="0"/>
        </w:numPr>
        <w:tabs>
          <w:tab w:val="left" w:pos="720"/>
        </w:tabs>
        <w:spacing w:after="0" w:line="240" w:lineRule="auto"/>
        <w:ind w:right="-2"/>
        <w:rPr>
          <w:rFonts w:ascii="Times New Roman" w:hAnsi="Times New Roman"/>
          <w:kern w:val="0"/>
          <w:sz w:val="22"/>
          <w:lang w:val="it-IT"/>
          <w14:ligatures w14:val="none"/>
        </w:rPr>
      </w:pPr>
    </w:p>
    <w:p w14:paraId="240E3914"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lang w:val="it-IT"/>
          <w14:ligatures w14:val="none"/>
        </w:rPr>
      </w:pPr>
      <w:r w:rsidRPr="006D34CC">
        <w:rPr>
          <w:rFonts w:ascii="Times New Roman" w:hAnsi="Times New Roman"/>
          <w:kern w:val="0"/>
          <w:sz w:val="22"/>
          <w:lang w:val="it-IT"/>
          <w14:ligatures w14:val="none"/>
        </w:rPr>
        <w:t>Jeigu kiltų daugiau klausimų dėl šio vaisto vartojimo, kreipkitės į gydytoją, slaugytoją arba vaistininką.</w:t>
      </w:r>
    </w:p>
    <w:p w14:paraId="50B075E7"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lang w:val="it-IT"/>
          <w14:ligatures w14:val="none"/>
        </w:rPr>
      </w:pPr>
    </w:p>
    <w:p w14:paraId="1CA7FD41"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lang w:val="it-IT"/>
          <w14:ligatures w14:val="none"/>
        </w:rPr>
      </w:pPr>
    </w:p>
    <w:p w14:paraId="73AB7463" w14:textId="77777777" w:rsidR="0092740D" w:rsidRPr="006D34CC" w:rsidRDefault="0092740D" w:rsidP="0092740D">
      <w:pPr>
        <w:keepNext/>
        <w:widowControl w:val="0"/>
        <w:numPr>
          <w:ilvl w:val="12"/>
          <w:numId w:val="0"/>
        </w:numPr>
        <w:spacing w:after="0" w:line="240" w:lineRule="auto"/>
        <w:ind w:left="567" w:hanging="567"/>
        <w:rPr>
          <w:rFonts w:ascii="Times New Roman" w:hAnsi="Times New Roman"/>
          <w:kern w:val="0"/>
          <w:sz w:val="22"/>
          <w:lang w:val="it-IT"/>
          <w14:ligatures w14:val="none"/>
        </w:rPr>
      </w:pPr>
      <w:r w:rsidRPr="006D34CC">
        <w:rPr>
          <w:rFonts w:ascii="Times New Roman" w:hAnsi="Times New Roman"/>
          <w:b/>
          <w:kern w:val="0"/>
          <w:sz w:val="22"/>
          <w:lang w:val="it-IT"/>
          <w14:ligatures w14:val="none"/>
        </w:rPr>
        <w:t>4.</w:t>
      </w:r>
      <w:r w:rsidRPr="006D34CC">
        <w:rPr>
          <w:rFonts w:ascii="Times New Roman" w:hAnsi="Times New Roman"/>
          <w:b/>
          <w:kern w:val="0"/>
          <w:sz w:val="22"/>
          <w:lang w:val="it-IT"/>
          <w14:ligatures w14:val="none"/>
        </w:rPr>
        <w:tab/>
        <w:t>Galimas šalutinis poveikis</w:t>
      </w:r>
    </w:p>
    <w:p w14:paraId="139CE8A3" w14:textId="77777777" w:rsidR="0092740D" w:rsidRPr="006D34CC" w:rsidRDefault="0092740D" w:rsidP="0092740D">
      <w:pPr>
        <w:keepNext/>
        <w:widowControl w:val="0"/>
        <w:numPr>
          <w:ilvl w:val="12"/>
          <w:numId w:val="0"/>
        </w:numPr>
        <w:tabs>
          <w:tab w:val="left" w:pos="720"/>
        </w:tabs>
        <w:spacing w:after="0" w:line="240" w:lineRule="auto"/>
        <w:rPr>
          <w:rFonts w:ascii="Times New Roman" w:hAnsi="Times New Roman"/>
          <w:kern w:val="0"/>
          <w:sz w:val="22"/>
          <w:lang w:val="it-IT"/>
          <w14:ligatures w14:val="none"/>
        </w:rPr>
      </w:pPr>
    </w:p>
    <w:p w14:paraId="059573A2"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lang w:val="it-IT"/>
          <w14:ligatures w14:val="none"/>
        </w:rPr>
      </w:pPr>
      <w:r w:rsidRPr="006D34CC">
        <w:rPr>
          <w:rFonts w:ascii="Times New Roman" w:hAnsi="Times New Roman"/>
          <w:kern w:val="0"/>
          <w:sz w:val="22"/>
          <w:lang w:val="it-IT"/>
          <w14:ligatures w14:val="none"/>
        </w:rPr>
        <w:t>Šis vaistas, kaip ir visi kiti, gali sukelti šalutinį poveikį, nors jis pasireiškia ne visiems žmonėms.</w:t>
      </w:r>
    </w:p>
    <w:p w14:paraId="5181CD17"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lang w:val="it-IT"/>
          <w14:ligatures w14:val="none"/>
        </w:rPr>
      </w:pPr>
    </w:p>
    <w:p w14:paraId="7BA5D0E1" w14:textId="77777777" w:rsidR="0092740D" w:rsidRPr="006D34CC" w:rsidRDefault="0092740D" w:rsidP="0092740D">
      <w:pPr>
        <w:keepNext/>
        <w:widowControl w:val="0"/>
        <w:tabs>
          <w:tab w:val="left" w:pos="720"/>
        </w:tabs>
        <w:spacing w:after="0" w:line="240" w:lineRule="auto"/>
        <w:rPr>
          <w:rFonts w:ascii="Times New Roman" w:hAnsi="Times New Roman"/>
          <w:b/>
          <w:kern w:val="0"/>
          <w:sz w:val="22"/>
          <w:lang w:val="it-IT"/>
          <w14:ligatures w14:val="none"/>
        </w:rPr>
      </w:pPr>
      <w:r w:rsidRPr="006D34CC">
        <w:rPr>
          <w:rFonts w:ascii="Times New Roman" w:hAnsi="Times New Roman"/>
          <w:b/>
          <w:kern w:val="0"/>
          <w:sz w:val="22"/>
          <w:lang w:val="it-IT"/>
          <w14:ligatures w14:val="none"/>
        </w:rPr>
        <w:t>Kai kurie šalutiniai reiškiniai gali būti sunkūs. Jeigu Jums pasireikštų bet kurių toliau išvardytų reiškinių, nedelsdami kreipkitės į gydytoją:</w:t>
      </w:r>
    </w:p>
    <w:p w14:paraId="234B4CAA" w14:textId="77777777" w:rsidR="0092740D" w:rsidRPr="006D34CC" w:rsidRDefault="0092740D" w:rsidP="0092740D">
      <w:pPr>
        <w:keepNext/>
        <w:widowControl w:val="0"/>
        <w:tabs>
          <w:tab w:val="left" w:pos="720"/>
        </w:tabs>
        <w:spacing w:after="0" w:line="240" w:lineRule="auto"/>
        <w:rPr>
          <w:rFonts w:ascii="Times New Roman" w:hAnsi="Times New Roman"/>
          <w:kern w:val="0"/>
          <w:sz w:val="22"/>
          <w:lang w:val="it-IT"/>
          <w14:ligatures w14:val="none"/>
        </w:rPr>
      </w:pPr>
    </w:p>
    <w:p w14:paraId="1AC8D23A" w14:textId="77777777" w:rsidR="0092740D" w:rsidRPr="006D34CC" w:rsidRDefault="0092740D" w:rsidP="0092740D">
      <w:pPr>
        <w:keepNext/>
        <w:widowControl w:val="0"/>
        <w:tabs>
          <w:tab w:val="left" w:pos="720"/>
        </w:tabs>
        <w:spacing w:after="0" w:line="240" w:lineRule="auto"/>
        <w:rPr>
          <w:rFonts w:ascii="Times New Roman" w:hAnsi="Times New Roman"/>
          <w:i/>
          <w:kern w:val="0"/>
          <w:sz w:val="22"/>
          <w:lang w:val="it-IT"/>
          <w14:ligatures w14:val="none"/>
        </w:rPr>
      </w:pPr>
      <w:r w:rsidRPr="006D34CC">
        <w:rPr>
          <w:rFonts w:ascii="Times New Roman" w:hAnsi="Times New Roman"/>
          <w:b/>
          <w:kern w:val="0"/>
          <w:sz w:val="22"/>
          <w:lang w:val="it-IT"/>
          <w14:ligatures w14:val="none"/>
        </w:rPr>
        <w:t xml:space="preserve">Labai dažnas </w:t>
      </w:r>
      <w:r w:rsidRPr="006D34CC">
        <w:rPr>
          <w:rFonts w:ascii="Times New Roman" w:hAnsi="Times New Roman"/>
          <w:kern w:val="0"/>
          <w:sz w:val="22"/>
          <w:lang w:val="it-IT"/>
          <w14:ligatures w14:val="none"/>
        </w:rPr>
        <w:t>(gali pasireikšti dažniau kaip 1 asmeniui iš 10):</w:t>
      </w:r>
    </w:p>
    <w:p w14:paraId="2535C4F4" w14:textId="77777777" w:rsidR="0092740D" w:rsidRPr="006D34CC" w:rsidRDefault="0092740D" w:rsidP="0092740D">
      <w:pPr>
        <w:widowControl w:val="0"/>
        <w:numPr>
          <w:ilvl w:val="0"/>
          <w:numId w:val="6"/>
        </w:numPr>
        <w:tabs>
          <w:tab w:val="clear" w:pos="357"/>
          <w:tab w:val="left" w:pos="567"/>
          <w:tab w:val="left" w:pos="720"/>
        </w:tabs>
        <w:spacing w:after="0" w:line="240" w:lineRule="auto"/>
        <w:ind w:left="567" w:right="-2" w:hanging="567"/>
        <w:rPr>
          <w:rFonts w:ascii="Times New Roman" w:hAnsi="Times New Roman"/>
          <w:kern w:val="0"/>
          <w:sz w:val="22"/>
          <w:lang w:val="it-IT"/>
          <w14:ligatures w14:val="none"/>
        </w:rPr>
      </w:pPr>
      <w:r w:rsidRPr="006D34CC">
        <w:rPr>
          <w:rFonts w:ascii="Times New Roman" w:hAnsi="Times New Roman"/>
          <w:kern w:val="0"/>
          <w:sz w:val="22"/>
          <w:lang w:val="it-IT"/>
          <w14:ligatures w14:val="none"/>
        </w:rPr>
        <w:t>tulžies akmenų atsiradimas ir dėl to pasireiškiantis staigus nugaros skausmas;</w:t>
      </w:r>
    </w:p>
    <w:p w14:paraId="1AD17BDE" w14:textId="77777777" w:rsidR="0092740D" w:rsidRPr="006D34CC" w:rsidRDefault="0092740D" w:rsidP="0092740D">
      <w:pPr>
        <w:widowControl w:val="0"/>
        <w:numPr>
          <w:ilvl w:val="0"/>
          <w:numId w:val="6"/>
        </w:numPr>
        <w:tabs>
          <w:tab w:val="clear" w:pos="357"/>
          <w:tab w:val="left" w:pos="567"/>
          <w:tab w:val="left" w:pos="720"/>
        </w:tabs>
        <w:spacing w:after="0" w:line="240" w:lineRule="auto"/>
        <w:ind w:left="567" w:right="-2" w:hanging="567"/>
        <w:rPr>
          <w:rFonts w:ascii="Times New Roman" w:hAnsi="Times New Roman"/>
          <w:kern w:val="0"/>
          <w:sz w:val="22"/>
          <w:lang w:val="de-DE"/>
          <w14:ligatures w14:val="none"/>
        </w:rPr>
      </w:pPr>
      <w:r w:rsidRPr="006D34CC">
        <w:rPr>
          <w:rFonts w:ascii="Times New Roman" w:hAnsi="Times New Roman"/>
          <w:kern w:val="0"/>
          <w:sz w:val="22"/>
          <w:lang w:val="de-DE"/>
          <w14:ligatures w14:val="none"/>
        </w:rPr>
        <w:t xml:space="preserve">per </w:t>
      </w:r>
      <w:proofErr w:type="spellStart"/>
      <w:r w:rsidRPr="006D34CC">
        <w:rPr>
          <w:rFonts w:ascii="Times New Roman" w:hAnsi="Times New Roman"/>
          <w:kern w:val="0"/>
          <w:sz w:val="22"/>
          <w:lang w:val="de-DE"/>
          <w14:ligatures w14:val="none"/>
        </w:rPr>
        <w:t>didelis</w:t>
      </w:r>
      <w:proofErr w:type="spellEnd"/>
      <w:r w:rsidRPr="006D34CC">
        <w:rPr>
          <w:rFonts w:ascii="Times New Roman" w:hAnsi="Times New Roman"/>
          <w:kern w:val="0"/>
          <w:sz w:val="22"/>
          <w:lang w:val="de-DE"/>
          <w14:ligatures w14:val="none"/>
        </w:rPr>
        <w:t xml:space="preserve"> </w:t>
      </w:r>
      <w:proofErr w:type="spellStart"/>
      <w:r w:rsidRPr="006D34CC">
        <w:rPr>
          <w:rFonts w:ascii="Times New Roman" w:hAnsi="Times New Roman"/>
          <w:kern w:val="0"/>
          <w:sz w:val="22"/>
          <w:lang w:val="de-DE"/>
          <w14:ligatures w14:val="none"/>
        </w:rPr>
        <w:t>cukraus</w:t>
      </w:r>
      <w:proofErr w:type="spellEnd"/>
      <w:r w:rsidRPr="006D34CC">
        <w:rPr>
          <w:rFonts w:ascii="Times New Roman" w:hAnsi="Times New Roman"/>
          <w:kern w:val="0"/>
          <w:sz w:val="22"/>
          <w:lang w:val="de-DE"/>
          <w14:ligatures w14:val="none"/>
        </w:rPr>
        <w:t xml:space="preserve"> </w:t>
      </w:r>
      <w:proofErr w:type="spellStart"/>
      <w:r w:rsidRPr="006D34CC">
        <w:rPr>
          <w:rFonts w:ascii="Times New Roman" w:hAnsi="Times New Roman"/>
          <w:kern w:val="0"/>
          <w:sz w:val="22"/>
          <w:lang w:val="de-DE"/>
          <w14:ligatures w14:val="none"/>
        </w:rPr>
        <w:t>kiekis</w:t>
      </w:r>
      <w:proofErr w:type="spellEnd"/>
      <w:r w:rsidRPr="006D34CC">
        <w:rPr>
          <w:rFonts w:ascii="Times New Roman" w:hAnsi="Times New Roman"/>
          <w:kern w:val="0"/>
          <w:sz w:val="22"/>
          <w:lang w:val="de-DE"/>
          <w14:ligatures w14:val="none"/>
        </w:rPr>
        <w:t xml:space="preserve"> </w:t>
      </w:r>
      <w:proofErr w:type="spellStart"/>
      <w:r w:rsidRPr="006D34CC">
        <w:rPr>
          <w:rFonts w:ascii="Times New Roman" w:hAnsi="Times New Roman"/>
          <w:kern w:val="0"/>
          <w:sz w:val="22"/>
          <w:lang w:val="de-DE"/>
          <w14:ligatures w14:val="none"/>
        </w:rPr>
        <w:t>kraujyje</w:t>
      </w:r>
      <w:proofErr w:type="spellEnd"/>
      <w:r w:rsidRPr="006D34CC">
        <w:rPr>
          <w:rFonts w:ascii="Times New Roman" w:hAnsi="Times New Roman"/>
          <w:kern w:val="0"/>
          <w:sz w:val="22"/>
          <w:lang w:val="de-DE"/>
          <w14:ligatures w14:val="none"/>
        </w:rPr>
        <w:t>.</w:t>
      </w:r>
    </w:p>
    <w:p w14:paraId="7189A21A" w14:textId="77777777" w:rsidR="0092740D" w:rsidRPr="006D34CC" w:rsidRDefault="0092740D" w:rsidP="0092740D">
      <w:pPr>
        <w:widowControl w:val="0"/>
        <w:tabs>
          <w:tab w:val="left" w:pos="720"/>
        </w:tabs>
        <w:spacing w:after="0" w:line="240" w:lineRule="auto"/>
        <w:ind w:right="-2"/>
        <w:rPr>
          <w:rFonts w:ascii="Times New Roman" w:hAnsi="Times New Roman"/>
          <w:kern w:val="0"/>
          <w:sz w:val="22"/>
          <w:lang w:val="de-DE"/>
          <w14:ligatures w14:val="none"/>
        </w:rPr>
      </w:pPr>
    </w:p>
    <w:p w14:paraId="481CB0F6" w14:textId="77777777" w:rsidR="0092740D" w:rsidRPr="006D34CC" w:rsidRDefault="0092740D" w:rsidP="0092740D">
      <w:pPr>
        <w:keepNext/>
        <w:widowControl w:val="0"/>
        <w:tabs>
          <w:tab w:val="left" w:pos="720"/>
        </w:tabs>
        <w:spacing w:after="0" w:line="240" w:lineRule="auto"/>
        <w:rPr>
          <w:rFonts w:ascii="Times New Roman" w:hAnsi="Times New Roman"/>
          <w:i/>
          <w:kern w:val="0"/>
          <w:sz w:val="22"/>
          <w:lang w:val="it-IT"/>
          <w14:ligatures w14:val="none"/>
        </w:rPr>
      </w:pPr>
      <w:r w:rsidRPr="006D34CC">
        <w:rPr>
          <w:rFonts w:ascii="Times New Roman" w:hAnsi="Times New Roman"/>
          <w:b/>
          <w:kern w:val="0"/>
          <w:sz w:val="22"/>
          <w:lang w:val="it-IT"/>
          <w14:ligatures w14:val="none"/>
        </w:rPr>
        <w:t xml:space="preserve">Dažnas </w:t>
      </w:r>
      <w:r w:rsidRPr="006D34CC">
        <w:rPr>
          <w:rFonts w:ascii="Times New Roman" w:hAnsi="Times New Roman"/>
          <w:kern w:val="0"/>
          <w:sz w:val="22"/>
          <w:lang w:val="it-IT"/>
          <w14:ligatures w14:val="none"/>
        </w:rPr>
        <w:t>(gali pasireikšti rečiau kaip 1 asmeniui iš 10):</w:t>
      </w:r>
    </w:p>
    <w:p w14:paraId="0FBDAE67" w14:textId="77777777" w:rsidR="0092740D" w:rsidRPr="006D34CC" w:rsidRDefault="0092740D" w:rsidP="0092740D">
      <w:pPr>
        <w:widowControl w:val="0"/>
        <w:numPr>
          <w:ilvl w:val="0"/>
          <w:numId w:val="6"/>
        </w:numPr>
        <w:tabs>
          <w:tab w:val="clear" w:pos="357"/>
          <w:tab w:val="left" w:pos="567"/>
        </w:tabs>
        <w:spacing w:after="0" w:line="240" w:lineRule="auto"/>
        <w:ind w:left="567" w:right="-2" w:hanging="567"/>
        <w:rPr>
          <w:rFonts w:ascii="Times New Roman" w:hAnsi="Times New Roman"/>
          <w:kern w:val="0"/>
          <w:sz w:val="22"/>
          <w:lang w:val="it-IT"/>
          <w14:ligatures w14:val="none"/>
        </w:rPr>
      </w:pPr>
      <w:r w:rsidRPr="006D34CC">
        <w:rPr>
          <w:rFonts w:ascii="Times New Roman" w:hAnsi="Times New Roman"/>
          <w:kern w:val="0"/>
          <w:sz w:val="22"/>
          <w:lang w:val="it-IT"/>
          <w14:ligatures w14:val="none"/>
        </w:rPr>
        <w:t>nepakankama skydliaukės veikla (hipotirozė), dėl ko pakinta širdies susitraukimų greitis, apetitas ir kūno svoris; atsiranda nuovargis, šalčio pojūtis arba priekinės kaklo dalies patinimas;</w:t>
      </w:r>
    </w:p>
    <w:p w14:paraId="7AD86182" w14:textId="77777777" w:rsidR="0092740D" w:rsidRPr="006D34CC" w:rsidRDefault="0092740D" w:rsidP="0092740D">
      <w:pPr>
        <w:widowControl w:val="0"/>
        <w:numPr>
          <w:ilvl w:val="0"/>
          <w:numId w:val="6"/>
        </w:numPr>
        <w:tabs>
          <w:tab w:val="clear" w:pos="357"/>
          <w:tab w:val="left" w:pos="567"/>
        </w:tabs>
        <w:spacing w:after="0" w:line="240" w:lineRule="auto"/>
        <w:ind w:left="567" w:right="-2" w:hanging="567"/>
        <w:rPr>
          <w:rFonts w:ascii="Times New Roman" w:hAnsi="Times New Roman"/>
          <w:kern w:val="0"/>
          <w:sz w:val="22"/>
          <w:lang w:val="it-IT"/>
          <w14:ligatures w14:val="none"/>
        </w:rPr>
      </w:pPr>
      <w:r w:rsidRPr="006D34CC">
        <w:rPr>
          <w:rFonts w:ascii="Times New Roman" w:hAnsi="Times New Roman"/>
          <w:kern w:val="0"/>
          <w:sz w:val="22"/>
          <w:lang w:val="it-IT"/>
          <w14:ligatures w14:val="none"/>
        </w:rPr>
        <w:t>skydliaukės veiklos tyrimų rodmenų pokyčiai;</w:t>
      </w:r>
    </w:p>
    <w:p w14:paraId="5A21ABFD" w14:textId="77777777" w:rsidR="0092740D" w:rsidRPr="006D34CC" w:rsidRDefault="0092740D" w:rsidP="0092740D">
      <w:pPr>
        <w:widowControl w:val="0"/>
        <w:numPr>
          <w:ilvl w:val="0"/>
          <w:numId w:val="6"/>
        </w:numPr>
        <w:tabs>
          <w:tab w:val="clear" w:pos="357"/>
          <w:tab w:val="left" w:pos="567"/>
        </w:tabs>
        <w:spacing w:after="0" w:line="240" w:lineRule="auto"/>
        <w:ind w:left="567" w:right="-2" w:hanging="567"/>
        <w:rPr>
          <w:rFonts w:ascii="Times New Roman" w:hAnsi="Times New Roman"/>
          <w:kern w:val="0"/>
          <w:sz w:val="22"/>
          <w:lang w:val="it-IT"/>
          <w14:ligatures w14:val="none"/>
        </w:rPr>
      </w:pPr>
      <w:r w:rsidRPr="006D34CC">
        <w:rPr>
          <w:rFonts w:ascii="Times New Roman" w:hAnsi="Times New Roman"/>
          <w:kern w:val="0"/>
          <w:sz w:val="22"/>
          <w:lang w:val="it-IT"/>
          <w14:ligatures w14:val="none"/>
        </w:rPr>
        <w:t>tulžies pūslės uždegimas (cholecistitas), kurio simptomais gali būti viršutinės dešiniosios pilvo srities skausmas, karščiavimas, pykinimas, odos ir akių pageltimas (gelta);</w:t>
      </w:r>
    </w:p>
    <w:p w14:paraId="58CFFB2D" w14:textId="77777777" w:rsidR="0092740D" w:rsidRPr="006D34CC" w:rsidRDefault="0092740D" w:rsidP="0092740D">
      <w:pPr>
        <w:widowControl w:val="0"/>
        <w:numPr>
          <w:ilvl w:val="0"/>
          <w:numId w:val="6"/>
        </w:numPr>
        <w:tabs>
          <w:tab w:val="clear" w:pos="357"/>
          <w:tab w:val="left" w:pos="567"/>
        </w:tabs>
        <w:spacing w:after="0" w:line="240" w:lineRule="auto"/>
        <w:ind w:left="567" w:right="-2" w:hanging="567"/>
        <w:rPr>
          <w:rFonts w:ascii="Times New Roman" w:hAnsi="Times New Roman"/>
          <w:kern w:val="0"/>
          <w:sz w:val="22"/>
          <w:lang w:val="de-DE"/>
          <w14:ligatures w14:val="none"/>
        </w:rPr>
      </w:pPr>
      <w:r w:rsidRPr="006D34CC">
        <w:rPr>
          <w:rFonts w:ascii="Times New Roman" w:hAnsi="Times New Roman"/>
          <w:kern w:val="0"/>
          <w:sz w:val="22"/>
          <w:lang w:val="de-DE"/>
          <w14:ligatures w14:val="none"/>
        </w:rPr>
        <w:t xml:space="preserve">per </w:t>
      </w:r>
      <w:proofErr w:type="spellStart"/>
      <w:r w:rsidRPr="006D34CC">
        <w:rPr>
          <w:rFonts w:ascii="Times New Roman" w:hAnsi="Times New Roman"/>
          <w:kern w:val="0"/>
          <w:sz w:val="22"/>
          <w:lang w:val="de-DE"/>
          <w14:ligatures w14:val="none"/>
        </w:rPr>
        <w:t>mažas</w:t>
      </w:r>
      <w:proofErr w:type="spellEnd"/>
      <w:r w:rsidRPr="006D34CC">
        <w:rPr>
          <w:rFonts w:ascii="Times New Roman" w:hAnsi="Times New Roman"/>
          <w:kern w:val="0"/>
          <w:sz w:val="22"/>
          <w:lang w:val="de-DE"/>
          <w14:ligatures w14:val="none"/>
        </w:rPr>
        <w:t xml:space="preserve"> </w:t>
      </w:r>
      <w:proofErr w:type="spellStart"/>
      <w:r w:rsidRPr="006D34CC">
        <w:rPr>
          <w:rFonts w:ascii="Times New Roman" w:hAnsi="Times New Roman"/>
          <w:kern w:val="0"/>
          <w:sz w:val="22"/>
          <w:lang w:val="de-DE"/>
          <w14:ligatures w14:val="none"/>
        </w:rPr>
        <w:t>cukraus</w:t>
      </w:r>
      <w:proofErr w:type="spellEnd"/>
      <w:r w:rsidRPr="006D34CC">
        <w:rPr>
          <w:rFonts w:ascii="Times New Roman" w:hAnsi="Times New Roman"/>
          <w:kern w:val="0"/>
          <w:sz w:val="22"/>
          <w:lang w:val="de-DE"/>
          <w14:ligatures w14:val="none"/>
        </w:rPr>
        <w:t xml:space="preserve"> </w:t>
      </w:r>
      <w:proofErr w:type="spellStart"/>
      <w:r w:rsidRPr="006D34CC">
        <w:rPr>
          <w:rFonts w:ascii="Times New Roman" w:hAnsi="Times New Roman"/>
          <w:kern w:val="0"/>
          <w:sz w:val="22"/>
          <w:lang w:val="de-DE"/>
          <w14:ligatures w14:val="none"/>
        </w:rPr>
        <w:t>kiekis</w:t>
      </w:r>
      <w:proofErr w:type="spellEnd"/>
      <w:r w:rsidRPr="006D34CC">
        <w:rPr>
          <w:rFonts w:ascii="Times New Roman" w:hAnsi="Times New Roman"/>
          <w:kern w:val="0"/>
          <w:sz w:val="22"/>
          <w:lang w:val="de-DE"/>
          <w14:ligatures w14:val="none"/>
        </w:rPr>
        <w:t xml:space="preserve"> </w:t>
      </w:r>
      <w:proofErr w:type="spellStart"/>
      <w:r w:rsidRPr="006D34CC">
        <w:rPr>
          <w:rFonts w:ascii="Times New Roman" w:hAnsi="Times New Roman"/>
          <w:kern w:val="0"/>
          <w:sz w:val="22"/>
          <w:lang w:val="de-DE"/>
          <w14:ligatures w14:val="none"/>
        </w:rPr>
        <w:t>kraujyje</w:t>
      </w:r>
      <w:proofErr w:type="spellEnd"/>
      <w:r w:rsidRPr="006D34CC">
        <w:rPr>
          <w:rFonts w:ascii="Times New Roman" w:hAnsi="Times New Roman"/>
          <w:kern w:val="0"/>
          <w:sz w:val="22"/>
          <w:lang w:val="de-DE"/>
          <w14:ligatures w14:val="none"/>
        </w:rPr>
        <w:t>;</w:t>
      </w:r>
    </w:p>
    <w:p w14:paraId="3DE3C743" w14:textId="77777777" w:rsidR="0092740D" w:rsidRPr="006D34CC" w:rsidRDefault="0092740D" w:rsidP="0092740D">
      <w:pPr>
        <w:widowControl w:val="0"/>
        <w:numPr>
          <w:ilvl w:val="0"/>
          <w:numId w:val="6"/>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sutrikęs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gliukozės</w:t>
      </w:r>
      <w:proofErr w:type="spellEnd"/>
      <w:r w:rsidRPr="006D34CC">
        <w:rPr>
          <w:rFonts w:ascii="Times New Roman" w:hAnsi="Times New Roman"/>
          <w:kern w:val="0"/>
          <w:sz w:val="22"/>
          <w14:ligatures w14:val="none"/>
        </w:rPr>
        <w:t xml:space="preserve"> </w:t>
      </w:r>
      <w:proofErr w:type="spellStart"/>
      <w:proofErr w:type="gramStart"/>
      <w:r w:rsidRPr="006D34CC">
        <w:rPr>
          <w:rFonts w:ascii="Times New Roman" w:hAnsi="Times New Roman"/>
          <w:kern w:val="0"/>
          <w:sz w:val="22"/>
          <w14:ligatures w14:val="none"/>
        </w:rPr>
        <w:t>toleravimas</w:t>
      </w:r>
      <w:proofErr w:type="spellEnd"/>
      <w:r w:rsidRPr="006D34CC">
        <w:rPr>
          <w:rFonts w:ascii="Times New Roman" w:hAnsi="Times New Roman"/>
          <w:kern w:val="0"/>
          <w:sz w:val="22"/>
          <w14:ligatures w14:val="none"/>
        </w:rPr>
        <w:t>;</w:t>
      </w:r>
      <w:proofErr w:type="gramEnd"/>
    </w:p>
    <w:p w14:paraId="66602DFA" w14:textId="77777777" w:rsidR="0092740D" w:rsidRPr="006D34CC" w:rsidRDefault="0092740D" w:rsidP="0092740D">
      <w:pPr>
        <w:widowControl w:val="0"/>
        <w:numPr>
          <w:ilvl w:val="0"/>
          <w:numId w:val="6"/>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retas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širdies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plakimas</w:t>
      </w:r>
      <w:proofErr w:type="spellEnd"/>
      <w:r w:rsidRPr="006D34CC">
        <w:rPr>
          <w:rFonts w:ascii="Times New Roman" w:hAnsi="Times New Roman"/>
          <w:kern w:val="0"/>
          <w:sz w:val="22"/>
          <w14:ligatures w14:val="none"/>
        </w:rPr>
        <w:t>.</w:t>
      </w:r>
    </w:p>
    <w:p w14:paraId="12D0CB74" w14:textId="77777777" w:rsidR="0092740D" w:rsidRPr="006D34CC" w:rsidRDefault="0092740D" w:rsidP="0092740D">
      <w:pPr>
        <w:widowControl w:val="0"/>
        <w:tabs>
          <w:tab w:val="left" w:pos="720"/>
        </w:tabs>
        <w:spacing w:after="0" w:line="240" w:lineRule="auto"/>
        <w:ind w:right="-2"/>
        <w:rPr>
          <w:rFonts w:ascii="Times New Roman" w:hAnsi="Times New Roman"/>
          <w:kern w:val="0"/>
          <w:sz w:val="22"/>
          <w14:ligatures w14:val="none"/>
        </w:rPr>
      </w:pPr>
    </w:p>
    <w:p w14:paraId="6F19EFBD" w14:textId="77777777" w:rsidR="0092740D" w:rsidRPr="006D34CC" w:rsidRDefault="0092740D" w:rsidP="0092740D">
      <w:pPr>
        <w:keepNext/>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b/>
          <w:kern w:val="0"/>
          <w:sz w:val="22"/>
          <w14:ligatures w14:val="none"/>
        </w:rPr>
        <w:t>Nedažnas</w:t>
      </w:r>
      <w:proofErr w:type="spellEnd"/>
      <w:r w:rsidRPr="006D34CC">
        <w:rPr>
          <w:rFonts w:ascii="Times New Roman" w:hAnsi="Times New Roman"/>
          <w:b/>
          <w:kern w:val="0"/>
          <w:sz w:val="22"/>
          <w14:ligatures w14:val="none"/>
        </w:rPr>
        <w:t xml:space="preserve"> </w:t>
      </w:r>
      <w:r w:rsidRPr="006D34CC">
        <w:rPr>
          <w:rFonts w:ascii="Times New Roman" w:hAnsi="Times New Roman"/>
          <w:kern w:val="0"/>
          <w:sz w:val="22"/>
          <w14:ligatures w14:val="none"/>
        </w:rPr>
        <w:t>(</w:t>
      </w:r>
      <w:proofErr w:type="spellStart"/>
      <w:r w:rsidRPr="006D34CC">
        <w:rPr>
          <w:rFonts w:ascii="Times New Roman" w:hAnsi="Times New Roman"/>
          <w:kern w:val="0"/>
          <w:sz w:val="22"/>
          <w14:ligatures w14:val="none"/>
        </w:rPr>
        <w:t>gali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pasireikšti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rečiau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kaip</w:t>
      </w:r>
      <w:proofErr w:type="spellEnd"/>
      <w:r w:rsidRPr="006D34CC">
        <w:rPr>
          <w:rFonts w:ascii="Times New Roman" w:hAnsi="Times New Roman"/>
          <w:kern w:val="0"/>
          <w:sz w:val="22"/>
          <w14:ligatures w14:val="none"/>
        </w:rPr>
        <w:t xml:space="preserve"> 1 </w:t>
      </w:r>
      <w:proofErr w:type="spellStart"/>
      <w:r w:rsidRPr="006D34CC">
        <w:rPr>
          <w:rFonts w:ascii="Times New Roman" w:hAnsi="Times New Roman"/>
          <w:kern w:val="0"/>
          <w:sz w:val="22"/>
          <w14:ligatures w14:val="none"/>
        </w:rPr>
        <w:t>asmeniui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iš</w:t>
      </w:r>
      <w:proofErr w:type="spellEnd"/>
      <w:r w:rsidRPr="006D34CC">
        <w:rPr>
          <w:rFonts w:ascii="Times New Roman" w:hAnsi="Times New Roman"/>
          <w:kern w:val="0"/>
          <w:sz w:val="22"/>
          <w14:ligatures w14:val="none"/>
        </w:rPr>
        <w:t xml:space="preserve"> 100):</w:t>
      </w:r>
    </w:p>
    <w:p w14:paraId="510F1441" w14:textId="77777777" w:rsidR="0092740D" w:rsidRPr="006D34CC" w:rsidRDefault="0092740D" w:rsidP="0092740D">
      <w:pPr>
        <w:widowControl w:val="0"/>
        <w:numPr>
          <w:ilvl w:val="0"/>
          <w:numId w:val="6"/>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troškulys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sumažėjęs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išskiriamo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šlapimo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kiekis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tamsios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spalvos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šlapimas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sausa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paraudusi</w:t>
      </w:r>
      <w:proofErr w:type="spellEnd"/>
      <w:r w:rsidRPr="006D34CC">
        <w:rPr>
          <w:rFonts w:ascii="Times New Roman" w:hAnsi="Times New Roman"/>
          <w:kern w:val="0"/>
          <w:sz w:val="22"/>
          <w14:ligatures w14:val="none"/>
        </w:rPr>
        <w:t xml:space="preserve"> </w:t>
      </w:r>
      <w:proofErr w:type="spellStart"/>
      <w:proofErr w:type="gramStart"/>
      <w:r w:rsidRPr="006D34CC">
        <w:rPr>
          <w:rFonts w:ascii="Times New Roman" w:hAnsi="Times New Roman"/>
          <w:kern w:val="0"/>
          <w:sz w:val="22"/>
          <w14:ligatures w14:val="none"/>
        </w:rPr>
        <w:t>oda</w:t>
      </w:r>
      <w:proofErr w:type="spellEnd"/>
      <w:r w:rsidRPr="006D34CC">
        <w:rPr>
          <w:rFonts w:ascii="Times New Roman" w:hAnsi="Times New Roman"/>
          <w:kern w:val="0"/>
          <w:sz w:val="22"/>
          <w14:ligatures w14:val="none"/>
        </w:rPr>
        <w:t>;</w:t>
      </w:r>
      <w:proofErr w:type="gramEnd"/>
    </w:p>
    <w:p w14:paraId="4A88DF59" w14:textId="77777777" w:rsidR="0092740D" w:rsidRPr="006D34CC" w:rsidRDefault="0092740D" w:rsidP="0092740D">
      <w:pPr>
        <w:widowControl w:val="0"/>
        <w:numPr>
          <w:ilvl w:val="0"/>
          <w:numId w:val="6"/>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greitas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širdies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plakimas</w:t>
      </w:r>
      <w:proofErr w:type="spellEnd"/>
      <w:r w:rsidRPr="006D34CC">
        <w:rPr>
          <w:rFonts w:ascii="Times New Roman" w:hAnsi="Times New Roman"/>
          <w:kern w:val="0"/>
          <w:sz w:val="22"/>
          <w14:ligatures w14:val="none"/>
        </w:rPr>
        <w:t>.</w:t>
      </w:r>
    </w:p>
    <w:p w14:paraId="7FED3C15" w14:textId="77777777" w:rsidR="0092740D" w:rsidRPr="006D34CC" w:rsidRDefault="0092740D" w:rsidP="0092740D">
      <w:pPr>
        <w:widowControl w:val="0"/>
        <w:tabs>
          <w:tab w:val="left" w:pos="720"/>
        </w:tabs>
        <w:spacing w:after="0" w:line="240" w:lineRule="auto"/>
        <w:ind w:right="-2"/>
        <w:rPr>
          <w:rFonts w:ascii="Times New Roman" w:hAnsi="Times New Roman"/>
          <w:kern w:val="0"/>
          <w:sz w:val="22"/>
          <w14:ligatures w14:val="none"/>
        </w:rPr>
      </w:pPr>
    </w:p>
    <w:p w14:paraId="4B270144" w14:textId="77777777" w:rsidR="0092740D" w:rsidRPr="006D34CC" w:rsidRDefault="0092740D" w:rsidP="0092740D">
      <w:pPr>
        <w:keepNext/>
        <w:widowControl w:val="0"/>
        <w:tabs>
          <w:tab w:val="left" w:pos="720"/>
        </w:tabs>
        <w:spacing w:after="0" w:line="240" w:lineRule="auto"/>
        <w:rPr>
          <w:rFonts w:ascii="Times New Roman" w:hAnsi="Times New Roman"/>
          <w:b/>
          <w:kern w:val="0"/>
          <w:sz w:val="22"/>
          <w14:ligatures w14:val="none"/>
        </w:rPr>
      </w:pPr>
      <w:r w:rsidRPr="006D34CC">
        <w:rPr>
          <w:rFonts w:ascii="Times New Roman" w:hAnsi="Times New Roman"/>
          <w:b/>
          <w:kern w:val="0"/>
          <w:sz w:val="22"/>
          <w14:ligatures w14:val="none"/>
        </w:rPr>
        <w:t xml:space="preserve">Kitas </w:t>
      </w:r>
      <w:proofErr w:type="spellStart"/>
      <w:r w:rsidRPr="006D34CC">
        <w:rPr>
          <w:rFonts w:ascii="Times New Roman" w:hAnsi="Times New Roman"/>
          <w:b/>
          <w:kern w:val="0"/>
          <w:sz w:val="22"/>
          <w14:ligatures w14:val="none"/>
        </w:rPr>
        <w:t>sunkus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šalutinis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poveikis</w:t>
      </w:r>
      <w:proofErr w:type="spellEnd"/>
    </w:p>
    <w:p w14:paraId="32686F7C" w14:textId="77777777" w:rsidR="0092740D" w:rsidRPr="006D34CC" w:rsidRDefault="0092740D" w:rsidP="0092740D">
      <w:pPr>
        <w:widowControl w:val="0"/>
        <w:numPr>
          <w:ilvl w:val="0"/>
          <w:numId w:val="6"/>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padidėjusio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jautrumo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alerginė</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reakcija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įskaitant</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odos</w:t>
      </w:r>
      <w:proofErr w:type="spellEnd"/>
      <w:r w:rsidRPr="006D34CC">
        <w:rPr>
          <w:rFonts w:ascii="Times New Roman" w:hAnsi="Times New Roman"/>
          <w:kern w:val="0"/>
          <w:sz w:val="22"/>
          <w14:ligatures w14:val="none"/>
        </w:rPr>
        <w:t xml:space="preserve"> </w:t>
      </w:r>
      <w:proofErr w:type="spellStart"/>
      <w:proofErr w:type="gramStart"/>
      <w:r w:rsidRPr="006D34CC">
        <w:rPr>
          <w:rFonts w:ascii="Times New Roman" w:hAnsi="Times New Roman"/>
          <w:kern w:val="0"/>
          <w:sz w:val="22"/>
          <w14:ligatures w14:val="none"/>
        </w:rPr>
        <w:t>išbėrimą</w:t>
      </w:r>
      <w:proofErr w:type="spellEnd"/>
      <w:r w:rsidRPr="006D34CC">
        <w:rPr>
          <w:rFonts w:ascii="Times New Roman" w:hAnsi="Times New Roman"/>
          <w:kern w:val="0"/>
          <w:sz w:val="22"/>
          <w14:ligatures w14:val="none"/>
        </w:rPr>
        <w:t>;</w:t>
      </w:r>
      <w:proofErr w:type="gramEnd"/>
    </w:p>
    <w:p w14:paraId="6B89C375" w14:textId="77777777" w:rsidR="0092740D" w:rsidRPr="006D34CC" w:rsidRDefault="0092740D" w:rsidP="0092740D">
      <w:pPr>
        <w:widowControl w:val="0"/>
        <w:numPr>
          <w:ilvl w:val="0"/>
          <w:numId w:val="6"/>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alerginės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reakcijos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tipas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anafilaksija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kuris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gali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sukelti</w:t>
      </w:r>
      <w:proofErr w:type="spellEnd"/>
      <w:r w:rsidRPr="006D34CC">
        <w:rPr>
          <w:rFonts w:ascii="Times New Roman" w:hAnsi="Times New Roman"/>
          <w:kern w:val="0"/>
          <w:sz w:val="22"/>
          <w14:ligatures w14:val="none"/>
        </w:rPr>
        <w:t xml:space="preserve"> </w:t>
      </w:r>
      <w:r w:rsidRPr="006D34CC">
        <w:rPr>
          <w:rFonts w:ascii="Times New Roman" w:hAnsi="Times New Roman"/>
          <w:kern w:val="0"/>
          <w:sz w:val="22"/>
          <w:lang w:val="lt-LT"/>
          <w14:ligatures w14:val="none"/>
        </w:rPr>
        <w:t xml:space="preserve">rijimo ar kvėpavimo sunkumą, patinimą ir dilgčiojimą, galimą kraujospūdžio sumažėjimą kartu su galvos sukimusi arba sąmonės </w:t>
      </w:r>
      <w:proofErr w:type="gramStart"/>
      <w:r w:rsidRPr="006D34CC">
        <w:rPr>
          <w:rFonts w:ascii="Times New Roman" w:hAnsi="Times New Roman"/>
          <w:kern w:val="0"/>
          <w:sz w:val="22"/>
          <w:lang w:val="lt-LT"/>
          <w14:ligatures w14:val="none"/>
        </w:rPr>
        <w:t>netekimu</w:t>
      </w:r>
      <w:r w:rsidRPr="006D34CC">
        <w:rPr>
          <w:rFonts w:ascii="Times New Roman" w:hAnsi="Times New Roman"/>
          <w:kern w:val="0"/>
          <w:sz w:val="22"/>
          <w14:ligatures w14:val="none"/>
        </w:rPr>
        <w:t>;</w:t>
      </w:r>
      <w:proofErr w:type="gramEnd"/>
    </w:p>
    <w:p w14:paraId="1F1C506C" w14:textId="77777777" w:rsidR="0092740D" w:rsidRPr="006D34CC" w:rsidRDefault="0092740D" w:rsidP="0092740D">
      <w:pPr>
        <w:widowControl w:val="0"/>
        <w:numPr>
          <w:ilvl w:val="0"/>
          <w:numId w:val="6"/>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kasos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liaukos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uždegimas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pankreatitas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kurio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simptomais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gali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būti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ūmus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viršutinės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pilvo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srities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skausmas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pykinimas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vėmimas</w:t>
      </w:r>
      <w:proofErr w:type="spellEnd"/>
      <w:r w:rsidRPr="006D34CC">
        <w:rPr>
          <w:rFonts w:ascii="Times New Roman" w:hAnsi="Times New Roman"/>
          <w:kern w:val="0"/>
          <w:sz w:val="22"/>
          <w14:ligatures w14:val="none"/>
        </w:rPr>
        <w:t xml:space="preserve">, </w:t>
      </w:r>
      <w:proofErr w:type="spellStart"/>
      <w:proofErr w:type="gramStart"/>
      <w:r w:rsidRPr="006D34CC">
        <w:rPr>
          <w:rFonts w:ascii="Times New Roman" w:hAnsi="Times New Roman"/>
          <w:kern w:val="0"/>
          <w:sz w:val="22"/>
          <w14:ligatures w14:val="none"/>
        </w:rPr>
        <w:t>viduriavimas</w:t>
      </w:r>
      <w:proofErr w:type="spellEnd"/>
      <w:r w:rsidRPr="006D34CC">
        <w:rPr>
          <w:rFonts w:ascii="Times New Roman" w:hAnsi="Times New Roman"/>
          <w:kern w:val="0"/>
          <w:sz w:val="22"/>
          <w14:ligatures w14:val="none"/>
        </w:rPr>
        <w:t>;</w:t>
      </w:r>
      <w:proofErr w:type="gramEnd"/>
    </w:p>
    <w:p w14:paraId="1C460EE3" w14:textId="77777777" w:rsidR="0092740D" w:rsidRPr="006D34CC" w:rsidRDefault="0092740D" w:rsidP="0092740D">
      <w:pPr>
        <w:widowControl w:val="0"/>
        <w:numPr>
          <w:ilvl w:val="0"/>
          <w:numId w:val="6"/>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kepenų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uždegimas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hepatitas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kurio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simptomai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gali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būti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odos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akių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pageltimas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gelta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pykinimas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vėmimas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apetito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nebuvimas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bendras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negalavimas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niežulys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šviesios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spalvos</w:t>
      </w:r>
      <w:proofErr w:type="spellEnd"/>
      <w:r w:rsidRPr="006D34CC">
        <w:rPr>
          <w:rFonts w:ascii="Times New Roman" w:hAnsi="Times New Roman"/>
          <w:kern w:val="0"/>
          <w:sz w:val="22"/>
          <w14:ligatures w14:val="none"/>
        </w:rPr>
        <w:t xml:space="preserve"> </w:t>
      </w:r>
      <w:proofErr w:type="spellStart"/>
      <w:proofErr w:type="gramStart"/>
      <w:r w:rsidRPr="006D34CC">
        <w:rPr>
          <w:rFonts w:ascii="Times New Roman" w:hAnsi="Times New Roman"/>
          <w:kern w:val="0"/>
          <w:sz w:val="22"/>
          <w14:ligatures w14:val="none"/>
        </w:rPr>
        <w:t>šlapimas</w:t>
      </w:r>
      <w:proofErr w:type="spellEnd"/>
      <w:r w:rsidRPr="006D34CC">
        <w:rPr>
          <w:rFonts w:ascii="Times New Roman" w:hAnsi="Times New Roman"/>
          <w:kern w:val="0"/>
          <w:sz w:val="22"/>
          <w14:ligatures w14:val="none"/>
        </w:rPr>
        <w:t>;</w:t>
      </w:r>
      <w:proofErr w:type="gramEnd"/>
    </w:p>
    <w:p w14:paraId="46B5D12A" w14:textId="77777777" w:rsidR="0092740D" w:rsidRPr="006D34CC" w:rsidRDefault="0092740D" w:rsidP="0092740D">
      <w:pPr>
        <w:widowControl w:val="0"/>
        <w:numPr>
          <w:ilvl w:val="0"/>
          <w:numId w:val="6"/>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nereguliarus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širdies</w:t>
      </w:r>
      <w:proofErr w:type="spellEnd"/>
      <w:r w:rsidRPr="006D34CC">
        <w:rPr>
          <w:rFonts w:ascii="Times New Roman" w:hAnsi="Times New Roman"/>
          <w:kern w:val="0"/>
          <w:sz w:val="22"/>
          <w14:ligatures w14:val="none"/>
        </w:rPr>
        <w:t xml:space="preserve"> </w:t>
      </w:r>
      <w:proofErr w:type="spellStart"/>
      <w:proofErr w:type="gramStart"/>
      <w:r w:rsidRPr="006D34CC">
        <w:rPr>
          <w:rFonts w:ascii="Times New Roman" w:hAnsi="Times New Roman"/>
          <w:kern w:val="0"/>
          <w:sz w:val="22"/>
          <w14:ligatures w14:val="none"/>
        </w:rPr>
        <w:t>plakimas</w:t>
      </w:r>
      <w:proofErr w:type="spellEnd"/>
      <w:r w:rsidRPr="006D34CC">
        <w:rPr>
          <w:rFonts w:ascii="Times New Roman" w:hAnsi="Times New Roman"/>
          <w:kern w:val="0"/>
          <w:sz w:val="22"/>
          <w14:ligatures w14:val="none"/>
        </w:rPr>
        <w:t>;</w:t>
      </w:r>
      <w:proofErr w:type="gramEnd"/>
    </w:p>
    <w:p w14:paraId="482602A9" w14:textId="77777777" w:rsidR="0092740D" w:rsidRPr="006D34CC" w:rsidRDefault="0092740D" w:rsidP="0092740D">
      <w:pPr>
        <w:widowControl w:val="0"/>
        <w:numPr>
          <w:ilvl w:val="0"/>
          <w:numId w:val="6"/>
        </w:numPr>
        <w:tabs>
          <w:tab w:val="clear" w:pos="357"/>
          <w:tab w:val="left" w:pos="567"/>
        </w:tabs>
        <w:spacing w:after="0" w:line="240" w:lineRule="auto"/>
        <w:ind w:left="567" w:right="-2" w:hanging="567"/>
        <w:rPr>
          <w:rFonts w:ascii="Times New Roman" w:hAnsi="Times New Roman"/>
          <w:kern w:val="0"/>
          <w:sz w:val="22"/>
          <w14:ligatures w14:val="none"/>
        </w:rPr>
      </w:pPr>
      <w:r w:rsidRPr="006D34CC">
        <w:rPr>
          <w:rFonts w:ascii="Times New Roman" w:hAnsi="Times New Roman"/>
          <w:kern w:val="0"/>
          <w:sz w:val="22"/>
          <w:lang w:val="lt-LT"/>
          <w14:ligatures w14:val="none"/>
        </w:rPr>
        <w:t>mažas trombocitų kiekis kraujyje; tai gali sukelti padidėjusį kraujavimą ar mėlynes</w:t>
      </w:r>
      <w:r w:rsidRPr="006D34CC">
        <w:rPr>
          <w:rFonts w:ascii="Times New Roman" w:hAnsi="Times New Roman"/>
          <w:kern w:val="0"/>
          <w:sz w:val="22"/>
          <w14:ligatures w14:val="none"/>
        </w:rPr>
        <w:t>.</w:t>
      </w:r>
    </w:p>
    <w:p w14:paraId="7540F564" w14:textId="77777777" w:rsidR="0092740D" w:rsidRPr="006D34CC" w:rsidRDefault="0092740D" w:rsidP="0092740D">
      <w:pPr>
        <w:widowControl w:val="0"/>
        <w:tabs>
          <w:tab w:val="left" w:pos="720"/>
        </w:tabs>
        <w:spacing w:after="0" w:line="240" w:lineRule="auto"/>
        <w:ind w:right="-2"/>
        <w:rPr>
          <w:rFonts w:ascii="Times New Roman" w:hAnsi="Times New Roman"/>
          <w:kern w:val="0"/>
          <w:sz w:val="22"/>
          <w14:ligatures w14:val="none"/>
        </w:rPr>
      </w:pPr>
    </w:p>
    <w:p w14:paraId="58130206" w14:textId="77777777" w:rsidR="0092740D" w:rsidRPr="006D34CC" w:rsidRDefault="0092740D" w:rsidP="0092740D">
      <w:pPr>
        <w:widowControl w:val="0"/>
        <w:tabs>
          <w:tab w:val="left" w:pos="720"/>
        </w:tabs>
        <w:spacing w:after="0" w:line="240" w:lineRule="auto"/>
        <w:ind w:right="-2"/>
        <w:rPr>
          <w:rFonts w:ascii="Times New Roman" w:hAnsi="Times New Roman"/>
          <w:kern w:val="0"/>
          <w:sz w:val="22"/>
          <w14:ligatures w14:val="none"/>
        </w:rPr>
      </w:pPr>
      <w:proofErr w:type="spellStart"/>
      <w:r w:rsidRPr="006D34CC">
        <w:rPr>
          <w:rFonts w:ascii="Times New Roman" w:hAnsi="Times New Roman"/>
          <w:kern w:val="0"/>
          <w:sz w:val="22"/>
          <w14:ligatures w14:val="none"/>
        </w:rPr>
        <w:t>Jeigu</w:t>
      </w:r>
      <w:proofErr w:type="spellEnd"/>
      <w:r w:rsidRPr="006D34CC">
        <w:rPr>
          <w:rFonts w:ascii="Times New Roman" w:hAnsi="Times New Roman"/>
          <w:kern w:val="0"/>
          <w:sz w:val="22"/>
          <w14:ligatures w14:val="none"/>
        </w:rPr>
        <w:t xml:space="preserve"> Jums </w:t>
      </w:r>
      <w:proofErr w:type="spellStart"/>
      <w:r w:rsidRPr="006D34CC">
        <w:rPr>
          <w:rFonts w:ascii="Times New Roman" w:hAnsi="Times New Roman"/>
          <w:kern w:val="0"/>
          <w:sz w:val="22"/>
          <w14:ligatures w14:val="none"/>
        </w:rPr>
        <w:t>pasireiškė</w:t>
      </w:r>
      <w:proofErr w:type="spellEnd"/>
      <w:r w:rsidRPr="006D34CC">
        <w:rPr>
          <w:rFonts w:ascii="Times New Roman" w:hAnsi="Times New Roman"/>
          <w:kern w:val="0"/>
          <w:sz w:val="22"/>
          <w14:ligatures w14:val="none"/>
        </w:rPr>
        <w:t xml:space="preserve"> bet </w:t>
      </w:r>
      <w:proofErr w:type="spellStart"/>
      <w:r w:rsidRPr="006D34CC">
        <w:rPr>
          <w:rFonts w:ascii="Times New Roman" w:hAnsi="Times New Roman"/>
          <w:kern w:val="0"/>
          <w:sz w:val="22"/>
          <w14:ligatures w14:val="none"/>
        </w:rPr>
        <w:t>kuris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iš</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anksčiau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nurodytų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šalutinių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poveikių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nedelsdami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kreipkitės</w:t>
      </w:r>
      <w:proofErr w:type="spellEnd"/>
      <w:r w:rsidRPr="006D34CC">
        <w:rPr>
          <w:rFonts w:ascii="Times New Roman" w:hAnsi="Times New Roman"/>
          <w:kern w:val="0"/>
          <w:sz w:val="22"/>
          <w14:ligatures w14:val="none"/>
        </w:rPr>
        <w:t xml:space="preserve"> į </w:t>
      </w:r>
      <w:proofErr w:type="spellStart"/>
      <w:r w:rsidRPr="006D34CC">
        <w:rPr>
          <w:rFonts w:ascii="Times New Roman" w:hAnsi="Times New Roman"/>
          <w:kern w:val="0"/>
          <w:sz w:val="22"/>
          <w14:ligatures w14:val="none"/>
        </w:rPr>
        <w:t>gydytoją</w:t>
      </w:r>
      <w:proofErr w:type="spellEnd"/>
      <w:r w:rsidRPr="006D34CC">
        <w:rPr>
          <w:rFonts w:ascii="Times New Roman" w:hAnsi="Times New Roman"/>
          <w:kern w:val="0"/>
          <w:sz w:val="22"/>
          <w14:ligatures w14:val="none"/>
        </w:rPr>
        <w:t>.</w:t>
      </w:r>
    </w:p>
    <w:p w14:paraId="6C419464" w14:textId="77777777" w:rsidR="0092740D" w:rsidRPr="006D34CC" w:rsidRDefault="0092740D" w:rsidP="0092740D">
      <w:pPr>
        <w:widowControl w:val="0"/>
        <w:tabs>
          <w:tab w:val="left" w:pos="720"/>
        </w:tabs>
        <w:spacing w:after="0" w:line="240" w:lineRule="auto"/>
        <w:ind w:right="-2"/>
        <w:rPr>
          <w:rFonts w:ascii="Times New Roman" w:hAnsi="Times New Roman"/>
          <w:kern w:val="0"/>
          <w:sz w:val="22"/>
          <w14:ligatures w14:val="none"/>
        </w:rPr>
      </w:pPr>
    </w:p>
    <w:p w14:paraId="2AE6B5F8" w14:textId="77777777" w:rsidR="0092740D" w:rsidRPr="006D34CC" w:rsidRDefault="0092740D" w:rsidP="0092740D">
      <w:pPr>
        <w:keepNext/>
        <w:widowControl w:val="0"/>
        <w:tabs>
          <w:tab w:val="left" w:pos="720"/>
        </w:tabs>
        <w:spacing w:after="0" w:line="240" w:lineRule="auto"/>
        <w:rPr>
          <w:rFonts w:ascii="Times New Roman" w:hAnsi="Times New Roman"/>
          <w:b/>
          <w:kern w:val="0"/>
          <w:sz w:val="22"/>
          <w14:ligatures w14:val="none"/>
        </w:rPr>
      </w:pPr>
      <w:r w:rsidRPr="006D34CC">
        <w:rPr>
          <w:rFonts w:ascii="Times New Roman" w:hAnsi="Times New Roman"/>
          <w:b/>
          <w:kern w:val="0"/>
          <w:sz w:val="22"/>
          <w14:ligatures w14:val="none"/>
        </w:rPr>
        <w:t xml:space="preserve">Kitas </w:t>
      </w:r>
      <w:proofErr w:type="spellStart"/>
      <w:r w:rsidRPr="006D34CC">
        <w:rPr>
          <w:rFonts w:ascii="Times New Roman" w:hAnsi="Times New Roman"/>
          <w:b/>
          <w:kern w:val="0"/>
          <w:sz w:val="22"/>
          <w14:ligatures w14:val="none"/>
        </w:rPr>
        <w:t>šalutinis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poveikis</w:t>
      </w:r>
      <w:proofErr w:type="spellEnd"/>
      <w:r w:rsidRPr="006D34CC">
        <w:rPr>
          <w:rFonts w:ascii="Times New Roman" w:hAnsi="Times New Roman"/>
          <w:b/>
          <w:kern w:val="0"/>
          <w:sz w:val="22"/>
          <w14:ligatures w14:val="none"/>
        </w:rPr>
        <w:t>:</w:t>
      </w:r>
    </w:p>
    <w:p w14:paraId="6FDFA576" w14:textId="77777777" w:rsidR="0092740D" w:rsidRPr="006D34CC" w:rsidRDefault="0092740D" w:rsidP="0092740D">
      <w:pPr>
        <w:keepNext/>
        <w:widowControl w:val="0"/>
        <w:numPr>
          <w:ilvl w:val="12"/>
          <w:numId w:val="0"/>
        </w:numPr>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Jeigu</w:t>
      </w:r>
      <w:proofErr w:type="spellEnd"/>
      <w:r w:rsidRPr="006D34CC">
        <w:rPr>
          <w:rFonts w:ascii="Times New Roman" w:hAnsi="Times New Roman"/>
          <w:kern w:val="0"/>
          <w:sz w:val="22"/>
          <w14:ligatures w14:val="none"/>
        </w:rPr>
        <w:t xml:space="preserve"> Jums </w:t>
      </w:r>
      <w:proofErr w:type="spellStart"/>
      <w:r w:rsidRPr="006D34CC">
        <w:rPr>
          <w:rFonts w:ascii="Times New Roman" w:hAnsi="Times New Roman"/>
          <w:kern w:val="0"/>
          <w:sz w:val="22"/>
          <w14:ligatures w14:val="none"/>
        </w:rPr>
        <w:t>pasireikštų</w:t>
      </w:r>
      <w:proofErr w:type="spellEnd"/>
      <w:r w:rsidRPr="006D34CC">
        <w:rPr>
          <w:rFonts w:ascii="Times New Roman" w:hAnsi="Times New Roman"/>
          <w:kern w:val="0"/>
          <w:sz w:val="22"/>
          <w14:ligatures w14:val="none"/>
        </w:rPr>
        <w:t xml:space="preserve"> bet </w:t>
      </w:r>
      <w:proofErr w:type="spellStart"/>
      <w:r w:rsidRPr="006D34CC">
        <w:rPr>
          <w:rFonts w:ascii="Times New Roman" w:hAnsi="Times New Roman"/>
          <w:kern w:val="0"/>
          <w:sz w:val="22"/>
          <w14:ligatures w14:val="none"/>
        </w:rPr>
        <w:t>kuris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toliau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nurodytas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šalutinis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poveikis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pasakykite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apie</w:t>
      </w:r>
      <w:proofErr w:type="spellEnd"/>
      <w:r w:rsidRPr="006D34CC">
        <w:rPr>
          <w:rFonts w:ascii="Times New Roman" w:hAnsi="Times New Roman"/>
          <w:kern w:val="0"/>
          <w:sz w:val="22"/>
          <w14:ligatures w14:val="none"/>
        </w:rPr>
        <w:t xml:space="preserve"> tai </w:t>
      </w:r>
      <w:proofErr w:type="spellStart"/>
      <w:r w:rsidRPr="006D34CC">
        <w:rPr>
          <w:rFonts w:ascii="Times New Roman" w:hAnsi="Times New Roman"/>
          <w:kern w:val="0"/>
          <w:sz w:val="22"/>
          <w14:ligatures w14:val="none"/>
        </w:rPr>
        <w:t>gydytojui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vaistininkui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arba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slaugytojui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Paprastai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šie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reiškiniai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yra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nesunkūs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praeina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savaime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tęsiant</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gydymą</w:t>
      </w:r>
      <w:proofErr w:type="spellEnd"/>
      <w:r w:rsidRPr="006D34CC">
        <w:rPr>
          <w:rFonts w:ascii="Times New Roman" w:hAnsi="Times New Roman"/>
          <w:kern w:val="0"/>
          <w:sz w:val="22"/>
          <w14:ligatures w14:val="none"/>
        </w:rPr>
        <w:t>.</w:t>
      </w:r>
    </w:p>
    <w:p w14:paraId="71DB8CCF" w14:textId="77777777" w:rsidR="0092740D" w:rsidRPr="006D34CC" w:rsidRDefault="0092740D" w:rsidP="0092740D">
      <w:pPr>
        <w:keepNext/>
        <w:widowControl w:val="0"/>
        <w:tabs>
          <w:tab w:val="left" w:pos="720"/>
        </w:tabs>
        <w:spacing w:after="0" w:line="240" w:lineRule="auto"/>
        <w:rPr>
          <w:rFonts w:ascii="Times New Roman" w:hAnsi="Times New Roman"/>
          <w:kern w:val="0"/>
          <w:sz w:val="22"/>
          <w14:ligatures w14:val="none"/>
        </w:rPr>
      </w:pPr>
    </w:p>
    <w:p w14:paraId="0EB5E59A" w14:textId="77777777" w:rsidR="0092740D" w:rsidRPr="006D34CC" w:rsidRDefault="0092740D" w:rsidP="0092740D">
      <w:pPr>
        <w:keepNext/>
        <w:widowControl w:val="0"/>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b/>
          <w:kern w:val="0"/>
          <w:sz w:val="22"/>
          <w14:ligatures w14:val="none"/>
        </w:rPr>
        <w:t>Labai</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dažnas</w:t>
      </w:r>
      <w:proofErr w:type="spellEnd"/>
      <w:r w:rsidRPr="006D34CC">
        <w:rPr>
          <w:rFonts w:ascii="Times New Roman" w:hAnsi="Times New Roman"/>
          <w:b/>
          <w:kern w:val="0"/>
          <w:sz w:val="22"/>
          <w14:ligatures w14:val="none"/>
        </w:rPr>
        <w:t xml:space="preserve"> </w:t>
      </w:r>
      <w:r w:rsidRPr="006D34CC">
        <w:rPr>
          <w:rFonts w:ascii="Times New Roman" w:hAnsi="Times New Roman"/>
          <w:kern w:val="0"/>
          <w:sz w:val="22"/>
          <w14:ligatures w14:val="none"/>
        </w:rPr>
        <w:t>(</w:t>
      </w:r>
      <w:proofErr w:type="spellStart"/>
      <w:r w:rsidRPr="006D34CC">
        <w:rPr>
          <w:rFonts w:ascii="Times New Roman" w:hAnsi="Times New Roman"/>
          <w:kern w:val="0"/>
          <w:sz w:val="22"/>
          <w14:ligatures w14:val="none"/>
        </w:rPr>
        <w:t>gali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pasireikšti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dažniau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kaip</w:t>
      </w:r>
      <w:proofErr w:type="spellEnd"/>
      <w:r w:rsidRPr="006D34CC">
        <w:rPr>
          <w:rFonts w:ascii="Times New Roman" w:hAnsi="Times New Roman"/>
          <w:kern w:val="0"/>
          <w:sz w:val="22"/>
          <w14:ligatures w14:val="none"/>
        </w:rPr>
        <w:t xml:space="preserve"> 1 </w:t>
      </w:r>
      <w:proofErr w:type="spellStart"/>
      <w:r w:rsidRPr="006D34CC">
        <w:rPr>
          <w:rFonts w:ascii="Times New Roman" w:hAnsi="Times New Roman"/>
          <w:kern w:val="0"/>
          <w:sz w:val="22"/>
          <w14:ligatures w14:val="none"/>
        </w:rPr>
        <w:t>asmeniui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iš</w:t>
      </w:r>
      <w:proofErr w:type="spellEnd"/>
      <w:r w:rsidRPr="006D34CC">
        <w:rPr>
          <w:rFonts w:ascii="Times New Roman" w:hAnsi="Times New Roman"/>
          <w:kern w:val="0"/>
          <w:sz w:val="22"/>
          <w14:ligatures w14:val="none"/>
        </w:rPr>
        <w:t xml:space="preserve"> 10):</w:t>
      </w:r>
    </w:p>
    <w:p w14:paraId="7335F6EB" w14:textId="77777777" w:rsidR="0092740D" w:rsidRPr="006D34CC" w:rsidRDefault="0092740D" w:rsidP="0092740D">
      <w:pPr>
        <w:widowControl w:val="0"/>
        <w:numPr>
          <w:ilvl w:val="0"/>
          <w:numId w:val="6"/>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proofErr w:type="gramStart"/>
      <w:r w:rsidRPr="006D34CC">
        <w:rPr>
          <w:rFonts w:ascii="Times New Roman" w:hAnsi="Times New Roman"/>
          <w:kern w:val="0"/>
          <w:sz w:val="22"/>
          <w14:ligatures w14:val="none"/>
        </w:rPr>
        <w:t>viduriavimas</w:t>
      </w:r>
      <w:proofErr w:type="spellEnd"/>
      <w:r w:rsidRPr="006D34CC">
        <w:rPr>
          <w:rFonts w:ascii="Times New Roman" w:hAnsi="Times New Roman"/>
          <w:kern w:val="0"/>
          <w:sz w:val="22"/>
          <w14:ligatures w14:val="none"/>
        </w:rPr>
        <w:t>;</w:t>
      </w:r>
      <w:proofErr w:type="gramEnd"/>
    </w:p>
    <w:p w14:paraId="784E9B7D" w14:textId="77777777" w:rsidR="0092740D" w:rsidRPr="006D34CC" w:rsidRDefault="0092740D" w:rsidP="0092740D">
      <w:pPr>
        <w:widowControl w:val="0"/>
        <w:numPr>
          <w:ilvl w:val="0"/>
          <w:numId w:val="6"/>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pilvo</w:t>
      </w:r>
      <w:proofErr w:type="spellEnd"/>
      <w:r w:rsidRPr="006D34CC">
        <w:rPr>
          <w:rFonts w:ascii="Times New Roman" w:hAnsi="Times New Roman"/>
          <w:kern w:val="0"/>
          <w:sz w:val="22"/>
          <w14:ligatures w14:val="none"/>
        </w:rPr>
        <w:t xml:space="preserve"> </w:t>
      </w:r>
      <w:proofErr w:type="spellStart"/>
      <w:proofErr w:type="gramStart"/>
      <w:r w:rsidRPr="006D34CC">
        <w:rPr>
          <w:rFonts w:ascii="Times New Roman" w:hAnsi="Times New Roman"/>
          <w:kern w:val="0"/>
          <w:sz w:val="22"/>
          <w14:ligatures w14:val="none"/>
        </w:rPr>
        <w:t>skausmas</w:t>
      </w:r>
      <w:proofErr w:type="spellEnd"/>
      <w:r w:rsidRPr="006D34CC">
        <w:rPr>
          <w:rFonts w:ascii="Times New Roman" w:hAnsi="Times New Roman"/>
          <w:kern w:val="0"/>
          <w:sz w:val="22"/>
          <w14:ligatures w14:val="none"/>
        </w:rPr>
        <w:t>;</w:t>
      </w:r>
      <w:proofErr w:type="gramEnd"/>
    </w:p>
    <w:p w14:paraId="7AB01001" w14:textId="77777777" w:rsidR="0092740D" w:rsidRPr="006D34CC" w:rsidRDefault="0092740D" w:rsidP="0092740D">
      <w:pPr>
        <w:widowControl w:val="0"/>
        <w:numPr>
          <w:ilvl w:val="0"/>
          <w:numId w:val="6"/>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proofErr w:type="gramStart"/>
      <w:r w:rsidRPr="006D34CC">
        <w:rPr>
          <w:rFonts w:ascii="Times New Roman" w:hAnsi="Times New Roman"/>
          <w:kern w:val="0"/>
          <w:sz w:val="22"/>
          <w14:ligatures w14:val="none"/>
        </w:rPr>
        <w:t>pykinimas</w:t>
      </w:r>
      <w:proofErr w:type="spellEnd"/>
      <w:r w:rsidRPr="006D34CC">
        <w:rPr>
          <w:rFonts w:ascii="Times New Roman" w:hAnsi="Times New Roman"/>
          <w:kern w:val="0"/>
          <w:sz w:val="22"/>
          <w14:ligatures w14:val="none"/>
        </w:rPr>
        <w:t>;</w:t>
      </w:r>
      <w:proofErr w:type="gramEnd"/>
    </w:p>
    <w:p w14:paraId="4F62F178" w14:textId="77777777" w:rsidR="0092740D" w:rsidRPr="006D34CC" w:rsidRDefault="0092740D" w:rsidP="0092740D">
      <w:pPr>
        <w:widowControl w:val="0"/>
        <w:numPr>
          <w:ilvl w:val="0"/>
          <w:numId w:val="6"/>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vidurių</w:t>
      </w:r>
      <w:proofErr w:type="spellEnd"/>
      <w:r w:rsidRPr="006D34CC">
        <w:rPr>
          <w:rFonts w:ascii="Times New Roman" w:hAnsi="Times New Roman"/>
          <w:kern w:val="0"/>
          <w:sz w:val="22"/>
          <w14:ligatures w14:val="none"/>
        </w:rPr>
        <w:t xml:space="preserve"> </w:t>
      </w:r>
      <w:proofErr w:type="spellStart"/>
      <w:proofErr w:type="gramStart"/>
      <w:r w:rsidRPr="006D34CC">
        <w:rPr>
          <w:rFonts w:ascii="Times New Roman" w:hAnsi="Times New Roman"/>
          <w:kern w:val="0"/>
          <w:sz w:val="22"/>
          <w14:ligatures w14:val="none"/>
        </w:rPr>
        <w:t>užkietėjimas</w:t>
      </w:r>
      <w:proofErr w:type="spellEnd"/>
      <w:r w:rsidRPr="006D34CC">
        <w:rPr>
          <w:rFonts w:ascii="Times New Roman" w:hAnsi="Times New Roman"/>
          <w:kern w:val="0"/>
          <w:sz w:val="22"/>
          <w14:ligatures w14:val="none"/>
        </w:rPr>
        <w:t>;</w:t>
      </w:r>
      <w:proofErr w:type="gramEnd"/>
    </w:p>
    <w:p w14:paraId="21D67338" w14:textId="77777777" w:rsidR="0092740D" w:rsidRPr="006D34CC" w:rsidRDefault="0092740D" w:rsidP="0092740D">
      <w:pPr>
        <w:widowControl w:val="0"/>
        <w:numPr>
          <w:ilvl w:val="0"/>
          <w:numId w:val="6"/>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vidurių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pūtimas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dujų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susikaupimas</w:t>
      </w:r>
      <w:proofErr w:type="spellEnd"/>
      <w:proofErr w:type="gramStart"/>
      <w:r w:rsidRPr="006D34CC">
        <w:rPr>
          <w:rFonts w:ascii="Times New Roman" w:hAnsi="Times New Roman"/>
          <w:kern w:val="0"/>
          <w:sz w:val="22"/>
          <w14:ligatures w14:val="none"/>
        </w:rPr>
        <w:t>);</w:t>
      </w:r>
      <w:proofErr w:type="gramEnd"/>
    </w:p>
    <w:p w14:paraId="3B0EF107" w14:textId="77777777" w:rsidR="0092740D" w:rsidRPr="006D34CC" w:rsidRDefault="0092740D" w:rsidP="0092740D">
      <w:pPr>
        <w:widowControl w:val="0"/>
        <w:numPr>
          <w:ilvl w:val="0"/>
          <w:numId w:val="6"/>
        </w:numPr>
        <w:tabs>
          <w:tab w:val="clear" w:pos="357"/>
          <w:tab w:val="left" w:pos="567"/>
        </w:tabs>
        <w:spacing w:after="0" w:line="240" w:lineRule="auto"/>
        <w:ind w:left="567" w:right="-2" w:hanging="567"/>
        <w:rPr>
          <w:rFonts w:ascii="Times New Roman" w:hAnsi="Times New Roman"/>
          <w:kern w:val="0"/>
          <w:sz w:val="22"/>
          <w14:ligatures w14:val="none"/>
        </w:rPr>
      </w:pPr>
      <w:r w:rsidRPr="006D34CC">
        <w:rPr>
          <w:rFonts w:ascii="Times New Roman" w:hAnsi="Times New Roman"/>
          <w:kern w:val="0"/>
          <w:sz w:val="22"/>
          <w14:ligatures w14:val="none"/>
        </w:rPr>
        <w:t xml:space="preserve">galvos </w:t>
      </w:r>
      <w:proofErr w:type="spellStart"/>
      <w:proofErr w:type="gramStart"/>
      <w:r w:rsidRPr="006D34CC">
        <w:rPr>
          <w:rFonts w:ascii="Times New Roman" w:hAnsi="Times New Roman"/>
          <w:kern w:val="0"/>
          <w:sz w:val="22"/>
          <w14:ligatures w14:val="none"/>
        </w:rPr>
        <w:t>skausmas</w:t>
      </w:r>
      <w:proofErr w:type="spellEnd"/>
      <w:r w:rsidRPr="006D34CC">
        <w:rPr>
          <w:rFonts w:ascii="Times New Roman" w:hAnsi="Times New Roman"/>
          <w:kern w:val="0"/>
          <w:sz w:val="22"/>
          <w14:ligatures w14:val="none"/>
        </w:rPr>
        <w:t>;</w:t>
      </w:r>
      <w:proofErr w:type="gramEnd"/>
    </w:p>
    <w:p w14:paraId="47417089" w14:textId="77777777" w:rsidR="0092740D" w:rsidRPr="006D34CC" w:rsidRDefault="0092740D" w:rsidP="0092740D">
      <w:pPr>
        <w:widowControl w:val="0"/>
        <w:numPr>
          <w:ilvl w:val="0"/>
          <w:numId w:val="6"/>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injekcijos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vietos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skausmas</w:t>
      </w:r>
      <w:proofErr w:type="spellEnd"/>
      <w:r w:rsidRPr="006D34CC">
        <w:rPr>
          <w:rFonts w:ascii="Times New Roman" w:hAnsi="Times New Roman"/>
          <w:kern w:val="0"/>
          <w:sz w:val="22"/>
          <w14:ligatures w14:val="none"/>
        </w:rPr>
        <w:t>.</w:t>
      </w:r>
    </w:p>
    <w:p w14:paraId="34870D30" w14:textId="77777777" w:rsidR="0092740D" w:rsidRPr="006D34CC" w:rsidRDefault="0092740D" w:rsidP="0092740D">
      <w:pPr>
        <w:widowControl w:val="0"/>
        <w:tabs>
          <w:tab w:val="left" w:pos="720"/>
        </w:tabs>
        <w:spacing w:after="0" w:line="240" w:lineRule="auto"/>
        <w:ind w:right="-2"/>
        <w:rPr>
          <w:rFonts w:ascii="Times New Roman" w:hAnsi="Times New Roman"/>
          <w:kern w:val="0"/>
          <w:sz w:val="22"/>
          <w14:ligatures w14:val="none"/>
        </w:rPr>
      </w:pPr>
    </w:p>
    <w:p w14:paraId="3C11C6F9" w14:textId="77777777" w:rsidR="0092740D" w:rsidRPr="006D34CC" w:rsidRDefault="0092740D" w:rsidP="0092740D">
      <w:pPr>
        <w:keepNext/>
        <w:widowControl w:val="0"/>
        <w:tabs>
          <w:tab w:val="left" w:pos="720"/>
        </w:tabs>
        <w:spacing w:after="0" w:line="240" w:lineRule="auto"/>
        <w:rPr>
          <w:rFonts w:ascii="Times New Roman" w:hAnsi="Times New Roman"/>
          <w:i/>
          <w:kern w:val="0"/>
          <w:sz w:val="22"/>
          <w:lang w:val="it-IT"/>
          <w14:ligatures w14:val="none"/>
        </w:rPr>
      </w:pPr>
      <w:r w:rsidRPr="006D34CC">
        <w:rPr>
          <w:rFonts w:ascii="Times New Roman" w:hAnsi="Times New Roman"/>
          <w:b/>
          <w:kern w:val="0"/>
          <w:sz w:val="22"/>
          <w:lang w:val="it-IT"/>
          <w14:ligatures w14:val="none"/>
        </w:rPr>
        <w:t xml:space="preserve">Dažnas </w:t>
      </w:r>
      <w:r w:rsidRPr="006D34CC">
        <w:rPr>
          <w:rFonts w:ascii="Times New Roman" w:hAnsi="Times New Roman"/>
          <w:kern w:val="0"/>
          <w:sz w:val="22"/>
          <w:lang w:val="it-IT"/>
          <w14:ligatures w14:val="none"/>
        </w:rPr>
        <w:t>(gali pasireikšti rečiau kaip 1 asmeniui iš 10):</w:t>
      </w:r>
    </w:p>
    <w:p w14:paraId="110B24D0" w14:textId="77777777" w:rsidR="0092740D" w:rsidRPr="006D34CC" w:rsidRDefault="0092740D" w:rsidP="0092740D">
      <w:pPr>
        <w:widowControl w:val="0"/>
        <w:numPr>
          <w:ilvl w:val="0"/>
          <w:numId w:val="7"/>
        </w:numPr>
        <w:tabs>
          <w:tab w:val="clear" w:pos="357"/>
          <w:tab w:val="left" w:pos="567"/>
        </w:tabs>
        <w:spacing w:after="0" w:line="240" w:lineRule="auto"/>
        <w:ind w:left="567" w:right="-2" w:hanging="567"/>
        <w:rPr>
          <w:rFonts w:ascii="Times New Roman" w:hAnsi="Times New Roman"/>
          <w:kern w:val="0"/>
          <w:sz w:val="22"/>
          <w14:ligatures w14:val="none"/>
        </w:rPr>
      </w:pPr>
      <w:r w:rsidRPr="006D34CC">
        <w:rPr>
          <w:rFonts w:ascii="Times New Roman" w:hAnsi="Times New Roman"/>
          <w:kern w:val="0"/>
          <w:sz w:val="22"/>
          <w14:ligatures w14:val="none"/>
        </w:rPr>
        <w:t xml:space="preserve">po </w:t>
      </w:r>
      <w:proofErr w:type="spellStart"/>
      <w:r w:rsidRPr="006D34CC">
        <w:rPr>
          <w:rFonts w:ascii="Times New Roman" w:hAnsi="Times New Roman"/>
          <w:kern w:val="0"/>
          <w:sz w:val="22"/>
          <w14:ligatures w14:val="none"/>
        </w:rPr>
        <w:t>valgio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atsirandantis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diskomfortas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pilve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dispepsija</w:t>
      </w:r>
      <w:proofErr w:type="spellEnd"/>
      <w:proofErr w:type="gramStart"/>
      <w:r w:rsidRPr="006D34CC">
        <w:rPr>
          <w:rFonts w:ascii="Times New Roman" w:hAnsi="Times New Roman"/>
          <w:kern w:val="0"/>
          <w:sz w:val="22"/>
          <w14:ligatures w14:val="none"/>
        </w:rPr>
        <w:t>);</w:t>
      </w:r>
      <w:proofErr w:type="gramEnd"/>
    </w:p>
    <w:p w14:paraId="738FF7AE" w14:textId="77777777" w:rsidR="0092740D" w:rsidRPr="006D34CC" w:rsidRDefault="0092740D" w:rsidP="0092740D">
      <w:pPr>
        <w:widowControl w:val="0"/>
        <w:numPr>
          <w:ilvl w:val="0"/>
          <w:numId w:val="7"/>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proofErr w:type="gramStart"/>
      <w:r w:rsidRPr="006D34CC">
        <w:rPr>
          <w:rFonts w:ascii="Times New Roman" w:hAnsi="Times New Roman"/>
          <w:kern w:val="0"/>
          <w:sz w:val="22"/>
          <w14:ligatures w14:val="none"/>
        </w:rPr>
        <w:t>vėmimas</w:t>
      </w:r>
      <w:proofErr w:type="spellEnd"/>
      <w:r w:rsidRPr="006D34CC">
        <w:rPr>
          <w:rFonts w:ascii="Times New Roman" w:hAnsi="Times New Roman"/>
          <w:kern w:val="0"/>
          <w:sz w:val="22"/>
          <w14:ligatures w14:val="none"/>
        </w:rPr>
        <w:t>;</w:t>
      </w:r>
      <w:proofErr w:type="gramEnd"/>
    </w:p>
    <w:p w14:paraId="751DD049" w14:textId="77777777" w:rsidR="0092740D" w:rsidRPr="006D34CC" w:rsidRDefault="0092740D" w:rsidP="0092740D">
      <w:pPr>
        <w:widowControl w:val="0"/>
        <w:numPr>
          <w:ilvl w:val="0"/>
          <w:numId w:val="7"/>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skrandžio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pilnumo</w:t>
      </w:r>
      <w:proofErr w:type="spellEnd"/>
      <w:r w:rsidRPr="006D34CC">
        <w:rPr>
          <w:rFonts w:ascii="Times New Roman" w:hAnsi="Times New Roman"/>
          <w:kern w:val="0"/>
          <w:sz w:val="22"/>
          <w14:ligatures w14:val="none"/>
        </w:rPr>
        <w:t xml:space="preserve"> </w:t>
      </w:r>
      <w:proofErr w:type="spellStart"/>
      <w:proofErr w:type="gramStart"/>
      <w:r w:rsidRPr="006D34CC">
        <w:rPr>
          <w:rFonts w:ascii="Times New Roman" w:hAnsi="Times New Roman"/>
          <w:kern w:val="0"/>
          <w:sz w:val="22"/>
          <w14:ligatures w14:val="none"/>
        </w:rPr>
        <w:t>pojūtis</w:t>
      </w:r>
      <w:proofErr w:type="spellEnd"/>
      <w:r w:rsidRPr="006D34CC">
        <w:rPr>
          <w:rFonts w:ascii="Times New Roman" w:hAnsi="Times New Roman"/>
          <w:kern w:val="0"/>
          <w:sz w:val="22"/>
          <w14:ligatures w14:val="none"/>
        </w:rPr>
        <w:t>;</w:t>
      </w:r>
      <w:proofErr w:type="gramEnd"/>
    </w:p>
    <w:p w14:paraId="13CC66F3" w14:textId="77777777" w:rsidR="0092740D" w:rsidRPr="006D34CC" w:rsidRDefault="0092740D" w:rsidP="0092740D">
      <w:pPr>
        <w:widowControl w:val="0"/>
        <w:numPr>
          <w:ilvl w:val="0"/>
          <w:numId w:val="7"/>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riebios</w:t>
      </w:r>
      <w:proofErr w:type="spellEnd"/>
      <w:r w:rsidRPr="006D34CC">
        <w:rPr>
          <w:rFonts w:ascii="Times New Roman" w:hAnsi="Times New Roman"/>
          <w:kern w:val="0"/>
          <w:sz w:val="22"/>
          <w14:ligatures w14:val="none"/>
        </w:rPr>
        <w:t xml:space="preserve"> </w:t>
      </w:r>
      <w:proofErr w:type="spellStart"/>
      <w:proofErr w:type="gramStart"/>
      <w:r w:rsidRPr="006D34CC">
        <w:rPr>
          <w:rFonts w:ascii="Times New Roman" w:hAnsi="Times New Roman"/>
          <w:kern w:val="0"/>
          <w:sz w:val="22"/>
          <w14:ligatures w14:val="none"/>
        </w:rPr>
        <w:t>išmatos</w:t>
      </w:r>
      <w:proofErr w:type="spellEnd"/>
      <w:r w:rsidRPr="006D34CC">
        <w:rPr>
          <w:rFonts w:ascii="Times New Roman" w:hAnsi="Times New Roman"/>
          <w:kern w:val="0"/>
          <w:sz w:val="22"/>
          <w14:ligatures w14:val="none"/>
        </w:rPr>
        <w:t>;</w:t>
      </w:r>
      <w:proofErr w:type="gramEnd"/>
    </w:p>
    <w:p w14:paraId="23963772" w14:textId="77777777" w:rsidR="0092740D" w:rsidRPr="006D34CC" w:rsidRDefault="0092740D" w:rsidP="0092740D">
      <w:pPr>
        <w:widowControl w:val="0"/>
        <w:numPr>
          <w:ilvl w:val="0"/>
          <w:numId w:val="7"/>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laisvi</w:t>
      </w:r>
      <w:proofErr w:type="spellEnd"/>
      <w:r w:rsidRPr="006D34CC">
        <w:rPr>
          <w:rFonts w:ascii="Times New Roman" w:hAnsi="Times New Roman"/>
          <w:kern w:val="0"/>
          <w:sz w:val="22"/>
          <w14:ligatures w14:val="none"/>
        </w:rPr>
        <w:t xml:space="preserve"> </w:t>
      </w:r>
      <w:proofErr w:type="spellStart"/>
      <w:proofErr w:type="gramStart"/>
      <w:r w:rsidRPr="006D34CC">
        <w:rPr>
          <w:rFonts w:ascii="Times New Roman" w:hAnsi="Times New Roman"/>
          <w:kern w:val="0"/>
          <w:sz w:val="22"/>
          <w14:ligatures w14:val="none"/>
        </w:rPr>
        <w:t>viduriai</w:t>
      </w:r>
      <w:proofErr w:type="spellEnd"/>
      <w:r w:rsidRPr="006D34CC">
        <w:rPr>
          <w:rFonts w:ascii="Times New Roman" w:hAnsi="Times New Roman"/>
          <w:kern w:val="0"/>
          <w:sz w:val="22"/>
          <w14:ligatures w14:val="none"/>
        </w:rPr>
        <w:t>;</w:t>
      </w:r>
      <w:proofErr w:type="gramEnd"/>
    </w:p>
    <w:p w14:paraId="54D9C89C" w14:textId="77777777" w:rsidR="0092740D" w:rsidRPr="006D34CC" w:rsidRDefault="0092740D" w:rsidP="0092740D">
      <w:pPr>
        <w:widowControl w:val="0"/>
        <w:numPr>
          <w:ilvl w:val="0"/>
          <w:numId w:val="7"/>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išmatų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spalvos</w:t>
      </w:r>
      <w:proofErr w:type="spellEnd"/>
      <w:r w:rsidRPr="006D34CC">
        <w:rPr>
          <w:rFonts w:ascii="Times New Roman" w:hAnsi="Times New Roman"/>
          <w:kern w:val="0"/>
          <w:sz w:val="22"/>
          <w14:ligatures w14:val="none"/>
        </w:rPr>
        <w:t xml:space="preserve"> </w:t>
      </w:r>
      <w:proofErr w:type="spellStart"/>
      <w:proofErr w:type="gramStart"/>
      <w:r w:rsidRPr="006D34CC">
        <w:rPr>
          <w:rFonts w:ascii="Times New Roman" w:hAnsi="Times New Roman"/>
          <w:kern w:val="0"/>
          <w:sz w:val="22"/>
          <w14:ligatures w14:val="none"/>
        </w:rPr>
        <w:t>pakitimas</w:t>
      </w:r>
      <w:proofErr w:type="spellEnd"/>
      <w:r w:rsidRPr="006D34CC">
        <w:rPr>
          <w:rFonts w:ascii="Times New Roman" w:hAnsi="Times New Roman"/>
          <w:kern w:val="0"/>
          <w:sz w:val="22"/>
          <w14:ligatures w14:val="none"/>
        </w:rPr>
        <w:t>;</w:t>
      </w:r>
      <w:proofErr w:type="gramEnd"/>
    </w:p>
    <w:p w14:paraId="41F1EB5A" w14:textId="77777777" w:rsidR="0092740D" w:rsidRPr="006D34CC" w:rsidRDefault="0092740D" w:rsidP="0092740D">
      <w:pPr>
        <w:widowControl w:val="0"/>
        <w:numPr>
          <w:ilvl w:val="0"/>
          <w:numId w:val="7"/>
        </w:numPr>
        <w:tabs>
          <w:tab w:val="clear" w:pos="357"/>
          <w:tab w:val="left" w:pos="567"/>
        </w:tabs>
        <w:spacing w:after="0" w:line="240" w:lineRule="auto"/>
        <w:ind w:left="567" w:right="-2" w:hanging="567"/>
        <w:rPr>
          <w:rFonts w:ascii="Times New Roman" w:hAnsi="Times New Roman"/>
          <w:kern w:val="0"/>
          <w:sz w:val="22"/>
          <w14:ligatures w14:val="none"/>
        </w:rPr>
      </w:pPr>
      <w:r w:rsidRPr="006D34CC">
        <w:rPr>
          <w:rFonts w:ascii="Times New Roman" w:hAnsi="Times New Roman"/>
          <w:kern w:val="0"/>
          <w:sz w:val="22"/>
          <w14:ligatures w14:val="none"/>
        </w:rPr>
        <w:t xml:space="preserve">galvos </w:t>
      </w:r>
      <w:proofErr w:type="spellStart"/>
      <w:proofErr w:type="gramStart"/>
      <w:r w:rsidRPr="006D34CC">
        <w:rPr>
          <w:rFonts w:ascii="Times New Roman" w:hAnsi="Times New Roman"/>
          <w:kern w:val="0"/>
          <w:sz w:val="22"/>
          <w14:ligatures w14:val="none"/>
        </w:rPr>
        <w:t>sukimasis</w:t>
      </w:r>
      <w:proofErr w:type="spellEnd"/>
      <w:r w:rsidRPr="006D34CC">
        <w:rPr>
          <w:rFonts w:ascii="Times New Roman" w:hAnsi="Times New Roman"/>
          <w:kern w:val="0"/>
          <w:sz w:val="22"/>
          <w14:ligatures w14:val="none"/>
        </w:rPr>
        <w:t>;</w:t>
      </w:r>
      <w:proofErr w:type="gramEnd"/>
    </w:p>
    <w:p w14:paraId="78DEBE00" w14:textId="77777777" w:rsidR="0092740D" w:rsidRPr="006D34CC" w:rsidRDefault="0092740D" w:rsidP="0092740D">
      <w:pPr>
        <w:widowControl w:val="0"/>
        <w:numPr>
          <w:ilvl w:val="0"/>
          <w:numId w:val="7"/>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apetito</w:t>
      </w:r>
      <w:proofErr w:type="spellEnd"/>
      <w:r w:rsidRPr="006D34CC">
        <w:rPr>
          <w:rFonts w:ascii="Times New Roman" w:hAnsi="Times New Roman"/>
          <w:kern w:val="0"/>
          <w:sz w:val="22"/>
          <w14:ligatures w14:val="none"/>
        </w:rPr>
        <w:t xml:space="preserve"> </w:t>
      </w:r>
      <w:proofErr w:type="spellStart"/>
      <w:proofErr w:type="gramStart"/>
      <w:r w:rsidRPr="006D34CC">
        <w:rPr>
          <w:rFonts w:ascii="Times New Roman" w:hAnsi="Times New Roman"/>
          <w:kern w:val="0"/>
          <w:sz w:val="22"/>
          <w14:ligatures w14:val="none"/>
        </w:rPr>
        <w:t>nebuvimas</w:t>
      </w:r>
      <w:proofErr w:type="spellEnd"/>
      <w:r w:rsidRPr="006D34CC">
        <w:rPr>
          <w:rFonts w:ascii="Times New Roman" w:hAnsi="Times New Roman"/>
          <w:kern w:val="0"/>
          <w:sz w:val="22"/>
          <w14:ligatures w14:val="none"/>
        </w:rPr>
        <w:t>;</w:t>
      </w:r>
      <w:proofErr w:type="gramEnd"/>
    </w:p>
    <w:p w14:paraId="142BEBD5" w14:textId="77777777" w:rsidR="0092740D" w:rsidRPr="006D34CC" w:rsidRDefault="0092740D" w:rsidP="0092740D">
      <w:pPr>
        <w:widowControl w:val="0"/>
        <w:numPr>
          <w:ilvl w:val="0"/>
          <w:numId w:val="7"/>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kepenų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funkcijos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tyrimų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rodmenų</w:t>
      </w:r>
      <w:proofErr w:type="spellEnd"/>
      <w:r w:rsidRPr="006D34CC">
        <w:rPr>
          <w:rFonts w:ascii="Times New Roman" w:hAnsi="Times New Roman"/>
          <w:kern w:val="0"/>
          <w:sz w:val="22"/>
          <w14:ligatures w14:val="none"/>
        </w:rPr>
        <w:t xml:space="preserve"> </w:t>
      </w:r>
      <w:proofErr w:type="spellStart"/>
      <w:proofErr w:type="gramStart"/>
      <w:r w:rsidRPr="006D34CC">
        <w:rPr>
          <w:rFonts w:ascii="Times New Roman" w:hAnsi="Times New Roman"/>
          <w:kern w:val="0"/>
          <w:sz w:val="22"/>
          <w14:ligatures w14:val="none"/>
        </w:rPr>
        <w:t>pokyčiai</w:t>
      </w:r>
      <w:proofErr w:type="spellEnd"/>
      <w:r w:rsidRPr="006D34CC">
        <w:rPr>
          <w:rFonts w:ascii="Times New Roman" w:hAnsi="Times New Roman"/>
          <w:kern w:val="0"/>
          <w:sz w:val="22"/>
          <w14:ligatures w14:val="none"/>
        </w:rPr>
        <w:t>;</w:t>
      </w:r>
      <w:proofErr w:type="gramEnd"/>
    </w:p>
    <w:p w14:paraId="7402F828" w14:textId="77777777" w:rsidR="0092740D" w:rsidRPr="006D34CC" w:rsidRDefault="0092740D" w:rsidP="0092740D">
      <w:pPr>
        <w:widowControl w:val="0"/>
        <w:numPr>
          <w:ilvl w:val="0"/>
          <w:numId w:val="7"/>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proofErr w:type="gramStart"/>
      <w:r w:rsidRPr="006D34CC">
        <w:rPr>
          <w:rFonts w:ascii="Times New Roman" w:hAnsi="Times New Roman"/>
          <w:kern w:val="0"/>
          <w:sz w:val="22"/>
          <w14:ligatures w14:val="none"/>
        </w:rPr>
        <w:t>nuplikimas</w:t>
      </w:r>
      <w:proofErr w:type="spellEnd"/>
      <w:r w:rsidRPr="006D34CC">
        <w:rPr>
          <w:rFonts w:ascii="Times New Roman" w:hAnsi="Times New Roman"/>
          <w:kern w:val="0"/>
          <w:sz w:val="22"/>
          <w14:ligatures w14:val="none"/>
        </w:rPr>
        <w:t>;</w:t>
      </w:r>
      <w:proofErr w:type="gramEnd"/>
    </w:p>
    <w:p w14:paraId="30F7160F" w14:textId="77777777" w:rsidR="0092740D" w:rsidRPr="006D34CC" w:rsidRDefault="0092740D" w:rsidP="0092740D">
      <w:pPr>
        <w:widowControl w:val="0"/>
        <w:numPr>
          <w:ilvl w:val="0"/>
          <w:numId w:val="7"/>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proofErr w:type="gramStart"/>
      <w:r w:rsidRPr="006D34CC">
        <w:rPr>
          <w:rFonts w:ascii="Times New Roman" w:hAnsi="Times New Roman"/>
          <w:kern w:val="0"/>
          <w:sz w:val="22"/>
          <w14:ligatures w14:val="none"/>
        </w:rPr>
        <w:t>dusulys</w:t>
      </w:r>
      <w:proofErr w:type="spellEnd"/>
      <w:r w:rsidRPr="006D34CC">
        <w:rPr>
          <w:rFonts w:ascii="Times New Roman" w:hAnsi="Times New Roman"/>
          <w:kern w:val="0"/>
          <w:sz w:val="22"/>
          <w14:ligatures w14:val="none"/>
        </w:rPr>
        <w:t>;</w:t>
      </w:r>
      <w:proofErr w:type="gramEnd"/>
    </w:p>
    <w:p w14:paraId="12161D49" w14:textId="77777777" w:rsidR="0092740D" w:rsidRPr="006D34CC" w:rsidRDefault="0092740D" w:rsidP="0092740D">
      <w:pPr>
        <w:widowControl w:val="0"/>
        <w:numPr>
          <w:ilvl w:val="0"/>
          <w:numId w:val="7"/>
        </w:numPr>
        <w:tabs>
          <w:tab w:val="clear" w:pos="357"/>
          <w:tab w:val="left" w:pos="567"/>
        </w:tabs>
        <w:spacing w:after="0" w:line="240" w:lineRule="auto"/>
        <w:ind w:left="567" w:right="-2"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silpnumas</w:t>
      </w:r>
      <w:proofErr w:type="spellEnd"/>
      <w:r w:rsidRPr="006D34CC">
        <w:rPr>
          <w:rFonts w:ascii="Times New Roman" w:hAnsi="Times New Roman"/>
          <w:kern w:val="0"/>
          <w:sz w:val="22"/>
          <w14:ligatures w14:val="none"/>
        </w:rPr>
        <w:t>.</w:t>
      </w:r>
    </w:p>
    <w:p w14:paraId="756E3935" w14:textId="77777777" w:rsidR="0092740D" w:rsidRPr="006D34CC" w:rsidRDefault="0092740D" w:rsidP="0092740D">
      <w:pPr>
        <w:widowControl w:val="0"/>
        <w:tabs>
          <w:tab w:val="left" w:pos="720"/>
        </w:tabs>
        <w:spacing w:after="0" w:line="240" w:lineRule="auto"/>
        <w:ind w:right="-2"/>
        <w:rPr>
          <w:rFonts w:ascii="Times New Roman" w:hAnsi="Times New Roman"/>
          <w:kern w:val="0"/>
          <w:sz w:val="22"/>
          <w14:ligatures w14:val="none"/>
        </w:rPr>
      </w:pPr>
    </w:p>
    <w:p w14:paraId="20958F3B"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14:ligatures w14:val="none"/>
        </w:rPr>
      </w:pPr>
      <w:proofErr w:type="spellStart"/>
      <w:r w:rsidRPr="006D34CC">
        <w:rPr>
          <w:rFonts w:ascii="Times New Roman" w:hAnsi="Times New Roman"/>
          <w:kern w:val="0"/>
          <w:sz w:val="22"/>
          <w14:ligatures w14:val="none"/>
        </w:rPr>
        <w:t>Jeigu</w:t>
      </w:r>
      <w:proofErr w:type="spellEnd"/>
      <w:r w:rsidRPr="006D34CC">
        <w:rPr>
          <w:rFonts w:ascii="Times New Roman" w:hAnsi="Times New Roman"/>
          <w:kern w:val="0"/>
          <w:sz w:val="22"/>
          <w14:ligatures w14:val="none"/>
        </w:rPr>
        <w:t xml:space="preserve"> Jums </w:t>
      </w:r>
      <w:proofErr w:type="spellStart"/>
      <w:r w:rsidRPr="006D34CC">
        <w:rPr>
          <w:rFonts w:ascii="Times New Roman" w:hAnsi="Times New Roman"/>
          <w:kern w:val="0"/>
          <w:sz w:val="22"/>
          <w14:ligatures w14:val="none"/>
        </w:rPr>
        <w:t>pasireiškė</w:t>
      </w:r>
      <w:proofErr w:type="spellEnd"/>
      <w:r w:rsidRPr="006D34CC">
        <w:rPr>
          <w:rFonts w:ascii="Times New Roman" w:hAnsi="Times New Roman"/>
          <w:kern w:val="0"/>
          <w:sz w:val="22"/>
          <w14:ligatures w14:val="none"/>
        </w:rPr>
        <w:t xml:space="preserve"> bet </w:t>
      </w:r>
      <w:proofErr w:type="spellStart"/>
      <w:r w:rsidRPr="006D34CC">
        <w:rPr>
          <w:rFonts w:ascii="Times New Roman" w:hAnsi="Times New Roman"/>
          <w:kern w:val="0"/>
          <w:sz w:val="22"/>
          <w14:ligatures w14:val="none"/>
        </w:rPr>
        <w:t>kuris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iš</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anksčiau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nurodytų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šalutinių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poveikių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apie</w:t>
      </w:r>
      <w:proofErr w:type="spellEnd"/>
      <w:r w:rsidRPr="006D34CC">
        <w:rPr>
          <w:rFonts w:ascii="Times New Roman" w:hAnsi="Times New Roman"/>
          <w:kern w:val="0"/>
          <w:sz w:val="22"/>
          <w14:ligatures w14:val="none"/>
        </w:rPr>
        <w:t xml:space="preserve"> tai </w:t>
      </w:r>
      <w:proofErr w:type="spellStart"/>
      <w:r w:rsidRPr="006D34CC">
        <w:rPr>
          <w:rFonts w:ascii="Times New Roman" w:hAnsi="Times New Roman"/>
          <w:kern w:val="0"/>
          <w:sz w:val="22"/>
          <w14:ligatures w14:val="none"/>
        </w:rPr>
        <w:t>pasakykite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gydytojui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slaugytojui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arba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vaistininkui</w:t>
      </w:r>
      <w:proofErr w:type="spellEnd"/>
      <w:r w:rsidRPr="006D34CC">
        <w:rPr>
          <w:rFonts w:ascii="Times New Roman" w:hAnsi="Times New Roman"/>
          <w:kern w:val="0"/>
          <w:sz w:val="22"/>
          <w14:ligatures w14:val="none"/>
        </w:rPr>
        <w:t>.</w:t>
      </w:r>
    </w:p>
    <w:p w14:paraId="24A49058"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58424580" w14:textId="77777777" w:rsidR="0092740D" w:rsidRPr="006D34CC" w:rsidRDefault="0092740D" w:rsidP="0092740D">
      <w:pPr>
        <w:widowControl w:val="0"/>
        <w:tabs>
          <w:tab w:val="left" w:pos="720"/>
        </w:tabs>
        <w:autoSpaceDE w:val="0"/>
        <w:autoSpaceDN w:val="0"/>
        <w:adjustRightInd w:val="0"/>
        <w:spacing w:after="0" w:line="240" w:lineRule="auto"/>
        <w:rPr>
          <w:rFonts w:ascii="Times New Roman" w:hAnsi="Times New Roman"/>
          <w:kern w:val="0"/>
          <w:sz w:val="22"/>
          <w14:ligatures w14:val="none"/>
        </w:rPr>
      </w:pPr>
      <w:r w:rsidRPr="006D34CC">
        <w:rPr>
          <w:rFonts w:ascii="Times New Roman" w:hAnsi="Times New Roman"/>
          <w:kern w:val="0"/>
          <w:sz w:val="22"/>
          <w14:ligatures w14:val="none"/>
        </w:rPr>
        <w:t xml:space="preserve">Kai </w:t>
      </w:r>
      <w:proofErr w:type="spellStart"/>
      <w:r w:rsidRPr="006D34CC">
        <w:rPr>
          <w:rFonts w:ascii="Times New Roman" w:hAnsi="Times New Roman"/>
          <w:kern w:val="0"/>
          <w:sz w:val="22"/>
          <w14:ligatures w14:val="none"/>
        </w:rPr>
        <w:t>kuriems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pacientams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injekcijos</w:t>
      </w:r>
      <w:proofErr w:type="spellEnd"/>
      <w:r w:rsidRPr="006D34CC">
        <w:rPr>
          <w:rFonts w:ascii="Times New Roman" w:hAnsi="Times New Roman"/>
          <w:kern w:val="0"/>
          <w:sz w:val="22"/>
          <w14:ligatures w14:val="none"/>
        </w:rPr>
        <w:t xml:space="preserve"> po </w:t>
      </w:r>
      <w:proofErr w:type="spellStart"/>
      <w:r w:rsidRPr="006D34CC">
        <w:rPr>
          <w:rFonts w:ascii="Times New Roman" w:hAnsi="Times New Roman"/>
          <w:kern w:val="0"/>
          <w:sz w:val="22"/>
          <w14:ligatures w14:val="none"/>
        </w:rPr>
        <w:t>oda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vietoje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pasireiškia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skausmas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Paprastai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skausmas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trunka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trumpai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Jeigu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Jūs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pajustumėte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tokį</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skausmą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jį</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galite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sumažinti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keletą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sekundžių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švelniai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patrindami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injekcijos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vietą</w:t>
      </w:r>
      <w:proofErr w:type="spellEnd"/>
      <w:r w:rsidRPr="006D34CC">
        <w:rPr>
          <w:rFonts w:ascii="Times New Roman" w:hAnsi="Times New Roman"/>
          <w:kern w:val="0"/>
          <w:sz w:val="22"/>
          <w14:ligatures w14:val="none"/>
        </w:rPr>
        <w:t>.</w:t>
      </w:r>
    </w:p>
    <w:p w14:paraId="01712EEC" w14:textId="77777777" w:rsidR="0092740D" w:rsidRPr="006D34CC" w:rsidRDefault="0092740D" w:rsidP="0092740D">
      <w:pPr>
        <w:widowControl w:val="0"/>
        <w:tabs>
          <w:tab w:val="left" w:pos="720"/>
        </w:tabs>
        <w:autoSpaceDE w:val="0"/>
        <w:autoSpaceDN w:val="0"/>
        <w:adjustRightInd w:val="0"/>
        <w:spacing w:after="0" w:line="240" w:lineRule="auto"/>
        <w:rPr>
          <w:rFonts w:ascii="Times New Roman" w:hAnsi="Times New Roman"/>
          <w:kern w:val="0"/>
          <w:sz w:val="22"/>
          <w14:ligatures w14:val="none"/>
        </w:rPr>
      </w:pPr>
    </w:p>
    <w:p w14:paraId="6E21CB07" w14:textId="77777777" w:rsidR="0092740D" w:rsidRPr="006D34CC" w:rsidRDefault="0092740D" w:rsidP="0092740D">
      <w:pPr>
        <w:widowControl w:val="0"/>
        <w:tabs>
          <w:tab w:val="left" w:pos="720"/>
        </w:tabs>
        <w:autoSpaceDE w:val="0"/>
        <w:autoSpaceDN w:val="0"/>
        <w:adjustRightInd w:val="0"/>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Jeigu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Sandostatin</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leidžiamas</w:t>
      </w:r>
      <w:proofErr w:type="spellEnd"/>
      <w:r w:rsidRPr="006D34CC">
        <w:rPr>
          <w:rFonts w:ascii="Times New Roman" w:hAnsi="Times New Roman"/>
          <w:kern w:val="0"/>
          <w:sz w:val="22"/>
          <w14:ligatures w14:val="none"/>
        </w:rPr>
        <w:t xml:space="preserve"> po </w:t>
      </w:r>
      <w:proofErr w:type="spellStart"/>
      <w:r w:rsidRPr="006D34CC">
        <w:rPr>
          <w:rFonts w:ascii="Times New Roman" w:hAnsi="Times New Roman"/>
          <w:kern w:val="0"/>
          <w:sz w:val="22"/>
          <w14:ligatures w14:val="none"/>
        </w:rPr>
        <w:t>oda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šalutinio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poveikio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virškinimo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traktui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pasireiškimo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galimybę</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galite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sumažinti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jeigu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nevalgysite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prieš</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atliekant</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injekciją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metu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tam </w:t>
      </w:r>
      <w:proofErr w:type="spellStart"/>
      <w:r w:rsidRPr="006D34CC">
        <w:rPr>
          <w:rFonts w:ascii="Times New Roman" w:hAnsi="Times New Roman"/>
          <w:kern w:val="0"/>
          <w:sz w:val="22"/>
          <w14:ligatures w14:val="none"/>
        </w:rPr>
        <w:t>tikrą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laiką</w:t>
      </w:r>
      <w:proofErr w:type="spellEnd"/>
      <w:r w:rsidRPr="006D34CC">
        <w:rPr>
          <w:rFonts w:ascii="Times New Roman" w:hAnsi="Times New Roman"/>
          <w:kern w:val="0"/>
          <w:sz w:val="22"/>
          <w14:ligatures w14:val="none"/>
        </w:rPr>
        <w:t xml:space="preserve"> po </w:t>
      </w:r>
      <w:proofErr w:type="spellStart"/>
      <w:r w:rsidRPr="006D34CC">
        <w:rPr>
          <w:rFonts w:ascii="Times New Roman" w:hAnsi="Times New Roman"/>
          <w:kern w:val="0"/>
          <w:sz w:val="22"/>
          <w14:ligatures w14:val="none"/>
        </w:rPr>
        <w:t>jos.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Todėl</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rekomenduojama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Sandostatin</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leisti</w:t>
      </w:r>
      <w:proofErr w:type="spellEnd"/>
      <w:r w:rsidRPr="006D34CC">
        <w:rPr>
          <w:rFonts w:ascii="Times New Roman" w:hAnsi="Times New Roman"/>
          <w:kern w:val="0"/>
          <w:sz w:val="22"/>
          <w14:ligatures w14:val="none"/>
        </w:rPr>
        <w:t xml:space="preserve"> tarp </w:t>
      </w:r>
      <w:proofErr w:type="spellStart"/>
      <w:r w:rsidRPr="006D34CC">
        <w:rPr>
          <w:rFonts w:ascii="Times New Roman" w:hAnsi="Times New Roman"/>
          <w:kern w:val="0"/>
          <w:sz w:val="22"/>
          <w14:ligatures w14:val="none"/>
        </w:rPr>
        <w:t>valgymų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arba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einant</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miegoti</w:t>
      </w:r>
      <w:proofErr w:type="spellEnd"/>
      <w:r w:rsidRPr="006D34CC">
        <w:rPr>
          <w:rFonts w:ascii="Times New Roman" w:hAnsi="Times New Roman"/>
          <w:kern w:val="0"/>
          <w:sz w:val="22"/>
          <w14:ligatures w14:val="none"/>
        </w:rPr>
        <w:t>.</w:t>
      </w:r>
    </w:p>
    <w:p w14:paraId="2176CDB2" w14:textId="77777777" w:rsidR="0092740D" w:rsidRPr="006D34CC" w:rsidRDefault="0092740D" w:rsidP="0092740D">
      <w:pPr>
        <w:widowControl w:val="0"/>
        <w:tabs>
          <w:tab w:val="left" w:pos="720"/>
        </w:tabs>
        <w:autoSpaceDE w:val="0"/>
        <w:autoSpaceDN w:val="0"/>
        <w:adjustRightInd w:val="0"/>
        <w:spacing w:after="0" w:line="240" w:lineRule="auto"/>
        <w:rPr>
          <w:rFonts w:ascii="Times New Roman" w:hAnsi="Times New Roman"/>
          <w:kern w:val="0"/>
          <w:sz w:val="22"/>
          <w14:ligatures w14:val="none"/>
        </w:rPr>
      </w:pPr>
    </w:p>
    <w:p w14:paraId="65BDF84F" w14:textId="77777777" w:rsidR="0092740D" w:rsidRPr="006D34CC" w:rsidRDefault="0092740D" w:rsidP="0092740D">
      <w:pPr>
        <w:keepNext/>
        <w:widowControl w:val="0"/>
        <w:numPr>
          <w:ilvl w:val="12"/>
          <w:numId w:val="0"/>
        </w:numPr>
        <w:tabs>
          <w:tab w:val="left" w:pos="720"/>
        </w:tabs>
        <w:spacing w:after="0" w:line="240" w:lineRule="auto"/>
        <w:rPr>
          <w:rFonts w:ascii="Times New Roman" w:hAnsi="Times New Roman"/>
          <w:b/>
          <w:kern w:val="0"/>
          <w:sz w:val="22"/>
          <w14:ligatures w14:val="none"/>
        </w:rPr>
      </w:pPr>
      <w:proofErr w:type="spellStart"/>
      <w:r w:rsidRPr="006D34CC">
        <w:rPr>
          <w:rFonts w:ascii="Times New Roman" w:hAnsi="Times New Roman"/>
          <w:b/>
          <w:kern w:val="0"/>
          <w:sz w:val="22"/>
          <w14:ligatures w14:val="none"/>
        </w:rPr>
        <w:t>Pranešimas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apie</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šalutinį</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poveikį</w:t>
      </w:r>
      <w:proofErr w:type="spellEnd"/>
    </w:p>
    <w:p w14:paraId="43EBD5F3"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lang w:val="lt-LT"/>
          <w14:ligatures w14:val="none"/>
        </w:rPr>
      </w:pPr>
      <w:r w:rsidRPr="006D34CC">
        <w:rPr>
          <w:rFonts w:ascii="Times New Roman" w:hAnsi="Times New Roman"/>
          <w:kern w:val="0"/>
          <w:sz w:val="22"/>
          <w:lang w:val="lt-LT"/>
          <w14:ligatures w14:val="none"/>
        </w:rPr>
        <w:t>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497BB0A8"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2934EDA8"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6E8E0A97" w14:textId="77777777" w:rsidR="0092740D" w:rsidRPr="006D34CC" w:rsidRDefault="0092740D" w:rsidP="0092740D">
      <w:pPr>
        <w:keepNext/>
        <w:widowControl w:val="0"/>
        <w:numPr>
          <w:ilvl w:val="12"/>
          <w:numId w:val="0"/>
        </w:numPr>
        <w:spacing w:after="0" w:line="240" w:lineRule="auto"/>
        <w:ind w:left="567" w:hanging="567"/>
        <w:rPr>
          <w:rFonts w:ascii="Times New Roman" w:hAnsi="Times New Roman"/>
          <w:kern w:val="0"/>
          <w:sz w:val="22"/>
          <w14:ligatures w14:val="none"/>
        </w:rPr>
      </w:pPr>
      <w:r w:rsidRPr="006D34CC">
        <w:rPr>
          <w:rFonts w:ascii="Times New Roman" w:hAnsi="Times New Roman"/>
          <w:b/>
          <w:kern w:val="0"/>
          <w:sz w:val="22"/>
          <w14:ligatures w14:val="none"/>
        </w:rPr>
        <w:t>5.</w:t>
      </w:r>
      <w:r w:rsidRPr="006D34CC">
        <w:rPr>
          <w:rFonts w:ascii="Times New Roman" w:hAnsi="Times New Roman"/>
          <w:b/>
          <w:kern w:val="0"/>
          <w:sz w:val="22"/>
          <w14:ligatures w14:val="none"/>
        </w:rPr>
        <w:tab/>
        <w:t xml:space="preserve">Kaip </w:t>
      </w:r>
      <w:proofErr w:type="spellStart"/>
      <w:r w:rsidRPr="006D34CC">
        <w:rPr>
          <w:rFonts w:ascii="Times New Roman" w:hAnsi="Times New Roman"/>
          <w:b/>
          <w:kern w:val="0"/>
          <w:sz w:val="22"/>
          <w14:ligatures w14:val="none"/>
        </w:rPr>
        <w:t>laikyti</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Sandostatin</w:t>
      </w:r>
      <w:proofErr w:type="spellEnd"/>
    </w:p>
    <w:p w14:paraId="5A392469" w14:textId="77777777" w:rsidR="0092740D" w:rsidRPr="006D34CC" w:rsidRDefault="0092740D" w:rsidP="0092740D">
      <w:pPr>
        <w:keepNext/>
        <w:widowControl w:val="0"/>
        <w:numPr>
          <w:ilvl w:val="12"/>
          <w:numId w:val="0"/>
        </w:numPr>
        <w:tabs>
          <w:tab w:val="left" w:pos="720"/>
        </w:tabs>
        <w:spacing w:after="0" w:line="240" w:lineRule="auto"/>
        <w:rPr>
          <w:rFonts w:ascii="Times New Roman" w:hAnsi="Times New Roman"/>
          <w:kern w:val="0"/>
          <w:sz w:val="22"/>
          <w14:ligatures w14:val="none"/>
        </w:rPr>
      </w:pPr>
    </w:p>
    <w:p w14:paraId="5D36BD2A"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14:ligatures w14:val="none"/>
        </w:rPr>
      </w:pPr>
      <w:proofErr w:type="spellStart"/>
      <w:r w:rsidRPr="006D34CC">
        <w:rPr>
          <w:rFonts w:ascii="Times New Roman" w:hAnsi="Times New Roman"/>
          <w:kern w:val="0"/>
          <w:sz w:val="22"/>
          <w14:ligatures w14:val="none"/>
        </w:rPr>
        <w:t>Šį</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laikykite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vaikams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nepastebimoje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nepasiekiamoje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vietoje</w:t>
      </w:r>
      <w:proofErr w:type="spellEnd"/>
      <w:r w:rsidRPr="006D34CC">
        <w:rPr>
          <w:rFonts w:ascii="Times New Roman" w:hAnsi="Times New Roman"/>
          <w:kern w:val="0"/>
          <w:sz w:val="22"/>
          <w14:ligatures w14:val="none"/>
        </w:rPr>
        <w:t>.</w:t>
      </w:r>
    </w:p>
    <w:p w14:paraId="1803D91D"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14:ligatures w14:val="none"/>
        </w:rPr>
      </w:pPr>
      <w:proofErr w:type="spellStart"/>
      <w:r w:rsidRPr="006D34CC">
        <w:rPr>
          <w:rFonts w:ascii="Times New Roman" w:hAnsi="Times New Roman"/>
          <w:kern w:val="0"/>
          <w:sz w:val="22"/>
          <w14:ligatures w14:val="none"/>
        </w:rPr>
        <w:t>Vaistą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laikyti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išorinėje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dėžutėje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kad</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būtų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apsaugotas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nuo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šviesos</w:t>
      </w:r>
      <w:proofErr w:type="spellEnd"/>
      <w:r w:rsidRPr="006D34CC">
        <w:rPr>
          <w:rFonts w:ascii="Times New Roman" w:hAnsi="Times New Roman"/>
          <w:kern w:val="0"/>
          <w:sz w:val="22"/>
          <w14:ligatures w14:val="none"/>
        </w:rPr>
        <w:t>.</w:t>
      </w:r>
    </w:p>
    <w:p w14:paraId="66ACF3BE" w14:textId="77777777" w:rsidR="0092740D" w:rsidRPr="006D34CC" w:rsidRDefault="0092740D" w:rsidP="0092740D">
      <w:pPr>
        <w:tabs>
          <w:tab w:val="left" w:pos="567"/>
        </w:tabs>
        <w:spacing w:after="0" w:line="260" w:lineRule="exact"/>
        <w:rPr>
          <w:rFonts w:ascii="Times New Roman" w:hAnsi="Times New Roman"/>
          <w:kern w:val="0"/>
          <w:sz w:val="22"/>
          <w14:ligatures w14:val="none"/>
        </w:rPr>
      </w:pPr>
      <w:proofErr w:type="spellStart"/>
      <w:r w:rsidRPr="006D34CC">
        <w:rPr>
          <w:rFonts w:ascii="Times New Roman" w:hAnsi="Times New Roman"/>
          <w:kern w:val="0"/>
          <w:sz w:val="22"/>
          <w14:ligatures w14:val="none"/>
        </w:rPr>
        <w:t>Laikyti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šaldytuve</w:t>
      </w:r>
      <w:proofErr w:type="spellEnd"/>
      <w:r w:rsidRPr="006D34CC">
        <w:rPr>
          <w:rFonts w:ascii="Times New Roman" w:hAnsi="Times New Roman"/>
          <w:kern w:val="0"/>
          <w:sz w:val="22"/>
          <w14:ligatures w14:val="none"/>
        </w:rPr>
        <w:t xml:space="preserve"> (2 </w:t>
      </w:r>
      <w:r w:rsidRPr="006D34CC">
        <w:rPr>
          <w:rFonts w:ascii="Times New Roman" w:hAnsi="Times New Roman"/>
          <w:kern w:val="0"/>
          <w:sz w:val="22"/>
          <w:lang w:val="en-GB"/>
          <w14:ligatures w14:val="none"/>
        </w:rPr>
        <w:sym w:font="Symbol" w:char="F0B0"/>
      </w:r>
      <w:r w:rsidRPr="006D34CC">
        <w:rPr>
          <w:rFonts w:ascii="Times New Roman" w:hAnsi="Times New Roman"/>
          <w:kern w:val="0"/>
          <w:sz w:val="22"/>
          <w14:ligatures w14:val="none"/>
        </w:rPr>
        <w:t>C – 8 </w:t>
      </w:r>
      <w:r w:rsidRPr="006D34CC">
        <w:rPr>
          <w:rFonts w:ascii="Times New Roman" w:hAnsi="Times New Roman"/>
          <w:kern w:val="0"/>
          <w:sz w:val="22"/>
          <w:lang w:val="en-GB"/>
          <w14:ligatures w14:val="none"/>
        </w:rPr>
        <w:sym w:font="Symbol" w:char="F0B0"/>
      </w:r>
      <w:r w:rsidRPr="006D34CC">
        <w:rPr>
          <w:rFonts w:ascii="Times New Roman" w:hAnsi="Times New Roman"/>
          <w:kern w:val="0"/>
          <w:sz w:val="22"/>
          <w14:ligatures w14:val="none"/>
        </w:rPr>
        <w:t xml:space="preserve">C). </w:t>
      </w:r>
      <w:proofErr w:type="spellStart"/>
      <w:r w:rsidRPr="006D34CC">
        <w:rPr>
          <w:rFonts w:ascii="Times New Roman" w:hAnsi="Times New Roman"/>
          <w:kern w:val="0"/>
          <w:sz w:val="22"/>
          <w14:ligatures w14:val="none"/>
        </w:rPr>
        <w:t>Negalima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užšaldyti</w:t>
      </w:r>
      <w:proofErr w:type="spellEnd"/>
      <w:r w:rsidRPr="006D34CC">
        <w:rPr>
          <w:rFonts w:ascii="Times New Roman" w:hAnsi="Times New Roman"/>
          <w:kern w:val="0"/>
          <w:sz w:val="22"/>
          <w14:ligatures w14:val="none"/>
        </w:rPr>
        <w:t>.</w:t>
      </w:r>
    </w:p>
    <w:p w14:paraId="140FA16F"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14:ligatures w14:val="none"/>
        </w:rPr>
      </w:pPr>
      <w:r w:rsidRPr="006D34CC">
        <w:rPr>
          <w:rFonts w:ascii="Times New Roman" w:hAnsi="Times New Roman"/>
          <w:kern w:val="0"/>
          <w:sz w:val="22"/>
          <w14:ligatures w14:val="none"/>
        </w:rPr>
        <w:t xml:space="preserve">Ampules </w:t>
      </w:r>
      <w:proofErr w:type="spellStart"/>
      <w:r w:rsidRPr="006D34CC">
        <w:rPr>
          <w:rFonts w:ascii="Times New Roman" w:hAnsi="Times New Roman"/>
          <w:kern w:val="0"/>
          <w:sz w:val="22"/>
          <w14:ligatures w14:val="none"/>
        </w:rPr>
        <w:t>galima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laikyti</w:t>
      </w:r>
      <w:proofErr w:type="spellEnd"/>
      <w:r w:rsidRPr="006D34CC">
        <w:rPr>
          <w:rFonts w:ascii="Times New Roman" w:hAnsi="Times New Roman"/>
          <w:kern w:val="0"/>
          <w:sz w:val="22"/>
          <w14:ligatures w14:val="none"/>
        </w:rPr>
        <w:t xml:space="preserve"> ne </w:t>
      </w:r>
      <w:proofErr w:type="spellStart"/>
      <w:r w:rsidRPr="006D34CC">
        <w:rPr>
          <w:rFonts w:ascii="Times New Roman" w:hAnsi="Times New Roman"/>
          <w:kern w:val="0"/>
          <w:sz w:val="22"/>
          <w14:ligatures w14:val="none"/>
        </w:rPr>
        <w:t>aukštesnėje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kaip</w:t>
      </w:r>
      <w:proofErr w:type="spellEnd"/>
      <w:r w:rsidRPr="006D34CC">
        <w:rPr>
          <w:rFonts w:ascii="Times New Roman" w:hAnsi="Times New Roman"/>
          <w:kern w:val="0"/>
          <w:sz w:val="22"/>
          <w14:ligatures w14:val="none"/>
        </w:rPr>
        <w:t xml:space="preserve"> 30 </w:t>
      </w:r>
      <w:r w:rsidRPr="006D34CC">
        <w:rPr>
          <w:rFonts w:ascii="Times New Roman" w:hAnsi="Times New Roman"/>
          <w:kern w:val="0"/>
          <w:sz w:val="22"/>
          <w:lang w:val="en-GB"/>
          <w14:ligatures w14:val="none"/>
        </w:rPr>
        <w:sym w:font="Symbol" w:char="F0B0"/>
      </w:r>
      <w:r w:rsidRPr="006D34CC">
        <w:rPr>
          <w:rFonts w:ascii="Times New Roman" w:hAnsi="Times New Roman"/>
          <w:kern w:val="0"/>
          <w:sz w:val="22"/>
          <w14:ligatures w14:val="none"/>
        </w:rPr>
        <w:t xml:space="preserve">C </w:t>
      </w:r>
      <w:proofErr w:type="spellStart"/>
      <w:r w:rsidRPr="006D34CC">
        <w:rPr>
          <w:rFonts w:ascii="Times New Roman" w:hAnsi="Times New Roman"/>
          <w:kern w:val="0"/>
          <w:sz w:val="22"/>
          <w14:ligatures w14:val="none"/>
        </w:rPr>
        <w:t>temperatūroje</w:t>
      </w:r>
      <w:proofErr w:type="spellEnd"/>
      <w:r w:rsidRPr="006D34CC">
        <w:rPr>
          <w:rFonts w:ascii="Times New Roman" w:hAnsi="Times New Roman"/>
          <w:kern w:val="0"/>
          <w:sz w:val="22"/>
          <w14:ligatures w14:val="none"/>
        </w:rPr>
        <w:t xml:space="preserve"> </w:t>
      </w:r>
    </w:p>
    <w:p w14:paraId="36B0D7E5" w14:textId="77777777" w:rsidR="0092740D" w:rsidRPr="006D34CC" w:rsidRDefault="0092740D" w:rsidP="0092740D">
      <w:pPr>
        <w:tabs>
          <w:tab w:val="left" w:pos="567"/>
        </w:tabs>
        <w:spacing w:after="0" w:line="260" w:lineRule="exact"/>
        <w:rPr>
          <w:rFonts w:ascii="Times New Roman" w:hAnsi="Times New Roman"/>
          <w:kern w:val="0"/>
          <w:sz w:val="22"/>
          <w14:ligatures w14:val="none"/>
        </w:rPr>
      </w:pPr>
      <w:r w:rsidRPr="006D34CC">
        <w:rPr>
          <w:rFonts w:ascii="Times New Roman" w:hAnsi="Times New Roman"/>
          <w:kern w:val="0"/>
          <w:sz w:val="22"/>
          <w14:ligatures w14:val="none"/>
        </w:rPr>
        <w:t xml:space="preserve">Atidarius, ampules </w:t>
      </w:r>
      <w:proofErr w:type="spellStart"/>
      <w:r w:rsidRPr="006D34CC">
        <w:rPr>
          <w:rFonts w:ascii="Times New Roman" w:hAnsi="Times New Roman"/>
          <w:kern w:val="0"/>
          <w:sz w:val="22"/>
          <w14:ligatures w14:val="none"/>
        </w:rPr>
        <w:t>reikia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suvartoti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iš</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karto</w:t>
      </w:r>
      <w:proofErr w:type="spellEnd"/>
      <w:r w:rsidRPr="006D34CC">
        <w:rPr>
          <w:rFonts w:ascii="Times New Roman" w:hAnsi="Times New Roman"/>
          <w:kern w:val="0"/>
          <w:sz w:val="22"/>
          <w14:ligatures w14:val="none"/>
        </w:rPr>
        <w:t>.</w:t>
      </w:r>
    </w:p>
    <w:p w14:paraId="39574B5A"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64F28965"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14:ligatures w14:val="none"/>
        </w:rPr>
      </w:pPr>
      <w:r w:rsidRPr="006D34CC">
        <w:rPr>
          <w:rFonts w:ascii="Times New Roman" w:hAnsi="Times New Roman"/>
          <w:kern w:val="0"/>
          <w:sz w:val="22"/>
          <w14:ligatures w14:val="none"/>
        </w:rPr>
        <w:t xml:space="preserve">Ant </w:t>
      </w:r>
      <w:proofErr w:type="spellStart"/>
      <w:r w:rsidRPr="006D34CC">
        <w:rPr>
          <w:rFonts w:ascii="Times New Roman" w:hAnsi="Times New Roman"/>
          <w:kern w:val="0"/>
          <w:sz w:val="22"/>
          <w14:ligatures w14:val="none"/>
        </w:rPr>
        <w:t>dėžutės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etiketės</w:t>
      </w:r>
      <w:proofErr w:type="spellEnd"/>
      <w:r w:rsidRPr="006D34CC">
        <w:rPr>
          <w:rFonts w:ascii="Times New Roman" w:hAnsi="Times New Roman"/>
          <w:kern w:val="0"/>
          <w:sz w:val="22"/>
          <w14:ligatures w14:val="none"/>
        </w:rPr>
        <w:t xml:space="preserve"> po „</w:t>
      </w:r>
      <w:proofErr w:type="gramStart"/>
      <w:r w:rsidRPr="006D34CC">
        <w:rPr>
          <w:rFonts w:ascii="Times New Roman" w:hAnsi="Times New Roman"/>
          <w:kern w:val="0"/>
          <w:sz w:val="22"/>
          <w14:ligatures w14:val="none"/>
        </w:rPr>
        <w:t xml:space="preserve">EXP“ </w:t>
      </w:r>
      <w:proofErr w:type="spellStart"/>
      <w:r w:rsidRPr="006D34CC">
        <w:rPr>
          <w:rFonts w:ascii="Times New Roman" w:hAnsi="Times New Roman"/>
          <w:kern w:val="0"/>
          <w:sz w:val="22"/>
          <w14:ligatures w14:val="none"/>
        </w:rPr>
        <w:t>nurodytam</w:t>
      </w:r>
      <w:proofErr w:type="spellEnd"/>
      <w:proofErr w:type="gram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tinkamumo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laikui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pasibaigus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vartoti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negalima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tinkamas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vartoti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iki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paskutinės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nurodyto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mėnesio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dienos</w:t>
      </w:r>
      <w:proofErr w:type="spellEnd"/>
      <w:r w:rsidRPr="006D34CC">
        <w:rPr>
          <w:rFonts w:ascii="Times New Roman" w:hAnsi="Times New Roman"/>
          <w:kern w:val="0"/>
          <w:sz w:val="22"/>
          <w14:ligatures w14:val="none"/>
        </w:rPr>
        <w:t>.</w:t>
      </w:r>
    </w:p>
    <w:p w14:paraId="478DCF64"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265A1828"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14:ligatures w14:val="none"/>
        </w:rPr>
      </w:pPr>
      <w:r w:rsidRPr="006D34CC">
        <w:rPr>
          <w:rFonts w:ascii="Times New Roman" w:hAnsi="Times New Roman"/>
          <w:kern w:val="0"/>
          <w:sz w:val="22"/>
          <w14:ligatures w14:val="none"/>
        </w:rPr>
        <w:t xml:space="preserve">Jei </w:t>
      </w:r>
      <w:proofErr w:type="spellStart"/>
      <w:r w:rsidRPr="006D34CC">
        <w:rPr>
          <w:rFonts w:ascii="Times New Roman" w:hAnsi="Times New Roman"/>
          <w:kern w:val="0"/>
          <w:sz w:val="22"/>
          <w14:ligatures w14:val="none"/>
        </w:rPr>
        <w:t>pastebėjote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dalelių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arba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pakito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spalva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vartoti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negalima</w:t>
      </w:r>
      <w:proofErr w:type="spellEnd"/>
    </w:p>
    <w:p w14:paraId="695D6E6D"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406238C5"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14:ligatures w14:val="none"/>
        </w:rPr>
      </w:pPr>
      <w:proofErr w:type="spellStart"/>
      <w:r w:rsidRPr="006D34CC">
        <w:rPr>
          <w:rFonts w:ascii="Times New Roman" w:hAnsi="Times New Roman"/>
          <w:kern w:val="0"/>
          <w:sz w:val="22"/>
          <w14:ligatures w14:val="none"/>
        </w:rPr>
        <w:t>Vaistų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negalima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išmesti</w:t>
      </w:r>
      <w:proofErr w:type="spellEnd"/>
      <w:r w:rsidRPr="006D34CC">
        <w:rPr>
          <w:rFonts w:ascii="Times New Roman" w:hAnsi="Times New Roman"/>
          <w:kern w:val="0"/>
          <w:sz w:val="22"/>
          <w14:ligatures w14:val="none"/>
        </w:rPr>
        <w:t xml:space="preserve"> į </w:t>
      </w:r>
      <w:proofErr w:type="spellStart"/>
      <w:r w:rsidRPr="006D34CC">
        <w:rPr>
          <w:rFonts w:ascii="Times New Roman" w:hAnsi="Times New Roman"/>
          <w:kern w:val="0"/>
          <w:sz w:val="22"/>
          <w14:ligatures w14:val="none"/>
        </w:rPr>
        <w:t>kanalizaciją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arba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buitinėmis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atliekomis</w:t>
      </w:r>
      <w:proofErr w:type="spellEnd"/>
      <w:r w:rsidRPr="006D34CC">
        <w:rPr>
          <w:rFonts w:ascii="Times New Roman" w:hAnsi="Times New Roman"/>
          <w:kern w:val="0"/>
          <w:sz w:val="22"/>
          <w14:ligatures w14:val="none"/>
        </w:rPr>
        <w:t xml:space="preserve">. Kaip </w:t>
      </w:r>
      <w:proofErr w:type="spellStart"/>
      <w:r w:rsidRPr="006D34CC">
        <w:rPr>
          <w:rFonts w:ascii="Times New Roman" w:hAnsi="Times New Roman"/>
          <w:kern w:val="0"/>
          <w:sz w:val="22"/>
          <w14:ligatures w14:val="none"/>
        </w:rPr>
        <w:t>išmesti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nereikalingus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vaistus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klauskite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vaistininko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Šios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priemonės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padės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apsaugoti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aplinką</w:t>
      </w:r>
      <w:proofErr w:type="spellEnd"/>
      <w:r w:rsidRPr="006D34CC">
        <w:rPr>
          <w:rFonts w:ascii="Times New Roman" w:hAnsi="Times New Roman"/>
          <w:kern w:val="0"/>
          <w:sz w:val="22"/>
          <w14:ligatures w14:val="none"/>
        </w:rPr>
        <w:t>.</w:t>
      </w:r>
    </w:p>
    <w:p w14:paraId="1328A9FF"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1A0E599B"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33904B1A" w14:textId="77777777" w:rsidR="0092740D" w:rsidRPr="006D34CC" w:rsidRDefault="0092740D" w:rsidP="0092740D">
      <w:pPr>
        <w:keepNext/>
        <w:widowControl w:val="0"/>
        <w:numPr>
          <w:ilvl w:val="12"/>
          <w:numId w:val="0"/>
        </w:numPr>
        <w:spacing w:after="0" w:line="240" w:lineRule="auto"/>
        <w:ind w:left="567" w:hanging="567"/>
        <w:rPr>
          <w:rFonts w:ascii="Times New Roman" w:hAnsi="Times New Roman"/>
          <w:b/>
          <w:kern w:val="0"/>
          <w:sz w:val="22"/>
          <w:lang w:val="es-ES"/>
          <w14:ligatures w14:val="none"/>
        </w:rPr>
      </w:pPr>
      <w:r w:rsidRPr="006D34CC">
        <w:rPr>
          <w:rFonts w:ascii="Times New Roman" w:hAnsi="Times New Roman"/>
          <w:b/>
          <w:kern w:val="0"/>
          <w:sz w:val="22"/>
          <w:lang w:val="es-ES"/>
          <w14:ligatures w14:val="none"/>
        </w:rPr>
        <w:t>6.</w:t>
      </w:r>
      <w:r w:rsidRPr="006D34CC">
        <w:rPr>
          <w:rFonts w:ascii="Times New Roman" w:hAnsi="Times New Roman"/>
          <w:b/>
          <w:kern w:val="0"/>
          <w:sz w:val="22"/>
          <w:lang w:val="es-ES"/>
          <w14:ligatures w14:val="none"/>
        </w:rPr>
        <w:tab/>
        <w:t>Pakuotės turinys ir kita informacija</w:t>
      </w:r>
    </w:p>
    <w:p w14:paraId="419DFC56" w14:textId="77777777" w:rsidR="0092740D" w:rsidRPr="006D34CC" w:rsidRDefault="0092740D" w:rsidP="0092740D">
      <w:pPr>
        <w:keepNext/>
        <w:widowControl w:val="0"/>
        <w:numPr>
          <w:ilvl w:val="12"/>
          <w:numId w:val="0"/>
        </w:numPr>
        <w:tabs>
          <w:tab w:val="left" w:pos="720"/>
        </w:tabs>
        <w:spacing w:after="0" w:line="240" w:lineRule="auto"/>
        <w:rPr>
          <w:rFonts w:ascii="Times New Roman" w:hAnsi="Times New Roman"/>
          <w:kern w:val="0"/>
          <w:sz w:val="22"/>
          <w:lang w:val="es-ES"/>
          <w14:ligatures w14:val="none"/>
        </w:rPr>
      </w:pPr>
    </w:p>
    <w:p w14:paraId="64E64B8D"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b/>
          <w:kern w:val="0"/>
          <w:sz w:val="22"/>
          <w:lang w:val="es-ES"/>
          <w14:ligatures w14:val="none"/>
        </w:rPr>
      </w:pPr>
      <w:r w:rsidRPr="006D34CC">
        <w:rPr>
          <w:rFonts w:ascii="Times New Roman" w:hAnsi="Times New Roman"/>
          <w:b/>
          <w:kern w:val="0"/>
          <w:sz w:val="22"/>
          <w:lang w:val="es-ES"/>
          <w14:ligatures w14:val="none"/>
        </w:rPr>
        <w:t>Sandostatin sudėtis:</w:t>
      </w:r>
    </w:p>
    <w:p w14:paraId="71ED5808" w14:textId="77777777" w:rsidR="0092740D" w:rsidRPr="006D34CC" w:rsidRDefault="0092740D" w:rsidP="0092740D">
      <w:pPr>
        <w:widowControl w:val="0"/>
        <w:numPr>
          <w:ilvl w:val="0"/>
          <w:numId w:val="8"/>
        </w:numPr>
        <w:tabs>
          <w:tab w:val="left" w:pos="567"/>
        </w:tabs>
        <w:spacing w:after="0" w:line="240" w:lineRule="auto"/>
        <w:ind w:left="567" w:right="-2"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Veiklioji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medžiaga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yra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oktreotidas</w:t>
      </w:r>
      <w:proofErr w:type="spellEnd"/>
      <w:r w:rsidRPr="006D34CC">
        <w:rPr>
          <w:rFonts w:ascii="Times New Roman" w:hAnsi="Times New Roman"/>
          <w:kern w:val="0"/>
          <w:sz w:val="22"/>
          <w14:ligatures w14:val="none"/>
        </w:rPr>
        <w:t xml:space="preserve">. </w:t>
      </w:r>
    </w:p>
    <w:p w14:paraId="395715C1" w14:textId="77777777" w:rsidR="0092740D" w:rsidRPr="006D34CC" w:rsidRDefault="0092740D" w:rsidP="0092740D">
      <w:pPr>
        <w:spacing w:after="0" w:line="260" w:lineRule="exact"/>
        <w:ind w:left="567"/>
        <w:rPr>
          <w:rFonts w:ascii="Times New Roman" w:hAnsi="Times New Roman"/>
          <w:kern w:val="0"/>
          <w:sz w:val="22"/>
          <w14:ligatures w14:val="none"/>
        </w:rPr>
      </w:pPr>
      <w:proofErr w:type="spellStart"/>
      <w:r w:rsidRPr="006D34CC">
        <w:rPr>
          <w:rFonts w:ascii="Times New Roman" w:hAnsi="Times New Roman"/>
          <w:kern w:val="0"/>
          <w:sz w:val="22"/>
          <w14:ligatures w14:val="none"/>
        </w:rPr>
        <w:t>Sandostatin</w:t>
      </w:r>
      <w:proofErr w:type="spellEnd"/>
      <w:r w:rsidRPr="006D34CC">
        <w:rPr>
          <w:rFonts w:ascii="Times New Roman" w:hAnsi="Times New Roman"/>
          <w:kern w:val="0"/>
          <w:sz w:val="22"/>
          <w14:ligatures w14:val="none"/>
        </w:rPr>
        <w:t xml:space="preserve"> 100 </w:t>
      </w:r>
      <w:proofErr w:type="spellStart"/>
      <w:r w:rsidRPr="006D34CC">
        <w:rPr>
          <w:rFonts w:ascii="Times New Roman" w:hAnsi="Times New Roman"/>
          <w:kern w:val="0"/>
          <w:sz w:val="22"/>
          <w14:ligatures w14:val="none"/>
        </w:rPr>
        <w:t>mikrogramų</w:t>
      </w:r>
      <w:proofErr w:type="spellEnd"/>
      <w:r w:rsidRPr="006D34CC">
        <w:rPr>
          <w:rFonts w:ascii="Times New Roman" w:hAnsi="Times New Roman"/>
          <w:kern w:val="0"/>
          <w:sz w:val="22"/>
          <w14:ligatures w14:val="none"/>
        </w:rPr>
        <w:t xml:space="preserve">: 1 ml </w:t>
      </w:r>
      <w:proofErr w:type="spellStart"/>
      <w:r w:rsidRPr="006D34CC">
        <w:rPr>
          <w:rFonts w:ascii="Times New Roman" w:hAnsi="Times New Roman"/>
          <w:kern w:val="0"/>
          <w:sz w:val="22"/>
          <w14:ligatures w14:val="none"/>
        </w:rPr>
        <w:t>tirpalo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yra</w:t>
      </w:r>
      <w:proofErr w:type="spellEnd"/>
      <w:r w:rsidRPr="006D34CC">
        <w:rPr>
          <w:rFonts w:ascii="Times New Roman" w:hAnsi="Times New Roman"/>
          <w:kern w:val="0"/>
          <w:sz w:val="22"/>
          <w14:ligatures w14:val="none"/>
        </w:rPr>
        <w:t xml:space="preserve"> 100 </w:t>
      </w:r>
      <w:proofErr w:type="spellStart"/>
      <w:r w:rsidRPr="006D34CC">
        <w:rPr>
          <w:rFonts w:ascii="Times New Roman" w:hAnsi="Times New Roman"/>
          <w:kern w:val="0"/>
          <w:sz w:val="22"/>
          <w14:ligatures w14:val="none"/>
        </w:rPr>
        <w:t>mikrogramų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oktreotido</w:t>
      </w:r>
      <w:proofErr w:type="spellEnd"/>
      <w:r w:rsidRPr="006D34CC">
        <w:rPr>
          <w:rFonts w:ascii="Times New Roman" w:hAnsi="Times New Roman"/>
          <w:kern w:val="0"/>
          <w:sz w:val="22"/>
          <w14:ligatures w14:val="none"/>
        </w:rPr>
        <w:t>.</w:t>
      </w:r>
    </w:p>
    <w:p w14:paraId="5CEA67DA" w14:textId="77777777" w:rsidR="0092740D" w:rsidRPr="006D34CC" w:rsidRDefault="0092740D" w:rsidP="0092740D">
      <w:pPr>
        <w:widowControl w:val="0"/>
        <w:numPr>
          <w:ilvl w:val="0"/>
          <w:numId w:val="8"/>
        </w:numPr>
        <w:spacing w:after="0" w:line="240" w:lineRule="auto"/>
        <w:ind w:left="567" w:right="-2" w:hanging="567"/>
        <w:rPr>
          <w:rFonts w:ascii="Times New Roman" w:hAnsi="Times New Roman"/>
          <w:kern w:val="0"/>
          <w:sz w:val="22"/>
          <w14:ligatures w14:val="none"/>
        </w:rPr>
      </w:pPr>
      <w:proofErr w:type="spellStart"/>
      <w:r w:rsidRPr="006D34CC">
        <w:rPr>
          <w:rFonts w:ascii="Times New Roman" w:hAnsi="Times New Roman"/>
          <w:kern w:val="0"/>
          <w:sz w:val="22"/>
          <w14:ligatures w14:val="none"/>
        </w:rPr>
        <w:t>Pagalbinės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medžiagos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ampulėse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yra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pieno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rūgštis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manitolis</w:t>
      </w:r>
      <w:proofErr w:type="spellEnd"/>
      <w:r w:rsidRPr="006D34CC">
        <w:rPr>
          <w:rFonts w:ascii="Times New Roman" w:hAnsi="Times New Roman"/>
          <w:kern w:val="0"/>
          <w:sz w:val="22"/>
          <w14:ligatures w14:val="none"/>
        </w:rPr>
        <w:t xml:space="preserve"> (E421), </w:t>
      </w:r>
      <w:proofErr w:type="spellStart"/>
      <w:r w:rsidRPr="006D34CC">
        <w:rPr>
          <w:rFonts w:ascii="Times New Roman" w:hAnsi="Times New Roman"/>
          <w:kern w:val="0"/>
          <w:sz w:val="22"/>
          <w14:ligatures w14:val="none"/>
        </w:rPr>
        <w:t>natrio-vandenilio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karbonatas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injekcinis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vanduo</w:t>
      </w:r>
      <w:proofErr w:type="spellEnd"/>
    </w:p>
    <w:p w14:paraId="279EEEC3" w14:textId="77777777" w:rsidR="0092740D" w:rsidRPr="006D34CC" w:rsidRDefault="0092740D" w:rsidP="0092740D">
      <w:pPr>
        <w:widowControl w:val="0"/>
        <w:tabs>
          <w:tab w:val="left" w:pos="720"/>
        </w:tabs>
        <w:spacing w:after="0" w:line="240" w:lineRule="auto"/>
        <w:ind w:right="-2"/>
        <w:rPr>
          <w:rFonts w:ascii="Times New Roman" w:hAnsi="Times New Roman"/>
          <w:kern w:val="0"/>
          <w:sz w:val="22"/>
          <w14:ligatures w14:val="none"/>
        </w:rPr>
      </w:pPr>
    </w:p>
    <w:p w14:paraId="173A7D25"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b/>
          <w:kern w:val="0"/>
          <w:sz w:val="22"/>
          <w14:ligatures w14:val="none"/>
        </w:rPr>
      </w:pPr>
      <w:proofErr w:type="spellStart"/>
      <w:r w:rsidRPr="006D34CC">
        <w:rPr>
          <w:rFonts w:ascii="Times New Roman" w:hAnsi="Times New Roman"/>
          <w:b/>
          <w:kern w:val="0"/>
          <w:sz w:val="22"/>
          <w14:ligatures w14:val="none"/>
        </w:rPr>
        <w:t>Sandostatin</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išvaizda</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ir</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kiekis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pakuotėje</w:t>
      </w:r>
      <w:proofErr w:type="spellEnd"/>
    </w:p>
    <w:p w14:paraId="39DFA0CD" w14:textId="77777777" w:rsidR="0092740D" w:rsidRPr="006D34CC" w:rsidRDefault="0092740D" w:rsidP="0092740D">
      <w:pPr>
        <w:tabs>
          <w:tab w:val="left" w:pos="567"/>
        </w:tabs>
        <w:spacing w:after="0" w:line="260" w:lineRule="exact"/>
        <w:jc w:val="both"/>
        <w:rPr>
          <w:rFonts w:ascii="Times New Roman" w:hAnsi="Times New Roman"/>
          <w:kern w:val="0"/>
          <w:sz w:val="22"/>
          <w14:ligatures w14:val="none"/>
        </w:rPr>
      </w:pPr>
      <w:proofErr w:type="spellStart"/>
      <w:r w:rsidRPr="006D34CC">
        <w:rPr>
          <w:rFonts w:ascii="Times New Roman" w:hAnsi="Times New Roman"/>
          <w:kern w:val="0"/>
          <w:sz w:val="22"/>
          <w14:ligatures w14:val="none"/>
        </w:rPr>
        <w:t>Ampulės</w:t>
      </w:r>
      <w:proofErr w:type="spellEnd"/>
    </w:p>
    <w:p w14:paraId="5328A054" w14:textId="77777777" w:rsidR="0092740D" w:rsidRPr="006D34CC" w:rsidRDefault="0092740D" w:rsidP="0092740D">
      <w:pPr>
        <w:tabs>
          <w:tab w:val="left" w:pos="567"/>
        </w:tabs>
        <w:spacing w:after="0" w:line="260" w:lineRule="exact"/>
        <w:jc w:val="both"/>
        <w:rPr>
          <w:rFonts w:ascii="Times New Roman" w:hAnsi="Times New Roman"/>
          <w:kern w:val="0"/>
          <w:sz w:val="22"/>
          <w14:ligatures w14:val="none"/>
        </w:rPr>
      </w:pPr>
    </w:p>
    <w:p w14:paraId="589B97C5" w14:textId="77777777" w:rsidR="0092740D" w:rsidRPr="006D34CC" w:rsidRDefault="0092740D" w:rsidP="0092740D">
      <w:pPr>
        <w:tabs>
          <w:tab w:val="left" w:pos="567"/>
        </w:tabs>
        <w:spacing w:after="0" w:line="260" w:lineRule="exact"/>
        <w:jc w:val="both"/>
        <w:rPr>
          <w:rFonts w:ascii="Times New Roman" w:hAnsi="Times New Roman"/>
          <w:kern w:val="0"/>
          <w:sz w:val="22"/>
          <w14:ligatures w14:val="none"/>
        </w:rPr>
      </w:pPr>
      <w:proofErr w:type="spellStart"/>
      <w:r w:rsidRPr="006D34CC">
        <w:rPr>
          <w:rFonts w:ascii="Times New Roman" w:hAnsi="Times New Roman"/>
          <w:kern w:val="0"/>
          <w:sz w:val="22"/>
          <w14:ligatures w14:val="none"/>
        </w:rPr>
        <w:t>Bespalvio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stiklo</w:t>
      </w:r>
      <w:proofErr w:type="spellEnd"/>
      <w:r w:rsidRPr="006D34CC">
        <w:rPr>
          <w:rFonts w:ascii="Times New Roman" w:hAnsi="Times New Roman"/>
          <w:kern w:val="0"/>
          <w:sz w:val="22"/>
          <w:lang w:val="fr-FR"/>
          <w14:ligatures w14:val="none"/>
        </w:rPr>
        <w:t xml:space="preserve"> su dviejų spalvų žiedais</w:t>
      </w:r>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kuriose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yra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skaidrus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bespalvis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tirpalas</w:t>
      </w:r>
      <w:proofErr w:type="spellEnd"/>
      <w:r w:rsidRPr="006D34CC">
        <w:rPr>
          <w:rFonts w:ascii="Times New Roman" w:hAnsi="Times New Roman"/>
          <w:kern w:val="0"/>
          <w:sz w:val="22"/>
          <w14:ligatures w14:val="none"/>
        </w:rPr>
        <w:t>.</w:t>
      </w:r>
    </w:p>
    <w:p w14:paraId="641A57ED" w14:textId="77777777" w:rsidR="0092740D" w:rsidRPr="006D34CC" w:rsidRDefault="0092740D" w:rsidP="0092740D">
      <w:pPr>
        <w:tabs>
          <w:tab w:val="left" w:pos="567"/>
        </w:tabs>
        <w:spacing w:after="0" w:line="260" w:lineRule="exact"/>
        <w:jc w:val="both"/>
        <w:rPr>
          <w:rFonts w:ascii="Times New Roman" w:hAnsi="Times New Roman"/>
          <w:kern w:val="0"/>
          <w:sz w:val="22"/>
          <w:lang w:val="en-GB"/>
          <w14:ligatures w14:val="none"/>
        </w:rPr>
      </w:pPr>
      <w:proofErr w:type="spellStart"/>
      <w:r w:rsidRPr="006D34CC">
        <w:rPr>
          <w:rFonts w:ascii="Times New Roman" w:hAnsi="Times New Roman"/>
          <w:kern w:val="0"/>
          <w:sz w:val="22"/>
          <w:lang w:val="en-GB"/>
          <w14:ligatures w14:val="none"/>
        </w:rPr>
        <w:t>Sandostatin</w:t>
      </w:r>
      <w:proofErr w:type="spellEnd"/>
      <w:r w:rsidRPr="006D34CC" w:rsidDel="00C107C5">
        <w:rPr>
          <w:rFonts w:ascii="Times New Roman" w:hAnsi="Times New Roman"/>
          <w:kern w:val="0"/>
          <w:sz w:val="22"/>
          <w:lang w:val="en-GB"/>
          <w14:ligatures w14:val="none"/>
        </w:rPr>
        <w:t xml:space="preserve"> </w:t>
      </w:r>
      <w:r w:rsidRPr="006D34CC">
        <w:rPr>
          <w:rFonts w:ascii="Times New Roman" w:hAnsi="Times New Roman"/>
          <w:kern w:val="0"/>
          <w:sz w:val="22"/>
          <w:lang w:val="it-IT"/>
          <w14:ligatures w14:val="none"/>
        </w:rPr>
        <w:t>100 mikrogramų/ml injekcinis ar infuzinis tirpalas</w:t>
      </w:r>
      <w:r w:rsidRPr="006D34CC">
        <w:rPr>
          <w:rFonts w:ascii="Times New Roman" w:hAnsi="Times New Roman"/>
          <w:kern w:val="0"/>
          <w:sz w:val="22"/>
          <w:lang w:val="en-GB"/>
          <w14:ligatures w14:val="none"/>
        </w:rPr>
        <w:t xml:space="preserve">: </w:t>
      </w:r>
      <w:proofErr w:type="spellStart"/>
      <w:r w:rsidRPr="006D34CC">
        <w:rPr>
          <w:rFonts w:ascii="Times New Roman" w:hAnsi="Times New Roman"/>
          <w:kern w:val="0"/>
          <w:sz w:val="22"/>
          <w:lang w:val="en-GB"/>
          <w14:ligatures w14:val="none"/>
        </w:rPr>
        <w:t>vienas</w:t>
      </w:r>
      <w:proofErr w:type="spellEnd"/>
      <w:r w:rsidRPr="006D34CC">
        <w:rPr>
          <w:rFonts w:ascii="Times New Roman" w:hAnsi="Times New Roman"/>
          <w:kern w:val="0"/>
          <w:sz w:val="22"/>
          <w:lang w:val="en-GB"/>
          <w14:ligatures w14:val="none"/>
        </w:rPr>
        <w:t xml:space="preserve"> </w:t>
      </w:r>
      <w:proofErr w:type="spellStart"/>
      <w:r w:rsidRPr="006D34CC">
        <w:rPr>
          <w:rFonts w:ascii="Times New Roman" w:hAnsi="Times New Roman"/>
          <w:kern w:val="0"/>
          <w:sz w:val="22"/>
          <w:lang w:val="en-GB"/>
          <w14:ligatures w14:val="none"/>
        </w:rPr>
        <w:t>mėlynas</w:t>
      </w:r>
      <w:proofErr w:type="spellEnd"/>
      <w:r w:rsidRPr="006D34CC">
        <w:rPr>
          <w:rFonts w:ascii="Times New Roman" w:hAnsi="Times New Roman"/>
          <w:kern w:val="0"/>
          <w:sz w:val="22"/>
          <w:lang w:val="en-GB"/>
          <w14:ligatures w14:val="none"/>
        </w:rPr>
        <w:t xml:space="preserve"> </w:t>
      </w:r>
      <w:proofErr w:type="spellStart"/>
      <w:r w:rsidRPr="006D34CC">
        <w:rPr>
          <w:rFonts w:ascii="Times New Roman" w:hAnsi="Times New Roman"/>
          <w:kern w:val="0"/>
          <w:sz w:val="22"/>
          <w:lang w:val="en-GB"/>
          <w14:ligatures w14:val="none"/>
        </w:rPr>
        <w:t>ir</w:t>
      </w:r>
      <w:proofErr w:type="spellEnd"/>
      <w:r w:rsidRPr="006D34CC">
        <w:rPr>
          <w:rFonts w:ascii="Times New Roman" w:hAnsi="Times New Roman"/>
          <w:kern w:val="0"/>
          <w:sz w:val="22"/>
          <w:lang w:val="en-GB"/>
          <w14:ligatures w14:val="none"/>
        </w:rPr>
        <w:t xml:space="preserve"> </w:t>
      </w:r>
      <w:proofErr w:type="spellStart"/>
      <w:r w:rsidRPr="006D34CC">
        <w:rPr>
          <w:rFonts w:ascii="Times New Roman" w:hAnsi="Times New Roman"/>
          <w:kern w:val="0"/>
          <w:sz w:val="22"/>
          <w:lang w:val="en-GB"/>
          <w14:ligatures w14:val="none"/>
        </w:rPr>
        <w:t>vienas</w:t>
      </w:r>
      <w:proofErr w:type="spellEnd"/>
      <w:r w:rsidRPr="006D34CC">
        <w:rPr>
          <w:rFonts w:ascii="Times New Roman" w:hAnsi="Times New Roman"/>
          <w:kern w:val="0"/>
          <w:sz w:val="22"/>
          <w:lang w:val="en-GB"/>
          <w14:ligatures w14:val="none"/>
        </w:rPr>
        <w:t xml:space="preserve"> </w:t>
      </w:r>
      <w:proofErr w:type="spellStart"/>
      <w:r w:rsidRPr="006D34CC">
        <w:rPr>
          <w:rFonts w:ascii="Times New Roman" w:hAnsi="Times New Roman"/>
          <w:kern w:val="0"/>
          <w:sz w:val="22"/>
          <w:lang w:val="en-GB"/>
          <w14:ligatures w14:val="none"/>
        </w:rPr>
        <w:t>žalias</w:t>
      </w:r>
      <w:proofErr w:type="spellEnd"/>
      <w:r w:rsidRPr="006D34CC">
        <w:rPr>
          <w:rFonts w:ascii="Times New Roman" w:hAnsi="Times New Roman"/>
          <w:kern w:val="0"/>
          <w:sz w:val="22"/>
          <w:lang w:val="en-GB"/>
          <w14:ligatures w14:val="none"/>
        </w:rPr>
        <w:t>.</w:t>
      </w:r>
    </w:p>
    <w:p w14:paraId="61AC067F" w14:textId="77777777" w:rsidR="0092740D" w:rsidRPr="006D34CC" w:rsidRDefault="0092740D" w:rsidP="0092740D">
      <w:pPr>
        <w:tabs>
          <w:tab w:val="left" w:pos="567"/>
        </w:tabs>
        <w:spacing w:after="0" w:line="260" w:lineRule="exact"/>
        <w:jc w:val="both"/>
        <w:rPr>
          <w:rFonts w:ascii="Times New Roman" w:hAnsi="Times New Roman"/>
          <w:kern w:val="0"/>
          <w:sz w:val="22"/>
          <w14:ligatures w14:val="none"/>
        </w:rPr>
      </w:pPr>
    </w:p>
    <w:p w14:paraId="1F822974" w14:textId="77777777" w:rsidR="0092740D" w:rsidRPr="006D34CC" w:rsidRDefault="0092740D" w:rsidP="0092740D">
      <w:pPr>
        <w:tabs>
          <w:tab w:val="left" w:pos="567"/>
        </w:tabs>
        <w:spacing w:after="0" w:line="260" w:lineRule="exact"/>
        <w:jc w:val="both"/>
        <w:rPr>
          <w:rFonts w:ascii="Times New Roman" w:hAnsi="Times New Roman"/>
          <w:kern w:val="0"/>
          <w:sz w:val="22"/>
          <w14:ligatures w14:val="none"/>
        </w:rPr>
      </w:pPr>
      <w:commentRangeStart w:id="0"/>
      <w:proofErr w:type="spellStart"/>
      <w:r w:rsidRPr="006D34CC">
        <w:rPr>
          <w:rFonts w:ascii="Times New Roman" w:hAnsi="Times New Roman"/>
          <w:kern w:val="0"/>
          <w:sz w:val="22"/>
          <w14:ligatures w14:val="none"/>
        </w:rPr>
        <w:t>Pakuotėje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yra</w:t>
      </w:r>
      <w:proofErr w:type="spellEnd"/>
      <w:r w:rsidRPr="006D34CC">
        <w:rPr>
          <w:rFonts w:ascii="Times New Roman" w:hAnsi="Times New Roman"/>
          <w:kern w:val="0"/>
          <w:sz w:val="22"/>
          <w14:ligatures w14:val="none"/>
        </w:rPr>
        <w:t xml:space="preserve"> </w:t>
      </w:r>
      <w:proofErr w:type="spellStart"/>
      <w:r w:rsidRPr="0057617E">
        <w:rPr>
          <w:rFonts w:ascii="Times New Roman" w:eastAsia="Calibri" w:hAnsi="Times New Roman" w:cs="Times New Roman"/>
          <w:kern w:val="0"/>
          <w:sz w:val="22"/>
          <w:szCs w:val="22"/>
          <w14:ligatures w14:val="none"/>
        </w:rPr>
        <w:t>penki</w:t>
      </w:r>
      <w:r>
        <w:rPr>
          <w:rFonts w:ascii="Times New Roman" w:eastAsia="Calibri" w:hAnsi="Times New Roman" w:cs="Times New Roman"/>
          <w:kern w:val="0"/>
          <w:sz w:val="22"/>
          <w:szCs w:val="22"/>
          <w14:ligatures w14:val="none"/>
        </w:rPr>
        <w:t>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ampulės</w:t>
      </w:r>
      <w:proofErr w:type="spellEnd"/>
      <w:r w:rsidRPr="006D34CC">
        <w:rPr>
          <w:rFonts w:ascii="Times New Roman" w:hAnsi="Times New Roman"/>
          <w:kern w:val="0"/>
          <w:sz w:val="22"/>
          <w14:ligatures w14:val="none"/>
        </w:rPr>
        <w:t>.</w:t>
      </w:r>
    </w:p>
    <w:commentRangeEnd w:id="0"/>
    <w:p w14:paraId="5F7D0F85" w14:textId="77777777" w:rsidR="0092740D" w:rsidRPr="006D34CC" w:rsidRDefault="0092740D" w:rsidP="0092740D">
      <w:pPr>
        <w:tabs>
          <w:tab w:val="left" w:pos="567"/>
        </w:tabs>
        <w:spacing w:after="0" w:line="260" w:lineRule="exact"/>
        <w:jc w:val="both"/>
        <w:rPr>
          <w:rFonts w:ascii="Times New Roman" w:hAnsi="Times New Roman"/>
          <w:kern w:val="0"/>
          <w:sz w:val="22"/>
          <w14:ligatures w14:val="none"/>
        </w:rPr>
      </w:pPr>
      <w:r w:rsidRPr="0057617E">
        <w:rPr>
          <w:rStyle w:val="Komentaronuoroda"/>
          <w:rFonts w:ascii="Times New Roman" w:hAnsi="Times New Roman"/>
          <w:kern w:val="0"/>
          <w:sz w:val="22"/>
          <w14:ligatures w14:val="none"/>
        </w:rPr>
        <w:commentReference w:id="0"/>
      </w:r>
    </w:p>
    <w:p w14:paraId="5BC94CFD" w14:textId="77777777" w:rsidR="0092740D" w:rsidRPr="006D34CC" w:rsidRDefault="0092740D" w:rsidP="0092740D">
      <w:pPr>
        <w:tabs>
          <w:tab w:val="left" w:pos="567"/>
        </w:tabs>
        <w:spacing w:after="0" w:line="260" w:lineRule="exact"/>
        <w:jc w:val="both"/>
        <w:rPr>
          <w:rFonts w:ascii="Times New Roman" w:hAnsi="Times New Roman"/>
          <w:kern w:val="0"/>
          <w:sz w:val="22"/>
          <w14:ligatures w14:val="none"/>
        </w:rPr>
      </w:pPr>
      <w:r w:rsidRPr="006D34CC">
        <w:rPr>
          <w:rFonts w:ascii="Times New Roman" w:hAnsi="Times New Roman"/>
          <w:kern w:val="0"/>
          <w:sz w:val="22"/>
          <w14:ligatures w14:val="none"/>
        </w:rPr>
        <w:t xml:space="preserve">Gali </w:t>
      </w:r>
      <w:proofErr w:type="spellStart"/>
      <w:r w:rsidRPr="006D34CC">
        <w:rPr>
          <w:rFonts w:ascii="Times New Roman" w:hAnsi="Times New Roman"/>
          <w:kern w:val="0"/>
          <w:sz w:val="22"/>
          <w14:ligatures w14:val="none"/>
        </w:rPr>
        <w:t>būti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tiekiamos</w:t>
      </w:r>
      <w:proofErr w:type="spellEnd"/>
      <w:r w:rsidRPr="006D34CC">
        <w:rPr>
          <w:rFonts w:ascii="Times New Roman" w:hAnsi="Times New Roman"/>
          <w:kern w:val="0"/>
          <w:sz w:val="22"/>
          <w14:ligatures w14:val="none"/>
        </w:rPr>
        <w:t xml:space="preserve"> ne </w:t>
      </w:r>
      <w:proofErr w:type="spellStart"/>
      <w:r w:rsidRPr="006D34CC">
        <w:rPr>
          <w:rFonts w:ascii="Times New Roman" w:hAnsi="Times New Roman"/>
          <w:kern w:val="0"/>
          <w:sz w:val="22"/>
          <w14:ligatures w14:val="none"/>
        </w:rPr>
        <w:t>visų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dydžių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pakuotės</w:t>
      </w:r>
      <w:proofErr w:type="spellEnd"/>
      <w:r w:rsidRPr="006D34CC">
        <w:rPr>
          <w:rFonts w:ascii="Times New Roman" w:hAnsi="Times New Roman"/>
          <w:kern w:val="0"/>
          <w:sz w:val="22"/>
          <w14:ligatures w14:val="none"/>
        </w:rPr>
        <w:t>.</w:t>
      </w:r>
    </w:p>
    <w:p w14:paraId="549B606C"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u w:val="single"/>
          <w14:ligatures w14:val="none"/>
        </w:rPr>
      </w:pPr>
    </w:p>
    <w:p w14:paraId="67CEF941"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u w:val="single"/>
          <w:lang w:val="es-ES"/>
          <w14:ligatures w14:val="none"/>
        </w:rPr>
      </w:pPr>
    </w:p>
    <w:p w14:paraId="0A3D33A5"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b/>
          <w:kern w:val="0"/>
          <w:sz w:val="22"/>
          <w:lang w:val="es-ES"/>
          <w14:ligatures w14:val="none"/>
        </w:rPr>
      </w:pPr>
      <w:r w:rsidRPr="006D34CC">
        <w:rPr>
          <w:rFonts w:ascii="Times New Roman" w:hAnsi="Times New Roman"/>
          <w:b/>
          <w:kern w:val="0"/>
          <w:sz w:val="22"/>
          <w:lang w:val="es-ES"/>
          <w14:ligatures w14:val="none"/>
        </w:rPr>
        <w:t>Registruotojas</w:t>
      </w:r>
    </w:p>
    <w:p w14:paraId="68F2EC2C" w14:textId="77777777" w:rsidR="0092740D" w:rsidRPr="006D34CC" w:rsidRDefault="0092740D" w:rsidP="0092740D">
      <w:pPr>
        <w:tabs>
          <w:tab w:val="left" w:pos="567"/>
        </w:tabs>
        <w:spacing w:after="0" w:line="260" w:lineRule="exact"/>
        <w:rPr>
          <w:rFonts w:ascii="Times New Roman" w:hAnsi="Times New Roman"/>
          <w:kern w:val="0"/>
          <w:sz w:val="22"/>
          <w:lang w:val="es-ES"/>
          <w14:ligatures w14:val="none"/>
        </w:rPr>
      </w:pPr>
      <w:r w:rsidRPr="006D34CC">
        <w:rPr>
          <w:rFonts w:ascii="Times New Roman" w:hAnsi="Times New Roman"/>
          <w:kern w:val="0"/>
          <w:sz w:val="22"/>
          <w:lang w:val="es-ES"/>
          <w14:ligatures w14:val="none"/>
        </w:rPr>
        <w:t>SIA Novartis Baltics</w:t>
      </w:r>
    </w:p>
    <w:p w14:paraId="4A5B4CC5" w14:textId="77777777" w:rsidR="0092740D" w:rsidRPr="006D34CC" w:rsidRDefault="0092740D" w:rsidP="0092740D">
      <w:pPr>
        <w:tabs>
          <w:tab w:val="left" w:pos="567"/>
        </w:tabs>
        <w:spacing w:after="0" w:line="260" w:lineRule="exact"/>
        <w:rPr>
          <w:rFonts w:ascii="Times New Roman" w:hAnsi="Times New Roman"/>
          <w:kern w:val="0"/>
          <w:sz w:val="22"/>
          <w:lang w:val="es-ES"/>
          <w14:ligatures w14:val="none"/>
        </w:rPr>
      </w:pPr>
      <w:r w:rsidRPr="006D34CC">
        <w:rPr>
          <w:rFonts w:ascii="Times New Roman" w:hAnsi="Times New Roman"/>
          <w:kern w:val="0"/>
          <w:sz w:val="22"/>
          <w:lang w:val="es-ES"/>
          <w14:ligatures w14:val="none"/>
        </w:rPr>
        <w:t>Skanstes iela 25</w:t>
      </w:r>
    </w:p>
    <w:p w14:paraId="2B9CF3EA" w14:textId="77777777" w:rsidR="0092740D" w:rsidRPr="006D34CC" w:rsidRDefault="0092740D" w:rsidP="0092740D">
      <w:pPr>
        <w:tabs>
          <w:tab w:val="left" w:pos="567"/>
        </w:tabs>
        <w:spacing w:after="0" w:line="260" w:lineRule="exact"/>
        <w:rPr>
          <w:rFonts w:ascii="Times New Roman" w:hAnsi="Times New Roman"/>
          <w:kern w:val="0"/>
          <w:sz w:val="22"/>
          <w:lang w:val="es-ES"/>
          <w14:ligatures w14:val="none"/>
        </w:rPr>
      </w:pPr>
      <w:r w:rsidRPr="006D34CC">
        <w:rPr>
          <w:rFonts w:ascii="Times New Roman" w:hAnsi="Times New Roman"/>
          <w:kern w:val="0"/>
          <w:sz w:val="22"/>
          <w:lang w:val="es-ES"/>
          <w14:ligatures w14:val="none"/>
        </w:rPr>
        <w:t>LV-1013, Rīga</w:t>
      </w:r>
    </w:p>
    <w:p w14:paraId="3F462363" w14:textId="77777777" w:rsidR="0092740D" w:rsidRPr="006D34CC" w:rsidRDefault="0092740D" w:rsidP="0092740D">
      <w:pPr>
        <w:spacing w:after="0" w:line="220" w:lineRule="exact"/>
        <w:rPr>
          <w:rFonts w:ascii="Times New Roman" w:hAnsi="Times New Roman"/>
          <w:kern w:val="0"/>
          <w:sz w:val="22"/>
          <w:lang w:val="es-ES"/>
          <w14:ligatures w14:val="none"/>
        </w:rPr>
      </w:pPr>
      <w:r w:rsidRPr="006D34CC">
        <w:rPr>
          <w:rFonts w:ascii="Times New Roman" w:hAnsi="Times New Roman"/>
          <w:kern w:val="0"/>
          <w:sz w:val="22"/>
          <w:lang w:val="es-ES"/>
          <w14:ligatures w14:val="none"/>
        </w:rPr>
        <w:lastRenderedPageBreak/>
        <w:t>Latvija</w:t>
      </w:r>
    </w:p>
    <w:p w14:paraId="00C85C78" w14:textId="77777777" w:rsidR="0092740D" w:rsidRPr="006D34CC" w:rsidRDefault="0092740D" w:rsidP="0092740D">
      <w:pPr>
        <w:spacing w:after="0" w:line="220" w:lineRule="exact"/>
        <w:rPr>
          <w:rFonts w:ascii="Times New Roman" w:hAnsi="Times New Roman"/>
          <w:b/>
          <w:kern w:val="0"/>
          <w:sz w:val="22"/>
          <w:lang w:val="es-ES"/>
          <w14:ligatures w14:val="none"/>
        </w:rPr>
      </w:pPr>
    </w:p>
    <w:p w14:paraId="2190105B" w14:textId="77777777" w:rsidR="0092740D" w:rsidRPr="006D34CC" w:rsidRDefault="0092740D" w:rsidP="0092740D">
      <w:pPr>
        <w:spacing w:after="0" w:line="220" w:lineRule="exact"/>
        <w:rPr>
          <w:rFonts w:ascii="Times New Roman" w:hAnsi="Times New Roman"/>
          <w:b/>
          <w:kern w:val="0"/>
          <w:sz w:val="22"/>
          <w:lang w:val="es-ES"/>
          <w14:ligatures w14:val="none"/>
        </w:rPr>
      </w:pPr>
      <w:r w:rsidRPr="006D34CC">
        <w:rPr>
          <w:rFonts w:ascii="Times New Roman" w:hAnsi="Times New Roman"/>
          <w:b/>
          <w:kern w:val="0"/>
          <w:sz w:val="22"/>
          <w:lang w:val="es-ES"/>
          <w14:ligatures w14:val="none"/>
        </w:rPr>
        <w:t>Gamintojas</w:t>
      </w:r>
    </w:p>
    <w:p w14:paraId="2ED045B5"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Novartis Pharma GmbH</w:t>
      </w:r>
    </w:p>
    <w:p w14:paraId="070EFD26"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Jakov-Lind-</w:t>
      </w:r>
      <w:proofErr w:type="spellStart"/>
      <w:r w:rsidRPr="006D34CC">
        <w:rPr>
          <w:rFonts w:ascii="Times New Roman" w:hAnsi="Times New Roman"/>
          <w:kern w:val="0"/>
          <w:sz w:val="22"/>
          <w:highlight w:val="lightGray"/>
          <w14:ligatures w14:val="none"/>
        </w:rPr>
        <w:t>Straße</w:t>
      </w:r>
      <w:proofErr w:type="spellEnd"/>
      <w:r w:rsidRPr="006D34CC">
        <w:rPr>
          <w:rFonts w:ascii="Times New Roman" w:hAnsi="Times New Roman"/>
          <w:kern w:val="0"/>
          <w:sz w:val="22"/>
          <w:highlight w:val="lightGray"/>
          <w14:ligatures w14:val="none"/>
        </w:rPr>
        <w:t xml:space="preserve"> 5, Top 3.05</w:t>
      </w:r>
    </w:p>
    <w:p w14:paraId="6512421A"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1020 Wien</w:t>
      </w:r>
    </w:p>
    <w:p w14:paraId="087ED6D9"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roofErr w:type="spellStart"/>
      <w:r w:rsidRPr="006D34CC">
        <w:rPr>
          <w:rFonts w:ascii="Times New Roman" w:hAnsi="Times New Roman"/>
          <w:kern w:val="0"/>
          <w:sz w:val="22"/>
          <w:highlight w:val="lightGray"/>
          <w14:ligatures w14:val="none"/>
        </w:rPr>
        <w:t>Austrija</w:t>
      </w:r>
      <w:proofErr w:type="spellEnd"/>
    </w:p>
    <w:p w14:paraId="0504F424"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
    <w:p w14:paraId="2A16AA20"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14:ligatures w14:val="none"/>
        </w:rPr>
      </w:pPr>
      <w:proofErr w:type="spellStart"/>
      <w:r w:rsidRPr="006D34CC">
        <w:rPr>
          <w:rFonts w:ascii="Times New Roman" w:hAnsi="Times New Roman"/>
          <w:kern w:val="0"/>
          <w:sz w:val="22"/>
          <w:highlight w:val="lightGray"/>
          <w14:ligatures w14:val="none"/>
        </w:rPr>
        <w:t>arba</w:t>
      </w:r>
      <w:proofErr w:type="spellEnd"/>
    </w:p>
    <w:p w14:paraId="42894512"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272BAD44"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Novartis Pharma SAS</w:t>
      </w:r>
    </w:p>
    <w:p w14:paraId="51A2C87E"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8-10 rue Henri Sainte-Claire Deville</w:t>
      </w:r>
    </w:p>
    <w:p w14:paraId="6CF26BDA"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Rueil Malmaison, 92500</w:t>
      </w:r>
    </w:p>
    <w:p w14:paraId="2B20817C"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roofErr w:type="spellStart"/>
      <w:r w:rsidRPr="006D34CC">
        <w:rPr>
          <w:rFonts w:ascii="Times New Roman" w:hAnsi="Times New Roman"/>
          <w:kern w:val="0"/>
          <w:sz w:val="22"/>
          <w:highlight w:val="lightGray"/>
          <w14:ligatures w14:val="none"/>
        </w:rPr>
        <w:t>Prancūzija</w:t>
      </w:r>
      <w:proofErr w:type="spellEnd"/>
    </w:p>
    <w:p w14:paraId="19142C1E"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
    <w:p w14:paraId="35ED4BF9"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roofErr w:type="spellStart"/>
      <w:r w:rsidRPr="006D34CC">
        <w:rPr>
          <w:rFonts w:ascii="Times New Roman" w:hAnsi="Times New Roman"/>
          <w:kern w:val="0"/>
          <w:sz w:val="22"/>
          <w:highlight w:val="lightGray"/>
          <w14:ligatures w14:val="none"/>
        </w:rPr>
        <w:t>arba</w:t>
      </w:r>
      <w:proofErr w:type="spellEnd"/>
    </w:p>
    <w:p w14:paraId="6B885776"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
    <w:p w14:paraId="6890390F"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Novartis (HELLAS) SA</w:t>
      </w:r>
    </w:p>
    <w:p w14:paraId="7FE9E390"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 xml:space="preserve">12th km National Road </w:t>
      </w:r>
      <w:proofErr w:type="spellStart"/>
      <w:r w:rsidRPr="006D34CC">
        <w:rPr>
          <w:rFonts w:ascii="Times New Roman" w:hAnsi="Times New Roman"/>
          <w:kern w:val="0"/>
          <w:sz w:val="22"/>
          <w:highlight w:val="lightGray"/>
          <w14:ligatures w14:val="none"/>
        </w:rPr>
        <w:t>Athinon</w:t>
      </w:r>
      <w:proofErr w:type="spellEnd"/>
      <w:r w:rsidRPr="006D34CC">
        <w:rPr>
          <w:rFonts w:ascii="Times New Roman" w:hAnsi="Times New Roman"/>
          <w:kern w:val="0"/>
          <w:sz w:val="22"/>
          <w:highlight w:val="lightGray"/>
          <w14:ligatures w14:val="none"/>
        </w:rPr>
        <w:t>-Lamias,</w:t>
      </w:r>
    </w:p>
    <w:p w14:paraId="4ACC19D3"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roofErr w:type="spellStart"/>
      <w:r w:rsidRPr="006D34CC">
        <w:rPr>
          <w:rFonts w:ascii="Times New Roman" w:hAnsi="Times New Roman"/>
          <w:kern w:val="0"/>
          <w:sz w:val="22"/>
          <w:highlight w:val="lightGray"/>
          <w14:ligatures w14:val="none"/>
        </w:rPr>
        <w:t>Metamorfosi</w:t>
      </w:r>
      <w:proofErr w:type="spellEnd"/>
      <w:r w:rsidRPr="006D34CC">
        <w:rPr>
          <w:rFonts w:ascii="Times New Roman" w:hAnsi="Times New Roman"/>
          <w:kern w:val="0"/>
          <w:sz w:val="22"/>
          <w:highlight w:val="lightGray"/>
          <w14:ligatures w14:val="none"/>
        </w:rPr>
        <w:t xml:space="preserve"> </w:t>
      </w:r>
      <w:proofErr w:type="spellStart"/>
      <w:r w:rsidRPr="006D34CC">
        <w:rPr>
          <w:rFonts w:ascii="Times New Roman" w:hAnsi="Times New Roman"/>
          <w:kern w:val="0"/>
          <w:sz w:val="22"/>
          <w:highlight w:val="lightGray"/>
          <w14:ligatures w14:val="none"/>
        </w:rPr>
        <w:t>Attiki</w:t>
      </w:r>
      <w:proofErr w:type="spellEnd"/>
      <w:r w:rsidRPr="006D34CC">
        <w:rPr>
          <w:rFonts w:ascii="Times New Roman" w:hAnsi="Times New Roman"/>
          <w:kern w:val="0"/>
          <w:sz w:val="22"/>
          <w:highlight w:val="lightGray"/>
          <w14:ligatures w14:val="none"/>
        </w:rPr>
        <w:t>, 14451,</w:t>
      </w:r>
    </w:p>
    <w:p w14:paraId="1307A014"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14:ligatures w14:val="none"/>
        </w:rPr>
      </w:pPr>
      <w:proofErr w:type="spellStart"/>
      <w:r w:rsidRPr="006D34CC">
        <w:rPr>
          <w:rFonts w:ascii="Times New Roman" w:hAnsi="Times New Roman"/>
          <w:kern w:val="0"/>
          <w:sz w:val="22"/>
          <w:highlight w:val="lightGray"/>
          <w14:ligatures w14:val="none"/>
        </w:rPr>
        <w:t>Graikija</w:t>
      </w:r>
      <w:proofErr w:type="spellEnd"/>
    </w:p>
    <w:p w14:paraId="2694CC60"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35713FB0"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roofErr w:type="spellStart"/>
      <w:r w:rsidRPr="006D34CC">
        <w:rPr>
          <w:rFonts w:ascii="Times New Roman" w:hAnsi="Times New Roman"/>
          <w:kern w:val="0"/>
          <w:sz w:val="22"/>
          <w:highlight w:val="lightGray"/>
          <w14:ligatures w14:val="none"/>
        </w:rPr>
        <w:t>arba</w:t>
      </w:r>
      <w:proofErr w:type="spellEnd"/>
    </w:p>
    <w:p w14:paraId="54A52159"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
    <w:p w14:paraId="5DFD2813"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Novartis Hungary Ltd.</w:t>
      </w:r>
    </w:p>
    <w:p w14:paraId="53F74B73"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roofErr w:type="spellStart"/>
      <w:r w:rsidRPr="006D34CC">
        <w:rPr>
          <w:rFonts w:ascii="Times New Roman" w:hAnsi="Times New Roman"/>
          <w:kern w:val="0"/>
          <w:sz w:val="22"/>
          <w:highlight w:val="lightGray"/>
          <w14:ligatures w14:val="none"/>
        </w:rPr>
        <w:t>Vasύt</w:t>
      </w:r>
      <w:proofErr w:type="spellEnd"/>
      <w:r w:rsidRPr="006D34CC">
        <w:rPr>
          <w:rFonts w:ascii="Times New Roman" w:hAnsi="Times New Roman"/>
          <w:kern w:val="0"/>
          <w:sz w:val="22"/>
          <w:highlight w:val="lightGray"/>
          <w14:ligatures w14:val="none"/>
        </w:rPr>
        <w:t xml:space="preserve"> u.13.,</w:t>
      </w:r>
    </w:p>
    <w:p w14:paraId="51165FDB"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roofErr w:type="spellStart"/>
      <w:r w:rsidRPr="006D34CC">
        <w:rPr>
          <w:rFonts w:ascii="Times New Roman" w:hAnsi="Times New Roman"/>
          <w:kern w:val="0"/>
          <w:sz w:val="22"/>
          <w:highlight w:val="lightGray"/>
          <w14:ligatures w14:val="none"/>
        </w:rPr>
        <w:t>Budaörs</w:t>
      </w:r>
      <w:proofErr w:type="spellEnd"/>
      <w:r w:rsidRPr="006D34CC">
        <w:rPr>
          <w:rFonts w:ascii="Times New Roman" w:hAnsi="Times New Roman"/>
          <w:kern w:val="0"/>
          <w:sz w:val="22"/>
          <w:highlight w:val="lightGray"/>
          <w14:ligatures w14:val="none"/>
        </w:rPr>
        <w:t>, 2040,</w:t>
      </w:r>
    </w:p>
    <w:p w14:paraId="62682FAB"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roofErr w:type="spellStart"/>
      <w:r w:rsidRPr="006D34CC">
        <w:rPr>
          <w:rFonts w:ascii="Times New Roman" w:hAnsi="Times New Roman"/>
          <w:kern w:val="0"/>
          <w:sz w:val="22"/>
          <w:highlight w:val="lightGray"/>
          <w14:ligatures w14:val="none"/>
        </w:rPr>
        <w:t>Vengrija</w:t>
      </w:r>
      <w:proofErr w:type="spellEnd"/>
    </w:p>
    <w:p w14:paraId="51F9AE87"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
    <w:p w14:paraId="72A95119"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roofErr w:type="spellStart"/>
      <w:r w:rsidRPr="006D34CC">
        <w:rPr>
          <w:rFonts w:ascii="Times New Roman" w:hAnsi="Times New Roman"/>
          <w:kern w:val="0"/>
          <w:sz w:val="22"/>
          <w:highlight w:val="lightGray"/>
          <w14:ligatures w14:val="none"/>
        </w:rPr>
        <w:t>arba</w:t>
      </w:r>
      <w:proofErr w:type="spellEnd"/>
    </w:p>
    <w:p w14:paraId="6499270A"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
    <w:p w14:paraId="627B8751"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Novartis Farma S.p.A.</w:t>
      </w:r>
    </w:p>
    <w:p w14:paraId="380322B7"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 xml:space="preserve">Via </w:t>
      </w:r>
      <w:proofErr w:type="spellStart"/>
      <w:r w:rsidRPr="006D34CC">
        <w:rPr>
          <w:rFonts w:ascii="Times New Roman" w:hAnsi="Times New Roman"/>
          <w:kern w:val="0"/>
          <w:sz w:val="22"/>
          <w:highlight w:val="lightGray"/>
          <w14:ligatures w14:val="none"/>
        </w:rPr>
        <w:t>Provinciale</w:t>
      </w:r>
      <w:proofErr w:type="spellEnd"/>
      <w:r w:rsidRPr="006D34CC">
        <w:rPr>
          <w:rFonts w:ascii="Times New Roman" w:hAnsi="Times New Roman"/>
          <w:kern w:val="0"/>
          <w:sz w:val="22"/>
          <w:highlight w:val="lightGray"/>
          <w14:ligatures w14:val="none"/>
        </w:rPr>
        <w:t xml:space="preserve"> </w:t>
      </w:r>
      <w:proofErr w:type="spellStart"/>
      <w:r w:rsidRPr="006D34CC">
        <w:rPr>
          <w:rFonts w:ascii="Times New Roman" w:hAnsi="Times New Roman"/>
          <w:kern w:val="0"/>
          <w:sz w:val="22"/>
          <w:highlight w:val="lightGray"/>
          <w14:ligatures w14:val="none"/>
        </w:rPr>
        <w:t>Schito</w:t>
      </w:r>
      <w:proofErr w:type="spellEnd"/>
      <w:r w:rsidRPr="006D34CC">
        <w:rPr>
          <w:rFonts w:ascii="Times New Roman" w:hAnsi="Times New Roman"/>
          <w:kern w:val="0"/>
          <w:sz w:val="22"/>
          <w:highlight w:val="lightGray"/>
          <w14:ligatures w14:val="none"/>
        </w:rPr>
        <w:t xml:space="preserve"> 131,</w:t>
      </w:r>
    </w:p>
    <w:p w14:paraId="6B579CB8"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80058 Torre Annunziata (NA)</w:t>
      </w:r>
    </w:p>
    <w:p w14:paraId="1B2441AC"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roofErr w:type="spellStart"/>
      <w:r w:rsidRPr="006D34CC">
        <w:rPr>
          <w:rFonts w:ascii="Times New Roman" w:hAnsi="Times New Roman"/>
          <w:kern w:val="0"/>
          <w:sz w:val="22"/>
          <w:highlight w:val="lightGray"/>
          <w14:ligatures w14:val="none"/>
        </w:rPr>
        <w:t>Italija</w:t>
      </w:r>
      <w:proofErr w:type="spellEnd"/>
    </w:p>
    <w:p w14:paraId="58F81CA7"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
    <w:p w14:paraId="41702336"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roofErr w:type="spellStart"/>
      <w:r w:rsidRPr="006D34CC">
        <w:rPr>
          <w:rFonts w:ascii="Times New Roman" w:hAnsi="Times New Roman"/>
          <w:kern w:val="0"/>
          <w:sz w:val="22"/>
          <w:highlight w:val="lightGray"/>
          <w14:ligatures w14:val="none"/>
        </w:rPr>
        <w:t>arba</w:t>
      </w:r>
      <w:proofErr w:type="spellEnd"/>
    </w:p>
    <w:p w14:paraId="0603A1B7"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
    <w:p w14:paraId="545FADD0"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 xml:space="preserve">Novartis Farma - </w:t>
      </w:r>
      <w:proofErr w:type="spellStart"/>
      <w:r w:rsidRPr="006D34CC">
        <w:rPr>
          <w:rFonts w:ascii="Times New Roman" w:hAnsi="Times New Roman"/>
          <w:kern w:val="0"/>
          <w:sz w:val="22"/>
          <w:highlight w:val="lightGray"/>
          <w14:ligatures w14:val="none"/>
        </w:rPr>
        <w:t>Produtos</w:t>
      </w:r>
      <w:proofErr w:type="spellEnd"/>
      <w:r w:rsidRPr="006D34CC">
        <w:rPr>
          <w:rFonts w:ascii="Times New Roman" w:hAnsi="Times New Roman"/>
          <w:kern w:val="0"/>
          <w:sz w:val="22"/>
          <w:highlight w:val="lightGray"/>
          <w14:ligatures w14:val="none"/>
        </w:rPr>
        <w:t xml:space="preserve"> </w:t>
      </w:r>
      <w:proofErr w:type="spellStart"/>
      <w:r w:rsidRPr="006D34CC">
        <w:rPr>
          <w:rFonts w:ascii="Times New Roman" w:hAnsi="Times New Roman"/>
          <w:kern w:val="0"/>
          <w:sz w:val="22"/>
          <w:highlight w:val="lightGray"/>
          <w14:ligatures w14:val="none"/>
        </w:rPr>
        <w:t>Farmacêuticos</w:t>
      </w:r>
      <w:proofErr w:type="spellEnd"/>
      <w:r w:rsidRPr="006D34CC">
        <w:rPr>
          <w:rFonts w:ascii="Times New Roman" w:hAnsi="Times New Roman"/>
          <w:kern w:val="0"/>
          <w:sz w:val="22"/>
          <w:highlight w:val="lightGray"/>
          <w14:ligatures w14:val="none"/>
        </w:rPr>
        <w:t>, S.A.</w:t>
      </w:r>
    </w:p>
    <w:p w14:paraId="759BF793"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 xml:space="preserve">Avenida Professor </w:t>
      </w:r>
      <w:proofErr w:type="spellStart"/>
      <w:r w:rsidRPr="006D34CC">
        <w:rPr>
          <w:rFonts w:ascii="Times New Roman" w:hAnsi="Times New Roman"/>
          <w:kern w:val="0"/>
          <w:sz w:val="22"/>
          <w:highlight w:val="lightGray"/>
          <w14:ligatures w14:val="none"/>
        </w:rPr>
        <w:t>Doutor</w:t>
      </w:r>
      <w:proofErr w:type="spellEnd"/>
      <w:r w:rsidRPr="006D34CC">
        <w:rPr>
          <w:rFonts w:ascii="Times New Roman" w:hAnsi="Times New Roman"/>
          <w:kern w:val="0"/>
          <w:sz w:val="22"/>
          <w:highlight w:val="lightGray"/>
          <w14:ligatures w14:val="none"/>
        </w:rPr>
        <w:t xml:space="preserve"> Cavaco Silva, </w:t>
      </w:r>
      <w:proofErr w:type="gramStart"/>
      <w:r w:rsidRPr="006D34CC">
        <w:rPr>
          <w:rFonts w:ascii="Times New Roman" w:hAnsi="Times New Roman"/>
          <w:kern w:val="0"/>
          <w:sz w:val="22"/>
          <w:highlight w:val="lightGray"/>
          <w14:ligatures w14:val="none"/>
        </w:rPr>
        <w:t>n.10E,Taguspark</w:t>
      </w:r>
      <w:proofErr w:type="gramEnd"/>
      <w:r w:rsidRPr="006D34CC">
        <w:rPr>
          <w:rFonts w:ascii="Times New Roman" w:hAnsi="Times New Roman"/>
          <w:kern w:val="0"/>
          <w:sz w:val="22"/>
          <w:highlight w:val="lightGray"/>
          <w14:ligatures w14:val="none"/>
        </w:rPr>
        <w:t>,</w:t>
      </w:r>
    </w:p>
    <w:p w14:paraId="7B75BBA2"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Porto Salvo, 2740-255,</w:t>
      </w:r>
    </w:p>
    <w:p w14:paraId="6EAC3228"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14:ligatures w14:val="none"/>
        </w:rPr>
      </w:pPr>
      <w:proofErr w:type="spellStart"/>
      <w:r w:rsidRPr="006D34CC">
        <w:rPr>
          <w:rFonts w:ascii="Times New Roman" w:hAnsi="Times New Roman"/>
          <w:kern w:val="0"/>
          <w:sz w:val="22"/>
          <w:highlight w:val="lightGray"/>
          <w14:ligatures w14:val="none"/>
        </w:rPr>
        <w:t>Portugalija</w:t>
      </w:r>
      <w:proofErr w:type="spellEnd"/>
    </w:p>
    <w:p w14:paraId="5F0D0F8E"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131AB180"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14:ligatures w14:val="none"/>
        </w:rPr>
      </w:pPr>
      <w:proofErr w:type="spellStart"/>
      <w:r w:rsidRPr="006D34CC">
        <w:rPr>
          <w:rFonts w:ascii="Times New Roman" w:hAnsi="Times New Roman"/>
          <w:kern w:val="0"/>
          <w:sz w:val="22"/>
          <w:highlight w:val="lightGray"/>
          <w14:ligatures w14:val="none"/>
        </w:rPr>
        <w:t>arba</w:t>
      </w:r>
      <w:proofErr w:type="spellEnd"/>
    </w:p>
    <w:p w14:paraId="02183918"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76530D08"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14:ligatures w14:val="none"/>
        </w:rPr>
      </w:pPr>
      <w:r w:rsidRPr="006D34CC">
        <w:rPr>
          <w:rFonts w:ascii="Times New Roman" w:hAnsi="Times New Roman"/>
          <w:kern w:val="0"/>
          <w:sz w:val="22"/>
          <w14:ligatures w14:val="none"/>
        </w:rPr>
        <w:t xml:space="preserve">Novartis </w:t>
      </w:r>
      <w:proofErr w:type="spellStart"/>
      <w:r w:rsidRPr="006D34CC">
        <w:rPr>
          <w:rFonts w:ascii="Times New Roman" w:hAnsi="Times New Roman"/>
          <w:kern w:val="0"/>
          <w:sz w:val="22"/>
          <w14:ligatures w14:val="none"/>
        </w:rPr>
        <w:t>Farmacéutica</w:t>
      </w:r>
      <w:proofErr w:type="spellEnd"/>
      <w:r w:rsidRPr="006D34CC">
        <w:rPr>
          <w:rFonts w:ascii="Times New Roman" w:hAnsi="Times New Roman"/>
          <w:kern w:val="0"/>
          <w:sz w:val="22"/>
          <w14:ligatures w14:val="none"/>
        </w:rPr>
        <w:t xml:space="preserve"> S.A.</w:t>
      </w:r>
    </w:p>
    <w:p w14:paraId="6B27D867"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14:ligatures w14:val="none"/>
        </w:rPr>
      </w:pPr>
      <w:r w:rsidRPr="006D34CC">
        <w:rPr>
          <w:rFonts w:ascii="Times New Roman" w:hAnsi="Times New Roman"/>
          <w:kern w:val="0"/>
          <w:sz w:val="22"/>
          <w14:ligatures w14:val="none"/>
        </w:rPr>
        <w:t xml:space="preserve">Gran Via de les Corts </w:t>
      </w:r>
      <w:proofErr w:type="spellStart"/>
      <w:r w:rsidRPr="006D34CC">
        <w:rPr>
          <w:rFonts w:ascii="Times New Roman" w:hAnsi="Times New Roman"/>
          <w:kern w:val="0"/>
          <w:sz w:val="22"/>
          <w14:ligatures w14:val="none"/>
        </w:rPr>
        <w:t>Catalanes</w:t>
      </w:r>
      <w:proofErr w:type="spellEnd"/>
      <w:r w:rsidRPr="006D34CC">
        <w:rPr>
          <w:rFonts w:ascii="Times New Roman" w:hAnsi="Times New Roman"/>
          <w:kern w:val="0"/>
          <w:sz w:val="22"/>
          <w14:ligatures w14:val="none"/>
        </w:rPr>
        <w:t>, 764</w:t>
      </w:r>
    </w:p>
    <w:p w14:paraId="72A5D8EE"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14:ligatures w14:val="none"/>
        </w:rPr>
      </w:pPr>
      <w:r w:rsidRPr="006D34CC">
        <w:rPr>
          <w:rFonts w:ascii="Times New Roman" w:hAnsi="Times New Roman"/>
          <w:kern w:val="0"/>
          <w:sz w:val="22"/>
          <w14:ligatures w14:val="none"/>
        </w:rPr>
        <w:t>08013 Barcelona</w:t>
      </w:r>
    </w:p>
    <w:p w14:paraId="5F8029DB"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14:ligatures w14:val="none"/>
        </w:rPr>
      </w:pPr>
      <w:proofErr w:type="spellStart"/>
      <w:r w:rsidRPr="006D34CC">
        <w:rPr>
          <w:rFonts w:ascii="Times New Roman" w:hAnsi="Times New Roman"/>
          <w:kern w:val="0"/>
          <w:sz w:val="22"/>
          <w14:ligatures w14:val="none"/>
        </w:rPr>
        <w:t>Ispanija</w:t>
      </w:r>
      <w:proofErr w:type="spellEnd"/>
    </w:p>
    <w:p w14:paraId="52D29917"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7447DBB9"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roofErr w:type="spellStart"/>
      <w:r w:rsidRPr="006D34CC">
        <w:rPr>
          <w:rFonts w:ascii="Times New Roman" w:hAnsi="Times New Roman"/>
          <w:kern w:val="0"/>
          <w:sz w:val="22"/>
          <w:highlight w:val="lightGray"/>
          <w14:ligatures w14:val="none"/>
        </w:rPr>
        <w:t>arba</w:t>
      </w:r>
      <w:proofErr w:type="spellEnd"/>
    </w:p>
    <w:p w14:paraId="03C53648"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
    <w:p w14:paraId="3FC01530"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Novartis Sverige AB</w:t>
      </w:r>
    </w:p>
    <w:p w14:paraId="46F9B2A5"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roofErr w:type="spellStart"/>
      <w:r w:rsidRPr="006D34CC">
        <w:rPr>
          <w:rFonts w:ascii="Times New Roman" w:hAnsi="Times New Roman"/>
          <w:kern w:val="0"/>
          <w:sz w:val="22"/>
          <w:highlight w:val="lightGray"/>
          <w14:ligatures w14:val="none"/>
        </w:rPr>
        <w:t>Torshamnsgatan</w:t>
      </w:r>
      <w:proofErr w:type="spellEnd"/>
      <w:r w:rsidRPr="006D34CC">
        <w:rPr>
          <w:rFonts w:ascii="Times New Roman" w:hAnsi="Times New Roman"/>
          <w:kern w:val="0"/>
          <w:sz w:val="22"/>
          <w:highlight w:val="lightGray"/>
          <w14:ligatures w14:val="none"/>
        </w:rPr>
        <w:t xml:space="preserve"> 48,</w:t>
      </w:r>
    </w:p>
    <w:p w14:paraId="74474678"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lastRenderedPageBreak/>
        <w:t>164 40 Kista,</w:t>
      </w:r>
    </w:p>
    <w:p w14:paraId="6D676453"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roofErr w:type="spellStart"/>
      <w:r w:rsidRPr="006D34CC">
        <w:rPr>
          <w:rFonts w:ascii="Times New Roman" w:hAnsi="Times New Roman"/>
          <w:kern w:val="0"/>
          <w:sz w:val="22"/>
          <w:highlight w:val="lightGray"/>
          <w14:ligatures w14:val="none"/>
        </w:rPr>
        <w:t>Švedija</w:t>
      </w:r>
      <w:proofErr w:type="spellEnd"/>
    </w:p>
    <w:p w14:paraId="3280B25F"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
    <w:p w14:paraId="0E47C7D9"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roofErr w:type="spellStart"/>
      <w:r w:rsidRPr="006D34CC">
        <w:rPr>
          <w:rFonts w:ascii="Times New Roman" w:hAnsi="Times New Roman"/>
          <w:kern w:val="0"/>
          <w:sz w:val="22"/>
          <w:highlight w:val="lightGray"/>
          <w14:ligatures w14:val="none"/>
        </w:rPr>
        <w:t>arba</w:t>
      </w:r>
      <w:proofErr w:type="spellEnd"/>
    </w:p>
    <w:p w14:paraId="72CA816F"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
    <w:p w14:paraId="5DD4629A"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Novartis Pharma B.V.</w:t>
      </w:r>
    </w:p>
    <w:p w14:paraId="37D7A1B6"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roofErr w:type="spellStart"/>
      <w:r w:rsidRPr="006D34CC">
        <w:rPr>
          <w:rFonts w:ascii="Times New Roman" w:hAnsi="Times New Roman"/>
          <w:kern w:val="0"/>
          <w:sz w:val="22"/>
          <w:highlight w:val="lightGray"/>
          <w14:ligatures w14:val="none"/>
        </w:rPr>
        <w:t>Haaksbergweg</w:t>
      </w:r>
      <w:proofErr w:type="spellEnd"/>
      <w:r w:rsidRPr="006D34CC">
        <w:rPr>
          <w:rFonts w:ascii="Times New Roman" w:hAnsi="Times New Roman"/>
          <w:kern w:val="0"/>
          <w:sz w:val="22"/>
          <w:highlight w:val="lightGray"/>
          <w14:ligatures w14:val="none"/>
        </w:rPr>
        <w:t xml:space="preserve"> 16</w:t>
      </w:r>
    </w:p>
    <w:p w14:paraId="66638EF1"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r w:rsidRPr="006D34CC">
        <w:rPr>
          <w:rFonts w:ascii="Times New Roman" w:hAnsi="Times New Roman"/>
          <w:kern w:val="0"/>
          <w:sz w:val="22"/>
          <w:highlight w:val="lightGray"/>
          <w14:ligatures w14:val="none"/>
        </w:rPr>
        <w:t>1101 BX Amsterdam</w:t>
      </w:r>
    </w:p>
    <w:p w14:paraId="146FACDD"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highlight w:val="lightGray"/>
          <w14:ligatures w14:val="none"/>
        </w:rPr>
      </w:pPr>
      <w:proofErr w:type="spellStart"/>
      <w:r w:rsidRPr="006D34CC">
        <w:rPr>
          <w:rFonts w:ascii="Times New Roman" w:hAnsi="Times New Roman"/>
          <w:kern w:val="0"/>
          <w:sz w:val="22"/>
          <w:highlight w:val="lightGray"/>
          <w14:ligatures w14:val="none"/>
        </w:rPr>
        <w:t>Nyderlandai</w:t>
      </w:r>
      <w:proofErr w:type="spellEnd"/>
    </w:p>
    <w:p w14:paraId="1B4750B0"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lang w:val="es-ES"/>
          <w14:ligatures w14:val="none"/>
        </w:rPr>
      </w:pPr>
    </w:p>
    <w:p w14:paraId="19EF1E78"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lang w:val="es-ES"/>
          <w14:ligatures w14:val="none"/>
        </w:rPr>
      </w:pPr>
      <w:r w:rsidRPr="006D34CC">
        <w:rPr>
          <w:rFonts w:ascii="Times New Roman" w:hAnsi="Times New Roman"/>
          <w:kern w:val="0"/>
          <w:sz w:val="22"/>
          <w:lang w:val="es-ES"/>
          <w14:ligatures w14:val="none"/>
        </w:rPr>
        <w:t>Jeigu apie šį vaistą norite sužinoti daugiau, kreipkitės į vietinį registruotojo atstovą:</w:t>
      </w:r>
    </w:p>
    <w:p w14:paraId="0570B3B8"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lang w:val="es-ES"/>
          <w14:ligatures w14:val="none"/>
        </w:rPr>
      </w:pPr>
    </w:p>
    <w:p w14:paraId="4FAB5051"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lang w:val="es-ES"/>
          <w14:ligatures w14:val="none"/>
        </w:rPr>
      </w:pPr>
      <w:r w:rsidRPr="006D34CC">
        <w:rPr>
          <w:rFonts w:ascii="Times New Roman" w:hAnsi="Times New Roman"/>
          <w:kern w:val="0"/>
          <w:sz w:val="22"/>
          <w:lang w:val="es-ES"/>
          <w14:ligatures w14:val="none"/>
        </w:rPr>
        <w:t xml:space="preserve">SIA Novartis Baltics Lietuvos filialas </w:t>
      </w:r>
    </w:p>
    <w:p w14:paraId="7A350F49"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lang w:val="lt-LT"/>
          <w14:ligatures w14:val="none"/>
        </w:rPr>
      </w:pPr>
      <w:r w:rsidRPr="006D34CC">
        <w:rPr>
          <w:rFonts w:ascii="Times New Roman" w:hAnsi="Times New Roman"/>
          <w:kern w:val="0"/>
          <w:sz w:val="22"/>
          <w:lang w:val="es-ES"/>
          <w14:ligatures w14:val="none"/>
        </w:rPr>
        <w:t>Upės g. 19-1</w:t>
      </w:r>
    </w:p>
    <w:p w14:paraId="609857E2"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lang w:val="es-ES"/>
          <w14:ligatures w14:val="none"/>
        </w:rPr>
      </w:pPr>
      <w:r w:rsidRPr="006D34CC">
        <w:rPr>
          <w:rFonts w:ascii="Times New Roman" w:hAnsi="Times New Roman"/>
          <w:kern w:val="0"/>
          <w:sz w:val="22"/>
          <w:lang w:val="es-ES"/>
          <w14:ligatures w14:val="none"/>
        </w:rPr>
        <w:t>LT-</w:t>
      </w:r>
      <w:r w:rsidRPr="006D34CC">
        <w:rPr>
          <w:rFonts w:ascii="Times New Roman" w:hAnsi="Times New Roman"/>
          <w:kern w:val="0"/>
          <w:sz w:val="22"/>
          <w14:ligatures w14:val="none"/>
        </w:rPr>
        <w:t>08128</w:t>
      </w:r>
      <w:r w:rsidRPr="006D34CC">
        <w:rPr>
          <w:rFonts w:ascii="Times New Roman" w:hAnsi="Times New Roman"/>
          <w:kern w:val="0"/>
          <w:sz w:val="22"/>
          <w:lang w:val="es-ES"/>
          <w14:ligatures w14:val="none"/>
        </w:rPr>
        <w:t>, Vilnius</w:t>
      </w:r>
    </w:p>
    <w:p w14:paraId="4F705663"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lang w:val="es-ES"/>
          <w14:ligatures w14:val="none"/>
        </w:rPr>
      </w:pPr>
      <w:r w:rsidRPr="006D34CC">
        <w:rPr>
          <w:rFonts w:ascii="Times New Roman" w:hAnsi="Times New Roman"/>
          <w:kern w:val="0"/>
          <w:sz w:val="22"/>
          <w:lang w:val="es-ES"/>
          <w14:ligatures w14:val="none"/>
        </w:rPr>
        <w:t>Tel. +370 5 269 16 50</w:t>
      </w:r>
    </w:p>
    <w:p w14:paraId="23AEF347"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lang w:val="es-ES"/>
          <w14:ligatures w14:val="none"/>
        </w:rPr>
      </w:pPr>
    </w:p>
    <w:p w14:paraId="09B7A012" w14:textId="77777777" w:rsidR="0092740D" w:rsidRPr="006D34CC" w:rsidRDefault="0092740D" w:rsidP="0092740D">
      <w:pPr>
        <w:widowControl w:val="0"/>
        <w:tabs>
          <w:tab w:val="left" w:pos="720"/>
        </w:tabs>
        <w:spacing w:after="0" w:line="240" w:lineRule="auto"/>
        <w:rPr>
          <w:rFonts w:ascii="Times New Roman" w:hAnsi="Times New Roman"/>
          <w:b/>
          <w:kern w:val="0"/>
          <w:sz w:val="22"/>
          <w:lang w:val="es-ES"/>
          <w14:ligatures w14:val="none"/>
        </w:rPr>
      </w:pPr>
      <w:r w:rsidRPr="006D34CC">
        <w:rPr>
          <w:rFonts w:ascii="Times New Roman" w:hAnsi="Times New Roman"/>
          <w:b/>
          <w:kern w:val="0"/>
          <w:sz w:val="22"/>
          <w:lang w:val="es-ES"/>
          <w14:ligatures w14:val="none"/>
        </w:rPr>
        <w:t>Šis vaistas Europos Ekonominės Erdvės valstybėse narėse registruotas tokiais pavadinimais:</w:t>
      </w:r>
    </w:p>
    <w:p w14:paraId="64848BA2" w14:textId="77777777" w:rsidR="0092740D" w:rsidRPr="006D34CC" w:rsidRDefault="0092740D" w:rsidP="0092740D">
      <w:pPr>
        <w:widowControl w:val="0"/>
        <w:tabs>
          <w:tab w:val="left" w:pos="720"/>
        </w:tabs>
        <w:spacing w:after="0" w:line="240" w:lineRule="auto"/>
        <w:rPr>
          <w:rFonts w:ascii="Times New Roman" w:hAnsi="Times New Roman"/>
          <w:b/>
          <w:kern w:val="0"/>
          <w:sz w:val="22"/>
          <w:lang w:val="es-ES"/>
          <w14:ligatures w14:val="none"/>
        </w:rPr>
      </w:pPr>
    </w:p>
    <w:tbl>
      <w:tblPr>
        <w:tblW w:w="0" w:type="auto"/>
        <w:tblLook w:val="01E0" w:firstRow="1" w:lastRow="1" w:firstColumn="1" w:lastColumn="1" w:noHBand="0" w:noVBand="0"/>
      </w:tblPr>
      <w:tblGrid>
        <w:gridCol w:w="6487"/>
        <w:gridCol w:w="2800"/>
      </w:tblGrid>
      <w:tr w:rsidR="0092740D" w:rsidRPr="0057617E" w14:paraId="721E78E2" w14:textId="77777777" w:rsidTr="00FF1FC0">
        <w:tc>
          <w:tcPr>
            <w:tcW w:w="6487" w:type="dxa"/>
            <w:hideMark/>
          </w:tcPr>
          <w:p w14:paraId="4BEDAF6D" w14:textId="77777777" w:rsidR="0092740D" w:rsidRPr="006D34CC" w:rsidRDefault="0092740D" w:rsidP="00FF1FC0">
            <w:pPr>
              <w:tabs>
                <w:tab w:val="left" w:pos="720"/>
              </w:tabs>
              <w:spacing w:after="0" w:line="240" w:lineRule="auto"/>
              <w:rPr>
                <w:rFonts w:ascii="Times New Roman" w:hAnsi="Times New Roman"/>
                <w:kern w:val="0"/>
                <w:sz w:val="22"/>
                <w:lang w:val="lt-LT"/>
                <w14:ligatures w14:val="none"/>
              </w:rPr>
            </w:pPr>
            <w:r w:rsidRPr="006D34CC">
              <w:rPr>
                <w:rFonts w:ascii="Times New Roman" w:hAnsi="Times New Roman"/>
                <w:kern w:val="0"/>
                <w:sz w:val="22"/>
                <w:lang w:val="es-ES"/>
                <w14:ligatures w14:val="none"/>
              </w:rPr>
              <w:t>Austrija, Bulgarija, Kroatija, Kipras, Čekija, Danija, Estija, Suomija, Vokietija, Graikija, Vengrija, Airija, Islandija, Latvija, Lietuva, Malta, Norvegija, Lenkija, Rumunija, Slovakija, Slovėnija, Ispanija, Švedija</w:t>
            </w:r>
          </w:p>
        </w:tc>
        <w:tc>
          <w:tcPr>
            <w:tcW w:w="2800" w:type="dxa"/>
            <w:hideMark/>
          </w:tcPr>
          <w:p w14:paraId="786FBFD0" w14:textId="77777777" w:rsidR="0092740D" w:rsidRPr="006D34CC" w:rsidRDefault="0092740D" w:rsidP="00FF1FC0">
            <w:pPr>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color w:val="000000"/>
                <w:kern w:val="0"/>
                <w:sz w:val="22"/>
                <w:lang w:val="en-GB"/>
                <w14:ligatures w14:val="none"/>
              </w:rPr>
              <w:t>Sandostatin</w:t>
            </w:r>
            <w:proofErr w:type="spellEnd"/>
          </w:p>
        </w:tc>
      </w:tr>
      <w:tr w:rsidR="0092740D" w:rsidRPr="0057617E" w14:paraId="7718F3FB" w14:textId="77777777" w:rsidTr="00FF1FC0">
        <w:tc>
          <w:tcPr>
            <w:tcW w:w="6487" w:type="dxa"/>
            <w:hideMark/>
          </w:tcPr>
          <w:p w14:paraId="16106CB7" w14:textId="77777777" w:rsidR="0092740D" w:rsidRPr="006D34CC" w:rsidRDefault="0092740D" w:rsidP="00FF1FC0">
            <w:pPr>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Belgija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Prancūzija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Liuksemburgas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Nyderlandai</w:t>
            </w:r>
            <w:proofErr w:type="spellEnd"/>
          </w:p>
        </w:tc>
        <w:tc>
          <w:tcPr>
            <w:tcW w:w="2800" w:type="dxa"/>
            <w:hideMark/>
          </w:tcPr>
          <w:p w14:paraId="0F2770A4" w14:textId="77777777" w:rsidR="0092740D" w:rsidRPr="006D34CC" w:rsidRDefault="0092740D" w:rsidP="00FF1FC0">
            <w:pPr>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lang w:val="en-GB"/>
                <w14:ligatures w14:val="none"/>
              </w:rPr>
              <w:t>Sandostatine</w:t>
            </w:r>
            <w:proofErr w:type="spellEnd"/>
            <w:r w:rsidRPr="006D34CC">
              <w:rPr>
                <w:rFonts w:ascii="Times New Roman" w:hAnsi="Times New Roman"/>
                <w:kern w:val="0"/>
                <w:sz w:val="22"/>
                <w:lang w:val="en-GB"/>
                <w14:ligatures w14:val="none"/>
              </w:rPr>
              <w:t xml:space="preserve"> </w:t>
            </w:r>
          </w:p>
        </w:tc>
      </w:tr>
      <w:tr w:rsidR="0092740D" w:rsidRPr="0057617E" w14:paraId="6C01066E" w14:textId="77777777" w:rsidTr="00FF1FC0">
        <w:tc>
          <w:tcPr>
            <w:tcW w:w="6487" w:type="dxa"/>
            <w:hideMark/>
          </w:tcPr>
          <w:p w14:paraId="1354CB10" w14:textId="77777777" w:rsidR="0092740D" w:rsidRPr="006D34CC" w:rsidRDefault="0092740D" w:rsidP="00FF1FC0">
            <w:pPr>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Italija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Portugalija</w:t>
            </w:r>
            <w:proofErr w:type="spellEnd"/>
          </w:p>
        </w:tc>
        <w:tc>
          <w:tcPr>
            <w:tcW w:w="2800" w:type="dxa"/>
            <w:hideMark/>
          </w:tcPr>
          <w:p w14:paraId="36FEE76D" w14:textId="77777777" w:rsidR="0092740D" w:rsidRPr="006D34CC" w:rsidRDefault="0092740D" w:rsidP="00FF1FC0">
            <w:pPr>
              <w:tabs>
                <w:tab w:val="left" w:pos="720"/>
              </w:tabs>
              <w:spacing w:after="0" w:line="240" w:lineRule="auto"/>
              <w:rPr>
                <w:rFonts w:ascii="Times New Roman" w:hAnsi="Times New Roman"/>
                <w:kern w:val="0"/>
                <w:sz w:val="22"/>
                <w14:ligatures w14:val="none"/>
              </w:rPr>
            </w:pPr>
            <w:r w:rsidRPr="006D34CC">
              <w:rPr>
                <w:rFonts w:ascii="Times New Roman" w:hAnsi="Times New Roman"/>
                <w:spacing w:val="-3"/>
                <w:kern w:val="0"/>
                <w:sz w:val="22"/>
                <w:lang w:val="en-GB"/>
                <w14:ligatures w14:val="none"/>
              </w:rPr>
              <w:t xml:space="preserve">Sandostatina </w:t>
            </w:r>
          </w:p>
        </w:tc>
      </w:tr>
    </w:tbl>
    <w:p w14:paraId="7E608EE3"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59568E14" w14:textId="77777777" w:rsidR="0092740D" w:rsidRPr="006D34CC" w:rsidRDefault="0092740D" w:rsidP="0092740D">
      <w:pPr>
        <w:widowControl w:val="0"/>
        <w:numPr>
          <w:ilvl w:val="12"/>
          <w:numId w:val="0"/>
        </w:numPr>
        <w:tabs>
          <w:tab w:val="left" w:pos="720"/>
        </w:tabs>
        <w:spacing w:after="0" w:line="240" w:lineRule="auto"/>
        <w:ind w:right="-2"/>
        <w:outlineLvl w:val="0"/>
        <w:rPr>
          <w:rFonts w:ascii="Times New Roman" w:hAnsi="Times New Roman"/>
          <w:b/>
          <w:kern w:val="0"/>
          <w:sz w:val="22"/>
          <w14:ligatures w14:val="none"/>
        </w:rPr>
      </w:pPr>
      <w:proofErr w:type="spellStart"/>
      <w:r w:rsidRPr="006D34CC">
        <w:rPr>
          <w:rFonts w:ascii="Times New Roman" w:hAnsi="Times New Roman"/>
          <w:b/>
          <w:kern w:val="0"/>
          <w:sz w:val="22"/>
          <w14:ligatures w14:val="none"/>
        </w:rPr>
        <w:t>Šis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pakuotės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lapelis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paskutinį</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kartą</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peržiūrėtas</w:t>
      </w:r>
      <w:proofErr w:type="spellEnd"/>
      <w:r w:rsidRPr="006D34CC">
        <w:rPr>
          <w:rFonts w:ascii="Times New Roman" w:hAnsi="Times New Roman"/>
          <w:b/>
          <w:kern w:val="0"/>
          <w:sz w:val="22"/>
          <w14:ligatures w14:val="none"/>
        </w:rPr>
        <w:t xml:space="preserve"> </w:t>
      </w:r>
      <w:r>
        <w:rPr>
          <w:rFonts w:ascii="Times New Roman" w:eastAsia="Calibri" w:hAnsi="Times New Roman" w:cs="Times New Roman"/>
          <w:b/>
          <w:kern w:val="0"/>
          <w:sz w:val="22"/>
          <w:szCs w:val="22"/>
          <w14:ligatures w14:val="none"/>
        </w:rPr>
        <w:t>2025-11-18</w:t>
      </w:r>
      <w:r w:rsidRPr="006D34CC">
        <w:rPr>
          <w:rFonts w:ascii="Times New Roman" w:hAnsi="Times New Roman"/>
          <w:b/>
          <w:kern w:val="0"/>
          <w:sz w:val="22"/>
          <w14:ligatures w14:val="none"/>
        </w:rPr>
        <w:t xml:space="preserve">. </w:t>
      </w:r>
    </w:p>
    <w:p w14:paraId="68957998"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49669E60"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00D6A0C5" w14:textId="77777777" w:rsidR="0092740D" w:rsidRPr="006D34CC" w:rsidRDefault="0092740D" w:rsidP="0092740D">
      <w:pPr>
        <w:tabs>
          <w:tab w:val="left" w:pos="567"/>
        </w:tabs>
        <w:spacing w:after="0" w:line="240" w:lineRule="auto"/>
        <w:rPr>
          <w:rFonts w:ascii="Times New Roman" w:hAnsi="Times New Roman"/>
          <w:color w:val="0000FF"/>
          <w:kern w:val="0"/>
          <w:sz w:val="22"/>
          <w:u w:val="single"/>
          <w14:ligatures w14:val="none"/>
        </w:rPr>
      </w:pPr>
      <w:proofErr w:type="spellStart"/>
      <w:r w:rsidRPr="006D34CC">
        <w:rPr>
          <w:rFonts w:ascii="Times New Roman" w:hAnsi="Times New Roman"/>
          <w:kern w:val="0"/>
          <w:sz w:val="22"/>
          <w14:ligatures w14:val="none"/>
        </w:rPr>
        <w:t>Išsami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informacija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apie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šį</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pateikiama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Valstybinės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kontrolės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tarnybos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prie</w:t>
      </w:r>
      <w:proofErr w:type="spellEnd"/>
      <w:r w:rsidRPr="006D34CC">
        <w:rPr>
          <w:rFonts w:ascii="Times New Roman" w:hAnsi="Times New Roman"/>
          <w:kern w:val="0"/>
          <w:sz w:val="22"/>
          <w14:ligatures w14:val="none"/>
        </w:rPr>
        <w:t xml:space="preserve"> Lietuvos </w:t>
      </w:r>
      <w:proofErr w:type="spellStart"/>
      <w:r w:rsidRPr="006D34CC">
        <w:rPr>
          <w:rFonts w:ascii="Times New Roman" w:hAnsi="Times New Roman"/>
          <w:kern w:val="0"/>
          <w:sz w:val="22"/>
          <w14:ligatures w14:val="none"/>
        </w:rPr>
        <w:t>Respublikos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sveikatos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apsaugos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ministerijos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tinklalapyje</w:t>
      </w:r>
      <w:proofErr w:type="spellEnd"/>
      <w:r w:rsidRPr="006D34CC">
        <w:rPr>
          <w:rFonts w:ascii="Times New Roman" w:hAnsi="Times New Roman"/>
          <w:kern w:val="0"/>
          <w:sz w:val="22"/>
          <w14:ligatures w14:val="none"/>
        </w:rPr>
        <w:t xml:space="preserve"> </w:t>
      </w:r>
      <w:r w:rsidRPr="006D34CC">
        <w:rPr>
          <w:rFonts w:ascii="Times New Roman" w:hAnsi="Times New Roman"/>
          <w:color w:val="0000FF"/>
          <w:kern w:val="0"/>
          <w:sz w:val="22"/>
          <w:u w:val="single"/>
          <w14:ligatures w14:val="none"/>
        </w:rPr>
        <w:t>https://vvkt.lrv.lt/lt/.</w:t>
      </w:r>
    </w:p>
    <w:p w14:paraId="44E25B84" w14:textId="77777777" w:rsidR="0092740D" w:rsidRPr="006D34CC" w:rsidRDefault="0092740D" w:rsidP="0092740D">
      <w:pPr>
        <w:rPr>
          <w:rFonts w:ascii="Times New Roman" w:hAnsi="Times New Roman"/>
          <w:kern w:val="0"/>
          <w:sz w:val="22"/>
          <w14:ligatures w14:val="none"/>
        </w:rPr>
      </w:pPr>
    </w:p>
    <w:p w14:paraId="3ADDA867" w14:textId="77777777" w:rsidR="0092740D" w:rsidRPr="006D34CC" w:rsidRDefault="0092740D" w:rsidP="0092740D">
      <w:pPr>
        <w:keepNext/>
        <w:numPr>
          <w:ilvl w:val="12"/>
          <w:numId w:val="0"/>
        </w:numPr>
        <w:tabs>
          <w:tab w:val="left" w:pos="720"/>
        </w:tabs>
        <w:spacing w:after="0" w:line="240" w:lineRule="auto"/>
        <w:rPr>
          <w:rFonts w:ascii="Times New Roman" w:hAnsi="Times New Roman"/>
          <w:kern w:val="0"/>
          <w:sz w:val="22"/>
          <w14:ligatures w14:val="none"/>
        </w:rPr>
      </w:pPr>
      <w:proofErr w:type="spellStart"/>
      <w:r w:rsidRPr="006D34CC">
        <w:rPr>
          <w:rFonts w:ascii="Times New Roman" w:hAnsi="Times New Roman"/>
          <w:kern w:val="0"/>
          <w:sz w:val="22"/>
          <w14:ligatures w14:val="none"/>
        </w:rPr>
        <w:t>Toliau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pateikta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informacija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skirta</w:t>
      </w:r>
      <w:proofErr w:type="spellEnd"/>
      <w:r w:rsidRPr="006D34CC">
        <w:rPr>
          <w:rFonts w:ascii="Times New Roman" w:hAnsi="Times New Roman"/>
          <w:kern w:val="0"/>
          <w:sz w:val="22"/>
          <w14:ligatures w14:val="none"/>
        </w:rPr>
        <w:t xml:space="preserve"> tik </w:t>
      </w:r>
      <w:proofErr w:type="spellStart"/>
      <w:r w:rsidRPr="006D34CC">
        <w:rPr>
          <w:rFonts w:ascii="Times New Roman" w:hAnsi="Times New Roman"/>
          <w:kern w:val="0"/>
          <w:sz w:val="22"/>
          <w14:ligatures w14:val="none"/>
        </w:rPr>
        <w:t>sveikatos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priežiūros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specialistams</w:t>
      </w:r>
      <w:proofErr w:type="spellEnd"/>
      <w:r w:rsidRPr="006D34CC">
        <w:rPr>
          <w:rFonts w:ascii="Times New Roman" w:hAnsi="Times New Roman"/>
          <w:kern w:val="0"/>
          <w:sz w:val="22"/>
          <w14:ligatures w14:val="none"/>
        </w:rPr>
        <w:t>:</w:t>
      </w:r>
    </w:p>
    <w:p w14:paraId="6492475D" w14:textId="77777777" w:rsidR="0092740D" w:rsidRPr="006D34CC" w:rsidRDefault="0092740D" w:rsidP="0092740D">
      <w:pPr>
        <w:keepNext/>
        <w:numPr>
          <w:ilvl w:val="12"/>
          <w:numId w:val="0"/>
        </w:numPr>
        <w:tabs>
          <w:tab w:val="left" w:pos="720"/>
        </w:tabs>
        <w:spacing w:after="0" w:line="240" w:lineRule="auto"/>
        <w:rPr>
          <w:rFonts w:ascii="Times New Roman" w:hAnsi="Times New Roman"/>
          <w:kern w:val="0"/>
          <w:sz w:val="22"/>
          <w14:ligatures w14:val="none"/>
        </w:rPr>
      </w:pPr>
    </w:p>
    <w:p w14:paraId="5AC8B3B8" w14:textId="77777777" w:rsidR="0092740D" w:rsidRPr="006D34CC" w:rsidRDefault="0092740D" w:rsidP="0092740D">
      <w:pPr>
        <w:keepNext/>
        <w:numPr>
          <w:ilvl w:val="0"/>
          <w:numId w:val="7"/>
        </w:numPr>
        <w:tabs>
          <w:tab w:val="clear" w:pos="357"/>
          <w:tab w:val="left" w:pos="567"/>
        </w:tabs>
        <w:spacing w:after="0" w:line="240" w:lineRule="auto"/>
        <w:ind w:left="567" w:hanging="567"/>
        <w:rPr>
          <w:rFonts w:ascii="Times New Roman" w:hAnsi="Times New Roman"/>
          <w:b/>
          <w:kern w:val="0"/>
          <w:sz w:val="22"/>
          <w14:ligatures w14:val="none"/>
        </w:rPr>
      </w:pPr>
      <w:proofErr w:type="spellStart"/>
      <w:r w:rsidRPr="006D34CC">
        <w:rPr>
          <w:rFonts w:ascii="Times New Roman" w:hAnsi="Times New Roman"/>
          <w:b/>
          <w:kern w:val="0"/>
          <w:sz w:val="22"/>
          <w14:ligatures w14:val="none"/>
        </w:rPr>
        <w:t>Infuzija</w:t>
      </w:r>
      <w:proofErr w:type="spellEnd"/>
      <w:r w:rsidRPr="006D34CC">
        <w:rPr>
          <w:rFonts w:ascii="Times New Roman" w:hAnsi="Times New Roman"/>
          <w:b/>
          <w:kern w:val="0"/>
          <w:sz w:val="22"/>
          <w14:ligatures w14:val="none"/>
        </w:rPr>
        <w:t xml:space="preserve"> į </w:t>
      </w:r>
      <w:proofErr w:type="spellStart"/>
      <w:r w:rsidRPr="006D34CC">
        <w:rPr>
          <w:rFonts w:ascii="Times New Roman" w:hAnsi="Times New Roman"/>
          <w:b/>
          <w:kern w:val="0"/>
          <w:sz w:val="22"/>
          <w14:ligatures w14:val="none"/>
        </w:rPr>
        <w:t>veną</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sveikatos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priežiūros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specialistams</w:t>
      </w:r>
      <w:proofErr w:type="spellEnd"/>
      <w:r w:rsidRPr="006D34CC">
        <w:rPr>
          <w:rFonts w:ascii="Times New Roman" w:hAnsi="Times New Roman"/>
          <w:b/>
          <w:kern w:val="0"/>
          <w:sz w:val="22"/>
          <w14:ligatures w14:val="none"/>
        </w:rPr>
        <w:t>)</w:t>
      </w:r>
    </w:p>
    <w:p w14:paraId="60A37A20" w14:textId="77777777" w:rsidR="0092740D" w:rsidRPr="006D34CC" w:rsidRDefault="0092740D" w:rsidP="0092740D">
      <w:pPr>
        <w:keepNext/>
        <w:widowControl w:val="0"/>
        <w:tabs>
          <w:tab w:val="left" w:pos="720"/>
        </w:tabs>
        <w:spacing w:after="0" w:line="240" w:lineRule="auto"/>
        <w:rPr>
          <w:rFonts w:ascii="Times New Roman" w:hAnsi="Times New Roman"/>
          <w:kern w:val="0"/>
          <w:sz w:val="22"/>
          <w14:ligatures w14:val="none"/>
        </w:rPr>
      </w:pPr>
    </w:p>
    <w:p w14:paraId="7A91071F"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14:ligatures w14:val="none"/>
        </w:rPr>
      </w:pPr>
      <w:proofErr w:type="spellStart"/>
      <w:r w:rsidRPr="006D34CC">
        <w:rPr>
          <w:rFonts w:ascii="Times New Roman" w:hAnsi="Times New Roman"/>
          <w:kern w:val="0"/>
          <w:sz w:val="22"/>
          <w14:ligatures w14:val="none"/>
        </w:rPr>
        <w:t>Prieš</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vartojant</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vaistinio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preparato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reikia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patikrinti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tirpale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nėra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dalelių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nepakitusi</w:t>
      </w:r>
      <w:proofErr w:type="spellEnd"/>
      <w:r w:rsidRPr="006D34CC">
        <w:rPr>
          <w:rFonts w:ascii="Times New Roman" w:hAnsi="Times New Roman"/>
          <w:kern w:val="0"/>
          <w:sz w:val="22"/>
          <w14:ligatures w14:val="none"/>
        </w:rPr>
        <w:t xml:space="preserve"> jo </w:t>
      </w:r>
      <w:proofErr w:type="spellStart"/>
      <w:r w:rsidRPr="006D34CC">
        <w:rPr>
          <w:rFonts w:ascii="Times New Roman" w:hAnsi="Times New Roman"/>
          <w:kern w:val="0"/>
          <w:sz w:val="22"/>
          <w14:ligatures w14:val="none"/>
        </w:rPr>
        <w:t>spalva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Pastebėjus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nors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neįprasto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tirpalo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vartoti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negalima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Infuzijai</w:t>
      </w:r>
      <w:proofErr w:type="spellEnd"/>
      <w:r w:rsidRPr="006D34CC">
        <w:rPr>
          <w:rFonts w:ascii="Times New Roman" w:hAnsi="Times New Roman"/>
          <w:kern w:val="0"/>
          <w:sz w:val="22"/>
          <w14:ligatures w14:val="none"/>
        </w:rPr>
        <w:t xml:space="preserve"> į </w:t>
      </w:r>
      <w:proofErr w:type="spellStart"/>
      <w:r w:rsidRPr="006D34CC">
        <w:rPr>
          <w:rFonts w:ascii="Times New Roman" w:hAnsi="Times New Roman"/>
          <w:kern w:val="0"/>
          <w:sz w:val="22"/>
          <w14:ligatures w14:val="none"/>
        </w:rPr>
        <w:t>veną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vaistinis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preparatas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turi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būti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praskiedžiamas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prieš</w:t>
      </w:r>
      <w:proofErr w:type="spellEnd"/>
      <w:r w:rsidRPr="006D34CC">
        <w:rPr>
          <w:rFonts w:ascii="Times New Roman" w:hAnsi="Times New Roman"/>
          <w:kern w:val="0"/>
          <w:sz w:val="22"/>
          <w14:ligatures w14:val="none"/>
        </w:rPr>
        <w:t xml:space="preserve"> pat </w:t>
      </w:r>
      <w:proofErr w:type="spellStart"/>
      <w:r w:rsidRPr="006D34CC">
        <w:rPr>
          <w:rFonts w:ascii="Times New Roman" w:hAnsi="Times New Roman"/>
          <w:kern w:val="0"/>
          <w:sz w:val="22"/>
          <w14:ligatures w14:val="none"/>
        </w:rPr>
        <w:t>vartojimą</w:t>
      </w:r>
      <w:proofErr w:type="spellEnd"/>
      <w:r w:rsidRPr="006D34CC">
        <w:rPr>
          <w:rFonts w:ascii="Times New Roman" w:hAnsi="Times New Roman"/>
          <w:kern w:val="0"/>
          <w:sz w:val="22"/>
          <w14:ligatures w14:val="none"/>
        </w:rPr>
        <w:t>.</w:t>
      </w:r>
    </w:p>
    <w:p w14:paraId="28CB26E0"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14:ligatures w14:val="none"/>
        </w:rPr>
      </w:pPr>
      <w:proofErr w:type="spellStart"/>
      <w:r w:rsidRPr="006D34CC">
        <w:rPr>
          <w:rFonts w:ascii="Times New Roman" w:hAnsi="Times New Roman"/>
          <w:kern w:val="0"/>
          <w:sz w:val="22"/>
          <w14:ligatures w14:val="none"/>
        </w:rPr>
        <w:t>Sandostatin</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oktreotido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acetato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tirpalas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praskiestas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steriliu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fiziologiniu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natrio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chlorido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steriliu</w:t>
      </w:r>
      <w:proofErr w:type="spellEnd"/>
      <w:r w:rsidRPr="006D34CC">
        <w:rPr>
          <w:rFonts w:ascii="Times New Roman" w:hAnsi="Times New Roman"/>
          <w:kern w:val="0"/>
          <w:sz w:val="22"/>
          <w14:ligatures w14:val="none"/>
        </w:rPr>
        <w:t xml:space="preserve"> 5 % </w:t>
      </w:r>
      <w:proofErr w:type="spellStart"/>
      <w:r w:rsidRPr="006D34CC">
        <w:rPr>
          <w:rFonts w:ascii="Times New Roman" w:hAnsi="Times New Roman"/>
          <w:kern w:val="0"/>
          <w:sz w:val="22"/>
          <w14:ligatures w14:val="none"/>
        </w:rPr>
        <w:t>dekstrozės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gliukozės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vandeniniu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tirpalu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fiziškai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chemiškai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išlieka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stabilus</w:t>
      </w:r>
      <w:proofErr w:type="spellEnd"/>
      <w:r w:rsidRPr="006D34CC">
        <w:rPr>
          <w:rFonts w:ascii="Times New Roman" w:hAnsi="Times New Roman"/>
          <w:kern w:val="0"/>
          <w:sz w:val="22"/>
          <w14:ligatures w14:val="none"/>
        </w:rPr>
        <w:t xml:space="preserve"> 24 </w:t>
      </w:r>
      <w:proofErr w:type="spellStart"/>
      <w:r w:rsidRPr="006D34CC">
        <w:rPr>
          <w:rFonts w:ascii="Times New Roman" w:hAnsi="Times New Roman"/>
          <w:kern w:val="0"/>
          <w:sz w:val="22"/>
          <w14:ligatures w14:val="none"/>
        </w:rPr>
        <w:t>valandas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Kadangi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Sandostatin</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gali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įtakoti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gliukozės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homeostazę</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todėl</w:t>
      </w:r>
      <w:proofErr w:type="spellEnd"/>
      <w:r w:rsidRPr="006D34CC">
        <w:rPr>
          <w:rFonts w:ascii="Times New Roman" w:hAnsi="Times New Roman"/>
          <w:kern w:val="0"/>
          <w:sz w:val="22"/>
          <w14:ligatures w14:val="none"/>
        </w:rPr>
        <w:t xml:space="preserve"> </w:t>
      </w:r>
      <w:r w:rsidRPr="006D34CC">
        <w:rPr>
          <w:rFonts w:ascii="Times New Roman" w:hAnsi="Times New Roman"/>
          <w:kern w:val="0"/>
          <w:sz w:val="22"/>
          <w:lang w:val="it-IT"/>
          <w14:ligatures w14:val="none"/>
        </w:rPr>
        <w:t xml:space="preserve">vaistiniam preparatui </w:t>
      </w:r>
      <w:proofErr w:type="spellStart"/>
      <w:r w:rsidRPr="006D34CC">
        <w:rPr>
          <w:rFonts w:ascii="Times New Roman" w:hAnsi="Times New Roman"/>
          <w:kern w:val="0"/>
          <w:sz w:val="22"/>
          <w14:ligatures w14:val="none"/>
        </w:rPr>
        <w:t>skiesti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rekomenduojama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geriau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vartoti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fiziologinį</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natrio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chlorido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tirpalą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dekstrozės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tirpalą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Praskiestas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tirpalas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fiziškai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chemiškai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išlieka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stabilus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mažiausiai</w:t>
      </w:r>
      <w:proofErr w:type="spellEnd"/>
      <w:r w:rsidRPr="006D34CC">
        <w:rPr>
          <w:rFonts w:ascii="Times New Roman" w:hAnsi="Times New Roman"/>
          <w:kern w:val="0"/>
          <w:sz w:val="22"/>
          <w14:ligatures w14:val="none"/>
        </w:rPr>
        <w:t xml:space="preserve"> 24 </w:t>
      </w:r>
      <w:proofErr w:type="spellStart"/>
      <w:r w:rsidRPr="006D34CC">
        <w:rPr>
          <w:rFonts w:ascii="Times New Roman" w:hAnsi="Times New Roman"/>
          <w:kern w:val="0"/>
          <w:sz w:val="22"/>
          <w14:ligatures w14:val="none"/>
        </w:rPr>
        <w:t>valandas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jei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laikomas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žemesnėje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kaip</w:t>
      </w:r>
      <w:proofErr w:type="spellEnd"/>
      <w:r w:rsidRPr="006D34CC">
        <w:rPr>
          <w:rFonts w:ascii="Times New Roman" w:hAnsi="Times New Roman"/>
          <w:kern w:val="0"/>
          <w:sz w:val="22"/>
          <w14:ligatures w14:val="none"/>
        </w:rPr>
        <w:t xml:space="preserve"> 25 °C </w:t>
      </w:r>
      <w:proofErr w:type="spellStart"/>
      <w:r w:rsidRPr="006D34CC">
        <w:rPr>
          <w:rFonts w:ascii="Times New Roman" w:hAnsi="Times New Roman"/>
          <w:kern w:val="0"/>
          <w:sz w:val="22"/>
          <w14:ligatures w14:val="none"/>
        </w:rPr>
        <w:t>temperatūroje</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Mikrobiologiniu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požiūriu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praskiestą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tirpalą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suvartoti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nedelsiant</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Jeigu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nevartojama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iškart</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už</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laikymo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trukmę</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sąlygas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prieš</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vartojimą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atsakingas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vartotojas</w:t>
      </w:r>
      <w:proofErr w:type="spellEnd"/>
      <w:r w:rsidRPr="006D34CC">
        <w:rPr>
          <w:rFonts w:ascii="Times New Roman" w:hAnsi="Times New Roman"/>
          <w:kern w:val="0"/>
          <w:sz w:val="22"/>
          <w14:ligatures w14:val="none"/>
        </w:rPr>
        <w:t>.</w:t>
      </w:r>
    </w:p>
    <w:p w14:paraId="149F2789"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b/>
          <w:kern w:val="0"/>
          <w:sz w:val="22"/>
          <w14:ligatures w14:val="none"/>
        </w:rPr>
      </w:pPr>
    </w:p>
    <w:p w14:paraId="38BC632D"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b/>
          <w:kern w:val="0"/>
          <w:sz w:val="22"/>
          <w14:ligatures w14:val="none"/>
        </w:rPr>
      </w:pPr>
    </w:p>
    <w:p w14:paraId="2E3575DD"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b/>
          <w:kern w:val="0"/>
          <w:sz w:val="22"/>
          <w14:ligatures w14:val="none"/>
        </w:rPr>
      </w:pPr>
      <w:proofErr w:type="spellStart"/>
      <w:r w:rsidRPr="006D34CC">
        <w:rPr>
          <w:rFonts w:ascii="Times New Roman" w:hAnsi="Times New Roman"/>
          <w:b/>
          <w:kern w:val="0"/>
          <w:sz w:val="22"/>
          <w14:ligatures w14:val="none"/>
        </w:rPr>
        <w:t>Kokią</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Sandostatin</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dozę</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vartoti</w:t>
      </w:r>
      <w:proofErr w:type="spellEnd"/>
    </w:p>
    <w:p w14:paraId="53F761D2"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54709A84"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14:ligatures w14:val="none"/>
        </w:rPr>
      </w:pPr>
      <w:proofErr w:type="spellStart"/>
      <w:r w:rsidRPr="006D34CC">
        <w:rPr>
          <w:rFonts w:ascii="Times New Roman" w:hAnsi="Times New Roman"/>
          <w:kern w:val="0"/>
          <w:sz w:val="22"/>
          <w14:ligatures w14:val="none"/>
        </w:rPr>
        <w:t>Skiriama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Sandostatin</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dozė</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priklauso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nuo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gydomos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būklės</w:t>
      </w:r>
      <w:proofErr w:type="spellEnd"/>
      <w:r w:rsidRPr="006D34CC">
        <w:rPr>
          <w:rFonts w:ascii="Times New Roman" w:hAnsi="Times New Roman"/>
          <w:kern w:val="0"/>
          <w:sz w:val="22"/>
          <w14:ligatures w14:val="none"/>
        </w:rPr>
        <w:t>.</w:t>
      </w:r>
    </w:p>
    <w:p w14:paraId="7EE4A300"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244E2A2B" w14:textId="77777777" w:rsidR="0092740D" w:rsidRPr="006D34CC" w:rsidRDefault="0092740D" w:rsidP="0092740D">
      <w:pPr>
        <w:keepNext/>
        <w:widowControl w:val="0"/>
        <w:numPr>
          <w:ilvl w:val="0"/>
          <w:numId w:val="7"/>
        </w:numPr>
        <w:tabs>
          <w:tab w:val="clear" w:pos="357"/>
          <w:tab w:val="left" w:pos="567"/>
        </w:tabs>
        <w:spacing w:after="0" w:line="240" w:lineRule="auto"/>
        <w:ind w:left="567" w:hanging="567"/>
        <w:rPr>
          <w:rFonts w:ascii="Times New Roman" w:hAnsi="Times New Roman"/>
          <w:b/>
          <w:kern w:val="0"/>
          <w:sz w:val="22"/>
          <w14:ligatures w14:val="none"/>
        </w:rPr>
      </w:pPr>
      <w:proofErr w:type="spellStart"/>
      <w:r w:rsidRPr="006D34CC">
        <w:rPr>
          <w:rFonts w:ascii="Times New Roman" w:hAnsi="Times New Roman"/>
          <w:b/>
          <w:kern w:val="0"/>
          <w:sz w:val="22"/>
          <w14:ligatures w14:val="none"/>
        </w:rPr>
        <w:lastRenderedPageBreak/>
        <w:t>Akromegalija</w:t>
      </w:r>
      <w:proofErr w:type="spellEnd"/>
    </w:p>
    <w:p w14:paraId="65B46E23" w14:textId="77777777" w:rsidR="0092740D" w:rsidRPr="006D34CC" w:rsidRDefault="0092740D" w:rsidP="0092740D">
      <w:pPr>
        <w:widowControl w:val="0"/>
        <w:tabs>
          <w:tab w:val="left" w:pos="720"/>
        </w:tabs>
        <w:spacing w:after="0" w:line="240" w:lineRule="auto"/>
        <w:ind w:right="-2"/>
        <w:rPr>
          <w:rFonts w:ascii="Times New Roman" w:hAnsi="Times New Roman"/>
          <w:kern w:val="0"/>
          <w:sz w:val="22"/>
          <w14:ligatures w14:val="none"/>
        </w:rPr>
      </w:pPr>
      <w:r w:rsidRPr="006D34CC">
        <w:rPr>
          <w:rFonts w:ascii="Times New Roman" w:hAnsi="Times New Roman"/>
          <w:kern w:val="0"/>
          <w:sz w:val="22"/>
          <w14:ligatures w14:val="none"/>
        </w:rPr>
        <w:t xml:space="preserve">Gydymas </w:t>
      </w:r>
      <w:proofErr w:type="spellStart"/>
      <w:r w:rsidRPr="006D34CC">
        <w:rPr>
          <w:rFonts w:ascii="Times New Roman" w:hAnsi="Times New Roman"/>
          <w:kern w:val="0"/>
          <w:sz w:val="22"/>
          <w14:ligatures w14:val="none"/>
        </w:rPr>
        <w:t>paprastai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pradedamas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skiriant</w:t>
      </w:r>
      <w:proofErr w:type="spellEnd"/>
      <w:r w:rsidRPr="006D34CC">
        <w:rPr>
          <w:rFonts w:ascii="Times New Roman" w:hAnsi="Times New Roman"/>
          <w:kern w:val="0"/>
          <w:sz w:val="22"/>
          <w14:ligatures w14:val="none"/>
        </w:rPr>
        <w:t xml:space="preserve"> po 0,05–0,1 mg </w:t>
      </w:r>
      <w:proofErr w:type="spellStart"/>
      <w:r w:rsidRPr="006D34CC">
        <w:rPr>
          <w:rFonts w:ascii="Times New Roman" w:hAnsi="Times New Roman"/>
          <w:kern w:val="0"/>
          <w:sz w:val="22"/>
          <w14:ligatures w14:val="none"/>
        </w:rPr>
        <w:t>dozę</w:t>
      </w:r>
      <w:proofErr w:type="spellEnd"/>
      <w:r w:rsidRPr="006D34CC">
        <w:rPr>
          <w:rFonts w:ascii="Times New Roman" w:hAnsi="Times New Roman"/>
          <w:kern w:val="0"/>
          <w:sz w:val="22"/>
          <w14:ligatures w14:val="none"/>
        </w:rPr>
        <w:t xml:space="preserve"> kas 8 </w:t>
      </w:r>
      <w:proofErr w:type="spellStart"/>
      <w:r w:rsidRPr="006D34CC">
        <w:rPr>
          <w:rFonts w:ascii="Times New Roman" w:hAnsi="Times New Roman"/>
          <w:kern w:val="0"/>
          <w:sz w:val="22"/>
          <w14:ligatures w14:val="none"/>
        </w:rPr>
        <w:t>arba</w:t>
      </w:r>
      <w:proofErr w:type="spellEnd"/>
      <w:r w:rsidRPr="006D34CC">
        <w:rPr>
          <w:rFonts w:ascii="Times New Roman" w:hAnsi="Times New Roman"/>
          <w:kern w:val="0"/>
          <w:sz w:val="22"/>
          <w14:ligatures w14:val="none"/>
        </w:rPr>
        <w:t xml:space="preserve"> 12 </w:t>
      </w:r>
      <w:proofErr w:type="spellStart"/>
      <w:r w:rsidRPr="006D34CC">
        <w:rPr>
          <w:rFonts w:ascii="Times New Roman" w:hAnsi="Times New Roman"/>
          <w:kern w:val="0"/>
          <w:sz w:val="22"/>
          <w14:ligatures w14:val="none"/>
        </w:rPr>
        <w:t>valandų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injekcijos</w:t>
      </w:r>
      <w:proofErr w:type="spellEnd"/>
      <w:r w:rsidRPr="006D34CC">
        <w:rPr>
          <w:rFonts w:ascii="Times New Roman" w:hAnsi="Times New Roman"/>
          <w:kern w:val="0"/>
          <w:sz w:val="22"/>
          <w14:ligatures w14:val="none"/>
        </w:rPr>
        <w:t xml:space="preserve"> po </w:t>
      </w:r>
      <w:proofErr w:type="spellStart"/>
      <w:r w:rsidRPr="006D34CC">
        <w:rPr>
          <w:rFonts w:ascii="Times New Roman" w:hAnsi="Times New Roman"/>
          <w:kern w:val="0"/>
          <w:sz w:val="22"/>
          <w14:ligatures w14:val="none"/>
        </w:rPr>
        <w:t>oda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būdu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Vėliau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dozė</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koreguojama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atsižvelgiant</w:t>
      </w:r>
      <w:proofErr w:type="spellEnd"/>
      <w:r w:rsidRPr="006D34CC">
        <w:rPr>
          <w:rFonts w:ascii="Times New Roman" w:hAnsi="Times New Roman"/>
          <w:kern w:val="0"/>
          <w:sz w:val="22"/>
          <w14:ligatures w14:val="none"/>
        </w:rPr>
        <w:t xml:space="preserve"> į </w:t>
      </w:r>
      <w:proofErr w:type="spellStart"/>
      <w:r w:rsidRPr="006D34CC">
        <w:rPr>
          <w:rFonts w:ascii="Times New Roman" w:hAnsi="Times New Roman"/>
          <w:kern w:val="0"/>
          <w:sz w:val="22"/>
          <w14:ligatures w14:val="none"/>
        </w:rPr>
        <w:t>sukeliamą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poveikį</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bei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simptomų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pvz</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nuovargio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prakaitavimo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galvos </w:t>
      </w:r>
      <w:proofErr w:type="spellStart"/>
      <w:r w:rsidRPr="006D34CC">
        <w:rPr>
          <w:rFonts w:ascii="Times New Roman" w:hAnsi="Times New Roman"/>
          <w:kern w:val="0"/>
          <w:sz w:val="22"/>
          <w14:ligatures w14:val="none"/>
        </w:rPr>
        <w:t>skausmo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sumažėjimą</w:t>
      </w:r>
      <w:proofErr w:type="spellEnd"/>
      <w:r w:rsidRPr="006D34CC">
        <w:rPr>
          <w:rFonts w:ascii="Times New Roman" w:hAnsi="Times New Roman"/>
          <w:kern w:val="0"/>
          <w:sz w:val="22"/>
          <w14:ligatures w14:val="none"/>
        </w:rPr>
        <w:t xml:space="preserve">. </w:t>
      </w:r>
      <w:r w:rsidRPr="006D34CC">
        <w:rPr>
          <w:rFonts w:ascii="Times New Roman" w:hAnsi="Times New Roman"/>
          <w:kern w:val="0"/>
          <w:sz w:val="22"/>
          <w:lang w:val="it-IT"/>
          <w14:ligatures w14:val="none"/>
        </w:rPr>
        <w:t xml:space="preserve">Daugeliui pacientų optimali vaistinio preparato paros dozė yra po 0,1 mg tris kartus per parą. </w:t>
      </w:r>
      <w:proofErr w:type="spellStart"/>
      <w:r w:rsidRPr="006D34CC">
        <w:rPr>
          <w:rFonts w:ascii="Times New Roman" w:hAnsi="Times New Roman"/>
          <w:kern w:val="0"/>
          <w:sz w:val="22"/>
          <w14:ligatures w14:val="none"/>
        </w:rPr>
        <w:t>Didžiausios</w:t>
      </w:r>
      <w:proofErr w:type="spellEnd"/>
      <w:r w:rsidRPr="006D34CC">
        <w:rPr>
          <w:rFonts w:ascii="Times New Roman" w:hAnsi="Times New Roman"/>
          <w:kern w:val="0"/>
          <w:sz w:val="22"/>
          <w14:ligatures w14:val="none"/>
        </w:rPr>
        <w:t xml:space="preserve"> 1,5 mg </w:t>
      </w:r>
      <w:proofErr w:type="spellStart"/>
      <w:r w:rsidRPr="006D34CC">
        <w:rPr>
          <w:rFonts w:ascii="Times New Roman" w:hAnsi="Times New Roman"/>
          <w:kern w:val="0"/>
          <w:sz w:val="22"/>
          <w14:ligatures w14:val="none"/>
        </w:rPr>
        <w:t>paros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dozės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viršyti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negalima</w:t>
      </w:r>
      <w:proofErr w:type="spellEnd"/>
      <w:r w:rsidRPr="006D34CC">
        <w:rPr>
          <w:rFonts w:ascii="Times New Roman" w:hAnsi="Times New Roman"/>
          <w:kern w:val="0"/>
          <w:sz w:val="22"/>
          <w14:ligatures w14:val="none"/>
        </w:rPr>
        <w:t xml:space="preserve">. </w:t>
      </w:r>
    </w:p>
    <w:p w14:paraId="55F22F99"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4718D63A" w14:textId="77777777" w:rsidR="0092740D" w:rsidRPr="006D34CC" w:rsidRDefault="0092740D" w:rsidP="0092740D">
      <w:pPr>
        <w:keepNext/>
        <w:widowControl w:val="0"/>
        <w:numPr>
          <w:ilvl w:val="0"/>
          <w:numId w:val="7"/>
        </w:numPr>
        <w:tabs>
          <w:tab w:val="clear" w:pos="357"/>
          <w:tab w:val="left" w:pos="567"/>
        </w:tabs>
        <w:spacing w:after="0" w:line="240" w:lineRule="auto"/>
        <w:ind w:left="567" w:hanging="567"/>
        <w:rPr>
          <w:rFonts w:ascii="Times New Roman" w:hAnsi="Times New Roman"/>
          <w:b/>
          <w:kern w:val="0"/>
          <w:sz w:val="22"/>
          <w14:ligatures w14:val="none"/>
        </w:rPr>
      </w:pPr>
      <w:proofErr w:type="spellStart"/>
      <w:r w:rsidRPr="006D34CC">
        <w:rPr>
          <w:rFonts w:ascii="Times New Roman" w:hAnsi="Times New Roman"/>
          <w:b/>
          <w:kern w:val="0"/>
          <w:sz w:val="22"/>
          <w14:ligatures w14:val="none"/>
        </w:rPr>
        <w:t>Virškinimo</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trakto</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augliai</w:t>
      </w:r>
      <w:proofErr w:type="spellEnd"/>
    </w:p>
    <w:p w14:paraId="1EDF3A27" w14:textId="77777777" w:rsidR="0092740D" w:rsidRPr="006D34CC" w:rsidRDefault="0092740D" w:rsidP="0092740D">
      <w:pPr>
        <w:widowControl w:val="0"/>
        <w:tabs>
          <w:tab w:val="left" w:pos="720"/>
        </w:tabs>
        <w:spacing w:after="0" w:line="240" w:lineRule="auto"/>
        <w:ind w:right="-2"/>
        <w:rPr>
          <w:rFonts w:ascii="Times New Roman" w:hAnsi="Times New Roman"/>
          <w:kern w:val="0"/>
          <w:sz w:val="22"/>
          <w14:ligatures w14:val="none"/>
        </w:rPr>
      </w:pPr>
      <w:r w:rsidRPr="006D34CC">
        <w:rPr>
          <w:rFonts w:ascii="Times New Roman" w:hAnsi="Times New Roman"/>
          <w:kern w:val="0"/>
          <w:sz w:val="22"/>
          <w14:ligatures w14:val="none"/>
        </w:rPr>
        <w:t xml:space="preserve">Gydymas </w:t>
      </w:r>
      <w:proofErr w:type="spellStart"/>
      <w:r w:rsidRPr="006D34CC">
        <w:rPr>
          <w:rFonts w:ascii="Times New Roman" w:hAnsi="Times New Roman"/>
          <w:kern w:val="0"/>
          <w:sz w:val="22"/>
          <w14:ligatures w14:val="none"/>
        </w:rPr>
        <w:t>paprastai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pradedamas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skiriant</w:t>
      </w:r>
      <w:proofErr w:type="spellEnd"/>
      <w:r w:rsidRPr="006D34CC">
        <w:rPr>
          <w:rFonts w:ascii="Times New Roman" w:hAnsi="Times New Roman"/>
          <w:kern w:val="0"/>
          <w:sz w:val="22"/>
          <w14:ligatures w14:val="none"/>
        </w:rPr>
        <w:t xml:space="preserve"> po 0,05 mg </w:t>
      </w:r>
      <w:proofErr w:type="spellStart"/>
      <w:r w:rsidRPr="006D34CC">
        <w:rPr>
          <w:rFonts w:ascii="Times New Roman" w:hAnsi="Times New Roman"/>
          <w:kern w:val="0"/>
          <w:sz w:val="22"/>
          <w14:ligatures w14:val="none"/>
        </w:rPr>
        <w:t>dozę</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kartą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arba</w:t>
      </w:r>
      <w:proofErr w:type="spellEnd"/>
      <w:r w:rsidRPr="006D34CC">
        <w:rPr>
          <w:rFonts w:ascii="Times New Roman" w:hAnsi="Times New Roman"/>
          <w:kern w:val="0"/>
          <w:sz w:val="22"/>
          <w14:ligatures w14:val="none"/>
        </w:rPr>
        <w:t xml:space="preserve"> du </w:t>
      </w:r>
      <w:proofErr w:type="spellStart"/>
      <w:r w:rsidRPr="006D34CC">
        <w:rPr>
          <w:rFonts w:ascii="Times New Roman" w:hAnsi="Times New Roman"/>
          <w:kern w:val="0"/>
          <w:sz w:val="22"/>
          <w14:ligatures w14:val="none"/>
        </w:rPr>
        <w:t>kartus</w:t>
      </w:r>
      <w:proofErr w:type="spellEnd"/>
      <w:r w:rsidRPr="006D34CC">
        <w:rPr>
          <w:rFonts w:ascii="Times New Roman" w:hAnsi="Times New Roman"/>
          <w:kern w:val="0"/>
          <w:sz w:val="22"/>
          <w14:ligatures w14:val="none"/>
        </w:rPr>
        <w:t xml:space="preserve"> per </w:t>
      </w:r>
      <w:proofErr w:type="spellStart"/>
      <w:r w:rsidRPr="006D34CC">
        <w:rPr>
          <w:rFonts w:ascii="Times New Roman" w:hAnsi="Times New Roman"/>
          <w:kern w:val="0"/>
          <w:sz w:val="22"/>
          <w14:ligatures w14:val="none"/>
        </w:rPr>
        <w:t>parą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injekcijos</w:t>
      </w:r>
      <w:proofErr w:type="spellEnd"/>
      <w:r w:rsidRPr="006D34CC">
        <w:rPr>
          <w:rFonts w:ascii="Times New Roman" w:hAnsi="Times New Roman"/>
          <w:kern w:val="0"/>
          <w:sz w:val="22"/>
          <w14:ligatures w14:val="none"/>
        </w:rPr>
        <w:t xml:space="preserve"> po </w:t>
      </w:r>
      <w:proofErr w:type="spellStart"/>
      <w:r w:rsidRPr="006D34CC">
        <w:rPr>
          <w:rFonts w:ascii="Times New Roman" w:hAnsi="Times New Roman"/>
          <w:kern w:val="0"/>
          <w:sz w:val="22"/>
          <w14:ligatures w14:val="none"/>
        </w:rPr>
        <w:t>oda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būdu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Atsižvelgiant</w:t>
      </w:r>
      <w:proofErr w:type="spellEnd"/>
      <w:r w:rsidRPr="006D34CC">
        <w:rPr>
          <w:rFonts w:ascii="Times New Roman" w:hAnsi="Times New Roman"/>
          <w:kern w:val="0"/>
          <w:sz w:val="22"/>
          <w14:ligatures w14:val="none"/>
        </w:rPr>
        <w:t xml:space="preserve"> į </w:t>
      </w:r>
      <w:proofErr w:type="spellStart"/>
      <w:r w:rsidRPr="006D34CC">
        <w:rPr>
          <w:rFonts w:ascii="Times New Roman" w:hAnsi="Times New Roman"/>
          <w:kern w:val="0"/>
          <w:sz w:val="22"/>
          <w14:ligatures w14:val="none"/>
        </w:rPr>
        <w:t>sukeliamą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poveikį</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bei</w:t>
      </w:r>
      <w:proofErr w:type="spellEnd"/>
      <w:r w:rsidRPr="006D34CC">
        <w:rPr>
          <w:rFonts w:ascii="Times New Roman" w:hAnsi="Times New Roman"/>
          <w:kern w:val="0"/>
          <w:sz w:val="22"/>
          <w14:ligatures w14:val="none"/>
        </w:rPr>
        <w:t xml:space="preserve"> </w:t>
      </w:r>
      <w:r w:rsidRPr="006D34CC">
        <w:rPr>
          <w:rFonts w:ascii="Times New Roman" w:hAnsi="Times New Roman"/>
          <w:kern w:val="0"/>
          <w:sz w:val="22"/>
          <w:lang w:val="it-IT"/>
          <w14:ligatures w14:val="none"/>
        </w:rPr>
        <w:t xml:space="preserve">vaistinio preparato </w:t>
      </w:r>
      <w:proofErr w:type="spellStart"/>
      <w:r w:rsidRPr="006D34CC">
        <w:rPr>
          <w:rFonts w:ascii="Times New Roman" w:hAnsi="Times New Roman"/>
          <w:kern w:val="0"/>
          <w:sz w:val="22"/>
          <w14:ligatures w14:val="none"/>
        </w:rPr>
        <w:t>toleravimą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dozę</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galima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laipsniškai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didinti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iki</w:t>
      </w:r>
      <w:proofErr w:type="spellEnd"/>
      <w:r w:rsidRPr="006D34CC">
        <w:rPr>
          <w:rFonts w:ascii="Times New Roman" w:hAnsi="Times New Roman"/>
          <w:kern w:val="0"/>
          <w:sz w:val="22"/>
          <w14:ligatures w14:val="none"/>
        </w:rPr>
        <w:t xml:space="preserve"> po 0,1</w:t>
      </w:r>
      <w:r w:rsidRPr="006D34CC">
        <w:rPr>
          <w:rFonts w:ascii="Times New Roman" w:hAnsi="Times New Roman"/>
          <w:kern w:val="0"/>
          <w:sz w:val="22"/>
          <w14:ligatures w14:val="none"/>
        </w:rPr>
        <w:noBreakHyphen/>
        <w:t>0,2 mg 3 </w:t>
      </w:r>
      <w:proofErr w:type="spellStart"/>
      <w:r w:rsidRPr="006D34CC">
        <w:rPr>
          <w:rFonts w:ascii="Times New Roman" w:hAnsi="Times New Roman"/>
          <w:kern w:val="0"/>
          <w:sz w:val="22"/>
          <w14:ligatures w14:val="none"/>
        </w:rPr>
        <w:t>kartus</w:t>
      </w:r>
      <w:proofErr w:type="spellEnd"/>
      <w:r w:rsidRPr="006D34CC">
        <w:rPr>
          <w:rFonts w:ascii="Times New Roman" w:hAnsi="Times New Roman"/>
          <w:kern w:val="0"/>
          <w:sz w:val="22"/>
          <w14:ligatures w14:val="none"/>
        </w:rPr>
        <w:t xml:space="preserve"> per </w:t>
      </w:r>
      <w:proofErr w:type="spellStart"/>
      <w:r w:rsidRPr="006D34CC">
        <w:rPr>
          <w:rFonts w:ascii="Times New Roman" w:hAnsi="Times New Roman"/>
          <w:kern w:val="0"/>
          <w:sz w:val="22"/>
          <w14:ligatures w14:val="none"/>
        </w:rPr>
        <w:t>parą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Jeigu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pacientus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kuriems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yra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karcinoidinių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auglių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gydant</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didžiausia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toleruojama</w:t>
      </w:r>
      <w:proofErr w:type="spellEnd"/>
      <w:r w:rsidRPr="006D34CC">
        <w:rPr>
          <w:rFonts w:ascii="Times New Roman" w:hAnsi="Times New Roman"/>
          <w:kern w:val="0"/>
          <w:sz w:val="22"/>
          <w14:ligatures w14:val="none"/>
        </w:rPr>
        <w:t xml:space="preserve"> doze, per 1 </w:t>
      </w:r>
      <w:proofErr w:type="spellStart"/>
      <w:r w:rsidRPr="006D34CC">
        <w:rPr>
          <w:rFonts w:ascii="Times New Roman" w:hAnsi="Times New Roman"/>
          <w:kern w:val="0"/>
          <w:sz w:val="22"/>
          <w14:ligatures w14:val="none"/>
        </w:rPr>
        <w:t>savaitę</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ligonio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būklė</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nepagerėja</w:t>
      </w:r>
      <w:proofErr w:type="spellEnd"/>
      <w:r w:rsidRPr="006D34CC">
        <w:rPr>
          <w:rFonts w:ascii="Times New Roman" w:hAnsi="Times New Roman"/>
          <w:kern w:val="0"/>
          <w:sz w:val="22"/>
          <w14:ligatures w14:val="none"/>
        </w:rPr>
        <w:t xml:space="preserve">, </w:t>
      </w:r>
      <w:r w:rsidRPr="006D34CC">
        <w:rPr>
          <w:rFonts w:ascii="Times New Roman" w:hAnsi="Times New Roman"/>
          <w:kern w:val="0"/>
          <w:sz w:val="22"/>
          <w:lang w:val="it-IT"/>
          <w14:ligatures w14:val="none"/>
        </w:rPr>
        <w:t xml:space="preserve">vaistinio preparato </w:t>
      </w:r>
      <w:proofErr w:type="spellStart"/>
      <w:r w:rsidRPr="006D34CC">
        <w:rPr>
          <w:rFonts w:ascii="Times New Roman" w:hAnsi="Times New Roman"/>
          <w:kern w:val="0"/>
          <w:sz w:val="22"/>
          <w14:ligatures w14:val="none"/>
        </w:rPr>
        <w:t>vartojimą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reikia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nutraukti</w:t>
      </w:r>
      <w:proofErr w:type="spellEnd"/>
      <w:r w:rsidRPr="006D34CC">
        <w:rPr>
          <w:rFonts w:ascii="Times New Roman" w:hAnsi="Times New Roman"/>
          <w:kern w:val="0"/>
          <w:sz w:val="22"/>
          <w14:ligatures w14:val="none"/>
        </w:rPr>
        <w:t xml:space="preserve">. </w:t>
      </w:r>
    </w:p>
    <w:p w14:paraId="74C69DCA"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02A0545C" w14:textId="77777777" w:rsidR="0092740D" w:rsidRPr="006D34CC" w:rsidRDefault="0092740D" w:rsidP="0092740D">
      <w:pPr>
        <w:keepNext/>
        <w:widowControl w:val="0"/>
        <w:numPr>
          <w:ilvl w:val="0"/>
          <w:numId w:val="7"/>
        </w:numPr>
        <w:tabs>
          <w:tab w:val="clear" w:pos="357"/>
          <w:tab w:val="left" w:pos="567"/>
        </w:tabs>
        <w:spacing w:after="0" w:line="240" w:lineRule="auto"/>
        <w:ind w:left="567" w:hanging="567"/>
        <w:rPr>
          <w:rFonts w:ascii="Times New Roman" w:hAnsi="Times New Roman"/>
          <w:b/>
          <w:kern w:val="0"/>
          <w:sz w:val="22"/>
          <w14:ligatures w14:val="none"/>
        </w:rPr>
      </w:pPr>
      <w:proofErr w:type="spellStart"/>
      <w:r w:rsidRPr="006D34CC">
        <w:rPr>
          <w:rFonts w:ascii="Times New Roman" w:hAnsi="Times New Roman"/>
          <w:b/>
          <w:kern w:val="0"/>
          <w:sz w:val="22"/>
          <w14:ligatures w14:val="none"/>
        </w:rPr>
        <w:t>Komplikacijų</w:t>
      </w:r>
      <w:proofErr w:type="spellEnd"/>
      <w:r w:rsidRPr="006D34CC">
        <w:rPr>
          <w:rFonts w:ascii="Times New Roman" w:hAnsi="Times New Roman"/>
          <w:b/>
          <w:kern w:val="0"/>
          <w:sz w:val="22"/>
          <w14:ligatures w14:val="none"/>
        </w:rPr>
        <w:t xml:space="preserve"> po </w:t>
      </w:r>
      <w:proofErr w:type="spellStart"/>
      <w:r w:rsidRPr="006D34CC">
        <w:rPr>
          <w:rFonts w:ascii="Times New Roman" w:hAnsi="Times New Roman"/>
          <w:b/>
          <w:kern w:val="0"/>
          <w:sz w:val="22"/>
          <w14:ligatures w14:val="none"/>
        </w:rPr>
        <w:t>kasos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operacijos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profilaktikai</w:t>
      </w:r>
      <w:proofErr w:type="spellEnd"/>
    </w:p>
    <w:p w14:paraId="5BD0F834" w14:textId="77777777" w:rsidR="0092740D" w:rsidRPr="006D34CC" w:rsidRDefault="0092740D" w:rsidP="0092740D">
      <w:pPr>
        <w:widowControl w:val="0"/>
        <w:tabs>
          <w:tab w:val="left" w:pos="720"/>
        </w:tabs>
        <w:spacing w:after="0" w:line="240" w:lineRule="auto"/>
        <w:ind w:right="-2"/>
        <w:rPr>
          <w:rFonts w:ascii="Times New Roman" w:hAnsi="Times New Roman"/>
          <w:kern w:val="0"/>
          <w:sz w:val="22"/>
          <w14:ligatures w14:val="none"/>
        </w:rPr>
      </w:pPr>
      <w:proofErr w:type="spellStart"/>
      <w:r w:rsidRPr="006D34CC">
        <w:rPr>
          <w:rFonts w:ascii="Times New Roman" w:hAnsi="Times New Roman"/>
          <w:kern w:val="0"/>
          <w:sz w:val="22"/>
          <w14:ligatures w14:val="none"/>
        </w:rPr>
        <w:t>Įprasta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dozė</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yra</w:t>
      </w:r>
      <w:proofErr w:type="spellEnd"/>
      <w:r w:rsidRPr="006D34CC">
        <w:rPr>
          <w:rFonts w:ascii="Times New Roman" w:hAnsi="Times New Roman"/>
          <w:kern w:val="0"/>
          <w:sz w:val="22"/>
          <w14:ligatures w14:val="none"/>
        </w:rPr>
        <w:t xml:space="preserve"> po 0,1 mg tris </w:t>
      </w:r>
      <w:proofErr w:type="spellStart"/>
      <w:r w:rsidRPr="006D34CC">
        <w:rPr>
          <w:rFonts w:ascii="Times New Roman" w:hAnsi="Times New Roman"/>
          <w:kern w:val="0"/>
          <w:sz w:val="22"/>
          <w14:ligatures w14:val="none"/>
        </w:rPr>
        <w:t>kartus</w:t>
      </w:r>
      <w:proofErr w:type="spellEnd"/>
      <w:r w:rsidRPr="006D34CC">
        <w:rPr>
          <w:rFonts w:ascii="Times New Roman" w:hAnsi="Times New Roman"/>
          <w:kern w:val="0"/>
          <w:sz w:val="22"/>
          <w14:ligatures w14:val="none"/>
        </w:rPr>
        <w:t xml:space="preserve"> per </w:t>
      </w:r>
      <w:proofErr w:type="spellStart"/>
      <w:r w:rsidRPr="006D34CC">
        <w:rPr>
          <w:rFonts w:ascii="Times New Roman" w:hAnsi="Times New Roman"/>
          <w:kern w:val="0"/>
          <w:sz w:val="22"/>
          <w14:ligatures w14:val="none"/>
        </w:rPr>
        <w:t>parą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skiriant</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injekcijos</w:t>
      </w:r>
      <w:proofErr w:type="spellEnd"/>
      <w:r w:rsidRPr="006D34CC">
        <w:rPr>
          <w:rFonts w:ascii="Times New Roman" w:hAnsi="Times New Roman"/>
          <w:kern w:val="0"/>
          <w:sz w:val="22"/>
          <w14:ligatures w14:val="none"/>
        </w:rPr>
        <w:t xml:space="preserve"> po </w:t>
      </w:r>
      <w:proofErr w:type="spellStart"/>
      <w:r w:rsidRPr="006D34CC">
        <w:rPr>
          <w:rFonts w:ascii="Times New Roman" w:hAnsi="Times New Roman"/>
          <w:kern w:val="0"/>
          <w:sz w:val="22"/>
          <w14:ligatures w14:val="none"/>
        </w:rPr>
        <w:t>oda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būdu</w:t>
      </w:r>
      <w:proofErr w:type="spellEnd"/>
      <w:r w:rsidRPr="006D34CC">
        <w:rPr>
          <w:rFonts w:ascii="Times New Roman" w:hAnsi="Times New Roman"/>
          <w:kern w:val="0"/>
          <w:sz w:val="22"/>
          <w14:ligatures w14:val="none"/>
        </w:rPr>
        <w:t xml:space="preserve"> 1 </w:t>
      </w:r>
      <w:proofErr w:type="spellStart"/>
      <w:r w:rsidRPr="006D34CC">
        <w:rPr>
          <w:rFonts w:ascii="Times New Roman" w:hAnsi="Times New Roman"/>
          <w:kern w:val="0"/>
          <w:sz w:val="22"/>
          <w14:ligatures w14:val="none"/>
        </w:rPr>
        <w:t>savaitę</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gydymas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pradedamas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likus</w:t>
      </w:r>
      <w:proofErr w:type="spellEnd"/>
      <w:r w:rsidRPr="006D34CC">
        <w:rPr>
          <w:rFonts w:ascii="Times New Roman" w:hAnsi="Times New Roman"/>
          <w:kern w:val="0"/>
          <w:sz w:val="22"/>
          <w14:ligatures w14:val="none"/>
        </w:rPr>
        <w:t xml:space="preserve"> ne </w:t>
      </w:r>
      <w:proofErr w:type="spellStart"/>
      <w:r w:rsidRPr="006D34CC">
        <w:rPr>
          <w:rFonts w:ascii="Times New Roman" w:hAnsi="Times New Roman"/>
          <w:kern w:val="0"/>
          <w:sz w:val="22"/>
          <w14:ligatures w14:val="none"/>
        </w:rPr>
        <w:t>mažiau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kaip</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valandai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iki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operacijos</w:t>
      </w:r>
      <w:proofErr w:type="spellEnd"/>
      <w:r w:rsidRPr="006D34CC">
        <w:rPr>
          <w:rFonts w:ascii="Times New Roman" w:hAnsi="Times New Roman"/>
          <w:kern w:val="0"/>
          <w:sz w:val="22"/>
          <w14:ligatures w14:val="none"/>
        </w:rPr>
        <w:t>.</w:t>
      </w:r>
    </w:p>
    <w:p w14:paraId="7ACED83A"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6C4A2B25" w14:textId="77777777" w:rsidR="0092740D" w:rsidRPr="006D34CC" w:rsidRDefault="0092740D" w:rsidP="0092740D">
      <w:pPr>
        <w:keepNext/>
        <w:widowControl w:val="0"/>
        <w:numPr>
          <w:ilvl w:val="0"/>
          <w:numId w:val="7"/>
        </w:numPr>
        <w:tabs>
          <w:tab w:val="clear" w:pos="357"/>
          <w:tab w:val="left" w:pos="-2268"/>
          <w:tab w:val="left" w:pos="567"/>
        </w:tabs>
        <w:spacing w:after="0" w:line="240" w:lineRule="auto"/>
        <w:ind w:left="567" w:hanging="567"/>
        <w:rPr>
          <w:rFonts w:ascii="Times New Roman" w:hAnsi="Times New Roman"/>
          <w:b/>
          <w:kern w:val="0"/>
          <w:sz w:val="22"/>
          <w14:ligatures w14:val="none"/>
        </w:rPr>
      </w:pPr>
      <w:proofErr w:type="spellStart"/>
      <w:r w:rsidRPr="006D34CC">
        <w:rPr>
          <w:rFonts w:ascii="Times New Roman" w:hAnsi="Times New Roman"/>
          <w:b/>
          <w:kern w:val="0"/>
          <w:sz w:val="22"/>
          <w14:ligatures w14:val="none"/>
        </w:rPr>
        <w:t>Kraujavimas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iš</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varikozinių</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skrandžio</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ir</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stemplės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mazgų</w:t>
      </w:r>
      <w:proofErr w:type="spellEnd"/>
    </w:p>
    <w:p w14:paraId="746610DE" w14:textId="77777777" w:rsidR="0092740D" w:rsidRPr="006D34CC" w:rsidRDefault="0092740D" w:rsidP="0092740D">
      <w:pPr>
        <w:widowControl w:val="0"/>
        <w:tabs>
          <w:tab w:val="left" w:pos="720"/>
        </w:tabs>
        <w:spacing w:after="0" w:line="240" w:lineRule="auto"/>
        <w:ind w:right="-2"/>
        <w:rPr>
          <w:rFonts w:ascii="Times New Roman" w:hAnsi="Times New Roman"/>
          <w:kern w:val="0"/>
          <w:sz w:val="22"/>
          <w14:ligatures w14:val="none"/>
        </w:rPr>
      </w:pPr>
      <w:proofErr w:type="spellStart"/>
      <w:r w:rsidRPr="006D34CC">
        <w:rPr>
          <w:rFonts w:ascii="Times New Roman" w:hAnsi="Times New Roman"/>
          <w:kern w:val="0"/>
          <w:sz w:val="22"/>
          <w14:ligatures w14:val="none"/>
        </w:rPr>
        <w:t>Rekomenduojama</w:t>
      </w:r>
      <w:proofErr w:type="spellEnd"/>
      <w:r w:rsidRPr="006D34CC">
        <w:rPr>
          <w:rFonts w:ascii="Times New Roman" w:hAnsi="Times New Roman"/>
          <w:kern w:val="0"/>
          <w:sz w:val="22"/>
          <w14:ligatures w14:val="none"/>
        </w:rPr>
        <w:t xml:space="preserve"> </w:t>
      </w:r>
      <w:r w:rsidRPr="006D34CC">
        <w:rPr>
          <w:rFonts w:ascii="Times New Roman" w:hAnsi="Times New Roman"/>
          <w:kern w:val="0"/>
          <w:sz w:val="22"/>
          <w:lang w:val="it-IT"/>
          <w14:ligatures w14:val="none"/>
        </w:rPr>
        <w:t xml:space="preserve">vaistinio preparato </w:t>
      </w:r>
      <w:proofErr w:type="spellStart"/>
      <w:r w:rsidRPr="006D34CC">
        <w:rPr>
          <w:rFonts w:ascii="Times New Roman" w:hAnsi="Times New Roman"/>
          <w:kern w:val="0"/>
          <w:sz w:val="22"/>
          <w14:ligatures w14:val="none"/>
        </w:rPr>
        <w:t>skirti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nuolatinės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intraveninės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infuzijos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būdu</w:t>
      </w:r>
      <w:proofErr w:type="spellEnd"/>
      <w:r w:rsidRPr="006D34CC">
        <w:rPr>
          <w:rFonts w:ascii="Times New Roman" w:hAnsi="Times New Roman"/>
          <w:kern w:val="0"/>
          <w:sz w:val="22"/>
          <w14:ligatures w14:val="none"/>
        </w:rPr>
        <w:t xml:space="preserve"> 25 </w:t>
      </w:r>
      <w:proofErr w:type="spellStart"/>
      <w:r w:rsidRPr="006D34CC">
        <w:rPr>
          <w:rFonts w:ascii="Times New Roman" w:hAnsi="Times New Roman"/>
          <w:kern w:val="0"/>
          <w:sz w:val="22"/>
          <w14:ligatures w14:val="none"/>
        </w:rPr>
        <w:t>mikrogramų</w:t>
      </w:r>
      <w:proofErr w:type="spellEnd"/>
      <w:r w:rsidRPr="006D34CC">
        <w:rPr>
          <w:rFonts w:ascii="Times New Roman" w:hAnsi="Times New Roman"/>
          <w:kern w:val="0"/>
          <w:sz w:val="22"/>
          <w14:ligatures w14:val="none"/>
        </w:rPr>
        <w:t xml:space="preserve"> per </w:t>
      </w:r>
      <w:proofErr w:type="spellStart"/>
      <w:r w:rsidRPr="006D34CC">
        <w:rPr>
          <w:rFonts w:ascii="Times New Roman" w:hAnsi="Times New Roman"/>
          <w:kern w:val="0"/>
          <w:sz w:val="22"/>
          <w14:ligatures w14:val="none"/>
        </w:rPr>
        <w:t>valandą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greičiu</w:t>
      </w:r>
      <w:proofErr w:type="spellEnd"/>
      <w:r w:rsidRPr="006D34CC">
        <w:rPr>
          <w:rFonts w:ascii="Times New Roman" w:hAnsi="Times New Roman"/>
          <w:kern w:val="0"/>
          <w:sz w:val="22"/>
          <w14:ligatures w14:val="none"/>
        </w:rPr>
        <w:t xml:space="preserve"> 5 </w:t>
      </w:r>
      <w:proofErr w:type="spellStart"/>
      <w:r w:rsidRPr="006D34CC">
        <w:rPr>
          <w:rFonts w:ascii="Times New Roman" w:hAnsi="Times New Roman"/>
          <w:kern w:val="0"/>
          <w:sz w:val="22"/>
          <w14:ligatures w14:val="none"/>
        </w:rPr>
        <w:t>dienas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Gydymo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metu</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būtina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reguliariai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tirti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cukraus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koncentraciją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kraujyje</w:t>
      </w:r>
      <w:proofErr w:type="spellEnd"/>
      <w:r w:rsidRPr="006D34CC">
        <w:rPr>
          <w:rFonts w:ascii="Times New Roman" w:hAnsi="Times New Roman"/>
          <w:kern w:val="0"/>
          <w:sz w:val="22"/>
          <w14:ligatures w14:val="none"/>
        </w:rPr>
        <w:t xml:space="preserve">. </w:t>
      </w:r>
    </w:p>
    <w:p w14:paraId="0AA1FA2E" w14:textId="77777777" w:rsidR="0092740D" w:rsidRPr="006D34CC" w:rsidRDefault="0092740D" w:rsidP="0092740D">
      <w:pPr>
        <w:widowControl w:val="0"/>
        <w:numPr>
          <w:ilvl w:val="12"/>
          <w:numId w:val="0"/>
        </w:numPr>
        <w:tabs>
          <w:tab w:val="left" w:pos="720"/>
        </w:tabs>
        <w:spacing w:after="0" w:line="240" w:lineRule="auto"/>
        <w:ind w:right="-2"/>
        <w:rPr>
          <w:rFonts w:ascii="Times New Roman" w:hAnsi="Times New Roman"/>
          <w:kern w:val="0"/>
          <w:sz w:val="22"/>
          <w14:ligatures w14:val="none"/>
        </w:rPr>
      </w:pPr>
    </w:p>
    <w:p w14:paraId="03076EFC" w14:textId="77777777" w:rsidR="0092740D" w:rsidRPr="006D34CC" w:rsidRDefault="0092740D" w:rsidP="0092740D">
      <w:pPr>
        <w:keepNext/>
        <w:widowControl w:val="0"/>
        <w:numPr>
          <w:ilvl w:val="0"/>
          <w:numId w:val="7"/>
        </w:numPr>
        <w:tabs>
          <w:tab w:val="clear" w:pos="357"/>
          <w:tab w:val="left" w:pos="567"/>
        </w:tabs>
        <w:spacing w:after="0" w:line="240" w:lineRule="auto"/>
        <w:ind w:left="567" w:hanging="567"/>
        <w:rPr>
          <w:rFonts w:ascii="Times New Roman" w:hAnsi="Times New Roman"/>
          <w:b/>
          <w:kern w:val="0"/>
          <w:sz w:val="22"/>
          <w14:ligatures w14:val="none"/>
        </w:rPr>
      </w:pPr>
      <w:r w:rsidRPr="006D34CC">
        <w:rPr>
          <w:rFonts w:ascii="Times New Roman" w:hAnsi="Times New Roman"/>
          <w:b/>
          <w:kern w:val="0"/>
          <w:sz w:val="22"/>
          <w14:ligatures w14:val="none"/>
        </w:rPr>
        <w:t xml:space="preserve">TTH </w:t>
      </w:r>
      <w:proofErr w:type="spellStart"/>
      <w:r w:rsidRPr="006D34CC">
        <w:rPr>
          <w:rFonts w:ascii="Times New Roman" w:hAnsi="Times New Roman"/>
          <w:b/>
          <w:kern w:val="0"/>
          <w:sz w:val="22"/>
          <w14:ligatures w14:val="none"/>
        </w:rPr>
        <w:t>sekretuojančios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hipofizės</w:t>
      </w:r>
      <w:proofErr w:type="spellEnd"/>
      <w:r w:rsidRPr="006D34CC">
        <w:rPr>
          <w:rFonts w:ascii="Times New Roman" w:hAnsi="Times New Roman"/>
          <w:b/>
          <w:kern w:val="0"/>
          <w:sz w:val="22"/>
          <w14:ligatures w14:val="none"/>
        </w:rPr>
        <w:t xml:space="preserve"> </w:t>
      </w:r>
      <w:proofErr w:type="spellStart"/>
      <w:r w:rsidRPr="006D34CC">
        <w:rPr>
          <w:rFonts w:ascii="Times New Roman" w:hAnsi="Times New Roman"/>
          <w:b/>
          <w:kern w:val="0"/>
          <w:sz w:val="22"/>
          <w14:ligatures w14:val="none"/>
        </w:rPr>
        <w:t>adenomos</w:t>
      </w:r>
      <w:proofErr w:type="spellEnd"/>
    </w:p>
    <w:p w14:paraId="4F397CD5" w14:textId="77777777" w:rsidR="0092740D" w:rsidRPr="006D34CC" w:rsidRDefault="0092740D" w:rsidP="0092740D">
      <w:pPr>
        <w:widowControl w:val="0"/>
        <w:tabs>
          <w:tab w:val="left" w:pos="720"/>
        </w:tabs>
        <w:spacing w:after="0" w:line="240" w:lineRule="auto"/>
        <w:ind w:right="-2"/>
        <w:rPr>
          <w:rFonts w:ascii="Times New Roman" w:hAnsi="Times New Roman"/>
          <w:kern w:val="0"/>
          <w:sz w:val="22"/>
          <w14:ligatures w14:val="none"/>
        </w:rPr>
      </w:pPr>
      <w:proofErr w:type="spellStart"/>
      <w:r w:rsidRPr="006D34CC">
        <w:rPr>
          <w:rFonts w:ascii="Times New Roman" w:hAnsi="Times New Roman"/>
          <w:kern w:val="0"/>
          <w:sz w:val="22"/>
          <w14:ligatures w14:val="none"/>
        </w:rPr>
        <w:t>Dažniausiai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veiksminga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dozė</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yra</w:t>
      </w:r>
      <w:proofErr w:type="spellEnd"/>
      <w:r w:rsidRPr="006D34CC">
        <w:rPr>
          <w:rFonts w:ascii="Times New Roman" w:hAnsi="Times New Roman"/>
          <w:kern w:val="0"/>
          <w:sz w:val="22"/>
          <w14:ligatures w14:val="none"/>
        </w:rPr>
        <w:t xml:space="preserve"> po 100 </w:t>
      </w:r>
      <w:proofErr w:type="spellStart"/>
      <w:r w:rsidRPr="006D34CC">
        <w:rPr>
          <w:rFonts w:ascii="Times New Roman" w:hAnsi="Times New Roman"/>
          <w:kern w:val="0"/>
          <w:sz w:val="22"/>
          <w14:ligatures w14:val="none"/>
        </w:rPr>
        <w:t>mikrogramų</w:t>
      </w:r>
      <w:proofErr w:type="spellEnd"/>
      <w:r w:rsidRPr="006D34CC">
        <w:rPr>
          <w:rFonts w:ascii="Times New Roman" w:hAnsi="Times New Roman"/>
          <w:kern w:val="0"/>
          <w:sz w:val="22"/>
          <w14:ligatures w14:val="none"/>
        </w:rPr>
        <w:t xml:space="preserve"> tris </w:t>
      </w:r>
      <w:proofErr w:type="spellStart"/>
      <w:r w:rsidRPr="006D34CC">
        <w:rPr>
          <w:rFonts w:ascii="Times New Roman" w:hAnsi="Times New Roman"/>
          <w:kern w:val="0"/>
          <w:sz w:val="22"/>
          <w14:ligatures w14:val="none"/>
        </w:rPr>
        <w:t>kartus</w:t>
      </w:r>
      <w:proofErr w:type="spellEnd"/>
      <w:r w:rsidRPr="006D34CC">
        <w:rPr>
          <w:rFonts w:ascii="Times New Roman" w:hAnsi="Times New Roman"/>
          <w:kern w:val="0"/>
          <w:sz w:val="22"/>
          <w14:ligatures w14:val="none"/>
        </w:rPr>
        <w:t xml:space="preserve"> per </w:t>
      </w:r>
      <w:proofErr w:type="spellStart"/>
      <w:r w:rsidRPr="006D34CC">
        <w:rPr>
          <w:rFonts w:ascii="Times New Roman" w:hAnsi="Times New Roman"/>
          <w:kern w:val="0"/>
          <w:sz w:val="22"/>
          <w14:ligatures w14:val="none"/>
        </w:rPr>
        <w:t>parą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leidžiant</w:t>
      </w:r>
      <w:proofErr w:type="spellEnd"/>
      <w:r w:rsidRPr="006D34CC">
        <w:rPr>
          <w:rFonts w:ascii="Times New Roman" w:hAnsi="Times New Roman"/>
          <w:kern w:val="0"/>
          <w:sz w:val="22"/>
          <w14:ligatures w14:val="none"/>
        </w:rPr>
        <w:t xml:space="preserve"> po </w:t>
      </w:r>
      <w:proofErr w:type="spellStart"/>
      <w:r w:rsidRPr="006D34CC">
        <w:rPr>
          <w:rFonts w:ascii="Times New Roman" w:hAnsi="Times New Roman"/>
          <w:kern w:val="0"/>
          <w:sz w:val="22"/>
          <w14:ligatures w14:val="none"/>
        </w:rPr>
        <w:t>oda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Dozę</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galima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koreguoti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atsižvelgiant</w:t>
      </w:r>
      <w:proofErr w:type="spellEnd"/>
      <w:r w:rsidRPr="006D34CC">
        <w:rPr>
          <w:rFonts w:ascii="Times New Roman" w:hAnsi="Times New Roman"/>
          <w:kern w:val="0"/>
          <w:sz w:val="22"/>
          <w14:ligatures w14:val="none"/>
        </w:rPr>
        <w:t xml:space="preserve"> į TTH </w:t>
      </w:r>
      <w:proofErr w:type="spellStart"/>
      <w:r w:rsidRPr="006D34CC">
        <w:rPr>
          <w:rFonts w:ascii="Times New Roman" w:hAnsi="Times New Roman"/>
          <w:kern w:val="0"/>
          <w:sz w:val="22"/>
          <w14:ligatures w14:val="none"/>
        </w:rPr>
        <w:t>ir</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skydliaukės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hormonų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koncentracijų</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pokyčius</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Norint</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nustatyti</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gydymo</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veiksmingumą</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jį</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reikia</w:t>
      </w:r>
      <w:proofErr w:type="spellEnd"/>
      <w:r w:rsidRPr="006D34CC">
        <w:rPr>
          <w:rFonts w:ascii="Times New Roman" w:hAnsi="Times New Roman"/>
          <w:kern w:val="0"/>
          <w:sz w:val="22"/>
          <w14:ligatures w14:val="none"/>
        </w:rPr>
        <w:t xml:space="preserve"> </w:t>
      </w:r>
      <w:proofErr w:type="spellStart"/>
      <w:r w:rsidRPr="006D34CC">
        <w:rPr>
          <w:rFonts w:ascii="Times New Roman" w:hAnsi="Times New Roman"/>
          <w:kern w:val="0"/>
          <w:sz w:val="22"/>
          <w14:ligatures w14:val="none"/>
        </w:rPr>
        <w:t>skirti</w:t>
      </w:r>
      <w:proofErr w:type="spellEnd"/>
      <w:r w:rsidRPr="006D34CC">
        <w:rPr>
          <w:rFonts w:ascii="Times New Roman" w:hAnsi="Times New Roman"/>
          <w:kern w:val="0"/>
          <w:sz w:val="22"/>
          <w14:ligatures w14:val="none"/>
        </w:rPr>
        <w:t xml:space="preserve"> bent 5 </w:t>
      </w:r>
      <w:proofErr w:type="spellStart"/>
      <w:r w:rsidRPr="006D34CC">
        <w:rPr>
          <w:rFonts w:ascii="Times New Roman" w:hAnsi="Times New Roman"/>
          <w:kern w:val="0"/>
          <w:sz w:val="22"/>
          <w14:ligatures w14:val="none"/>
        </w:rPr>
        <w:t>dienas</w:t>
      </w:r>
      <w:proofErr w:type="spellEnd"/>
      <w:r w:rsidRPr="006D34CC">
        <w:rPr>
          <w:rFonts w:ascii="Times New Roman" w:hAnsi="Times New Roman"/>
          <w:kern w:val="0"/>
          <w:sz w:val="22"/>
          <w14:ligatures w14:val="none"/>
        </w:rPr>
        <w:t>.</w:t>
      </w:r>
    </w:p>
    <w:p w14:paraId="6B76D590" w14:textId="77777777" w:rsidR="0092740D" w:rsidRPr="0057617E" w:rsidRDefault="0092740D" w:rsidP="0092740D">
      <w:pPr>
        <w:rPr>
          <w:rFonts w:ascii="Times New Roman" w:eastAsia="Calibri" w:hAnsi="Times New Roman" w:cs="Times New Roman"/>
          <w:kern w:val="0"/>
          <w:sz w:val="22"/>
          <w:szCs w:val="22"/>
          <w14:ligatures w14:val="none"/>
        </w:rPr>
      </w:pPr>
    </w:p>
    <w:p w14:paraId="48EBF284" w14:textId="77777777" w:rsidR="0092740D" w:rsidRPr="006D34CC" w:rsidRDefault="0092740D" w:rsidP="0092740D"/>
    <w:p w14:paraId="464BC660" w14:textId="77777777" w:rsidR="00222FED" w:rsidRDefault="00222FED"/>
    <w:sectPr w:rsidR="00222FED" w:rsidSect="0092740D">
      <w:pgSz w:w="12240" w:h="15840"/>
      <w:pgMar w:top="1134" w:right="1418" w:bottom="1134"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aniene, Giedre" w:date="2025-08-27T16:45:00Z" w:initials="GS">
    <w:p w14:paraId="1EC39FE0" w14:textId="77777777" w:rsidR="0092740D" w:rsidRDefault="0092740D" w:rsidP="0092740D">
      <w:pPr>
        <w:pStyle w:val="Komentarotekstas"/>
      </w:pPr>
      <w:r>
        <w:rPr>
          <w:rStyle w:val="Komentaronuoroda"/>
        </w:rPr>
        <w:annotationRef/>
      </w:r>
      <w:r>
        <w:rPr>
          <w:lang w:val="lt-LT"/>
        </w:rPr>
        <w:t>Ištrinta informacija suderinta su VVKT registracijos skyriumi. Lietuvoje registruota pakuotė, kurioje yra 5 ampulės.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C39F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170DFE" w16cex:dateUtc="2025-08-27T1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C39FE0" w16cid:durableId="68170DF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0DE656E"/>
    <w:lvl w:ilvl="0">
      <w:numFmt w:val="decimal"/>
      <w:lvlText w:val="*"/>
      <w:lvlJc w:val="left"/>
      <w:pPr>
        <w:ind w:left="0" w:firstLine="0"/>
      </w:pPr>
    </w:lvl>
  </w:abstractNum>
  <w:abstractNum w:abstractNumId="1" w15:restartNumberingAfterBreak="0">
    <w:nsid w:val="1BF4036F"/>
    <w:multiLevelType w:val="singleLevel"/>
    <w:tmpl w:val="08090001"/>
    <w:lvl w:ilvl="0">
      <w:start w:val="1"/>
      <w:numFmt w:val="bullet"/>
      <w:lvlText w:val=""/>
      <w:lvlJc w:val="left"/>
      <w:pPr>
        <w:tabs>
          <w:tab w:val="num" w:pos="502"/>
        </w:tabs>
        <w:ind w:left="502" w:hanging="360"/>
      </w:pPr>
      <w:rPr>
        <w:rFonts w:ascii="Symbol" w:hAnsi="Symbol" w:hint="default"/>
      </w:rPr>
    </w:lvl>
  </w:abstractNum>
  <w:abstractNum w:abstractNumId="2" w15:restartNumberingAfterBreak="0">
    <w:nsid w:val="23B17A57"/>
    <w:multiLevelType w:val="singleLevel"/>
    <w:tmpl w:val="B7A49E96"/>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2C673943"/>
    <w:multiLevelType w:val="singleLevel"/>
    <w:tmpl w:val="347020E6"/>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37986EA3"/>
    <w:multiLevelType w:val="hybridMultilevel"/>
    <w:tmpl w:val="5B5411B6"/>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368284C"/>
    <w:multiLevelType w:val="hybridMultilevel"/>
    <w:tmpl w:val="54047246"/>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0CE568B"/>
    <w:multiLevelType w:val="hybridMultilevel"/>
    <w:tmpl w:val="48EABB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79A50508"/>
    <w:multiLevelType w:val="singleLevel"/>
    <w:tmpl w:val="0F4ADFEC"/>
    <w:lvl w:ilvl="0">
      <w:start w:val="1"/>
      <w:numFmt w:val="bullet"/>
      <w:lvlText w:val=""/>
      <w:lvlJc w:val="left"/>
      <w:pPr>
        <w:tabs>
          <w:tab w:val="num" w:pos="357"/>
        </w:tabs>
        <w:ind w:left="357" w:hanging="357"/>
      </w:pPr>
      <w:rPr>
        <w:rFonts w:ascii="Symbol" w:hAnsi="Symbol" w:hint="default"/>
      </w:rPr>
    </w:lvl>
  </w:abstractNum>
  <w:num w:numId="1" w16cid:durableId="924613516">
    <w:abstractNumId w:val="4"/>
  </w:num>
  <w:num w:numId="2" w16cid:durableId="737902109">
    <w:abstractNumId w:val="3"/>
  </w:num>
  <w:num w:numId="3" w16cid:durableId="1392851262">
    <w:abstractNumId w:val="5"/>
  </w:num>
  <w:num w:numId="4" w16cid:durableId="1206986582">
    <w:abstractNumId w:val="6"/>
  </w:num>
  <w:num w:numId="5" w16cid:durableId="10375829">
    <w:abstractNumId w:val="1"/>
  </w:num>
  <w:num w:numId="6" w16cid:durableId="82337864">
    <w:abstractNumId w:val="7"/>
  </w:num>
  <w:num w:numId="7" w16cid:durableId="812604148">
    <w:abstractNumId w:val="2"/>
  </w:num>
  <w:num w:numId="8" w16cid:durableId="457915176">
    <w:abstractNumId w:val="0"/>
    <w:lvlOverride w:ilvl="0">
      <w:lvl w:ilvl="0">
        <w:numFmt w:val="bullet"/>
        <w:lvlText w:val="-"/>
        <w:legacy w:legacy="1" w:legacySpace="0" w:legacyIndent="360"/>
        <w:lvlJc w:val="left"/>
        <w:pPr>
          <w:ind w:left="360" w:hanging="360"/>
        </w:pPr>
        <w:rPr>
          <w:lang w:val="pt-BR"/>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niene, Giedre">
    <w15:presenceInfo w15:providerId="AD" w15:userId="S::STANIGI1@novartis.net::0e3d34c4-8d2c-40d3-8414-9ac920f0eb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40D"/>
    <w:rsid w:val="00222FED"/>
    <w:rsid w:val="005F173E"/>
    <w:rsid w:val="008B3AD4"/>
    <w:rsid w:val="0092740D"/>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4EB25"/>
  <w15:chartTrackingRefBased/>
  <w15:docId w15:val="{48F18D8B-8AA5-483E-8E1A-BF3A60B49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740D"/>
    <w:pPr>
      <w:spacing w:line="259" w:lineRule="auto"/>
    </w:pPr>
    <w:rPr>
      <w:rFonts w:ascii="Arial" w:hAnsi="Arial" w:cs="Arial"/>
      <w:sz w:val="20"/>
      <w:szCs w:val="20"/>
      <w:lang w:val="en-US"/>
    </w:rPr>
  </w:style>
  <w:style w:type="paragraph" w:styleId="Antrat1">
    <w:name w:val="heading 1"/>
    <w:basedOn w:val="prastasis"/>
    <w:next w:val="prastasis"/>
    <w:link w:val="Antrat1Diagrama"/>
    <w:uiPriority w:val="9"/>
    <w:qFormat/>
    <w:rsid w:val="009274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274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2740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2740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2740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2740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2740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2740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2740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2740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2740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2740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2740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2740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2740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2740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2740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2740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274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274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2740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2740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2740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2740D"/>
    <w:rPr>
      <w:i/>
      <w:iCs/>
      <w:color w:val="404040" w:themeColor="text1" w:themeTint="BF"/>
    </w:rPr>
  </w:style>
  <w:style w:type="paragraph" w:styleId="Sraopastraipa">
    <w:name w:val="List Paragraph"/>
    <w:basedOn w:val="prastasis"/>
    <w:uiPriority w:val="34"/>
    <w:qFormat/>
    <w:rsid w:val="0092740D"/>
    <w:pPr>
      <w:ind w:left="720"/>
      <w:contextualSpacing/>
    </w:pPr>
  </w:style>
  <w:style w:type="character" w:styleId="Rykuspabraukimas">
    <w:name w:val="Intense Emphasis"/>
    <w:basedOn w:val="Numatytasispastraiposriftas"/>
    <w:uiPriority w:val="21"/>
    <w:qFormat/>
    <w:rsid w:val="0092740D"/>
    <w:rPr>
      <w:i/>
      <w:iCs/>
      <w:color w:val="0F4761" w:themeColor="accent1" w:themeShade="BF"/>
    </w:rPr>
  </w:style>
  <w:style w:type="paragraph" w:styleId="Iskirtacitata">
    <w:name w:val="Intense Quote"/>
    <w:basedOn w:val="prastasis"/>
    <w:next w:val="prastasis"/>
    <w:link w:val="IskirtacitataDiagrama"/>
    <w:uiPriority w:val="30"/>
    <w:qFormat/>
    <w:rsid w:val="00927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2740D"/>
    <w:rPr>
      <w:i/>
      <w:iCs/>
      <w:color w:val="0F4761" w:themeColor="accent1" w:themeShade="BF"/>
    </w:rPr>
  </w:style>
  <w:style w:type="character" w:styleId="Rykinuoroda">
    <w:name w:val="Intense Reference"/>
    <w:basedOn w:val="Numatytasispastraiposriftas"/>
    <w:uiPriority w:val="32"/>
    <w:qFormat/>
    <w:rsid w:val="0092740D"/>
    <w:rPr>
      <w:b/>
      <w:bCs/>
      <w:smallCaps/>
      <w:color w:val="0F4761" w:themeColor="accent1" w:themeShade="BF"/>
      <w:spacing w:val="5"/>
    </w:rPr>
  </w:style>
  <w:style w:type="paragraph" w:styleId="Komentarotekstas">
    <w:name w:val="annotation text"/>
    <w:basedOn w:val="prastasis"/>
    <w:link w:val="KomentarotekstasDiagrama"/>
    <w:unhideWhenUsed/>
    <w:rsid w:val="0092740D"/>
    <w:pPr>
      <w:tabs>
        <w:tab w:val="left" w:pos="567"/>
      </w:tabs>
      <w:spacing w:after="0" w:line="260" w:lineRule="exact"/>
    </w:pPr>
    <w:rPr>
      <w:rFonts w:ascii="Times New Roman" w:eastAsia="Times New Roman" w:hAnsi="Times New Roman" w:cs="Times New Roman"/>
      <w:kern w:val="0"/>
      <w:lang w:val="en-GB"/>
      <w14:ligatures w14:val="none"/>
    </w:rPr>
  </w:style>
  <w:style w:type="character" w:customStyle="1" w:styleId="KomentarotekstasDiagrama">
    <w:name w:val="Komentaro tekstas Diagrama"/>
    <w:basedOn w:val="Numatytasispastraiposriftas"/>
    <w:link w:val="Komentarotekstas"/>
    <w:rsid w:val="0092740D"/>
    <w:rPr>
      <w:rFonts w:ascii="Times New Roman" w:eastAsia="Times New Roman" w:hAnsi="Times New Roman" w:cs="Times New Roman"/>
      <w:kern w:val="0"/>
      <w:sz w:val="20"/>
      <w:szCs w:val="20"/>
      <w:lang w:val="en-GB"/>
      <w14:ligatures w14:val="none"/>
    </w:rPr>
  </w:style>
  <w:style w:type="character" w:styleId="Komentaronuoroda">
    <w:name w:val="annotation reference"/>
    <w:semiHidden/>
    <w:unhideWhenUsed/>
    <w:rsid w:val="009274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12264</Words>
  <Characters>6991</Characters>
  <Application>Microsoft Office Word</Application>
  <DocSecurity>0</DocSecurity>
  <Lines>58</Lines>
  <Paragraphs>38</Paragraphs>
  <ScaleCrop>false</ScaleCrop>
  <Company/>
  <LinksUpToDate>false</LinksUpToDate>
  <CharactersWithSpaces>19217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2025-11-26T07:42:00Z</dcterms:created>
  <dcterms:modified xsi:type="dcterms:W3CDTF">2025-11-26T07:44:00Z</dcterms:modified>
</cp:coreProperties>
</file>