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B606" w14:textId="77777777" w:rsidR="0091730E" w:rsidRDefault="0091730E">
      <w:pPr>
        <w:widowControl w:val="0"/>
        <w:spacing w:after="0" w:line="240" w:lineRule="auto"/>
        <w:rPr>
          <w:rFonts w:ascii="Times New Roman" w:eastAsia="Times New Roman" w:hAnsi="Times New Roman" w:cs="Times New Roman"/>
          <w:lang w:eastAsia="lt-LT"/>
        </w:rPr>
      </w:pPr>
    </w:p>
    <w:p w14:paraId="5E1EE283" w14:textId="77777777" w:rsidR="0091730E" w:rsidRDefault="0091730E">
      <w:pPr>
        <w:widowControl w:val="0"/>
        <w:spacing w:after="0" w:line="240" w:lineRule="auto"/>
        <w:rPr>
          <w:rFonts w:ascii="Times New Roman" w:eastAsia="Times New Roman" w:hAnsi="Times New Roman" w:cs="Times New Roman"/>
          <w:lang w:eastAsia="lt-LT"/>
        </w:rPr>
      </w:pPr>
    </w:p>
    <w:p w14:paraId="61E4AFBA" w14:textId="77777777" w:rsidR="0091730E" w:rsidRDefault="0091730E">
      <w:pPr>
        <w:widowControl w:val="0"/>
        <w:spacing w:after="0" w:line="240" w:lineRule="auto"/>
        <w:rPr>
          <w:rFonts w:ascii="Times New Roman" w:eastAsia="Times New Roman" w:hAnsi="Times New Roman" w:cs="Times New Roman"/>
          <w:lang w:eastAsia="lt-LT"/>
        </w:rPr>
      </w:pPr>
    </w:p>
    <w:p w14:paraId="1D36613E" w14:textId="77777777" w:rsidR="0091730E" w:rsidRDefault="0091730E">
      <w:pPr>
        <w:widowControl w:val="0"/>
        <w:spacing w:after="0" w:line="240" w:lineRule="auto"/>
        <w:rPr>
          <w:rFonts w:ascii="Times New Roman" w:eastAsia="Times New Roman" w:hAnsi="Times New Roman" w:cs="Times New Roman"/>
          <w:lang w:eastAsia="lt-LT"/>
        </w:rPr>
      </w:pPr>
    </w:p>
    <w:p w14:paraId="4A3D45DD" w14:textId="77777777" w:rsidR="0091730E" w:rsidRDefault="0091730E">
      <w:pPr>
        <w:widowControl w:val="0"/>
        <w:spacing w:after="0" w:line="240" w:lineRule="auto"/>
        <w:rPr>
          <w:rFonts w:ascii="Times New Roman" w:eastAsia="Times New Roman" w:hAnsi="Times New Roman" w:cs="Times New Roman"/>
          <w:lang w:eastAsia="lt-LT"/>
        </w:rPr>
      </w:pPr>
    </w:p>
    <w:p w14:paraId="2BAE0DEC" w14:textId="77777777" w:rsidR="0091730E" w:rsidRDefault="0091730E">
      <w:pPr>
        <w:widowControl w:val="0"/>
        <w:spacing w:after="0" w:line="240" w:lineRule="auto"/>
        <w:rPr>
          <w:rFonts w:ascii="Times New Roman" w:eastAsia="Times New Roman" w:hAnsi="Times New Roman" w:cs="Times New Roman"/>
          <w:lang w:eastAsia="lt-LT"/>
        </w:rPr>
      </w:pPr>
    </w:p>
    <w:p w14:paraId="4F58DA05" w14:textId="77777777" w:rsidR="0091730E" w:rsidRDefault="0091730E">
      <w:pPr>
        <w:widowControl w:val="0"/>
        <w:spacing w:after="0" w:line="240" w:lineRule="auto"/>
        <w:rPr>
          <w:rFonts w:ascii="Times New Roman" w:eastAsia="Times New Roman" w:hAnsi="Times New Roman" w:cs="Times New Roman"/>
          <w:lang w:eastAsia="lt-LT"/>
        </w:rPr>
      </w:pPr>
    </w:p>
    <w:p w14:paraId="1EB0D001" w14:textId="77777777" w:rsidR="0091730E" w:rsidRDefault="0091730E">
      <w:pPr>
        <w:widowControl w:val="0"/>
        <w:spacing w:after="0" w:line="240" w:lineRule="auto"/>
        <w:rPr>
          <w:rFonts w:ascii="Times New Roman" w:eastAsia="Times New Roman" w:hAnsi="Times New Roman" w:cs="Times New Roman"/>
          <w:lang w:eastAsia="lt-LT"/>
        </w:rPr>
      </w:pPr>
    </w:p>
    <w:p w14:paraId="00287635" w14:textId="77777777" w:rsidR="0091730E" w:rsidRDefault="0091730E">
      <w:pPr>
        <w:widowControl w:val="0"/>
        <w:spacing w:after="0" w:line="240" w:lineRule="auto"/>
        <w:rPr>
          <w:rFonts w:ascii="Times New Roman" w:eastAsia="Times New Roman" w:hAnsi="Times New Roman" w:cs="Times New Roman"/>
          <w:lang w:eastAsia="lt-LT"/>
        </w:rPr>
      </w:pPr>
    </w:p>
    <w:p w14:paraId="2B4B7971" w14:textId="77777777" w:rsidR="0091730E" w:rsidRDefault="0091730E">
      <w:pPr>
        <w:widowControl w:val="0"/>
        <w:spacing w:after="0" w:line="240" w:lineRule="auto"/>
        <w:rPr>
          <w:rFonts w:ascii="Times New Roman" w:eastAsia="Times New Roman" w:hAnsi="Times New Roman" w:cs="Times New Roman"/>
          <w:lang w:eastAsia="lt-LT"/>
        </w:rPr>
      </w:pPr>
    </w:p>
    <w:p w14:paraId="097EA1A6" w14:textId="77777777" w:rsidR="0091730E" w:rsidRDefault="0091730E">
      <w:pPr>
        <w:widowControl w:val="0"/>
        <w:spacing w:after="0" w:line="240" w:lineRule="auto"/>
        <w:rPr>
          <w:rFonts w:ascii="Times New Roman" w:eastAsia="Times New Roman" w:hAnsi="Times New Roman" w:cs="Times New Roman"/>
          <w:lang w:eastAsia="lt-LT"/>
        </w:rPr>
      </w:pPr>
    </w:p>
    <w:p w14:paraId="5A0C04A4" w14:textId="77777777" w:rsidR="0091730E" w:rsidRDefault="0091730E">
      <w:pPr>
        <w:widowControl w:val="0"/>
        <w:spacing w:after="0" w:line="240" w:lineRule="auto"/>
        <w:rPr>
          <w:rFonts w:ascii="Times New Roman" w:eastAsia="Times New Roman" w:hAnsi="Times New Roman" w:cs="Times New Roman"/>
          <w:lang w:eastAsia="lt-LT"/>
        </w:rPr>
      </w:pPr>
    </w:p>
    <w:p w14:paraId="1A1AEF48" w14:textId="77777777" w:rsidR="0091730E" w:rsidRDefault="0091730E">
      <w:pPr>
        <w:widowControl w:val="0"/>
        <w:spacing w:after="0" w:line="240" w:lineRule="auto"/>
        <w:rPr>
          <w:rFonts w:ascii="Times New Roman" w:eastAsia="Times New Roman" w:hAnsi="Times New Roman" w:cs="Times New Roman"/>
          <w:lang w:eastAsia="lt-LT"/>
        </w:rPr>
      </w:pPr>
    </w:p>
    <w:p w14:paraId="165A5F9F" w14:textId="77777777" w:rsidR="0091730E" w:rsidRDefault="0091730E">
      <w:pPr>
        <w:widowControl w:val="0"/>
        <w:spacing w:after="0" w:line="240" w:lineRule="auto"/>
        <w:rPr>
          <w:rFonts w:ascii="Times New Roman" w:eastAsia="Times New Roman" w:hAnsi="Times New Roman" w:cs="Times New Roman"/>
          <w:lang w:eastAsia="lt-LT"/>
        </w:rPr>
      </w:pPr>
    </w:p>
    <w:p w14:paraId="24130EA9" w14:textId="77777777" w:rsidR="0091730E" w:rsidRDefault="0091730E">
      <w:pPr>
        <w:widowControl w:val="0"/>
        <w:spacing w:after="0" w:line="240" w:lineRule="auto"/>
        <w:rPr>
          <w:rFonts w:ascii="Times New Roman" w:eastAsia="Times New Roman" w:hAnsi="Times New Roman" w:cs="Times New Roman"/>
          <w:lang w:eastAsia="lt-LT"/>
        </w:rPr>
      </w:pPr>
    </w:p>
    <w:p w14:paraId="0A263035" w14:textId="77777777" w:rsidR="0091730E" w:rsidRDefault="0091730E">
      <w:pPr>
        <w:widowControl w:val="0"/>
        <w:spacing w:after="0" w:line="240" w:lineRule="auto"/>
        <w:rPr>
          <w:rFonts w:ascii="Times New Roman" w:eastAsia="Times New Roman" w:hAnsi="Times New Roman" w:cs="Times New Roman"/>
          <w:lang w:eastAsia="lt-LT"/>
        </w:rPr>
      </w:pPr>
    </w:p>
    <w:p w14:paraId="76140751" w14:textId="77777777" w:rsidR="0091730E" w:rsidRDefault="0091730E">
      <w:pPr>
        <w:widowControl w:val="0"/>
        <w:spacing w:after="0" w:line="240" w:lineRule="auto"/>
        <w:rPr>
          <w:rFonts w:ascii="Times New Roman" w:eastAsia="Times New Roman" w:hAnsi="Times New Roman" w:cs="Times New Roman"/>
          <w:lang w:eastAsia="lt-LT"/>
        </w:rPr>
      </w:pPr>
    </w:p>
    <w:p w14:paraId="796992C0" w14:textId="77777777" w:rsidR="0091730E" w:rsidRDefault="0091730E">
      <w:pPr>
        <w:widowControl w:val="0"/>
        <w:spacing w:after="0" w:line="240" w:lineRule="auto"/>
        <w:rPr>
          <w:rFonts w:ascii="Times New Roman" w:eastAsia="Times New Roman" w:hAnsi="Times New Roman" w:cs="Times New Roman"/>
          <w:lang w:eastAsia="lt-LT"/>
        </w:rPr>
      </w:pPr>
    </w:p>
    <w:p w14:paraId="622FD858" w14:textId="77777777" w:rsidR="0091730E" w:rsidRDefault="0091730E">
      <w:pPr>
        <w:widowControl w:val="0"/>
        <w:spacing w:after="0" w:line="240" w:lineRule="auto"/>
        <w:rPr>
          <w:rFonts w:ascii="Times New Roman" w:eastAsia="Times New Roman" w:hAnsi="Times New Roman" w:cs="Times New Roman"/>
          <w:lang w:eastAsia="lt-LT"/>
        </w:rPr>
      </w:pPr>
    </w:p>
    <w:p w14:paraId="608B86E7" w14:textId="77777777" w:rsidR="0091730E" w:rsidRDefault="0091730E">
      <w:pPr>
        <w:widowControl w:val="0"/>
        <w:spacing w:after="0" w:line="240" w:lineRule="auto"/>
        <w:rPr>
          <w:rFonts w:ascii="Times New Roman" w:eastAsia="Times New Roman" w:hAnsi="Times New Roman" w:cs="Times New Roman"/>
          <w:lang w:eastAsia="lt-LT"/>
        </w:rPr>
      </w:pPr>
    </w:p>
    <w:p w14:paraId="63C32B13" w14:textId="77777777" w:rsidR="0091730E" w:rsidRDefault="0091730E">
      <w:pPr>
        <w:widowControl w:val="0"/>
        <w:spacing w:after="0" w:line="240" w:lineRule="auto"/>
        <w:rPr>
          <w:rFonts w:ascii="Times New Roman" w:eastAsia="Times New Roman" w:hAnsi="Times New Roman" w:cs="Times New Roman"/>
          <w:lang w:eastAsia="lt-LT"/>
        </w:rPr>
      </w:pPr>
    </w:p>
    <w:p w14:paraId="51586BF7" w14:textId="77777777" w:rsidR="0091730E" w:rsidRDefault="0091730E">
      <w:pPr>
        <w:widowControl w:val="0"/>
        <w:spacing w:after="0" w:line="240" w:lineRule="auto"/>
        <w:rPr>
          <w:rFonts w:ascii="Times New Roman" w:eastAsia="Times New Roman" w:hAnsi="Times New Roman" w:cs="Times New Roman"/>
          <w:lang w:eastAsia="lt-LT"/>
        </w:rPr>
      </w:pPr>
    </w:p>
    <w:p w14:paraId="4832CA6E" w14:textId="77777777" w:rsidR="0091730E" w:rsidRDefault="0091730E">
      <w:pPr>
        <w:widowControl w:val="0"/>
        <w:spacing w:after="0" w:line="240" w:lineRule="auto"/>
        <w:rPr>
          <w:rFonts w:ascii="Times New Roman" w:eastAsia="Times New Roman" w:hAnsi="Times New Roman" w:cs="Times New Roman"/>
          <w:lang w:eastAsia="lt-LT"/>
        </w:rPr>
      </w:pPr>
    </w:p>
    <w:p w14:paraId="5F8CC6C9"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I PRIEDAS</w:t>
      </w:r>
    </w:p>
    <w:p w14:paraId="36B2EB48" w14:textId="77777777" w:rsidR="0091730E" w:rsidRDefault="0091730E">
      <w:pPr>
        <w:widowControl w:val="0"/>
        <w:spacing w:after="0" w:line="240" w:lineRule="auto"/>
        <w:rPr>
          <w:rFonts w:ascii="Times New Roman" w:eastAsia="Times New Roman" w:hAnsi="Times New Roman" w:cs="Times New Roman"/>
          <w:lang w:eastAsia="lt-LT"/>
        </w:rPr>
      </w:pPr>
    </w:p>
    <w:p w14:paraId="08F8EFF8"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PREPARATO CHARAKTERISTIKŲ SANTRAUKA</w:t>
      </w:r>
    </w:p>
    <w:p w14:paraId="511AA328" w14:textId="77777777" w:rsidR="0091730E" w:rsidRDefault="0091730E">
      <w:pPr>
        <w:widowControl w:val="0"/>
        <w:spacing w:after="0" w:line="240" w:lineRule="auto"/>
        <w:rPr>
          <w:rFonts w:ascii="Times New Roman" w:eastAsia="Times New Roman" w:hAnsi="Times New Roman" w:cs="Times New Roman"/>
          <w:lang w:eastAsia="lt-LT"/>
        </w:rPr>
      </w:pPr>
    </w:p>
    <w:p w14:paraId="05F219DD"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br w:type="page"/>
      </w:r>
      <w:r>
        <w:rPr>
          <w:rFonts w:ascii="Times New Roman" w:eastAsia="Times New Roman" w:hAnsi="Times New Roman" w:cs="Times New Roman"/>
          <w:b/>
          <w:lang w:eastAsia="lt-LT"/>
        </w:rPr>
        <w:lastRenderedPageBreak/>
        <w:t>1.</w:t>
      </w:r>
      <w:r>
        <w:rPr>
          <w:rFonts w:ascii="Times New Roman" w:eastAsia="Times New Roman" w:hAnsi="Times New Roman" w:cs="Times New Roman"/>
          <w:b/>
          <w:lang w:eastAsia="lt-LT"/>
        </w:rPr>
        <w:tab/>
      </w:r>
      <w:r>
        <w:rPr>
          <w:rFonts w:ascii="Times New Roman" w:eastAsia="Times New Roman" w:hAnsi="Times New Roman" w:cs="Times New Roman"/>
          <w:b/>
          <w:caps/>
          <w:lang w:eastAsia="lt-LT"/>
        </w:rPr>
        <w:t>VAISTINIO</w:t>
      </w:r>
      <w:r>
        <w:rPr>
          <w:rFonts w:ascii="Times New Roman" w:eastAsia="Times New Roman" w:hAnsi="Times New Roman" w:cs="Times New Roman"/>
          <w:b/>
          <w:lang w:eastAsia="lt-LT"/>
        </w:rPr>
        <w:t xml:space="preserve"> PREPARATO PAVADINIMAS</w:t>
      </w:r>
    </w:p>
    <w:p w14:paraId="33D6EF14" w14:textId="77777777" w:rsidR="0091730E" w:rsidRDefault="0091730E">
      <w:pPr>
        <w:widowControl w:val="0"/>
        <w:spacing w:after="0" w:line="240" w:lineRule="auto"/>
        <w:rPr>
          <w:rFonts w:ascii="Times New Roman" w:eastAsia="Times New Roman" w:hAnsi="Times New Roman" w:cs="Times New Roman"/>
          <w:lang w:eastAsia="lt-LT"/>
        </w:rPr>
      </w:pPr>
    </w:p>
    <w:p w14:paraId="579EAA28"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400 mg tabletės</w:t>
      </w:r>
    </w:p>
    <w:p w14:paraId="7CF29CD7" w14:textId="77777777" w:rsidR="0091730E" w:rsidRDefault="0091730E">
      <w:pPr>
        <w:widowControl w:val="0"/>
        <w:spacing w:after="0" w:line="240" w:lineRule="auto"/>
        <w:rPr>
          <w:rFonts w:ascii="Times New Roman" w:eastAsia="Times New Roman" w:hAnsi="Times New Roman" w:cs="Times New Roman"/>
          <w:lang w:eastAsia="lt-LT"/>
        </w:rPr>
      </w:pPr>
    </w:p>
    <w:p w14:paraId="0277DBEB" w14:textId="77777777" w:rsidR="0091730E" w:rsidRDefault="0091730E">
      <w:pPr>
        <w:widowControl w:val="0"/>
        <w:spacing w:after="0" w:line="240" w:lineRule="auto"/>
        <w:rPr>
          <w:rFonts w:ascii="Times New Roman" w:eastAsia="Times New Roman" w:hAnsi="Times New Roman" w:cs="Times New Roman"/>
          <w:lang w:eastAsia="lt-LT"/>
        </w:rPr>
      </w:pPr>
    </w:p>
    <w:p w14:paraId="4B3C8AEE"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KOKYBINĖ IR KIEKYBINĖ SUDĖTIS</w:t>
      </w:r>
    </w:p>
    <w:p w14:paraId="6CAAAE04" w14:textId="77777777" w:rsidR="0091730E" w:rsidRDefault="0091730E">
      <w:pPr>
        <w:widowControl w:val="0"/>
        <w:spacing w:after="0" w:line="240" w:lineRule="auto"/>
        <w:rPr>
          <w:rFonts w:ascii="Times New Roman" w:eastAsia="Times New Roman" w:hAnsi="Times New Roman" w:cs="Times New Roman"/>
          <w:lang w:eastAsia="lt-LT"/>
        </w:rPr>
      </w:pPr>
    </w:p>
    <w:p w14:paraId="6AE2D353" w14:textId="77777777" w:rsidR="0091730E" w:rsidRDefault="000872AB">
      <w:pPr>
        <w:widowControl w:val="0"/>
        <w:tabs>
          <w:tab w:val="left" w:pos="90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Kiekvienoje tabletėje yra 400 mg metronidazolo.</w:t>
      </w:r>
    </w:p>
    <w:p w14:paraId="1AD20B5E" w14:textId="77777777" w:rsidR="0091730E" w:rsidRDefault="0091730E">
      <w:pPr>
        <w:widowControl w:val="0"/>
        <w:tabs>
          <w:tab w:val="left" w:pos="900"/>
        </w:tabs>
        <w:spacing w:after="0" w:line="240" w:lineRule="auto"/>
        <w:rPr>
          <w:rFonts w:ascii="Times New Roman" w:eastAsia="Times New Roman" w:hAnsi="Times New Roman" w:cs="Times New Roman"/>
          <w:noProof/>
          <w:lang w:eastAsia="lt-LT"/>
        </w:rPr>
      </w:pPr>
    </w:p>
    <w:p w14:paraId="070AE480" w14:textId="77777777" w:rsidR="0091730E" w:rsidRDefault="000872AB">
      <w:pPr>
        <w:widowControl w:val="0"/>
        <w:tabs>
          <w:tab w:val="left" w:pos="900"/>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rPr>
        <w:t>Pagalbinė medžiaga, kurios poveikis žinomas</w:t>
      </w:r>
    </w:p>
    <w:p w14:paraId="47ECC3B0" w14:textId="77777777" w:rsidR="0091730E" w:rsidRDefault="000872AB">
      <w:pPr>
        <w:widowControl w:val="0"/>
        <w:tabs>
          <w:tab w:val="left" w:pos="900"/>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rPr>
        <w:t>Laktozė monohidratas (91 mg/tabletėje)</w:t>
      </w:r>
    </w:p>
    <w:p w14:paraId="611C11D3" w14:textId="77777777" w:rsidR="0091730E" w:rsidRDefault="0091730E">
      <w:pPr>
        <w:widowControl w:val="0"/>
        <w:spacing w:after="0" w:line="240" w:lineRule="auto"/>
        <w:rPr>
          <w:rFonts w:ascii="Times New Roman" w:eastAsia="Times New Roman" w:hAnsi="Times New Roman" w:cs="Times New Roman"/>
          <w:lang w:eastAsia="lt-LT"/>
        </w:rPr>
      </w:pPr>
    </w:p>
    <w:p w14:paraId="0CE4B22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 išvardytos 6.1 skyriuje.</w:t>
      </w:r>
    </w:p>
    <w:p w14:paraId="3C936E97" w14:textId="77777777" w:rsidR="0091730E" w:rsidRDefault="0091730E">
      <w:pPr>
        <w:widowControl w:val="0"/>
        <w:spacing w:after="0" w:line="240" w:lineRule="auto"/>
        <w:rPr>
          <w:rFonts w:ascii="Times New Roman" w:eastAsia="Times New Roman" w:hAnsi="Times New Roman" w:cs="Times New Roman"/>
          <w:lang w:eastAsia="lt-LT"/>
        </w:rPr>
      </w:pPr>
    </w:p>
    <w:p w14:paraId="7F066A52" w14:textId="77777777" w:rsidR="0091730E" w:rsidRDefault="0091730E">
      <w:pPr>
        <w:widowControl w:val="0"/>
        <w:spacing w:after="0" w:line="240" w:lineRule="auto"/>
        <w:rPr>
          <w:rFonts w:ascii="Times New Roman" w:eastAsia="Times New Roman" w:hAnsi="Times New Roman" w:cs="Times New Roman"/>
          <w:lang w:eastAsia="lt-LT"/>
        </w:rPr>
      </w:pPr>
    </w:p>
    <w:p w14:paraId="3429D954"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FARMACINĖ FORMA</w:t>
      </w:r>
    </w:p>
    <w:p w14:paraId="44834A00" w14:textId="77777777" w:rsidR="0091730E" w:rsidRDefault="0091730E">
      <w:pPr>
        <w:widowControl w:val="0"/>
        <w:spacing w:after="0" w:line="240" w:lineRule="auto"/>
        <w:rPr>
          <w:rFonts w:ascii="Times New Roman" w:eastAsia="Times New Roman" w:hAnsi="Times New Roman" w:cs="Times New Roman"/>
          <w:lang w:eastAsia="lt-LT"/>
        </w:rPr>
      </w:pPr>
    </w:p>
    <w:p w14:paraId="7BBABDB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Tabletė</w:t>
      </w:r>
    </w:p>
    <w:p w14:paraId="460CD58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Tabletės yra nuo baltos iki gelsvos spalvos, apvalios, truputį išgaubtos, su vagele perlaužimui vienoje pusėje. Vagelė skirta tabletę padalyti į lygias dozes.</w:t>
      </w:r>
    </w:p>
    <w:p w14:paraId="75691B05" w14:textId="77777777" w:rsidR="0091730E" w:rsidRDefault="0091730E">
      <w:pPr>
        <w:widowControl w:val="0"/>
        <w:spacing w:after="0" w:line="240" w:lineRule="auto"/>
        <w:rPr>
          <w:rFonts w:ascii="Times New Roman" w:eastAsia="Times New Roman" w:hAnsi="Times New Roman" w:cs="Times New Roman"/>
          <w:lang w:eastAsia="lt-LT"/>
        </w:rPr>
      </w:pPr>
    </w:p>
    <w:p w14:paraId="5C3E93BD" w14:textId="77777777" w:rsidR="0091730E" w:rsidRDefault="0091730E">
      <w:pPr>
        <w:widowControl w:val="0"/>
        <w:spacing w:after="0" w:line="240" w:lineRule="auto"/>
        <w:rPr>
          <w:rFonts w:ascii="Times New Roman" w:eastAsia="Times New Roman" w:hAnsi="Times New Roman" w:cs="Times New Roman"/>
          <w:lang w:eastAsia="lt-LT"/>
        </w:rPr>
      </w:pPr>
    </w:p>
    <w:p w14:paraId="67B69C7D"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caps/>
          <w:lang w:eastAsia="lt-LT"/>
        </w:rPr>
        <w:t>4.</w:t>
      </w:r>
      <w:r>
        <w:rPr>
          <w:rFonts w:ascii="Times New Roman" w:eastAsia="Times New Roman" w:hAnsi="Times New Roman" w:cs="Times New Roman"/>
          <w:b/>
          <w:caps/>
          <w:lang w:eastAsia="lt-LT"/>
        </w:rPr>
        <w:tab/>
      </w:r>
      <w:r>
        <w:rPr>
          <w:rFonts w:ascii="Times New Roman" w:eastAsia="Times New Roman" w:hAnsi="Times New Roman" w:cs="Times New Roman"/>
          <w:b/>
          <w:lang w:eastAsia="lt-LT"/>
        </w:rPr>
        <w:t>KLINIKINĖ INFORMACIJA</w:t>
      </w:r>
    </w:p>
    <w:p w14:paraId="639E57A7" w14:textId="77777777" w:rsidR="0091730E" w:rsidRDefault="0091730E">
      <w:pPr>
        <w:widowControl w:val="0"/>
        <w:spacing w:after="0" w:line="240" w:lineRule="auto"/>
        <w:ind w:left="567" w:hanging="567"/>
        <w:rPr>
          <w:rFonts w:ascii="Times New Roman" w:eastAsia="Times New Roman" w:hAnsi="Times New Roman" w:cs="Times New Roman"/>
          <w:lang w:eastAsia="lt-LT"/>
        </w:rPr>
      </w:pPr>
    </w:p>
    <w:p w14:paraId="4C957F41"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4.1</w:t>
      </w:r>
      <w:r>
        <w:rPr>
          <w:rFonts w:ascii="Times New Roman" w:eastAsia="Times New Roman" w:hAnsi="Times New Roman" w:cs="Times New Roman"/>
          <w:b/>
          <w:iCs/>
          <w:lang w:eastAsia="lt-LT"/>
        </w:rPr>
        <w:tab/>
        <w:t>Terapinės indikacijos</w:t>
      </w:r>
    </w:p>
    <w:p w14:paraId="1E3FB56F" w14:textId="77777777" w:rsidR="0091730E" w:rsidRDefault="0091730E">
      <w:pPr>
        <w:widowControl w:val="0"/>
        <w:spacing w:after="0" w:line="240" w:lineRule="auto"/>
        <w:ind w:left="567" w:hanging="567"/>
        <w:outlineLvl w:val="1"/>
        <w:rPr>
          <w:rFonts w:ascii="Times New Roman" w:eastAsia="Times New Roman" w:hAnsi="Times New Roman" w:cs="Times New Roman"/>
          <w:b/>
          <w:iCs/>
          <w:lang w:eastAsia="lt-LT"/>
        </w:rPr>
      </w:pPr>
    </w:p>
    <w:p w14:paraId="0D202E7B"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skirtas suaugusiesiems ir vaikams šioms indikacijoms:</w:t>
      </w:r>
    </w:p>
    <w:p w14:paraId="26A3DF48" w14:textId="77777777" w:rsidR="0091730E" w:rsidRDefault="0091730E">
      <w:pPr>
        <w:widowControl w:val="0"/>
        <w:spacing w:after="0" w:line="240" w:lineRule="auto"/>
        <w:rPr>
          <w:rFonts w:ascii="Times New Roman" w:eastAsia="Times New Roman" w:hAnsi="Times New Roman" w:cs="Times New Roman"/>
          <w:lang w:eastAsia="lt-LT"/>
        </w:rPr>
      </w:pPr>
    </w:p>
    <w:p w14:paraId="77B98247"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anaerobinių bakterijų (</w:t>
      </w:r>
      <w:proofErr w:type="spellStart"/>
      <w:r>
        <w:rPr>
          <w:rFonts w:ascii="Times New Roman" w:eastAsia="Times New Roman" w:hAnsi="Times New Roman" w:cs="Times New Roman"/>
          <w:i/>
          <w:lang w:eastAsia="lt-LT"/>
        </w:rPr>
        <w:t>Bacteroides</w:t>
      </w:r>
      <w:proofErr w:type="spellEnd"/>
      <w:r>
        <w:rPr>
          <w:rFonts w:ascii="Times New Roman" w:eastAsia="Times New Roman" w:hAnsi="Times New Roman" w:cs="Times New Roman"/>
          <w:lang w:eastAsia="lt-LT"/>
        </w:rPr>
        <w:t xml:space="preserve"> rūšių, </w:t>
      </w: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lang w:eastAsia="lt-LT"/>
        </w:rPr>
        <w:t xml:space="preserve"> rūšių, </w:t>
      </w:r>
      <w:proofErr w:type="spellStart"/>
      <w:r>
        <w:rPr>
          <w:rFonts w:ascii="Times New Roman" w:eastAsia="Times New Roman" w:hAnsi="Times New Roman" w:cs="Times New Roman"/>
          <w:i/>
          <w:lang w:eastAsia="lt-LT"/>
        </w:rPr>
        <w:t>Eubacterium</w:t>
      </w:r>
      <w:proofErr w:type="spellEnd"/>
      <w:r>
        <w:rPr>
          <w:rFonts w:ascii="Times New Roman" w:eastAsia="Times New Roman" w:hAnsi="Times New Roman" w:cs="Times New Roman"/>
          <w:lang w:eastAsia="lt-LT"/>
        </w:rPr>
        <w:t xml:space="preserve"> rūšių, </w:t>
      </w:r>
      <w:proofErr w:type="spellStart"/>
      <w:r>
        <w:rPr>
          <w:rFonts w:ascii="Times New Roman" w:eastAsia="Times New Roman" w:hAnsi="Times New Roman" w:cs="Times New Roman"/>
          <w:i/>
          <w:lang w:eastAsia="lt-LT"/>
        </w:rPr>
        <w:t>Peptococcus</w:t>
      </w:r>
      <w:proofErr w:type="spellEnd"/>
      <w:r>
        <w:rPr>
          <w:rFonts w:ascii="Times New Roman" w:eastAsia="Times New Roman" w:hAnsi="Times New Roman" w:cs="Times New Roman"/>
          <w:lang w:eastAsia="lt-LT"/>
        </w:rPr>
        <w:t xml:space="preserve"> rūšių, </w:t>
      </w:r>
      <w:proofErr w:type="spellStart"/>
      <w:r>
        <w:rPr>
          <w:rFonts w:ascii="Times New Roman" w:eastAsia="Times New Roman" w:hAnsi="Times New Roman" w:cs="Times New Roman"/>
          <w:i/>
          <w:lang w:eastAsia="lt-LT"/>
        </w:rPr>
        <w:t>Peptostreptococcus</w:t>
      </w:r>
      <w:proofErr w:type="spellEnd"/>
      <w:r>
        <w:rPr>
          <w:rFonts w:ascii="Times New Roman" w:eastAsia="Times New Roman" w:hAnsi="Times New Roman" w:cs="Times New Roman"/>
          <w:lang w:eastAsia="lt-LT"/>
        </w:rPr>
        <w:t xml:space="preserve"> rūšių ir kitų jautrių </w:t>
      </w:r>
      <w:proofErr w:type="spellStart"/>
      <w:r>
        <w:rPr>
          <w:rFonts w:ascii="Times New Roman" w:eastAsia="Times New Roman" w:hAnsi="Times New Roman" w:cs="Times New Roman"/>
          <w:lang w:eastAsia="lt-LT"/>
        </w:rPr>
        <w:t>metronidazoliui</w:t>
      </w:r>
      <w:proofErr w:type="spellEnd"/>
      <w:r>
        <w:rPr>
          <w:rFonts w:ascii="Times New Roman" w:eastAsia="Times New Roman" w:hAnsi="Times New Roman" w:cs="Times New Roman"/>
          <w:lang w:eastAsia="lt-LT"/>
        </w:rPr>
        <w:t xml:space="preserve">) sukeltoms infekcinėms ligoms (ginekologinėms, pilvo, CNS, </w:t>
      </w:r>
      <w:proofErr w:type="spellStart"/>
      <w:r>
        <w:rPr>
          <w:rFonts w:ascii="Times New Roman" w:eastAsia="Times New Roman" w:hAnsi="Times New Roman" w:cs="Times New Roman"/>
          <w:lang w:eastAsia="lt-LT"/>
        </w:rPr>
        <w:t>bakteriemijai</w:t>
      </w:r>
      <w:proofErr w:type="spellEnd"/>
      <w:r>
        <w:rPr>
          <w:rFonts w:ascii="Times New Roman" w:eastAsia="Times New Roman" w:hAnsi="Times New Roman" w:cs="Times New Roman"/>
          <w:lang w:eastAsia="lt-LT"/>
        </w:rPr>
        <w:t xml:space="preserve">, sepsiui, </w:t>
      </w:r>
      <w:proofErr w:type="spellStart"/>
      <w:r>
        <w:rPr>
          <w:rFonts w:ascii="Times New Roman" w:eastAsia="Times New Roman" w:hAnsi="Times New Roman" w:cs="Times New Roman"/>
          <w:lang w:eastAsia="lt-LT"/>
        </w:rPr>
        <w:t>endokarditui</w:t>
      </w:r>
      <w:proofErr w:type="spellEnd"/>
      <w:r>
        <w:rPr>
          <w:rFonts w:ascii="Times New Roman" w:eastAsia="Times New Roman" w:hAnsi="Times New Roman" w:cs="Times New Roman"/>
          <w:lang w:eastAsia="lt-LT"/>
        </w:rPr>
        <w:t xml:space="preserve">, kaulų, sąnarių, odos ir minkštųjų audinių, </w:t>
      </w:r>
      <w:proofErr w:type="spellStart"/>
      <w:r>
        <w:rPr>
          <w:rFonts w:ascii="Times New Roman" w:eastAsia="Times New Roman" w:hAnsi="Times New Roman" w:cs="Times New Roman"/>
          <w:lang w:eastAsia="lt-LT"/>
        </w:rPr>
        <w:t>apydančio</w:t>
      </w:r>
      <w:proofErr w:type="spellEnd"/>
      <w:r>
        <w:rPr>
          <w:rFonts w:ascii="Times New Roman" w:eastAsia="Times New Roman" w:hAnsi="Times New Roman" w:cs="Times New Roman"/>
          <w:lang w:eastAsia="lt-LT"/>
        </w:rPr>
        <w:t>, kvėpavimo takų) gydyti.</w:t>
      </w:r>
    </w:p>
    <w:p w14:paraId="22C7D5AE"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difficile</w:t>
      </w:r>
      <w:proofErr w:type="spellEnd"/>
      <w:r>
        <w:rPr>
          <w:rFonts w:ascii="Times New Roman" w:eastAsia="Times New Roman" w:hAnsi="Times New Roman" w:cs="Times New Roman"/>
          <w:lang w:eastAsia="lt-LT"/>
        </w:rPr>
        <w:t xml:space="preserve"> sukeltam </w:t>
      </w:r>
      <w:proofErr w:type="spellStart"/>
      <w:r>
        <w:rPr>
          <w:rFonts w:ascii="Times New Roman" w:eastAsia="Times New Roman" w:hAnsi="Times New Roman" w:cs="Times New Roman"/>
          <w:lang w:eastAsia="lt-LT"/>
        </w:rPr>
        <w:t>enterokolitui</w:t>
      </w:r>
      <w:proofErr w:type="spellEnd"/>
      <w:r>
        <w:rPr>
          <w:rFonts w:ascii="Times New Roman" w:eastAsia="Times New Roman" w:hAnsi="Times New Roman" w:cs="Times New Roman"/>
          <w:lang w:eastAsia="lt-LT"/>
        </w:rPr>
        <w:t xml:space="preserve"> gydyti.</w:t>
      </w:r>
    </w:p>
    <w:p w14:paraId="675D3FA9"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Bakterinei </w:t>
      </w:r>
      <w:proofErr w:type="spellStart"/>
      <w:r>
        <w:rPr>
          <w:rFonts w:ascii="Times New Roman" w:eastAsia="Times New Roman" w:hAnsi="Times New Roman" w:cs="Times New Roman"/>
          <w:lang w:eastAsia="lt-LT"/>
        </w:rPr>
        <w:t>vaginozei</w:t>
      </w:r>
      <w:proofErr w:type="spellEnd"/>
      <w:r>
        <w:rPr>
          <w:rFonts w:ascii="Times New Roman" w:eastAsia="Times New Roman" w:hAnsi="Times New Roman" w:cs="Times New Roman"/>
          <w:lang w:eastAsia="lt-LT"/>
        </w:rPr>
        <w:t xml:space="preserve"> gydyti.</w:t>
      </w:r>
    </w:p>
    <w:p w14:paraId="7F603339"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lang w:eastAsia="lt-LT"/>
        </w:rPr>
        <w:t xml:space="preserve"> sunaikinti.</w:t>
      </w:r>
    </w:p>
    <w:p w14:paraId="289A0313"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Žarninėms ir nežarninėms </w:t>
      </w:r>
      <w:proofErr w:type="spellStart"/>
      <w:r>
        <w:rPr>
          <w:rFonts w:ascii="Times New Roman" w:eastAsia="Times New Roman" w:hAnsi="Times New Roman" w:cs="Times New Roman"/>
          <w:lang w:eastAsia="lt-LT"/>
        </w:rPr>
        <w:t>amebiazės</w:t>
      </w:r>
      <w:proofErr w:type="spellEnd"/>
      <w:r>
        <w:rPr>
          <w:rFonts w:ascii="Times New Roman" w:eastAsia="Times New Roman" w:hAnsi="Times New Roman" w:cs="Times New Roman"/>
          <w:lang w:eastAsia="lt-LT"/>
        </w:rPr>
        <w:t xml:space="preserve"> formoms, </w:t>
      </w:r>
      <w:proofErr w:type="spellStart"/>
      <w:r>
        <w:rPr>
          <w:rFonts w:ascii="Times New Roman" w:eastAsia="Times New Roman" w:hAnsi="Times New Roman" w:cs="Times New Roman"/>
          <w:i/>
          <w:lang w:eastAsia="lt-LT"/>
        </w:rPr>
        <w:t>Giardia</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lamblia</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i/>
          <w:lang w:eastAsia="lt-LT"/>
        </w:rPr>
        <w:t>Trichomonas</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vaginalis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sukeltoms infekcinėms ligoms gydyti.</w:t>
      </w:r>
    </w:p>
    <w:p w14:paraId="3774C300" w14:textId="77777777" w:rsidR="0091730E" w:rsidRDefault="000872AB">
      <w:pPr>
        <w:widowControl w:val="0"/>
        <w:numPr>
          <w:ilvl w:val="0"/>
          <w:numId w:val="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Opiniam </w:t>
      </w:r>
      <w:proofErr w:type="spellStart"/>
      <w:r>
        <w:rPr>
          <w:rFonts w:ascii="Times New Roman" w:eastAsia="Times New Roman" w:hAnsi="Times New Roman" w:cs="Times New Roman"/>
          <w:lang w:eastAsia="lt-LT"/>
        </w:rPr>
        <w:t>gingivitui</w:t>
      </w:r>
      <w:proofErr w:type="spellEnd"/>
      <w:r>
        <w:rPr>
          <w:rFonts w:ascii="Times New Roman" w:eastAsia="Times New Roman" w:hAnsi="Times New Roman" w:cs="Times New Roman"/>
          <w:lang w:eastAsia="lt-LT"/>
        </w:rPr>
        <w:t xml:space="preserve"> gydyti.</w:t>
      </w:r>
    </w:p>
    <w:p w14:paraId="15699B56" w14:textId="77777777" w:rsidR="0091730E" w:rsidRDefault="0091730E">
      <w:pPr>
        <w:widowControl w:val="0"/>
        <w:spacing w:after="0" w:line="240" w:lineRule="auto"/>
        <w:ind w:left="567" w:hanging="567"/>
        <w:rPr>
          <w:rFonts w:ascii="Times New Roman" w:eastAsia="Times New Roman" w:hAnsi="Times New Roman" w:cs="Times New Roman"/>
          <w:lang w:eastAsia="lt-LT"/>
        </w:rPr>
      </w:pPr>
    </w:p>
    <w:p w14:paraId="0F78FEE6" w14:textId="77777777" w:rsidR="0091730E" w:rsidRDefault="000872AB">
      <w:pPr>
        <w:widowControl w:val="0"/>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Reikia atsižvelgti į oficialias vietines tinkamo antimikrobinių vaistinių preparatų vartojimo rekomendacijas.</w:t>
      </w:r>
    </w:p>
    <w:p w14:paraId="2FD76A10" w14:textId="77777777" w:rsidR="0091730E" w:rsidRDefault="0091730E">
      <w:pPr>
        <w:widowControl w:val="0"/>
        <w:spacing w:after="0" w:line="240" w:lineRule="auto"/>
        <w:ind w:left="567" w:hanging="567"/>
        <w:rPr>
          <w:rFonts w:ascii="Times New Roman" w:eastAsia="Times New Roman" w:hAnsi="Times New Roman" w:cs="Times New Roman"/>
          <w:lang w:eastAsia="lt-LT"/>
        </w:rPr>
      </w:pPr>
    </w:p>
    <w:p w14:paraId="760CBD9A"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4.2</w:t>
      </w:r>
      <w:r>
        <w:rPr>
          <w:rFonts w:ascii="Times New Roman" w:eastAsia="Times New Roman" w:hAnsi="Times New Roman" w:cs="Times New Roman"/>
          <w:b/>
          <w:iCs/>
          <w:lang w:eastAsia="lt-LT"/>
        </w:rPr>
        <w:tab/>
        <w:t>Dozavimas ir vartojimo metodas</w:t>
      </w:r>
    </w:p>
    <w:p w14:paraId="61D2BC52" w14:textId="77777777" w:rsidR="0091730E" w:rsidRDefault="0091730E">
      <w:pPr>
        <w:widowControl w:val="0"/>
        <w:spacing w:after="0" w:line="240" w:lineRule="auto"/>
        <w:rPr>
          <w:rFonts w:ascii="Times New Roman" w:eastAsia="Times New Roman" w:hAnsi="Times New Roman" w:cs="Times New Roman"/>
          <w:lang w:eastAsia="lt-LT"/>
        </w:rPr>
      </w:pPr>
    </w:p>
    <w:p w14:paraId="6C8F8DE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 pradžių paprastai skiriama lėta </w:t>
      </w:r>
      <w:proofErr w:type="spellStart"/>
      <w:r>
        <w:rPr>
          <w:rFonts w:ascii="Times New Roman" w:eastAsia="Times New Roman" w:hAnsi="Times New Roman" w:cs="Times New Roman"/>
          <w:lang w:eastAsia="lt-LT"/>
        </w:rPr>
        <w:t>intermituojama</w:t>
      </w:r>
      <w:proofErr w:type="spellEnd"/>
      <w:r>
        <w:rPr>
          <w:rFonts w:ascii="Times New Roman" w:eastAsia="Times New Roman" w:hAnsi="Times New Roman" w:cs="Times New Roman"/>
          <w:lang w:eastAsia="lt-LT"/>
        </w:rPr>
        <w:t xml:space="preserve"> arba nepertraukiama infuzija į veną. Kai tik galima, gydymas tęsiamas geriamuoju vaistiniu preparatu (tabletėmis).</w:t>
      </w:r>
    </w:p>
    <w:p w14:paraId="5A4390E9" w14:textId="77777777" w:rsidR="0091730E" w:rsidRDefault="0091730E">
      <w:pPr>
        <w:widowControl w:val="0"/>
        <w:spacing w:after="0" w:line="240" w:lineRule="auto"/>
        <w:rPr>
          <w:rFonts w:ascii="Times New Roman" w:eastAsia="Times New Roman" w:hAnsi="Times New Roman" w:cs="Times New Roman"/>
          <w:u w:val="single"/>
          <w:lang w:eastAsia="lt-LT"/>
        </w:rPr>
      </w:pPr>
    </w:p>
    <w:p w14:paraId="6D1B2B42" w14:textId="77777777" w:rsidR="0091730E" w:rsidRDefault="000872AB">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Dozavimas</w:t>
      </w:r>
    </w:p>
    <w:p w14:paraId="46578367" w14:textId="77777777" w:rsidR="0091730E" w:rsidRDefault="0091730E">
      <w:pPr>
        <w:widowControl w:val="0"/>
        <w:spacing w:after="0" w:line="240" w:lineRule="auto"/>
        <w:rPr>
          <w:rFonts w:ascii="Times New Roman" w:eastAsia="Times New Roman" w:hAnsi="Times New Roman" w:cs="Times New Roman"/>
          <w:b/>
          <w:lang w:eastAsia="lt-LT"/>
        </w:rPr>
      </w:pPr>
    </w:p>
    <w:p w14:paraId="2658ED26"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Suaugusiesiems</w:t>
      </w:r>
    </w:p>
    <w:p w14:paraId="3C8E7F68" w14:textId="77777777" w:rsidR="0091730E" w:rsidRDefault="0091730E">
      <w:pPr>
        <w:widowControl w:val="0"/>
        <w:spacing w:after="0" w:line="240" w:lineRule="auto"/>
        <w:rPr>
          <w:rFonts w:ascii="Times New Roman" w:eastAsia="Times New Roman" w:hAnsi="Times New Roman" w:cs="Times New Roman"/>
          <w:b/>
          <w:lang w:eastAsia="lt-LT"/>
        </w:rPr>
      </w:pPr>
    </w:p>
    <w:p w14:paraId="41BA7FE3"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Anaerobinių bakterijų sukeltoms infekcinėms ligoms gydyti</w:t>
      </w:r>
    </w:p>
    <w:p w14:paraId="2AC90FC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Suaugusiesiems</w:t>
      </w:r>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skiriama po 400 mg 3 kartus per parą 7 dienas, prireikus (atsižvelgiant į indikaciją) ilgiau.</w:t>
      </w:r>
    </w:p>
    <w:p w14:paraId="7E6EA60B" w14:textId="77777777" w:rsidR="0091730E" w:rsidRDefault="0091730E">
      <w:pPr>
        <w:widowControl w:val="0"/>
        <w:spacing w:after="0" w:line="240" w:lineRule="auto"/>
        <w:rPr>
          <w:rFonts w:ascii="Times New Roman" w:eastAsia="Times New Roman" w:hAnsi="Times New Roman" w:cs="Times New Roman"/>
          <w:lang w:eastAsia="lt-LT"/>
        </w:rPr>
      </w:pPr>
    </w:p>
    <w:p w14:paraId="75E4FE03"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lastRenderedPageBreak/>
        <w:t>Clostridium</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difficile</w:t>
      </w:r>
      <w:proofErr w:type="spellEnd"/>
      <w:r>
        <w:rPr>
          <w:rFonts w:ascii="Times New Roman" w:eastAsia="Times New Roman" w:hAnsi="Times New Roman" w:cs="Times New Roman"/>
          <w:i/>
          <w:lang w:eastAsia="lt-LT"/>
        </w:rPr>
        <w:t xml:space="preserve"> sukeltam </w:t>
      </w:r>
      <w:proofErr w:type="spellStart"/>
      <w:r>
        <w:rPr>
          <w:rFonts w:ascii="Times New Roman" w:eastAsia="Times New Roman" w:hAnsi="Times New Roman" w:cs="Times New Roman"/>
          <w:i/>
          <w:lang w:eastAsia="lt-LT"/>
        </w:rPr>
        <w:t>enterokolitui</w:t>
      </w:r>
      <w:proofErr w:type="spellEnd"/>
      <w:r>
        <w:rPr>
          <w:rFonts w:ascii="Times New Roman" w:eastAsia="Times New Roman" w:hAnsi="Times New Roman" w:cs="Times New Roman"/>
          <w:i/>
          <w:lang w:eastAsia="lt-LT"/>
        </w:rPr>
        <w:t xml:space="preserve"> gydyti</w:t>
      </w:r>
    </w:p>
    <w:p w14:paraId="6CF1A96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Skiriama po 400 mg 3 kartus per parą 10 dienų.</w:t>
      </w:r>
    </w:p>
    <w:p w14:paraId="0DFCDF6A" w14:textId="77777777" w:rsidR="0091730E" w:rsidRDefault="0091730E">
      <w:pPr>
        <w:widowControl w:val="0"/>
        <w:spacing w:after="0" w:line="240" w:lineRule="auto"/>
        <w:rPr>
          <w:rFonts w:ascii="Times New Roman" w:eastAsia="Times New Roman" w:hAnsi="Times New Roman" w:cs="Times New Roman"/>
          <w:i/>
          <w:lang w:eastAsia="lt-LT"/>
        </w:rPr>
      </w:pPr>
    </w:p>
    <w:p w14:paraId="391396E3"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Bakterinei </w:t>
      </w:r>
      <w:proofErr w:type="spellStart"/>
      <w:r>
        <w:rPr>
          <w:rFonts w:ascii="Times New Roman" w:eastAsia="Times New Roman" w:hAnsi="Times New Roman" w:cs="Times New Roman"/>
          <w:i/>
          <w:lang w:eastAsia="lt-LT"/>
        </w:rPr>
        <w:t>vaginozei</w:t>
      </w:r>
      <w:proofErr w:type="spellEnd"/>
      <w:r>
        <w:rPr>
          <w:rFonts w:ascii="Times New Roman" w:eastAsia="Times New Roman" w:hAnsi="Times New Roman" w:cs="Times New Roman"/>
          <w:i/>
          <w:lang w:eastAsia="lt-LT"/>
        </w:rPr>
        <w:t xml:space="preserve"> gydyti</w:t>
      </w:r>
    </w:p>
    <w:p w14:paraId="3F9050D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Skiriama viena 2 g dozė arba po 400 mg 2 kartus per parą 7 dienas. Partnerio kartu gydyti nebūtina.</w:t>
      </w:r>
    </w:p>
    <w:p w14:paraId="1E7A21C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Paaugliams: 400 mg 2 kartus per parą 5-7 dienas arba 2000 mg vienkartinė dozė.</w:t>
      </w:r>
    </w:p>
    <w:p w14:paraId="4E6F52D8" w14:textId="77777777" w:rsidR="0091730E" w:rsidRDefault="0091730E">
      <w:pPr>
        <w:widowControl w:val="0"/>
        <w:spacing w:after="0" w:line="240" w:lineRule="auto"/>
        <w:rPr>
          <w:rFonts w:ascii="Times New Roman" w:eastAsia="Times New Roman" w:hAnsi="Times New Roman" w:cs="Times New Roman"/>
          <w:lang w:eastAsia="lt-LT"/>
        </w:rPr>
      </w:pPr>
    </w:p>
    <w:p w14:paraId="1FCA0A1A"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i/>
          <w:lang w:eastAsia="lt-LT"/>
        </w:rPr>
        <w:t xml:space="preserve"> sunaikinti</w:t>
      </w:r>
    </w:p>
    <w:p w14:paraId="24F254E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Skiriama po 400 mg 2 kartus per parą 7-14 dienas (kartu su kitais vaistiniais preparatais).</w:t>
      </w:r>
    </w:p>
    <w:p w14:paraId="7FB0B487" w14:textId="77777777" w:rsidR="0091730E" w:rsidRDefault="0091730E">
      <w:pPr>
        <w:widowControl w:val="0"/>
        <w:spacing w:after="0" w:line="240" w:lineRule="auto"/>
        <w:rPr>
          <w:rFonts w:ascii="Times New Roman" w:eastAsia="Times New Roman" w:hAnsi="Times New Roman" w:cs="Times New Roman"/>
          <w:lang w:eastAsia="lt-LT"/>
        </w:rPr>
      </w:pPr>
    </w:p>
    <w:p w14:paraId="390A943B"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Trichomonozei gydyti</w:t>
      </w:r>
    </w:p>
    <w:p w14:paraId="65E5789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Skiriama 2 g dozė (iš karto arba 800 mg rytą ir 1200 mg vakare). Kartu būtina gydyti partnerį.</w:t>
      </w:r>
    </w:p>
    <w:p w14:paraId="2F4F4A6A" w14:textId="77777777" w:rsidR="0091730E" w:rsidRDefault="0091730E">
      <w:pPr>
        <w:widowControl w:val="0"/>
        <w:spacing w:after="0" w:line="240" w:lineRule="auto"/>
        <w:rPr>
          <w:rFonts w:ascii="Times New Roman" w:eastAsia="Times New Roman" w:hAnsi="Times New Roman" w:cs="Times New Roman"/>
          <w:lang w:eastAsia="lt-LT"/>
        </w:rPr>
      </w:pPr>
    </w:p>
    <w:p w14:paraId="0FE68207"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Lambliozei</w:t>
      </w:r>
      <w:proofErr w:type="spellEnd"/>
      <w:r>
        <w:rPr>
          <w:rFonts w:ascii="Times New Roman" w:eastAsia="Times New Roman" w:hAnsi="Times New Roman" w:cs="Times New Roman"/>
          <w:i/>
          <w:lang w:eastAsia="lt-LT"/>
        </w:rPr>
        <w:t xml:space="preserve"> gydyti</w:t>
      </w:r>
    </w:p>
    <w:p w14:paraId="1916FEE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Suaugusiems</w:t>
      </w:r>
      <w:r>
        <w:rPr>
          <w:rFonts w:ascii="Times New Roman" w:eastAsia="Times New Roman" w:hAnsi="Times New Roman" w:cs="Times New Roman"/>
          <w:lang w:eastAsia="lt-LT"/>
        </w:rPr>
        <w:t xml:space="preserve"> skiriama po 400 mg 2 kartus per parą 5 dienas, </w:t>
      </w:r>
      <w:r>
        <w:rPr>
          <w:rFonts w:ascii="Times New Roman" w:eastAsia="Times New Roman" w:hAnsi="Times New Roman" w:cs="Times New Roman"/>
          <w:i/>
          <w:lang w:eastAsia="lt-LT"/>
        </w:rPr>
        <w:t>vaikams</w:t>
      </w:r>
      <w:r>
        <w:rPr>
          <w:rFonts w:ascii="Times New Roman" w:eastAsia="Times New Roman" w:hAnsi="Times New Roman" w:cs="Times New Roman"/>
          <w:lang w:eastAsia="lt-LT"/>
        </w:rPr>
        <w:t xml:space="preserve"> – 25</w:t>
      </w:r>
      <w:r>
        <w:rPr>
          <w:rFonts w:ascii="Times New Roman" w:eastAsia="Times New Roman" w:hAnsi="Times New Roman" w:cs="Times New Roman"/>
          <w:lang w:eastAsia="lt-LT"/>
        </w:rPr>
        <w:noBreakHyphen/>
        <w:t>35 mg/kg per parą (per 2 kartus) 5 dienas.</w:t>
      </w:r>
    </w:p>
    <w:p w14:paraId="223D3B16" w14:textId="77777777" w:rsidR="0091730E" w:rsidRDefault="0091730E">
      <w:pPr>
        <w:widowControl w:val="0"/>
        <w:spacing w:after="0" w:line="240" w:lineRule="auto"/>
        <w:rPr>
          <w:rFonts w:ascii="Times New Roman" w:eastAsia="Times New Roman" w:hAnsi="Times New Roman" w:cs="Times New Roman"/>
          <w:lang w:eastAsia="lt-LT"/>
        </w:rPr>
      </w:pPr>
    </w:p>
    <w:p w14:paraId="22106EB2"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Amebiazei</w:t>
      </w:r>
      <w:proofErr w:type="spellEnd"/>
      <w:r>
        <w:rPr>
          <w:rFonts w:ascii="Times New Roman" w:eastAsia="Times New Roman" w:hAnsi="Times New Roman" w:cs="Times New Roman"/>
          <w:i/>
          <w:lang w:eastAsia="lt-LT"/>
        </w:rPr>
        <w:t xml:space="preserve"> gydyti</w:t>
      </w:r>
    </w:p>
    <w:p w14:paraId="6B7362E0" w14:textId="77777777" w:rsidR="0091730E" w:rsidRDefault="000872AB">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i/>
          <w:lang w:eastAsia="lt-LT"/>
        </w:rPr>
        <w:t>Žarninės formos: suaugusiems</w:t>
      </w:r>
      <w:r>
        <w:rPr>
          <w:rFonts w:ascii="Times New Roman" w:eastAsia="Times New Roman" w:hAnsi="Times New Roman" w:cs="Times New Roman"/>
          <w:lang w:eastAsia="lt-LT"/>
        </w:rPr>
        <w:t xml:space="preserve"> – po 800 mg kas 8 val. 5 dienas, </w:t>
      </w:r>
      <w:r>
        <w:rPr>
          <w:rFonts w:ascii="Times New Roman" w:eastAsia="Times New Roman" w:hAnsi="Times New Roman" w:cs="Times New Roman"/>
          <w:i/>
          <w:lang w:eastAsia="lt-LT"/>
        </w:rPr>
        <w:t>vaikams</w:t>
      </w:r>
      <w:r>
        <w:rPr>
          <w:rFonts w:ascii="Times New Roman" w:eastAsia="Times New Roman" w:hAnsi="Times New Roman" w:cs="Times New Roman"/>
          <w:lang w:eastAsia="lt-LT"/>
        </w:rPr>
        <w:t xml:space="preserve"> – 35</w:t>
      </w:r>
      <w:r>
        <w:rPr>
          <w:rFonts w:ascii="Times New Roman" w:eastAsia="Times New Roman" w:hAnsi="Times New Roman" w:cs="Times New Roman"/>
          <w:lang w:eastAsia="lt-LT"/>
        </w:rPr>
        <w:noBreakHyphen/>
        <w:t>50 mg/kg per parą (per 3 kartus) 5 dienas.</w:t>
      </w:r>
    </w:p>
    <w:p w14:paraId="44A51EC4" w14:textId="77777777" w:rsidR="0091730E" w:rsidRDefault="000872AB">
      <w:pPr>
        <w:widowControl w:val="0"/>
        <w:numPr>
          <w:ilvl w:val="0"/>
          <w:numId w:val="2"/>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Kepenų </w:t>
      </w:r>
      <w:proofErr w:type="spellStart"/>
      <w:r>
        <w:rPr>
          <w:rFonts w:ascii="Times New Roman" w:eastAsia="Times New Roman" w:hAnsi="Times New Roman" w:cs="Times New Roman"/>
          <w:i/>
          <w:lang w:eastAsia="lt-LT"/>
        </w:rPr>
        <w:t>abscesas</w:t>
      </w:r>
      <w:proofErr w:type="spellEnd"/>
      <w:r>
        <w:rPr>
          <w:rFonts w:ascii="Times New Roman" w:eastAsia="Times New Roman" w:hAnsi="Times New Roman" w:cs="Times New Roman"/>
          <w:i/>
          <w:lang w:eastAsia="lt-LT"/>
        </w:rPr>
        <w:t xml:space="preserve"> ir kitos nežarninės formos – </w:t>
      </w:r>
      <w:r>
        <w:rPr>
          <w:rFonts w:ascii="Times New Roman" w:eastAsia="Times New Roman" w:hAnsi="Times New Roman" w:cs="Times New Roman"/>
          <w:lang w:eastAsia="lt-LT"/>
        </w:rPr>
        <w:t xml:space="preserve">vartojama tokiomis pat dozėmis 7-10 dienų kaip </w:t>
      </w:r>
      <w:proofErr w:type="spellStart"/>
      <w:r>
        <w:rPr>
          <w:rFonts w:ascii="Times New Roman" w:eastAsia="Times New Roman" w:hAnsi="Times New Roman" w:cs="Times New Roman"/>
          <w:lang w:eastAsia="lt-LT"/>
        </w:rPr>
        <w:t>amebiazės</w:t>
      </w:r>
      <w:proofErr w:type="spellEnd"/>
      <w:r>
        <w:rPr>
          <w:rFonts w:ascii="Times New Roman" w:eastAsia="Times New Roman" w:hAnsi="Times New Roman" w:cs="Times New Roman"/>
          <w:lang w:eastAsia="lt-LT"/>
        </w:rPr>
        <w:t xml:space="preserve"> žarninės formos.</w:t>
      </w:r>
    </w:p>
    <w:p w14:paraId="0D9A148E" w14:textId="77777777" w:rsidR="0091730E" w:rsidRDefault="0091730E">
      <w:pPr>
        <w:widowControl w:val="0"/>
        <w:spacing w:after="0" w:line="240" w:lineRule="auto"/>
        <w:rPr>
          <w:rFonts w:ascii="Times New Roman" w:eastAsia="Times New Roman" w:hAnsi="Times New Roman" w:cs="Times New Roman"/>
          <w:lang w:eastAsia="lt-LT"/>
        </w:rPr>
      </w:pPr>
    </w:p>
    <w:p w14:paraId="6B134CC5"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Opiniam </w:t>
      </w:r>
      <w:proofErr w:type="spellStart"/>
      <w:r>
        <w:rPr>
          <w:rFonts w:ascii="Times New Roman" w:eastAsia="Times New Roman" w:hAnsi="Times New Roman" w:cs="Times New Roman"/>
          <w:i/>
          <w:lang w:eastAsia="lt-LT"/>
        </w:rPr>
        <w:t>gingivitui</w:t>
      </w:r>
      <w:proofErr w:type="spellEnd"/>
      <w:r>
        <w:rPr>
          <w:rFonts w:ascii="Times New Roman" w:eastAsia="Times New Roman" w:hAnsi="Times New Roman" w:cs="Times New Roman"/>
          <w:i/>
          <w:lang w:eastAsia="lt-LT"/>
        </w:rPr>
        <w:t xml:space="preserve"> gydyti</w:t>
      </w:r>
    </w:p>
    <w:p w14:paraId="5E7522D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Suaugusiems </w:t>
      </w:r>
      <w:r>
        <w:rPr>
          <w:rFonts w:ascii="Times New Roman" w:eastAsia="Times New Roman" w:hAnsi="Times New Roman" w:cs="Times New Roman"/>
          <w:lang w:eastAsia="lt-LT"/>
        </w:rPr>
        <w:t>– po 200 mg 3 kartus per parą 3-5 dienas.</w:t>
      </w:r>
    </w:p>
    <w:p w14:paraId="4EC59281" w14:textId="77777777" w:rsidR="0091730E" w:rsidRDefault="0091730E">
      <w:pPr>
        <w:widowControl w:val="0"/>
        <w:spacing w:after="0" w:line="240" w:lineRule="auto"/>
        <w:rPr>
          <w:rFonts w:ascii="Times New Roman" w:eastAsia="Times New Roman" w:hAnsi="Times New Roman" w:cs="Times New Roman"/>
          <w:lang w:eastAsia="sl-SI"/>
        </w:rPr>
      </w:pPr>
    </w:p>
    <w:p w14:paraId="0C922BE5" w14:textId="77777777" w:rsidR="0091730E" w:rsidRDefault="000872AB">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Vaikų populiacija</w:t>
      </w:r>
    </w:p>
    <w:p w14:paraId="5EAA992D" w14:textId="77777777" w:rsidR="0091730E" w:rsidRDefault="0091730E">
      <w:pPr>
        <w:widowControl w:val="0"/>
        <w:spacing w:after="0" w:line="240" w:lineRule="auto"/>
        <w:rPr>
          <w:rFonts w:ascii="Times New Roman" w:eastAsia="Times New Roman" w:hAnsi="Times New Roman" w:cs="Times New Roman"/>
          <w:i/>
          <w:lang w:eastAsia="lt-LT"/>
        </w:rPr>
      </w:pPr>
    </w:p>
    <w:p w14:paraId="51C33AE6"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Anaerobinių bakterijų sukeltoms infekcinėms ligoms gydyti</w:t>
      </w:r>
    </w:p>
    <w:p w14:paraId="49B76471" w14:textId="77777777" w:rsidR="0091730E" w:rsidRDefault="0091730E">
      <w:pPr>
        <w:widowControl w:val="0"/>
        <w:spacing w:after="0" w:line="240" w:lineRule="auto"/>
        <w:rPr>
          <w:rFonts w:ascii="Times New Roman" w:eastAsia="Times New Roman" w:hAnsi="Times New Roman" w:cs="Times New Roman"/>
          <w:i/>
          <w:lang w:eastAsia="lt-LT"/>
        </w:rPr>
      </w:pPr>
    </w:p>
    <w:p w14:paraId="1B95298E" w14:textId="77777777" w:rsidR="0091730E" w:rsidRDefault="000872AB">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p>
    <w:p w14:paraId="4467F2A5" w14:textId="77777777" w:rsidR="0091730E" w:rsidRDefault="000872A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14:paraId="62D47769" w14:textId="77777777" w:rsidR="0091730E" w:rsidRDefault="0091730E">
      <w:pPr>
        <w:spacing w:after="0" w:line="240" w:lineRule="auto"/>
        <w:rPr>
          <w:rFonts w:ascii="Times New Roman" w:eastAsia="Times New Roman" w:hAnsi="Times New Roman" w:cs="Times New Roman"/>
          <w:lang w:eastAsia="lt-LT"/>
        </w:rPr>
      </w:pPr>
    </w:p>
    <w:p w14:paraId="0BF5DE53" w14:textId="77777777" w:rsidR="0091730E" w:rsidRDefault="000872AB">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14:paraId="725ECE32" w14:textId="77777777" w:rsidR="0091730E" w:rsidRDefault="000872A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14:paraId="3A194F4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gydymo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14:paraId="7802F4B0" w14:textId="77777777" w:rsidR="0091730E" w:rsidRDefault="0091730E">
      <w:pPr>
        <w:spacing w:after="0" w:line="240" w:lineRule="auto"/>
        <w:jc w:val="both"/>
        <w:rPr>
          <w:rFonts w:ascii="Times New Roman" w:eastAsia="Times New Roman" w:hAnsi="Times New Roman" w:cs="Times New Roman"/>
          <w:u w:val="single"/>
        </w:rPr>
      </w:pPr>
    </w:p>
    <w:p w14:paraId="2471EFFC" w14:textId="77777777" w:rsidR="0091730E" w:rsidRDefault="000872A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Šlapimo ir lyties organų trichomonozė</w:t>
      </w:r>
    </w:p>
    <w:p w14:paraId="42106DB0" w14:textId="77777777" w:rsidR="0091730E" w:rsidRDefault="0091730E">
      <w:pPr>
        <w:spacing w:after="0" w:line="240" w:lineRule="auto"/>
        <w:jc w:val="both"/>
        <w:rPr>
          <w:rFonts w:ascii="Times New Roman" w:eastAsia="Times New Roman" w:hAnsi="Times New Roman" w:cs="Times New Roman"/>
          <w:i/>
        </w:rPr>
      </w:pPr>
    </w:p>
    <w:p w14:paraId="0B4CDC4C" w14:textId="77777777" w:rsidR="0091730E" w:rsidRDefault="000872AB">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Suaugusiems ir paaugliams</w:t>
      </w:r>
    </w:p>
    <w:p w14:paraId="1EABFD8B" w14:textId="77777777" w:rsidR="0091730E" w:rsidRDefault="000872A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Reikia gerti 2000 mg vienkartinę dozę iš karto arba po 200 mg 3 kartus per parą 7 paras arba po 400 mg 2 kartus per parą 5 – 7 paras.</w:t>
      </w:r>
    </w:p>
    <w:p w14:paraId="472A7E3C" w14:textId="77777777" w:rsidR="0091730E" w:rsidRDefault="0091730E">
      <w:pPr>
        <w:spacing w:after="0" w:line="240" w:lineRule="auto"/>
        <w:jc w:val="both"/>
        <w:rPr>
          <w:rFonts w:ascii="Times New Roman" w:eastAsia="Times New Roman" w:hAnsi="Times New Roman" w:cs="Times New Roman"/>
        </w:rPr>
      </w:pPr>
    </w:p>
    <w:p w14:paraId="44399B3D" w14:textId="77777777" w:rsidR="0091730E" w:rsidRDefault="000872A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Jaunesniems kaip 10</w:t>
      </w:r>
      <w:r>
        <w:rPr>
          <w:rFonts w:ascii="Times New Roman" w:eastAsia="Times New Roman" w:hAnsi="Times New Roman" w:cs="Times New Roman"/>
          <w:lang w:eastAsia="lt-LT"/>
        </w:rPr>
        <w:t> </w:t>
      </w:r>
      <w:r>
        <w:rPr>
          <w:rFonts w:ascii="Times New Roman" w:eastAsia="Times New Roman" w:hAnsi="Times New Roman" w:cs="Times New Roman"/>
          <w:i/>
        </w:rPr>
        <w:t xml:space="preserve">metų </w:t>
      </w:r>
      <w:proofErr w:type="spellStart"/>
      <w:r>
        <w:rPr>
          <w:rFonts w:ascii="Times New Roman" w:eastAsia="Times New Roman" w:hAnsi="Times New Roman" w:cs="Times New Roman"/>
          <w:i/>
        </w:rPr>
        <w:t>vaikam</w:t>
      </w:r>
      <w:proofErr w:type="spellEnd"/>
    </w:p>
    <w:p w14:paraId="71054C06" w14:textId="77777777" w:rsidR="0091730E" w:rsidRDefault="000872AB">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Reikia išgerti 40 mg/kg kūno svorio dozę iš karto, arba 7 paras gerti 15 – 30 mg/kg kūno svorio per parą, šią dozę padalijus į 2-3 vienkartines dozes. Negalima viršyti 2000 mg vienkartinės dozės.</w:t>
      </w:r>
    </w:p>
    <w:p w14:paraId="73426C5A" w14:textId="77777777" w:rsidR="0091730E" w:rsidRDefault="0091730E">
      <w:pPr>
        <w:spacing w:after="0" w:line="240" w:lineRule="auto"/>
        <w:rPr>
          <w:rFonts w:ascii="Times New Roman" w:eastAsia="Times New Roman" w:hAnsi="Times New Roman" w:cs="Times New Roman"/>
          <w:iCs/>
          <w:u w:val="single"/>
        </w:rPr>
      </w:pPr>
    </w:p>
    <w:p w14:paraId="5643A15E" w14:textId="77777777" w:rsidR="0091730E" w:rsidRDefault="000872AB">
      <w:pPr>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Giardiazė</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Lambliozė</w:t>
      </w:r>
      <w:proofErr w:type="spellEnd"/>
      <w:r>
        <w:rPr>
          <w:rFonts w:ascii="Times New Roman" w:eastAsia="Times New Roman" w:hAnsi="Times New Roman" w:cs="Times New Roman"/>
          <w:i/>
          <w:iCs/>
        </w:rPr>
        <w:t>)</w:t>
      </w:r>
    </w:p>
    <w:p w14:paraId="7B9289E8" w14:textId="77777777" w:rsidR="0091730E" w:rsidRDefault="0091730E">
      <w:pPr>
        <w:spacing w:after="0" w:line="240" w:lineRule="auto"/>
        <w:rPr>
          <w:rFonts w:ascii="Times New Roman" w:eastAsia="Times New Roman" w:hAnsi="Times New Roman" w:cs="Times New Roman"/>
          <w:i/>
          <w:iCs/>
        </w:rPr>
      </w:pPr>
    </w:p>
    <w:p w14:paraId="3FC185AA"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Vaikams</w:t>
      </w:r>
      <w:r>
        <w:rPr>
          <w:rFonts w:ascii="Times New Roman" w:eastAsia="Times New Roman" w:hAnsi="Times New Roman" w:cs="Times New Roman"/>
        </w:rPr>
        <w:t xml:space="preserve"> gali būti skiriama paros dozė nuo 15 iki 40 mg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 kg kūno svorio, padalijant į 2-3 dalis.</w:t>
      </w:r>
    </w:p>
    <w:p w14:paraId="7E319250" w14:textId="77777777" w:rsidR="0091730E" w:rsidRDefault="0091730E">
      <w:pPr>
        <w:widowControl w:val="0"/>
        <w:spacing w:after="0" w:line="240" w:lineRule="auto"/>
        <w:rPr>
          <w:rFonts w:ascii="Times New Roman" w:eastAsia="Times New Roman" w:hAnsi="Times New Roman" w:cs="Times New Roman"/>
        </w:rPr>
      </w:pPr>
    </w:p>
    <w:p w14:paraId="4EC6F2CF"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Vyresniems negu 10</w:t>
      </w:r>
      <w:r>
        <w:rPr>
          <w:rFonts w:ascii="Times New Roman" w:eastAsia="Times New Roman" w:hAnsi="Times New Roman" w:cs="Times New Roman"/>
          <w:lang w:eastAsia="lt-LT"/>
        </w:rPr>
        <w:t> </w:t>
      </w:r>
      <w:r>
        <w:rPr>
          <w:rFonts w:ascii="Times New Roman" w:eastAsia="Times New Roman" w:hAnsi="Times New Roman" w:cs="Times New Roman"/>
          <w:i/>
        </w:rPr>
        <w:t>metų</w:t>
      </w:r>
      <w:r>
        <w:rPr>
          <w:rFonts w:ascii="Times New Roman" w:eastAsia="Times New Roman" w:hAnsi="Times New Roman" w:cs="Times New Roman"/>
        </w:rPr>
        <w:t>: 2000 mg vieną kartą per parą 3 dienas arba 400 mg tris kartus per parą 5 dienas arba 500 mg du kartus per parą 7–10 dienų.</w:t>
      </w:r>
    </w:p>
    <w:p w14:paraId="415DD0D5" w14:textId="77777777" w:rsidR="0091730E" w:rsidRDefault="0091730E">
      <w:pPr>
        <w:widowControl w:val="0"/>
        <w:spacing w:after="0" w:line="240" w:lineRule="auto"/>
        <w:rPr>
          <w:rFonts w:ascii="Times New Roman" w:eastAsia="Times New Roman" w:hAnsi="Times New Roman" w:cs="Times New Roman"/>
        </w:rPr>
      </w:pPr>
    </w:p>
    <w:p w14:paraId="472148DB"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7 - 10</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1000 mg vieną kartą per parą 3 dienas.</w:t>
      </w:r>
    </w:p>
    <w:p w14:paraId="62F4CC5A"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3 - 7</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nuo 600 iki 800 mg vieną kartą per parą 3 dienas.</w:t>
      </w:r>
    </w:p>
    <w:p w14:paraId="64508DE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1 - 3</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500 mg vieną kartą per parą 3 dienas.</w:t>
      </w:r>
    </w:p>
    <w:p w14:paraId="015FF43E" w14:textId="77777777" w:rsidR="0091730E" w:rsidRDefault="0091730E">
      <w:pPr>
        <w:widowControl w:val="0"/>
        <w:spacing w:after="0" w:line="240" w:lineRule="auto"/>
        <w:rPr>
          <w:rFonts w:ascii="Times New Roman" w:eastAsia="Times New Roman" w:hAnsi="Times New Roman" w:cs="Times New Roman"/>
          <w:b/>
          <w:lang w:eastAsia="lt-LT"/>
        </w:rPr>
      </w:pPr>
    </w:p>
    <w:p w14:paraId="59299988"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Amebiazė</w:t>
      </w:r>
      <w:proofErr w:type="spellEnd"/>
    </w:p>
    <w:p w14:paraId="2BF3DA4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&gt;</w:t>
      </w:r>
      <w:r>
        <w:rPr>
          <w:rFonts w:ascii="Times New Roman" w:eastAsia="Times New Roman" w:hAnsi="Times New Roman" w:cs="Times New Roman"/>
          <w:lang w:eastAsia="lt-LT"/>
        </w:rPr>
        <w:t> </w:t>
      </w:r>
      <w:r>
        <w:rPr>
          <w:rFonts w:ascii="Times New Roman" w:eastAsia="Times New Roman" w:hAnsi="Times New Roman" w:cs="Times New Roman"/>
          <w:i/>
          <w:lang w:eastAsia="lt-LT"/>
        </w:rPr>
        <w:t>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w:t>
      </w:r>
      <w:r>
        <w:rPr>
          <w:rFonts w:ascii="Times New Roman" w:eastAsia="Times New Roman" w:hAnsi="Times New Roman" w:cs="Times New Roman"/>
          <w:lang w:eastAsia="lt-LT"/>
        </w:rPr>
        <w:t>: nuo 400 iki 800 mg 3 kartus per dieną 5-10 dienų.</w:t>
      </w:r>
    </w:p>
    <w:p w14:paraId="450A0CB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7 - 10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200 iki 400 mg 3 kartus per dieną 5-10 dienų.</w:t>
      </w:r>
    </w:p>
    <w:p w14:paraId="2D95CAE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3 - 7</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4 kartus per dieną 5-10 dienų.</w:t>
      </w:r>
    </w:p>
    <w:p w14:paraId="6695C94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1 - 3</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3 kartus per dieną 5-10 dienų.</w:t>
      </w:r>
    </w:p>
    <w:p w14:paraId="1B57559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taip pat gali būti skiriama nuo 35 iki 50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/kg kūno svorio 3 dalimis dozėmis 5-10 dienų, neviršijant 2400 mg per parą.</w:t>
      </w:r>
    </w:p>
    <w:p w14:paraId="007BC041" w14:textId="77777777" w:rsidR="0091730E" w:rsidRDefault="0091730E">
      <w:pPr>
        <w:spacing w:after="0" w:line="240" w:lineRule="auto"/>
        <w:jc w:val="both"/>
        <w:rPr>
          <w:rFonts w:ascii="Times New Roman" w:eastAsia="Times New Roman" w:hAnsi="Times New Roman" w:cs="Times New Roman"/>
          <w:i/>
          <w:u w:val="single"/>
        </w:rPr>
      </w:pPr>
    </w:p>
    <w:p w14:paraId="268B1FC8" w14:textId="77777777" w:rsidR="0091730E" w:rsidRDefault="000872AB">
      <w:pPr>
        <w:spacing w:after="0" w:line="240" w:lineRule="auto"/>
        <w:jc w:val="both"/>
        <w:rPr>
          <w:rFonts w:ascii="Times New Roman" w:eastAsia="Times New Roman" w:hAnsi="Times New Roman" w:cs="Times New Roman"/>
          <w:i/>
        </w:rPr>
      </w:pPr>
      <w:proofErr w:type="spellStart"/>
      <w:r>
        <w:rPr>
          <w:rFonts w:ascii="Times New Roman" w:eastAsia="Times New Roman" w:hAnsi="Times New Roman" w:cs="Times New Roman"/>
          <w:i/>
        </w:rPr>
        <w:t>Helicobacter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i/>
        </w:rPr>
        <w:t xml:space="preserve"> išnaikinimas vaikams</w:t>
      </w:r>
    </w:p>
    <w:p w14:paraId="424F0EE7" w14:textId="77777777" w:rsidR="0091730E" w:rsidRDefault="000872A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Kaip sudedamoji kombinuotojo gydymo dalis, 20 mg/kg kūno svorio, neviršijant 500 mg du kartus per parą 7 – 14 parų. Prieš pradedant gydymą turi būti atsižvelgta į oficialias rekomendacijas.</w:t>
      </w:r>
    </w:p>
    <w:p w14:paraId="6DFB91B0" w14:textId="77777777" w:rsidR="0091730E" w:rsidRDefault="0091730E">
      <w:pPr>
        <w:widowControl w:val="0"/>
        <w:spacing w:after="0" w:line="240" w:lineRule="auto"/>
        <w:rPr>
          <w:rFonts w:ascii="Times New Roman" w:eastAsia="Times New Roman" w:hAnsi="Times New Roman" w:cs="Times New Roman"/>
          <w:b/>
          <w:lang w:eastAsia="lt-LT"/>
        </w:rPr>
      </w:pPr>
    </w:p>
    <w:p w14:paraId="67110652"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Senyvo amžiaus pacientai</w:t>
      </w:r>
    </w:p>
    <w:p w14:paraId="132C5B8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Ypač atsargiai patariama vartoti dideles dozes. Informacijos apie dozavimo pakeitimą nėra.</w:t>
      </w:r>
    </w:p>
    <w:p w14:paraId="27BFCE17" w14:textId="77777777" w:rsidR="0091730E" w:rsidRDefault="0091730E">
      <w:pPr>
        <w:widowControl w:val="0"/>
        <w:spacing w:after="0" w:line="240" w:lineRule="auto"/>
        <w:rPr>
          <w:rFonts w:ascii="Times New Roman" w:eastAsia="Times New Roman" w:hAnsi="Times New Roman" w:cs="Times New Roman"/>
          <w:b/>
          <w:lang w:eastAsia="lt-LT"/>
        </w:rPr>
      </w:pPr>
    </w:p>
    <w:p w14:paraId="04521ADB"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Inkstų funkcijos sutrikimas</w:t>
      </w:r>
    </w:p>
    <w:p w14:paraId="5CDCF68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inkstų funkcija sutrikusi, dozės keisti nereikia.</w:t>
      </w:r>
    </w:p>
    <w:p w14:paraId="23E9C6D9"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pašalinamas hemodializės metu ir turėtų būti skiriamas atlikus procedūrą.</w:t>
      </w:r>
    </w:p>
    <w:p w14:paraId="5A7E42B4" w14:textId="77777777" w:rsidR="0091730E" w:rsidRDefault="0091730E">
      <w:pPr>
        <w:widowControl w:val="0"/>
        <w:spacing w:after="0" w:line="240" w:lineRule="auto"/>
        <w:rPr>
          <w:rFonts w:ascii="Times New Roman" w:eastAsia="Times New Roman" w:hAnsi="Times New Roman" w:cs="Times New Roman"/>
          <w:b/>
          <w:lang w:eastAsia="lt-LT"/>
        </w:rPr>
      </w:pPr>
    </w:p>
    <w:p w14:paraId="38D1E55B"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Sunkus kepenų funkcijos sutrikimas</w:t>
      </w:r>
    </w:p>
    <w:p w14:paraId="6758B87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yra sunkus kepenų funkcijos sutrikimas, dozę reikia mažinti stebint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koncentraciją kraujo serume. Pacientams, sergantiems kepenų </w:t>
      </w:r>
      <w:proofErr w:type="spellStart"/>
      <w:r>
        <w:rPr>
          <w:rFonts w:ascii="Times New Roman" w:eastAsia="Times New Roman" w:hAnsi="Times New Roman" w:cs="Times New Roman"/>
          <w:lang w:eastAsia="lt-LT"/>
        </w:rPr>
        <w:t>encefalopatija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paros dozę reikia sumažinti iki trečdalio ir ją galima vartoti kartą per parą</w:t>
      </w:r>
    </w:p>
    <w:p w14:paraId="51A96FFE" w14:textId="77777777" w:rsidR="0091730E" w:rsidRDefault="0091730E">
      <w:pPr>
        <w:widowControl w:val="0"/>
        <w:spacing w:after="0" w:line="240" w:lineRule="auto"/>
        <w:rPr>
          <w:rFonts w:ascii="Times New Roman" w:eastAsia="Times New Roman" w:hAnsi="Times New Roman" w:cs="Times New Roman"/>
          <w:lang w:eastAsia="lt-LT"/>
        </w:rPr>
      </w:pPr>
    </w:p>
    <w:p w14:paraId="6C3A370A" w14:textId="77777777" w:rsidR="0091730E" w:rsidRDefault="000872AB">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Vartojimo metodas</w:t>
      </w:r>
    </w:p>
    <w:p w14:paraId="105E7DB0" w14:textId="77777777" w:rsidR="0091730E" w:rsidRDefault="0091730E">
      <w:pPr>
        <w:widowControl w:val="0"/>
        <w:spacing w:after="0" w:line="240" w:lineRule="auto"/>
        <w:rPr>
          <w:rFonts w:ascii="Times New Roman" w:eastAsia="Times New Roman" w:hAnsi="Times New Roman" w:cs="Times New Roman"/>
          <w:u w:val="single"/>
          <w:lang w:eastAsia="sl-SI"/>
        </w:rPr>
      </w:pPr>
    </w:p>
    <w:p w14:paraId="1408709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22D3949E" w14:textId="77777777" w:rsidR="0091730E" w:rsidRDefault="0091730E">
      <w:pPr>
        <w:widowControl w:val="0"/>
        <w:spacing w:after="0" w:line="240" w:lineRule="auto"/>
        <w:rPr>
          <w:rFonts w:ascii="Times New Roman" w:eastAsia="Times New Roman" w:hAnsi="Times New Roman" w:cs="Times New Roman"/>
          <w:lang w:eastAsia="lt-LT"/>
        </w:rPr>
      </w:pPr>
    </w:p>
    <w:p w14:paraId="29F92361"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4.3</w:t>
      </w:r>
      <w:r>
        <w:rPr>
          <w:rFonts w:ascii="Times New Roman" w:eastAsia="Times New Roman" w:hAnsi="Times New Roman" w:cs="Times New Roman"/>
          <w:b/>
          <w:iCs/>
          <w:lang w:eastAsia="lt-LT"/>
        </w:rPr>
        <w:tab/>
        <w:t>Kontraindikacijos</w:t>
      </w:r>
    </w:p>
    <w:p w14:paraId="55CEF9A2" w14:textId="77777777" w:rsidR="0091730E" w:rsidRDefault="0091730E">
      <w:pPr>
        <w:widowControl w:val="0"/>
        <w:spacing w:after="0" w:line="240" w:lineRule="auto"/>
        <w:rPr>
          <w:rFonts w:ascii="Times New Roman" w:eastAsia="Times New Roman" w:hAnsi="Times New Roman" w:cs="Times New Roman"/>
          <w:lang w:eastAsia="lt-LT"/>
        </w:rPr>
      </w:pPr>
    </w:p>
    <w:p w14:paraId="004B9AF1" w14:textId="77777777" w:rsidR="0091730E" w:rsidRDefault="000872AB">
      <w:pPr>
        <w:widowControl w:val="0"/>
        <w:spacing w:after="0" w:line="240" w:lineRule="auto"/>
      </w:pPr>
      <w:r>
        <w:rPr>
          <w:rFonts w:ascii="Times New Roman" w:eastAsia="Times New Roman" w:hAnsi="Times New Roman" w:cs="Times New Roman"/>
          <w:lang w:eastAsia="lt-LT"/>
        </w:rPr>
        <w:t xml:space="preserve">Padidėjęs jautrumas </w:t>
      </w:r>
      <w:proofErr w:type="spellStart"/>
      <w:r>
        <w:rPr>
          <w:rFonts w:ascii="Times New Roman" w:eastAsia="Times New Roman" w:hAnsi="Times New Roman" w:cs="Times New Roman"/>
          <w:lang w:eastAsia="lt-LT"/>
        </w:rPr>
        <w:t>metronidazolui</w:t>
      </w:r>
      <w:proofErr w:type="spellEnd"/>
      <w:r>
        <w:rPr>
          <w:rFonts w:ascii="Times New Roman" w:eastAsia="Times New Roman" w:hAnsi="Times New Roman" w:cs="Times New Roman"/>
          <w:lang w:eastAsia="lt-LT"/>
        </w:rPr>
        <w:t xml:space="preserve"> arba bet kuriai 6.1 skyriuje nurodytai pagalbinei medžiagai, arba kitiems panašios cheminės struktūros vaistiniams preparatams – </w:t>
      </w:r>
      <w:proofErr w:type="spellStart"/>
      <w:r>
        <w:rPr>
          <w:rFonts w:ascii="Times New Roman" w:eastAsia="Times New Roman" w:hAnsi="Times New Roman" w:cs="Times New Roman"/>
          <w:lang w:eastAsia="lt-LT"/>
        </w:rPr>
        <w:t>nitroimidazolams</w:t>
      </w:r>
      <w:proofErr w:type="spellEnd"/>
      <w:r>
        <w:rPr>
          <w:rFonts w:ascii="Times New Roman" w:eastAsia="Times New Roman" w:hAnsi="Times New Roman" w:cs="Times New Roman"/>
          <w:lang w:eastAsia="lt-LT"/>
        </w:rPr>
        <w:t>.</w:t>
      </w:r>
    </w:p>
    <w:p w14:paraId="6F83AFE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Pirmasis nėštumo trimestras (antrą ir trečią trimestrą šį vaistinį preparatą galima vartoti tik jei laukiamas gydomasis poveikis viršija galimą pavojų vaisiui).</w:t>
      </w:r>
    </w:p>
    <w:p w14:paraId="2A00B63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Žindymas (jį reikia nutraukti).</w:t>
      </w:r>
    </w:p>
    <w:p w14:paraId="785A6CB5" w14:textId="77777777" w:rsidR="0091730E" w:rsidRDefault="0091730E">
      <w:pPr>
        <w:widowControl w:val="0"/>
        <w:spacing w:after="0" w:line="240" w:lineRule="auto"/>
        <w:rPr>
          <w:rFonts w:ascii="Times New Roman" w:eastAsia="Times New Roman" w:hAnsi="Times New Roman" w:cs="Times New Roman"/>
          <w:lang w:eastAsia="lt-LT"/>
        </w:rPr>
      </w:pPr>
    </w:p>
    <w:p w14:paraId="40096612"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4.4</w:t>
      </w:r>
      <w:r>
        <w:rPr>
          <w:rFonts w:ascii="Times New Roman" w:eastAsia="Times New Roman" w:hAnsi="Times New Roman" w:cs="Times New Roman"/>
          <w:b/>
          <w:iCs/>
          <w:lang w:eastAsia="lt-LT"/>
        </w:rPr>
        <w:tab/>
        <w:t>Specialūs įspėjimai ir atsargumo priemonės</w:t>
      </w:r>
    </w:p>
    <w:p w14:paraId="439DA65E" w14:textId="77777777" w:rsidR="0091730E" w:rsidRDefault="0091730E">
      <w:pPr>
        <w:widowControl w:val="0"/>
        <w:spacing w:after="0" w:line="240" w:lineRule="auto"/>
        <w:rPr>
          <w:rFonts w:ascii="Times New Roman" w:eastAsia="Times New Roman" w:hAnsi="Times New Roman" w:cs="Times New Roman"/>
          <w:lang w:eastAsia="lt-LT"/>
        </w:rPr>
      </w:pPr>
    </w:p>
    <w:p w14:paraId="12043839"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Kepenų liga</w:t>
      </w:r>
    </w:p>
    <w:p w14:paraId="46ED8E8A"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daugiausia </w:t>
      </w:r>
      <w:proofErr w:type="spellStart"/>
      <w:r>
        <w:rPr>
          <w:rFonts w:ascii="Times New Roman" w:eastAsia="Times New Roman" w:hAnsi="Times New Roman" w:cs="Times New Roman"/>
          <w:lang w:eastAsia="lt-LT"/>
        </w:rPr>
        <w:t>metabolizuojamas</w:t>
      </w:r>
      <w:proofErr w:type="spellEnd"/>
      <w:r>
        <w:rPr>
          <w:rFonts w:ascii="Times New Roman" w:eastAsia="Times New Roman" w:hAnsi="Times New Roman" w:cs="Times New Roman"/>
          <w:lang w:eastAsia="lt-LT"/>
        </w:rPr>
        <w:t xml:space="preserve"> kepenyse oksidacijos būdu.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atsargiai skiriama pacientams, sergantiems sunkiu kepenų nepakankamumu (dėl lėtesnio metabolizmo plazmoje susidaro didesnė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ir jo metabolitų koncentracija). Didelė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plazmoje gali pasunkinti </w:t>
      </w:r>
      <w:proofErr w:type="spellStart"/>
      <w:r>
        <w:rPr>
          <w:rFonts w:ascii="Times New Roman" w:eastAsia="Times New Roman" w:hAnsi="Times New Roman" w:cs="Times New Roman"/>
          <w:lang w:eastAsia="lt-LT"/>
        </w:rPr>
        <w:t>encefalopatijos</w:t>
      </w:r>
      <w:proofErr w:type="spellEnd"/>
      <w:r>
        <w:rPr>
          <w:rFonts w:ascii="Times New Roman" w:eastAsia="Times New Roman" w:hAnsi="Times New Roman" w:cs="Times New Roman"/>
          <w:lang w:eastAsia="lt-LT"/>
        </w:rPr>
        <w:t xml:space="preserve"> simptomus. Todėl pacientams, sergantiems kepenų </w:t>
      </w:r>
      <w:proofErr w:type="spellStart"/>
      <w:r>
        <w:rPr>
          <w:rFonts w:ascii="Times New Roman" w:eastAsia="Times New Roman" w:hAnsi="Times New Roman" w:cs="Times New Roman"/>
          <w:lang w:eastAsia="lt-LT"/>
        </w:rPr>
        <w:t>encefalopatija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reikia vartoti atsargiai. </w:t>
      </w:r>
    </w:p>
    <w:p w14:paraId="228227F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sisteminio poveikio preparatus su </w:t>
      </w:r>
      <w:proofErr w:type="spellStart"/>
      <w:r>
        <w:rPr>
          <w:rFonts w:ascii="Times New Roman" w:eastAsia="Times New Roman" w:hAnsi="Times New Roman" w:cs="Times New Roman"/>
          <w:lang w:eastAsia="lt-LT"/>
        </w:rPr>
        <w:t>metronidazolu</w:t>
      </w:r>
      <w:proofErr w:type="spellEnd"/>
      <w:r>
        <w:rPr>
          <w:rFonts w:ascii="Times New Roman" w:eastAsia="Times New Roman" w:hAnsi="Times New Roman" w:cs="Times New Roman"/>
          <w:lang w:eastAsia="lt-LT"/>
        </w:rPr>
        <w:t>, tarp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sergančių pacientų nustatyta sunkaus toksinio poveikio kepenims ir (arba) ūminio kepenų nepakankamumo atvejų, įskaitant mirtį lėmusius atvejus, kai šie sutrikimai pasireiškė labai greitai vos </w:t>
      </w:r>
      <w:r>
        <w:rPr>
          <w:rFonts w:ascii="Times New Roman" w:eastAsia="Times New Roman" w:hAnsi="Times New Roman" w:cs="Times New Roman"/>
          <w:lang w:eastAsia="lt-LT"/>
        </w:rPr>
        <w:lastRenderedPageBreak/>
        <w:t xml:space="preserve">pradėjus gydymą. Todėl šioje populiacijoje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neturėtų būti vartojama, nebent manoma, kad nauda yra didesnė už riziką ir jei nėra kitų vaistų, kuriuos būtų galima vartoti.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vaistu reikia nutraukti.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sergančius pacientus reikia informuoti apie tai, kad, pasireiškus bet kokiems galimos kepenų pažaidos simptomams, jie turėtų nedelsdami apie tai pranešti savo gydytojui ir nustoti vartoti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(žr. 4.8 skyrių).</w:t>
      </w:r>
    </w:p>
    <w:p w14:paraId="7642F9ED" w14:textId="77777777" w:rsidR="0091730E" w:rsidRDefault="0091730E">
      <w:pPr>
        <w:widowControl w:val="0"/>
        <w:spacing w:after="0" w:line="240" w:lineRule="auto"/>
        <w:rPr>
          <w:rFonts w:ascii="Times New Roman" w:eastAsia="Times New Roman" w:hAnsi="Times New Roman" w:cs="Times New Roman"/>
          <w:lang w:eastAsia="lt-LT"/>
        </w:rPr>
      </w:pPr>
    </w:p>
    <w:p w14:paraId="027AEDD7"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Inkstų funkcijos sutrikimas</w:t>
      </w:r>
    </w:p>
    <w:p w14:paraId="4103049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Inkstų nepakankamumo atveju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pusinės eliminacijos laikas nesikeičia. Todėl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dozės nereikia mažinti. Tačiau tokių pacientų organizme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metabolitai kaupiasi. Klinikinė to reikšmė šiuo metu nežinoma.</w:t>
      </w:r>
    </w:p>
    <w:p w14:paraId="2BD399C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atliekama hemodializė, aštuonių valandų dializės metu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ir jo metabolitai efektyviai pašalinami. Todėl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reikia vartoti vėl iškart po hemodializės.</w:t>
      </w:r>
    </w:p>
    <w:p w14:paraId="6FC03DD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Inkstų nepakankamumu sergantiems pacientams, kuriems atliekama pertraukiama </w:t>
      </w:r>
      <w:proofErr w:type="spellStart"/>
      <w:r>
        <w:rPr>
          <w:rFonts w:ascii="Times New Roman" w:eastAsia="Times New Roman" w:hAnsi="Times New Roman" w:cs="Times New Roman"/>
          <w:lang w:eastAsia="lt-LT"/>
        </w:rPr>
        <w:t>peritoninė</w:t>
      </w:r>
      <w:proofErr w:type="spellEnd"/>
      <w:r>
        <w:rPr>
          <w:rFonts w:ascii="Times New Roman" w:eastAsia="Times New Roman" w:hAnsi="Times New Roman" w:cs="Times New Roman"/>
          <w:lang w:eastAsia="lt-LT"/>
        </w:rPr>
        <w:t xml:space="preserve"> dializė (IDP) ar nuolatinė ambulatorinė </w:t>
      </w:r>
      <w:proofErr w:type="spellStart"/>
      <w:r>
        <w:rPr>
          <w:rFonts w:ascii="Times New Roman" w:eastAsia="Times New Roman" w:hAnsi="Times New Roman" w:cs="Times New Roman"/>
          <w:lang w:eastAsia="lt-LT"/>
        </w:rPr>
        <w:t>peritoninė</w:t>
      </w:r>
      <w:proofErr w:type="spellEnd"/>
      <w:r>
        <w:rPr>
          <w:rFonts w:ascii="Times New Roman" w:eastAsia="Times New Roman" w:hAnsi="Times New Roman" w:cs="Times New Roman"/>
          <w:lang w:eastAsia="lt-LT"/>
        </w:rPr>
        <w:t xml:space="preserve"> dializė (CAPD),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dozės reguliariai koreguoti nereikia.</w:t>
      </w:r>
    </w:p>
    <w:p w14:paraId="3D1232CF" w14:textId="77777777" w:rsidR="0091730E" w:rsidRDefault="0091730E">
      <w:pPr>
        <w:widowControl w:val="0"/>
        <w:spacing w:after="0" w:line="240" w:lineRule="auto"/>
        <w:rPr>
          <w:rFonts w:ascii="Times New Roman" w:eastAsia="Times New Roman" w:hAnsi="Times New Roman" w:cs="Times New Roman"/>
          <w:lang w:eastAsia="lt-LT"/>
        </w:rPr>
      </w:pPr>
    </w:p>
    <w:p w14:paraId="7E33FBD9"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Centrinės nervų sistemos sutrikimai</w:t>
      </w:r>
    </w:p>
    <w:p w14:paraId="2B51AD1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pažeisti kaulų čiulpai, yra aktyvus arba lėtinis sunkus periferinis ir CNS pažeidimai </w:t>
      </w:r>
      <w:r>
        <w:rPr>
          <w:rFonts w:ascii="Times New Roman" w:hAnsi="Times New Roman" w:cs="Times New Roman"/>
        </w:rPr>
        <w:t>dėl neurologinio paūmėjimo rizikos</w:t>
      </w:r>
      <w:r>
        <w:rPr>
          <w:rFonts w:ascii="Times New Roman" w:eastAsia="Times New Roman" w:hAnsi="Times New Roman" w:cs="Times New Roman"/>
          <w:lang w:eastAsia="lt-LT"/>
        </w:rPr>
        <w:t xml:space="preserve"> taip pat senyviems pacientams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skiriama labai atsargiai.</w:t>
      </w:r>
    </w:p>
    <w:p w14:paraId="77693B1E" w14:textId="77777777" w:rsidR="0091730E" w:rsidRDefault="0091730E">
      <w:pPr>
        <w:widowControl w:val="0"/>
        <w:spacing w:after="0" w:line="240" w:lineRule="auto"/>
        <w:rPr>
          <w:rFonts w:ascii="Times New Roman" w:eastAsia="Times New Roman" w:hAnsi="Times New Roman" w:cs="Times New Roman"/>
          <w:lang w:eastAsia="lt-LT"/>
        </w:rPr>
      </w:pPr>
    </w:p>
    <w:p w14:paraId="1B0DD4DA"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Stebėjimas</w:t>
      </w:r>
    </w:p>
    <w:p w14:paraId="7CAB78D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vartojamas ilgai (daugiau kaip 10 dienų), reikia stebėti kraujo ląstelių skaičių ir kepenų funkciją.</w:t>
      </w:r>
      <w:r>
        <w:t xml:space="preserve"> </w:t>
      </w:r>
      <w:r>
        <w:rPr>
          <w:rFonts w:ascii="Times New Roman" w:eastAsia="Times New Roman" w:hAnsi="Times New Roman" w:cs="Times New Roman"/>
          <w:lang w:eastAsia="lt-LT"/>
        </w:rPr>
        <w:t xml:space="preserve">Jei reikalingas ilgesnis gydymas, reikia atsižvelgti į periferinės neuropatijos ar </w:t>
      </w:r>
      <w:proofErr w:type="spellStart"/>
      <w:r>
        <w:rPr>
          <w:rFonts w:ascii="Times New Roman" w:eastAsia="Times New Roman" w:hAnsi="Times New Roman" w:cs="Times New Roman"/>
          <w:lang w:eastAsia="lt-LT"/>
        </w:rPr>
        <w:t>leukopenijos</w:t>
      </w:r>
      <w:proofErr w:type="spellEnd"/>
      <w:r>
        <w:rPr>
          <w:rFonts w:ascii="Times New Roman" w:eastAsia="Times New Roman" w:hAnsi="Times New Roman" w:cs="Times New Roman"/>
          <w:lang w:eastAsia="lt-LT"/>
        </w:rPr>
        <w:t xml:space="preserve"> galimybę. Abu reiškiniai paprastai yra grįžtami. Rekomenduojama reguliariai atlikti hematologinius tyrimus ir stebėti pacientus, ar neatsiranda nepageidaujamų reakcijų, tokių kaip periferinė ar centrinė neuropatija (pvz., </w:t>
      </w:r>
      <w:proofErr w:type="spellStart"/>
      <w:r>
        <w:rPr>
          <w:rFonts w:ascii="Times New Roman" w:eastAsia="Times New Roman" w:hAnsi="Times New Roman" w:cs="Times New Roman"/>
          <w:lang w:eastAsia="lt-LT"/>
        </w:rPr>
        <w:t>parestezija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ataksija</w:t>
      </w:r>
      <w:proofErr w:type="spellEnd"/>
      <w:r>
        <w:rPr>
          <w:rFonts w:ascii="Times New Roman" w:eastAsia="Times New Roman" w:hAnsi="Times New Roman" w:cs="Times New Roman"/>
          <w:lang w:eastAsia="lt-LT"/>
        </w:rPr>
        <w:t>, galvos svaigimas, traukuliai).</w:t>
      </w:r>
    </w:p>
    <w:p w14:paraId="59480BE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Calibri" w:hAnsi="Times New Roman" w:cs="Times New Roman"/>
        </w:rPr>
        <w:t>Gydymo schemos, kuriose naudotos didelės vaistinio preparato dozės</w:t>
      </w:r>
      <w:r>
        <w:rPr>
          <w:rFonts w:ascii="Times New Roman" w:eastAsia="Times New Roman" w:hAnsi="Times New Roman" w:cs="Times New Roman"/>
          <w:lang w:eastAsia="lt-LT"/>
        </w:rPr>
        <w:t xml:space="preserve"> buvo susijusios su trumpalaikiais </w:t>
      </w:r>
      <w:proofErr w:type="spellStart"/>
      <w:r>
        <w:rPr>
          <w:rFonts w:ascii="Times New Roman" w:eastAsia="Times New Roman" w:hAnsi="Times New Roman" w:cs="Times New Roman"/>
          <w:lang w:eastAsia="lt-LT"/>
        </w:rPr>
        <w:t>epileptiforminiais</w:t>
      </w:r>
      <w:proofErr w:type="spellEnd"/>
      <w:r>
        <w:rPr>
          <w:rFonts w:ascii="Times New Roman" w:eastAsia="Times New Roman" w:hAnsi="Times New Roman" w:cs="Times New Roman"/>
          <w:lang w:eastAsia="lt-LT"/>
        </w:rPr>
        <w:t xml:space="preserve"> priepuoliais. Atsargumo reikia pacientams, sergantiems aktyvia centrinės nervų sistemos liga, išskyrus smegenų </w:t>
      </w:r>
      <w:proofErr w:type="spellStart"/>
      <w:r>
        <w:rPr>
          <w:rFonts w:ascii="Times New Roman" w:eastAsia="Times New Roman" w:hAnsi="Times New Roman" w:cs="Times New Roman"/>
          <w:lang w:eastAsia="lt-LT"/>
        </w:rPr>
        <w:t>abscesą</w:t>
      </w:r>
      <w:proofErr w:type="spellEnd"/>
      <w:r>
        <w:rPr>
          <w:rFonts w:ascii="Times New Roman" w:eastAsia="Times New Roman" w:hAnsi="Times New Roman" w:cs="Times New Roman"/>
          <w:lang w:eastAsia="lt-LT"/>
        </w:rPr>
        <w:t>.</w:t>
      </w:r>
    </w:p>
    <w:p w14:paraId="3BFC71B5" w14:textId="77777777" w:rsidR="0091730E" w:rsidRDefault="0091730E">
      <w:pPr>
        <w:widowControl w:val="0"/>
        <w:spacing w:after="0" w:line="240" w:lineRule="auto"/>
        <w:rPr>
          <w:rFonts w:ascii="Times New Roman" w:eastAsia="Times New Roman" w:hAnsi="Times New Roman" w:cs="Times New Roman"/>
          <w:i/>
          <w:lang w:eastAsia="lt-LT"/>
        </w:rPr>
      </w:pPr>
    </w:p>
    <w:p w14:paraId="5EA304B8"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Odos reakcijos</w:t>
      </w:r>
    </w:p>
    <w:p w14:paraId="2EF8EA2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Gauta pranešimų apie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sukeliamas sunkias </w:t>
      </w:r>
      <w:proofErr w:type="spellStart"/>
      <w:r>
        <w:rPr>
          <w:rFonts w:ascii="Times New Roman" w:eastAsia="Times New Roman" w:hAnsi="Times New Roman" w:cs="Times New Roman"/>
          <w:lang w:eastAsia="lt-LT"/>
        </w:rPr>
        <w:t>buliozines</w:t>
      </w:r>
      <w:proofErr w:type="spellEnd"/>
      <w:r>
        <w:rPr>
          <w:rFonts w:ascii="Times New Roman" w:eastAsia="Times New Roman" w:hAnsi="Times New Roman" w:cs="Times New Roman"/>
          <w:lang w:eastAsia="lt-LT"/>
        </w:rPr>
        <w:t xml:space="preserve"> odos reakcijas, kartais mirtinas, tokias kaip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 xml:space="preserve"> ir Džonsono sindromas (SDS), toksinė epidermio </w:t>
      </w:r>
      <w:proofErr w:type="spellStart"/>
      <w:r>
        <w:rPr>
          <w:rFonts w:ascii="Times New Roman" w:eastAsia="Times New Roman" w:hAnsi="Times New Roman" w:cs="Times New Roman"/>
          <w:lang w:eastAsia="lt-LT"/>
        </w:rPr>
        <w:t>nekrolizė</w:t>
      </w:r>
      <w:proofErr w:type="spellEnd"/>
      <w:r>
        <w:rPr>
          <w:rFonts w:ascii="Times New Roman" w:eastAsia="Times New Roman" w:hAnsi="Times New Roman" w:cs="Times New Roman"/>
          <w:lang w:eastAsia="lt-LT"/>
        </w:rPr>
        <w:t xml:space="preserve"> (TEN) ar ūminė </w:t>
      </w:r>
      <w:proofErr w:type="spellStart"/>
      <w:r>
        <w:rPr>
          <w:rFonts w:ascii="Times New Roman" w:eastAsia="Times New Roman" w:hAnsi="Times New Roman" w:cs="Times New Roman"/>
          <w:lang w:eastAsia="lt-LT"/>
        </w:rPr>
        <w:t>generalizuota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 xml:space="preserve"> (ŪGEP) (žr. 4.8 skyrių). Dauguma praneštų SDS atvejų pasireiškė per 7 savaites nuo gydymo </w:t>
      </w:r>
      <w:proofErr w:type="spellStart"/>
      <w:r>
        <w:rPr>
          <w:rFonts w:ascii="Times New Roman" w:eastAsia="Times New Roman" w:hAnsi="Times New Roman" w:cs="Times New Roman"/>
          <w:lang w:eastAsia="lt-LT"/>
        </w:rPr>
        <w:t>metronidazoliu</w:t>
      </w:r>
      <w:proofErr w:type="spellEnd"/>
      <w:r>
        <w:rPr>
          <w:rFonts w:ascii="Times New Roman" w:eastAsia="Times New Roman" w:hAnsi="Times New Roman" w:cs="Times New Roman"/>
          <w:lang w:eastAsia="lt-LT"/>
        </w:rPr>
        <w:t xml:space="preserve"> pradžios. Pacientus reikia informuoti apie požymius ir simptomus ir atidžiai stebėti, ar neatsiranda odos reakcijų. Jei pasireiškia SDS, TEN ar ŪGEP simptomai (pvz., </w:t>
      </w:r>
      <w:proofErr w:type="spellStart"/>
      <w:r>
        <w:rPr>
          <w:rFonts w:ascii="Times New Roman" w:eastAsia="Times New Roman" w:hAnsi="Times New Roman" w:cs="Times New Roman"/>
          <w:lang w:eastAsia="lt-LT"/>
        </w:rPr>
        <w:t>įgripą</w:t>
      </w:r>
      <w:proofErr w:type="spellEnd"/>
      <w:r>
        <w:rPr>
          <w:rFonts w:ascii="Times New Roman" w:eastAsia="Times New Roman" w:hAnsi="Times New Roman" w:cs="Times New Roman"/>
          <w:lang w:eastAsia="lt-LT"/>
        </w:rPr>
        <w:t xml:space="preserve"> panašūs simptomai, progresuojantis odos išbėrimas, dažnai su pūslėmis ar gleivinės pažeidimais), gydymą reikia nedelsiant nutraukti (žr. 4.8 skyrių).</w:t>
      </w:r>
    </w:p>
    <w:p w14:paraId="1E3A9AF4" w14:textId="77777777" w:rsidR="0091730E" w:rsidRDefault="0091730E">
      <w:pPr>
        <w:widowControl w:val="0"/>
        <w:spacing w:after="0" w:line="240" w:lineRule="auto"/>
        <w:rPr>
          <w:rFonts w:ascii="Times New Roman" w:eastAsia="Times New Roman" w:hAnsi="Times New Roman" w:cs="Times New Roman"/>
          <w:lang w:eastAsia="lt-LT"/>
        </w:rPr>
      </w:pPr>
    </w:p>
    <w:p w14:paraId="49574780"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Alkoholis</w:t>
      </w:r>
    </w:p>
    <w:p w14:paraId="345ED09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ir paskui bent 3 dienas negalima gerti alkoholinių gėrimų, kadangi gali pasireikšti panaši į “</w:t>
      </w:r>
      <w:proofErr w:type="spellStart"/>
      <w:r>
        <w:rPr>
          <w:rFonts w:ascii="Times New Roman" w:eastAsia="Times New Roman" w:hAnsi="Times New Roman" w:cs="Times New Roman"/>
          <w:lang w:eastAsia="lt-LT"/>
        </w:rPr>
        <w:t>antabuso</w:t>
      </w:r>
      <w:proofErr w:type="spellEnd"/>
      <w:r>
        <w:rPr>
          <w:rFonts w:ascii="Times New Roman" w:eastAsia="Times New Roman" w:hAnsi="Times New Roman" w:cs="Times New Roman"/>
          <w:lang w:eastAsia="lt-LT"/>
        </w:rPr>
        <w:t>” sindromą reakcija.</w:t>
      </w:r>
    </w:p>
    <w:p w14:paraId="34742710" w14:textId="77777777" w:rsidR="0091730E" w:rsidRDefault="0091730E">
      <w:pPr>
        <w:widowControl w:val="0"/>
        <w:spacing w:after="0" w:line="240" w:lineRule="auto"/>
        <w:rPr>
          <w:rFonts w:ascii="Times New Roman" w:eastAsia="Times New Roman" w:hAnsi="Times New Roman" w:cs="Times New Roman"/>
          <w:lang w:eastAsia="lt-LT"/>
        </w:rPr>
      </w:pPr>
    </w:p>
    <w:p w14:paraId="670B693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Literatūroje pateikiama duomenų apie galimą kancerogeninį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poveikį, todėl ilgai šio vaisto nerekomenduojama vartoti ilgai. Kai kuriuose bandymuose su ne žinduolių ląstelėmis nustatyta, kad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ir jo metabolitai yra </w:t>
      </w:r>
      <w:proofErr w:type="spellStart"/>
      <w:r>
        <w:rPr>
          <w:rFonts w:ascii="Times New Roman" w:eastAsia="Times New Roman" w:hAnsi="Times New Roman" w:cs="Times New Roman"/>
          <w:lang w:eastAsia="lt-LT"/>
        </w:rPr>
        <w:t>mutageniški</w:t>
      </w:r>
      <w:proofErr w:type="spellEnd"/>
      <w:r>
        <w:rPr>
          <w:rFonts w:ascii="Times New Roman" w:eastAsia="Times New Roman" w:hAnsi="Times New Roman" w:cs="Times New Roman"/>
          <w:lang w:eastAsia="lt-LT"/>
        </w:rPr>
        <w:t>.</w:t>
      </w:r>
    </w:p>
    <w:p w14:paraId="3BD0BCCC" w14:textId="77777777" w:rsidR="0091730E" w:rsidRDefault="0091730E">
      <w:pPr>
        <w:widowControl w:val="0"/>
        <w:spacing w:after="0" w:line="240" w:lineRule="auto"/>
        <w:rPr>
          <w:rFonts w:ascii="Times New Roman" w:eastAsia="Times New Roman" w:hAnsi="Times New Roman" w:cs="Times New Roman"/>
          <w:lang w:eastAsia="lt-LT"/>
        </w:rPr>
      </w:pPr>
    </w:p>
    <w:p w14:paraId="51E7B91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Pacientus reikia įspėti, kad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patamsinti šlapimą.</w:t>
      </w:r>
    </w:p>
    <w:p w14:paraId="41B3D502" w14:textId="77777777" w:rsidR="0091730E" w:rsidRDefault="0091730E">
      <w:pPr>
        <w:widowControl w:val="0"/>
        <w:spacing w:after="0" w:line="240" w:lineRule="auto"/>
        <w:rPr>
          <w:rFonts w:ascii="Times New Roman" w:eastAsia="Times New Roman" w:hAnsi="Times New Roman" w:cs="Times New Roman"/>
          <w:lang w:eastAsia="lt-LT"/>
        </w:rPr>
      </w:pPr>
    </w:p>
    <w:p w14:paraId="2AFF960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Taip pat reikia vengti vartoti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pacientams, sergantiems </w:t>
      </w:r>
      <w:proofErr w:type="spellStart"/>
      <w:r>
        <w:rPr>
          <w:rFonts w:ascii="Times New Roman" w:eastAsia="Times New Roman" w:hAnsi="Times New Roman" w:cs="Times New Roman"/>
          <w:lang w:eastAsia="lt-LT"/>
        </w:rPr>
        <w:t>porfirija</w:t>
      </w:r>
      <w:proofErr w:type="spellEnd"/>
      <w:r>
        <w:rPr>
          <w:rFonts w:ascii="Times New Roman" w:eastAsia="Times New Roman" w:hAnsi="Times New Roman" w:cs="Times New Roman"/>
          <w:lang w:eastAsia="lt-LT"/>
        </w:rPr>
        <w:t>.</w:t>
      </w:r>
    </w:p>
    <w:p w14:paraId="2A2B5E64" w14:textId="77777777" w:rsidR="0091730E" w:rsidRDefault="0091730E">
      <w:pPr>
        <w:widowControl w:val="0"/>
        <w:spacing w:after="0" w:line="240" w:lineRule="auto"/>
        <w:rPr>
          <w:rFonts w:ascii="Times New Roman" w:eastAsia="Times New Roman" w:hAnsi="Times New Roman" w:cs="Times New Roman"/>
          <w:lang w:eastAsia="lt-LT"/>
        </w:rPr>
      </w:pPr>
    </w:p>
    <w:p w14:paraId="5CD0DF9E"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sudėtyje yra laktozės. Šio vaistinio preparato negalima vartoti pacientams, kuriems nustatytas </w:t>
      </w:r>
      <w:r>
        <w:rPr>
          <w:rFonts w:ascii="Times New Roman" w:eastAsia="Times New Roman" w:hAnsi="Times New Roman" w:cs="Times New Roman"/>
          <w:lang w:eastAsia="lt-LT"/>
        </w:rPr>
        <w:lastRenderedPageBreak/>
        <w:t xml:space="preserve">retas paveldimas sutrikimas – </w:t>
      </w:r>
      <w:proofErr w:type="spellStart"/>
      <w:r>
        <w:rPr>
          <w:rFonts w:ascii="Times New Roman" w:eastAsia="Times New Roman" w:hAnsi="Times New Roman" w:cs="Times New Roman"/>
          <w:lang w:eastAsia="lt-LT"/>
        </w:rPr>
        <w:t>galaktozės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netoleravimas</w:t>
      </w:r>
      <w:proofErr w:type="spellEnd"/>
      <w:r>
        <w:rPr>
          <w:rFonts w:ascii="Times New Roman" w:eastAsia="Times New Roman" w:hAnsi="Times New Roman" w:cs="Times New Roman"/>
          <w:lang w:eastAsia="lt-LT"/>
        </w:rPr>
        <w:t xml:space="preserve">, visiškas laktazės stygius arba gliukozės ir </w:t>
      </w:r>
      <w:proofErr w:type="spellStart"/>
      <w:r>
        <w:rPr>
          <w:rFonts w:ascii="Times New Roman" w:eastAsia="Times New Roman" w:hAnsi="Times New Roman" w:cs="Times New Roman"/>
          <w:lang w:eastAsia="lt-LT"/>
        </w:rPr>
        <w:t>galaktozės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melabsorbcija</w:t>
      </w:r>
      <w:proofErr w:type="spellEnd"/>
      <w:r>
        <w:rPr>
          <w:rFonts w:ascii="Times New Roman" w:eastAsia="Times New Roman" w:hAnsi="Times New Roman" w:cs="Times New Roman"/>
          <w:lang w:eastAsia="lt-LT"/>
        </w:rPr>
        <w:t>.</w:t>
      </w:r>
    </w:p>
    <w:p w14:paraId="541FA091"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sudėtyje yra natrio. Šio vaistinio preparato dozėje yra mažiau nei 23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jis beveik neturi reikšmės.</w:t>
      </w:r>
    </w:p>
    <w:p w14:paraId="5C5FB14B" w14:textId="77777777" w:rsidR="0091730E" w:rsidRDefault="0091730E">
      <w:pPr>
        <w:widowControl w:val="0"/>
        <w:spacing w:after="0" w:line="240" w:lineRule="auto"/>
        <w:rPr>
          <w:rFonts w:ascii="Times New Roman" w:eastAsia="Times New Roman" w:hAnsi="Times New Roman" w:cs="Times New Roman"/>
          <w:lang w:eastAsia="lt-LT"/>
        </w:rPr>
      </w:pPr>
    </w:p>
    <w:p w14:paraId="5E21632F"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4.5</w:t>
      </w:r>
      <w:r>
        <w:rPr>
          <w:rFonts w:ascii="Times New Roman" w:eastAsia="Times New Roman" w:hAnsi="Times New Roman" w:cs="Times New Roman"/>
          <w:b/>
          <w:iCs/>
          <w:lang w:eastAsia="lt-LT"/>
        </w:rPr>
        <w:tab/>
        <w:t>Sąveika su kitais vaistiniais preparatais ir kitokia sąveika</w:t>
      </w:r>
    </w:p>
    <w:p w14:paraId="41E6F337" w14:textId="77777777" w:rsidR="0091730E" w:rsidRDefault="0091730E">
      <w:pPr>
        <w:widowControl w:val="0"/>
        <w:spacing w:after="0" w:line="240" w:lineRule="auto"/>
        <w:rPr>
          <w:rFonts w:ascii="Times New Roman" w:eastAsia="Times New Roman" w:hAnsi="Times New Roman" w:cs="Times New Roman"/>
          <w:lang w:eastAsia="lt-LT"/>
        </w:rPr>
      </w:pPr>
    </w:p>
    <w:p w14:paraId="540D6975" w14:textId="77777777" w:rsidR="0091730E" w:rsidRDefault="000872AB">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i/>
        </w:rPr>
        <w:t>Alkoholis</w:t>
      </w:r>
    </w:p>
    <w:p w14:paraId="21939D99"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Pacientą reikia įspėti, kad gydymo </w:t>
      </w:r>
      <w:proofErr w:type="spellStart"/>
      <w:r>
        <w:rPr>
          <w:rFonts w:ascii="Times New Roman" w:eastAsia="Times New Roman" w:hAnsi="Times New Roman" w:cs="Times New Roman"/>
        </w:rPr>
        <w:t>metronidazolu</w:t>
      </w:r>
      <w:proofErr w:type="spellEnd"/>
      <w:r>
        <w:rPr>
          <w:rFonts w:ascii="Times New Roman" w:eastAsia="Times New Roman" w:hAnsi="Times New Roman" w:cs="Times New Roman"/>
        </w:rPr>
        <w:t xml:space="preserve"> metu ir po to mažiausiai 48</w:t>
      </w:r>
      <w:r>
        <w:rPr>
          <w:rFonts w:ascii="Times New Roman" w:eastAsia="Times New Roman" w:hAnsi="Times New Roman" w:cs="Times New Roman"/>
          <w:lang w:eastAsia="lt-LT"/>
        </w:rPr>
        <w:t> </w:t>
      </w:r>
      <w:r>
        <w:rPr>
          <w:rFonts w:ascii="Times New Roman" w:eastAsia="Times New Roman" w:hAnsi="Times New Roman" w:cs="Times New Roman"/>
        </w:rPr>
        <w:t>valandas negertų alkoholio, kadangi galima reakcija</w:t>
      </w:r>
      <w:r>
        <w:t xml:space="preserve"> </w:t>
      </w:r>
      <w:r>
        <w:rPr>
          <w:rFonts w:ascii="Times New Roman" w:eastAsia="Times New Roman" w:hAnsi="Times New Roman" w:cs="Times New Roman"/>
        </w:rPr>
        <w:t xml:space="preserve">(paraudimas, vėmimas, </w:t>
      </w:r>
      <w:proofErr w:type="spellStart"/>
      <w:r>
        <w:rPr>
          <w:rFonts w:ascii="Times New Roman" w:eastAsia="Times New Roman" w:hAnsi="Times New Roman" w:cs="Times New Roman"/>
        </w:rPr>
        <w:t>tachikardija</w:t>
      </w:r>
      <w:proofErr w:type="spellEnd"/>
      <w:r>
        <w:rPr>
          <w:rFonts w:ascii="Times New Roman" w:eastAsia="Times New Roman" w:hAnsi="Times New Roman" w:cs="Times New Roman"/>
        </w:rPr>
        <w:t xml:space="preserve">) , panaši į </w:t>
      </w:r>
      <w:proofErr w:type="spellStart"/>
      <w:r>
        <w:rPr>
          <w:rFonts w:ascii="Times New Roman" w:eastAsia="Times New Roman" w:hAnsi="Times New Roman" w:cs="Times New Roman"/>
        </w:rPr>
        <w:t>disulfiramo</w:t>
      </w:r>
      <w:proofErr w:type="spellEnd"/>
      <w:r>
        <w:rPr>
          <w:rFonts w:ascii="Times New Roman" w:eastAsia="Times New Roman" w:hAnsi="Times New Roman" w:cs="Times New Roman"/>
        </w:rPr>
        <w:t xml:space="preserve"> sukeliamą reakciją (</w:t>
      </w:r>
      <w:proofErr w:type="spellStart"/>
      <w:r>
        <w:rPr>
          <w:rFonts w:ascii="Times New Roman" w:eastAsia="Times New Roman" w:hAnsi="Times New Roman" w:cs="Times New Roman"/>
        </w:rPr>
        <w:t>antabuso</w:t>
      </w:r>
      <w:proofErr w:type="spellEnd"/>
      <w:r>
        <w:rPr>
          <w:rFonts w:ascii="Times New Roman" w:eastAsia="Times New Roman" w:hAnsi="Times New Roman" w:cs="Times New Roman"/>
        </w:rPr>
        <w:t xml:space="preserve"> poveikis).</w:t>
      </w:r>
    </w:p>
    <w:p w14:paraId="3711C63B" w14:textId="77777777" w:rsidR="0091730E" w:rsidRDefault="0091730E">
      <w:pPr>
        <w:widowControl w:val="0"/>
        <w:spacing w:after="0" w:line="240" w:lineRule="auto"/>
        <w:rPr>
          <w:rFonts w:ascii="Times New Roman" w:eastAsia="Times New Roman" w:hAnsi="Times New Roman" w:cs="Times New Roman"/>
          <w:lang w:eastAsia="lt-LT"/>
        </w:rPr>
      </w:pPr>
    </w:p>
    <w:p w14:paraId="3FEEA27F"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Varfarinas</w:t>
      </w:r>
      <w:proofErr w:type="spellEnd"/>
      <w:r>
        <w:rPr>
          <w:rFonts w:ascii="Times New Roman" w:eastAsia="Times New Roman" w:hAnsi="Times New Roman" w:cs="Times New Roman"/>
          <w:i/>
          <w:lang w:eastAsia="lt-LT"/>
        </w:rPr>
        <w:t xml:space="preserve"> ir kiti kumarino grupės antikoaguliantai</w:t>
      </w:r>
    </w:p>
    <w:p w14:paraId="40DCAC8A" w14:textId="77777777" w:rsidR="0091730E" w:rsidRDefault="000872AB">
      <w:pPr>
        <w:spacing w:after="0"/>
        <w:rPr>
          <w:rFonts w:ascii="Times New Roman" w:eastAsia="Times New Roman" w:hAnsi="Times New Roman" w:cs="Times New Roman"/>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stiprina </w:t>
      </w:r>
      <w:proofErr w:type="spellStart"/>
      <w:r>
        <w:rPr>
          <w:rFonts w:ascii="Times New Roman" w:eastAsia="Times New Roman" w:hAnsi="Times New Roman" w:cs="Times New Roman"/>
          <w:lang w:eastAsia="lt-LT"/>
        </w:rPr>
        <w:t>varfarino</w:t>
      </w:r>
      <w:proofErr w:type="spellEnd"/>
      <w:r>
        <w:rPr>
          <w:rFonts w:ascii="Times New Roman" w:eastAsia="Times New Roman" w:hAnsi="Times New Roman" w:cs="Times New Roman"/>
          <w:lang w:eastAsia="lt-LT"/>
        </w:rPr>
        <w:t xml:space="preserve"> ir kitų kumarino grupės antikoaguliantų veikimą, todėl vartojant kartu jų dozės turi būti mažesnės.</w:t>
      </w:r>
      <w:r>
        <w:t xml:space="preserve"> </w:t>
      </w:r>
      <w:r>
        <w:rPr>
          <w:rFonts w:ascii="Times New Roman" w:eastAsia="Times New Roman" w:hAnsi="Times New Roman" w:cs="Times New Roman"/>
        </w:rPr>
        <w:t xml:space="preserve">Turi būti sekamas </w:t>
      </w:r>
      <w:proofErr w:type="spellStart"/>
      <w:r>
        <w:rPr>
          <w:rFonts w:ascii="Times New Roman" w:eastAsia="Times New Roman" w:hAnsi="Times New Roman" w:cs="Times New Roman"/>
        </w:rPr>
        <w:t>protrombino</w:t>
      </w:r>
      <w:proofErr w:type="spellEnd"/>
      <w:r>
        <w:rPr>
          <w:rFonts w:ascii="Times New Roman" w:eastAsia="Times New Roman" w:hAnsi="Times New Roman" w:cs="Times New Roman"/>
        </w:rPr>
        <w:t xml:space="preserve"> laikas. Sąveikos su heparinu nebūna.</w:t>
      </w:r>
    </w:p>
    <w:p w14:paraId="6CD41222" w14:textId="77777777" w:rsidR="0091730E" w:rsidRDefault="0091730E">
      <w:pPr>
        <w:widowControl w:val="0"/>
        <w:spacing w:after="0" w:line="240" w:lineRule="auto"/>
        <w:rPr>
          <w:rFonts w:ascii="Times New Roman" w:eastAsia="Times New Roman" w:hAnsi="Times New Roman" w:cs="Times New Roman"/>
          <w:lang w:eastAsia="lt-LT"/>
        </w:rPr>
      </w:pPr>
    </w:p>
    <w:p w14:paraId="1EC880B0"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Fenitoinas</w:t>
      </w:r>
      <w:proofErr w:type="spellEnd"/>
      <w:r>
        <w:rPr>
          <w:rFonts w:ascii="Times New Roman" w:eastAsia="Times New Roman" w:hAnsi="Times New Roman" w:cs="Times New Roman"/>
          <w:i/>
          <w:lang w:eastAsia="lt-LT"/>
        </w:rPr>
        <w:t xml:space="preserve"> ir barbitūratai</w:t>
      </w:r>
    </w:p>
    <w:p w14:paraId="0CFDADC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Kartu vartojami </w:t>
      </w:r>
      <w:proofErr w:type="spellStart"/>
      <w:r>
        <w:rPr>
          <w:rFonts w:ascii="Times New Roman" w:eastAsia="Times New Roman" w:hAnsi="Times New Roman" w:cs="Times New Roman"/>
          <w:lang w:eastAsia="lt-LT"/>
        </w:rPr>
        <w:t>fenitoinas</w:t>
      </w:r>
      <w:proofErr w:type="spellEnd"/>
      <w:r>
        <w:rPr>
          <w:rFonts w:ascii="Times New Roman" w:eastAsia="Times New Roman" w:hAnsi="Times New Roman" w:cs="Times New Roman"/>
          <w:lang w:eastAsia="lt-LT"/>
        </w:rPr>
        <w:t xml:space="preserve"> ir barbitūratai mažina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veiksmingumą, o jų pačių poveikis gali sustiprėti.</w:t>
      </w:r>
    </w:p>
    <w:p w14:paraId="7B00EDA7" w14:textId="77777777" w:rsidR="0091730E" w:rsidRDefault="0091730E">
      <w:pPr>
        <w:spacing w:after="0" w:line="240" w:lineRule="auto"/>
        <w:rPr>
          <w:rFonts w:ascii="Times New Roman" w:eastAsia="Times New Roman" w:hAnsi="Times New Roman" w:cs="Times New Roman"/>
        </w:rPr>
      </w:pPr>
    </w:p>
    <w:p w14:paraId="6DAA269D" w14:textId="77777777" w:rsidR="0091730E" w:rsidRDefault="000872AB">
      <w:pPr>
        <w:spacing w:after="0" w:line="240" w:lineRule="auto"/>
        <w:rPr>
          <w:rFonts w:ascii="Times New Roman" w:eastAsia="Times New Roman" w:hAnsi="Times New Roman" w:cs="Times New Roman"/>
          <w:i/>
        </w:rPr>
      </w:pPr>
      <w:r>
        <w:rPr>
          <w:rFonts w:ascii="Times New Roman" w:eastAsia="Times New Roman" w:hAnsi="Times New Roman" w:cs="Times New Roman"/>
          <w:i/>
        </w:rPr>
        <w:t>Litis</w:t>
      </w:r>
    </w:p>
    <w:p w14:paraId="3398341F" w14:textId="77777777" w:rsidR="0091730E" w:rsidRDefault="000872A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Buvo pranešta apie ličio susikaupimą, lydimą galimų inkstų pakenkimo požymių, pacientų, kurie buvo gydomi tuo pat laiku ličiu ir </w:t>
      </w:r>
      <w:proofErr w:type="spellStart"/>
      <w:r>
        <w:rPr>
          <w:rFonts w:ascii="Times New Roman" w:eastAsia="Times New Roman" w:hAnsi="Times New Roman" w:cs="Times New Roman"/>
        </w:rPr>
        <w:t>metronidazolu</w:t>
      </w:r>
      <w:proofErr w:type="spellEnd"/>
      <w:r>
        <w:rPr>
          <w:rFonts w:ascii="Times New Roman" w:eastAsia="Times New Roman" w:hAnsi="Times New Roman" w:cs="Times New Roman"/>
        </w:rPr>
        <w:t xml:space="preserve">, organizme. Gydymą ličiu reikia palaipsniui sumažinti arba nutraukti prieš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vartojimą. Ličiu gydomiems pacientams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vartojimo laikotarpiu turi būti sekamos ličio,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ir elektrolitų koncentracijos plazmoje.</w:t>
      </w:r>
    </w:p>
    <w:p w14:paraId="71145011" w14:textId="77777777" w:rsidR="0091730E" w:rsidRDefault="0091730E">
      <w:pPr>
        <w:widowControl w:val="0"/>
        <w:spacing w:after="0" w:line="240" w:lineRule="auto"/>
        <w:rPr>
          <w:rFonts w:ascii="Times New Roman" w:hAnsi="Times New Roman"/>
          <w:i/>
        </w:rPr>
      </w:pPr>
    </w:p>
    <w:p w14:paraId="33508EF8" w14:textId="77777777" w:rsidR="0091730E" w:rsidRDefault="000872AB">
      <w:pPr>
        <w:widowControl w:val="0"/>
        <w:spacing w:after="0" w:line="240" w:lineRule="auto"/>
        <w:rPr>
          <w:rFonts w:ascii="Times New Roman" w:hAnsi="Times New Roman"/>
          <w:i/>
        </w:rPr>
      </w:pPr>
      <w:proofErr w:type="spellStart"/>
      <w:r>
        <w:rPr>
          <w:rFonts w:ascii="Times New Roman" w:hAnsi="Times New Roman"/>
          <w:i/>
        </w:rPr>
        <w:t>Busulfanas</w:t>
      </w:r>
      <w:proofErr w:type="spellEnd"/>
    </w:p>
    <w:p w14:paraId="34897E0F" w14:textId="77777777" w:rsidR="0091730E" w:rsidRDefault="000872AB">
      <w:pPr>
        <w:widowControl w:val="0"/>
        <w:spacing w:after="0" w:line="240" w:lineRule="auto"/>
        <w:rPr>
          <w:rFonts w:ascii="Times New Roman" w:hAnsi="Times New Roman"/>
        </w:rPr>
      </w:pPr>
      <w:proofErr w:type="spellStart"/>
      <w:r>
        <w:rPr>
          <w:rFonts w:ascii="Times New Roman" w:hAnsi="Times New Roman"/>
        </w:rPr>
        <w:t>Metronidazolas</w:t>
      </w:r>
      <w:proofErr w:type="spellEnd"/>
      <w:r>
        <w:rPr>
          <w:rFonts w:ascii="Times New Roman" w:hAnsi="Times New Roman"/>
        </w:rPr>
        <w:t xml:space="preserve"> gali padidinti </w:t>
      </w:r>
      <w:proofErr w:type="spellStart"/>
      <w:r>
        <w:rPr>
          <w:rFonts w:ascii="Times New Roman" w:hAnsi="Times New Roman"/>
        </w:rPr>
        <w:t>busulfano</w:t>
      </w:r>
      <w:proofErr w:type="spellEnd"/>
      <w:r>
        <w:rPr>
          <w:rFonts w:ascii="Times New Roman" w:hAnsi="Times New Roman"/>
        </w:rPr>
        <w:t xml:space="preserve"> kiekį plazmoje, o tai gali sukelti sunkų </w:t>
      </w:r>
      <w:proofErr w:type="spellStart"/>
      <w:r>
        <w:rPr>
          <w:rFonts w:ascii="Times New Roman" w:hAnsi="Times New Roman"/>
        </w:rPr>
        <w:t>busulfano</w:t>
      </w:r>
      <w:proofErr w:type="spellEnd"/>
      <w:r>
        <w:rPr>
          <w:rFonts w:ascii="Times New Roman" w:hAnsi="Times New Roman"/>
        </w:rPr>
        <w:t xml:space="preserve"> </w:t>
      </w:r>
      <w:proofErr w:type="spellStart"/>
      <w:r>
        <w:rPr>
          <w:rFonts w:ascii="Times New Roman" w:hAnsi="Times New Roman"/>
        </w:rPr>
        <w:t>toksiškumą</w:t>
      </w:r>
      <w:proofErr w:type="spellEnd"/>
      <w:r>
        <w:rPr>
          <w:rFonts w:ascii="Times New Roman" w:hAnsi="Times New Roman"/>
        </w:rPr>
        <w:t>.</w:t>
      </w:r>
    </w:p>
    <w:p w14:paraId="19B5E79C" w14:textId="77777777" w:rsidR="0091730E" w:rsidRDefault="0091730E">
      <w:pPr>
        <w:spacing w:after="0" w:line="240" w:lineRule="auto"/>
        <w:rPr>
          <w:rFonts w:ascii="Times New Roman" w:eastAsia="Times New Roman" w:hAnsi="Times New Roman" w:cs="Times New Roman"/>
        </w:rPr>
      </w:pPr>
    </w:p>
    <w:p w14:paraId="7282FD32" w14:textId="77777777" w:rsidR="0091730E" w:rsidRDefault="000872AB">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Fluorouracilas</w:t>
      </w:r>
      <w:proofErr w:type="spellEnd"/>
    </w:p>
    <w:p w14:paraId="263869D7" w14:textId="77777777" w:rsidR="0091730E" w:rsidRDefault="000872A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Metronidazolas</w:t>
      </w:r>
      <w:proofErr w:type="spellEnd"/>
      <w:r>
        <w:rPr>
          <w:rFonts w:ascii="Times New Roman" w:eastAsia="Times New Roman" w:hAnsi="Times New Roman" w:cs="Times New Roman"/>
        </w:rPr>
        <w:t xml:space="preserve"> mažina 5-fluorouracilo klirensą, todėl gali didinti 5-fluorouracilo </w:t>
      </w:r>
      <w:proofErr w:type="spellStart"/>
      <w:r>
        <w:rPr>
          <w:rFonts w:ascii="Times New Roman" w:eastAsia="Times New Roman" w:hAnsi="Times New Roman" w:cs="Times New Roman"/>
        </w:rPr>
        <w:t>toksiškumą</w:t>
      </w:r>
      <w:proofErr w:type="spellEnd"/>
      <w:r>
        <w:rPr>
          <w:rFonts w:ascii="Times New Roman" w:eastAsia="Times New Roman" w:hAnsi="Times New Roman" w:cs="Times New Roman"/>
        </w:rPr>
        <w:t>.</w:t>
      </w:r>
    </w:p>
    <w:p w14:paraId="5D412E8D" w14:textId="77777777" w:rsidR="0091730E" w:rsidRDefault="0091730E">
      <w:pPr>
        <w:widowControl w:val="0"/>
        <w:spacing w:after="0" w:line="240" w:lineRule="auto"/>
        <w:rPr>
          <w:rFonts w:ascii="Times New Roman" w:eastAsia="Times New Roman" w:hAnsi="Times New Roman" w:cs="Times New Roman"/>
          <w:lang w:eastAsia="lt-LT"/>
        </w:rPr>
      </w:pPr>
    </w:p>
    <w:p w14:paraId="28A3C212"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Cimetidinas</w:t>
      </w:r>
      <w:proofErr w:type="spellEnd"/>
    </w:p>
    <w:p w14:paraId="2D590721"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Cimetidinas</w:t>
      </w:r>
      <w:proofErr w:type="spellEnd"/>
      <w:r>
        <w:rPr>
          <w:rFonts w:ascii="Times New Roman" w:eastAsia="Times New Roman" w:hAnsi="Times New Roman" w:cs="Times New Roman"/>
          <w:lang w:eastAsia="lt-LT"/>
        </w:rPr>
        <w:t xml:space="preserve"> ilgina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biologinį pusinį laiką.</w:t>
      </w:r>
    </w:p>
    <w:p w14:paraId="4B73479E" w14:textId="77777777" w:rsidR="0091730E" w:rsidRDefault="0091730E">
      <w:pPr>
        <w:widowControl w:val="0"/>
        <w:spacing w:after="0" w:line="240" w:lineRule="auto"/>
        <w:rPr>
          <w:rFonts w:ascii="Times New Roman" w:eastAsia="Times New Roman" w:hAnsi="Times New Roman" w:cs="Times New Roman"/>
          <w:lang w:eastAsia="lt-LT"/>
        </w:rPr>
      </w:pPr>
    </w:p>
    <w:p w14:paraId="208F4EF1"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Disulfiramas</w:t>
      </w:r>
      <w:proofErr w:type="spellEnd"/>
    </w:p>
    <w:p w14:paraId="34D44586"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kartu su </w:t>
      </w:r>
      <w:proofErr w:type="spellStart"/>
      <w:r>
        <w:rPr>
          <w:rFonts w:ascii="Times New Roman" w:eastAsia="Times New Roman" w:hAnsi="Times New Roman" w:cs="Times New Roman"/>
          <w:lang w:eastAsia="lt-LT"/>
        </w:rPr>
        <w:t>disulfiramu</w:t>
      </w:r>
      <w:proofErr w:type="spellEnd"/>
      <w:r>
        <w:rPr>
          <w:rFonts w:ascii="Times New Roman" w:eastAsia="Times New Roman" w:hAnsi="Times New Roman" w:cs="Times New Roman"/>
          <w:lang w:eastAsia="lt-LT"/>
        </w:rPr>
        <w:t xml:space="preserve">, kadangi gali pasireikšti ūminė psichozė. Baigus vartoti </w:t>
      </w:r>
      <w:proofErr w:type="spellStart"/>
      <w:r>
        <w:rPr>
          <w:rFonts w:ascii="Times New Roman" w:eastAsia="Times New Roman" w:hAnsi="Times New Roman" w:cs="Times New Roman"/>
          <w:lang w:eastAsia="lt-LT"/>
        </w:rPr>
        <w:t>disulfiramą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2 savaites.</w:t>
      </w:r>
    </w:p>
    <w:p w14:paraId="4E7BF494" w14:textId="77777777" w:rsidR="0091730E" w:rsidRDefault="0091730E">
      <w:pPr>
        <w:widowControl w:val="0"/>
        <w:spacing w:after="0" w:line="240" w:lineRule="auto"/>
        <w:rPr>
          <w:rFonts w:ascii="Times New Roman" w:eastAsia="Times New Roman" w:hAnsi="Times New Roman" w:cs="Times New Roman"/>
          <w:lang w:eastAsia="lt-LT"/>
        </w:rPr>
      </w:pPr>
    </w:p>
    <w:p w14:paraId="0462B5E0" w14:textId="77777777" w:rsidR="0091730E" w:rsidRDefault="000872AB">
      <w:pPr>
        <w:spacing w:after="0" w:line="240" w:lineRule="auto"/>
        <w:rPr>
          <w:rFonts w:ascii="Times New Roman" w:eastAsia="Times New Roman" w:hAnsi="Times New Roman" w:cs="Times New Roman"/>
          <w:i/>
        </w:rPr>
      </w:pPr>
      <w:proofErr w:type="spellStart"/>
      <w:r>
        <w:rPr>
          <w:rFonts w:ascii="Times New Roman" w:eastAsia="Times New Roman" w:hAnsi="Times New Roman" w:cs="Times New Roman"/>
          <w:i/>
        </w:rPr>
        <w:t>Ciklosporinas</w:t>
      </w:r>
      <w:proofErr w:type="spellEnd"/>
    </w:p>
    <w:p w14:paraId="59E7F943" w14:textId="77777777" w:rsidR="0091730E" w:rsidRDefault="000872AB">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Ciklosporiną</w:t>
      </w:r>
      <w:proofErr w:type="spellEnd"/>
      <w:r>
        <w:rPr>
          <w:rFonts w:ascii="Times New Roman" w:eastAsia="Times New Roman" w:hAnsi="Times New Roman" w:cs="Times New Roman"/>
        </w:rPr>
        <w:t xml:space="preserve"> vartojantiems pacientams yra šios medžiagos kiekio padidėjimo kraujo serume rizika. Turi būti atidžiai sekamas </w:t>
      </w:r>
      <w:proofErr w:type="spellStart"/>
      <w:r>
        <w:rPr>
          <w:rFonts w:ascii="Times New Roman" w:eastAsia="Times New Roman" w:hAnsi="Times New Roman" w:cs="Times New Roman"/>
        </w:rPr>
        <w:t>ciklosporino</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kreatinino</w:t>
      </w:r>
      <w:proofErr w:type="spellEnd"/>
      <w:r>
        <w:rPr>
          <w:rFonts w:ascii="Times New Roman" w:eastAsia="Times New Roman" w:hAnsi="Times New Roman" w:cs="Times New Roman"/>
        </w:rPr>
        <w:t xml:space="preserve"> kiekis kraujo serume, jeigu reikia kartu vartoti </w:t>
      </w:r>
      <w:proofErr w:type="spellStart"/>
      <w:r>
        <w:rPr>
          <w:rFonts w:ascii="Times New Roman" w:eastAsia="Times New Roman" w:hAnsi="Times New Roman" w:cs="Times New Roman"/>
        </w:rPr>
        <w:t>metronidazolą</w:t>
      </w:r>
      <w:proofErr w:type="spellEnd"/>
      <w:r>
        <w:rPr>
          <w:rFonts w:ascii="Times New Roman" w:eastAsia="Times New Roman" w:hAnsi="Times New Roman" w:cs="Times New Roman"/>
        </w:rPr>
        <w:t>.</w:t>
      </w:r>
    </w:p>
    <w:p w14:paraId="33526398" w14:textId="77777777" w:rsidR="0091730E" w:rsidRDefault="0091730E">
      <w:pPr>
        <w:widowControl w:val="0"/>
        <w:spacing w:after="0" w:line="240" w:lineRule="auto"/>
        <w:rPr>
          <w:rFonts w:ascii="Times New Roman" w:eastAsia="Times New Roman" w:hAnsi="Times New Roman" w:cs="Times New Roman"/>
          <w:lang w:eastAsia="lt-LT"/>
        </w:rPr>
      </w:pPr>
    </w:p>
    <w:p w14:paraId="7AC39967"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4.6</w:t>
      </w:r>
      <w:r>
        <w:rPr>
          <w:rFonts w:ascii="Times New Roman" w:eastAsia="Times New Roman" w:hAnsi="Times New Roman" w:cs="Times New Roman"/>
          <w:b/>
          <w:iCs/>
          <w:lang w:eastAsia="lt-LT"/>
        </w:rPr>
        <w:tab/>
        <w:t>Vaisingumas, nėštumo ir žindymo laikotarpis</w:t>
      </w:r>
    </w:p>
    <w:p w14:paraId="3CE106CB" w14:textId="77777777" w:rsidR="0091730E" w:rsidRDefault="0091730E">
      <w:pPr>
        <w:widowControl w:val="0"/>
        <w:spacing w:after="0" w:line="240" w:lineRule="auto"/>
        <w:rPr>
          <w:rFonts w:ascii="Times New Roman" w:eastAsia="Times New Roman" w:hAnsi="Times New Roman" w:cs="Times New Roman"/>
          <w:lang w:eastAsia="lt-LT"/>
        </w:rPr>
      </w:pPr>
    </w:p>
    <w:p w14:paraId="1FCE75AF"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14:paraId="4E858F8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Pirmąjį nėštumo trimestrą šio vaistinio preparato vartoti negalima, antrą ir trečią trimestrą jį galima vartoti tik jei laukiamas gydomasis poveikis viršija galimą pavojų vaisiui.</w:t>
      </w:r>
    </w:p>
    <w:p w14:paraId="74E0A095" w14:textId="77777777" w:rsidR="0091730E" w:rsidRDefault="0091730E">
      <w:pPr>
        <w:widowControl w:val="0"/>
        <w:spacing w:after="0" w:line="240" w:lineRule="auto"/>
        <w:rPr>
          <w:rFonts w:ascii="Times New Roman" w:eastAsia="Times New Roman" w:hAnsi="Times New Roman" w:cs="Times New Roman"/>
          <w:lang w:eastAsia="lt-LT"/>
        </w:rPr>
      </w:pPr>
    </w:p>
    <w:p w14:paraId="687D7335" w14:textId="77777777" w:rsidR="0091730E" w:rsidRDefault="000872AB">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Vaisingos moterys /</w:t>
      </w:r>
      <w:r>
        <w:rPr>
          <w:rFonts w:ascii="Times New Roman" w:hAnsi="Times New Roman" w:cs="Times New Roman"/>
          <w:u w:val="single"/>
        </w:rPr>
        <w:t xml:space="preserve"> v</w:t>
      </w:r>
      <w:r>
        <w:rPr>
          <w:rFonts w:ascii="Times New Roman" w:eastAsia="Times New Roman" w:hAnsi="Times New Roman" w:cs="Times New Roman"/>
          <w:u w:val="single"/>
          <w:lang w:eastAsia="lt-LT"/>
        </w:rPr>
        <w:t>yrų ir moterų kontracepcija</w:t>
      </w:r>
    </w:p>
    <w:p w14:paraId="2FB9947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Dėl galimo </w:t>
      </w:r>
      <w:proofErr w:type="spellStart"/>
      <w:r>
        <w:rPr>
          <w:rFonts w:ascii="Times New Roman" w:eastAsia="Times New Roman" w:hAnsi="Times New Roman" w:cs="Times New Roman"/>
          <w:lang w:eastAsia="lt-LT"/>
        </w:rPr>
        <w:t>genotoksinio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poveikio (žr. 5.3 skyrių) vaisingos moterys turi naudoti veiksmingą kontracepcijos metodą gydymo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metu ir bent 6 mėnesius po gydymo.</w:t>
      </w:r>
    </w:p>
    <w:p w14:paraId="7D827040" w14:textId="77777777" w:rsidR="0091730E" w:rsidRDefault="0091730E">
      <w:pPr>
        <w:widowControl w:val="0"/>
        <w:spacing w:after="0" w:line="240" w:lineRule="auto"/>
        <w:rPr>
          <w:rFonts w:ascii="Times New Roman" w:eastAsia="Times New Roman" w:hAnsi="Times New Roman" w:cs="Times New Roman"/>
          <w:lang w:eastAsia="lt-LT"/>
        </w:rPr>
      </w:pPr>
    </w:p>
    <w:p w14:paraId="1019363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Vyrams rekomenduojama naudoti veiksmingą kontracepcijos metodą ir neapvaisinti partnerės gydymo </w:t>
      </w:r>
      <w:proofErr w:type="spellStart"/>
      <w:r>
        <w:rPr>
          <w:rFonts w:ascii="Times New Roman" w:eastAsia="Times New Roman" w:hAnsi="Times New Roman" w:cs="Times New Roman"/>
          <w:lang w:eastAsia="lt-LT"/>
        </w:rPr>
        <w:lastRenderedPageBreak/>
        <w:t>Efloran</w:t>
      </w:r>
      <w:proofErr w:type="spellEnd"/>
      <w:r>
        <w:rPr>
          <w:rFonts w:ascii="Times New Roman" w:eastAsia="Times New Roman" w:hAnsi="Times New Roman" w:cs="Times New Roman"/>
          <w:lang w:eastAsia="lt-LT"/>
        </w:rPr>
        <w:t xml:space="preserve"> metu ir bent 3 mėnesius po gydymo.</w:t>
      </w:r>
    </w:p>
    <w:p w14:paraId="3241DCA2" w14:textId="77777777" w:rsidR="0091730E" w:rsidRDefault="0091730E">
      <w:pPr>
        <w:widowControl w:val="0"/>
        <w:spacing w:after="0" w:line="240" w:lineRule="auto"/>
        <w:rPr>
          <w:rFonts w:ascii="Times New Roman" w:eastAsia="Times New Roman" w:hAnsi="Times New Roman" w:cs="Times New Roman"/>
          <w:lang w:eastAsia="lt-LT"/>
        </w:rPr>
      </w:pPr>
    </w:p>
    <w:p w14:paraId="23BA07F9"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14:paraId="32D09C1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skiriama žindyvei, maitinimą krūtimi ji turi nutraukti.</w:t>
      </w:r>
    </w:p>
    <w:p w14:paraId="080221BD" w14:textId="77777777" w:rsidR="0091730E" w:rsidRDefault="0091730E">
      <w:pPr>
        <w:widowControl w:val="0"/>
        <w:spacing w:after="0" w:line="240" w:lineRule="auto"/>
        <w:rPr>
          <w:rFonts w:ascii="Times New Roman" w:eastAsia="Times New Roman" w:hAnsi="Times New Roman" w:cs="Times New Roman"/>
          <w:lang w:eastAsia="lt-LT"/>
        </w:rPr>
      </w:pPr>
    </w:p>
    <w:p w14:paraId="54D50648"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4.7</w:t>
      </w:r>
      <w:r>
        <w:rPr>
          <w:rFonts w:ascii="Times New Roman" w:eastAsia="Times New Roman" w:hAnsi="Times New Roman" w:cs="Times New Roman"/>
          <w:b/>
          <w:iCs/>
          <w:lang w:eastAsia="lt-LT"/>
        </w:rPr>
        <w:tab/>
        <w:t>Poveikis gebėjimui vairuoti ir valdyti mechanizmus</w:t>
      </w:r>
    </w:p>
    <w:p w14:paraId="0B5EE1F5" w14:textId="77777777" w:rsidR="0091730E" w:rsidRDefault="0091730E">
      <w:pPr>
        <w:widowControl w:val="0"/>
        <w:spacing w:after="0" w:line="240" w:lineRule="auto"/>
        <w:rPr>
          <w:rFonts w:ascii="Times New Roman" w:eastAsia="Times New Roman" w:hAnsi="Times New Roman" w:cs="Times New Roman"/>
          <w:lang w:eastAsia="lt-LT"/>
        </w:rPr>
      </w:pPr>
    </w:p>
    <w:p w14:paraId="520F39C3"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vaistinis preparatas gali turėti įtakos protiniam ir fiziniam darbingumui, gebėjimui vairuoti ir valdyti mechanizmus, ypač kartu vartojant alkoholinius gėrimus. Gydytojas ir vaistininkas apie tai turi perspėti pacientą.</w:t>
      </w:r>
    </w:p>
    <w:p w14:paraId="2D27CBCD" w14:textId="77777777" w:rsidR="0091730E" w:rsidRDefault="0091730E">
      <w:pPr>
        <w:widowControl w:val="0"/>
        <w:spacing w:after="0" w:line="240" w:lineRule="auto"/>
        <w:rPr>
          <w:rFonts w:ascii="Times New Roman" w:eastAsia="Times New Roman" w:hAnsi="Times New Roman" w:cs="Times New Roman"/>
          <w:lang w:eastAsia="lt-LT"/>
        </w:rPr>
      </w:pPr>
    </w:p>
    <w:p w14:paraId="6AC248C4"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4.8</w:t>
      </w:r>
      <w:r>
        <w:rPr>
          <w:rFonts w:ascii="Times New Roman" w:eastAsia="Times New Roman" w:hAnsi="Times New Roman" w:cs="Times New Roman"/>
          <w:b/>
          <w:iCs/>
          <w:lang w:eastAsia="lt-LT"/>
        </w:rPr>
        <w:tab/>
        <w:t>Nepageidaujamas poveikis</w:t>
      </w:r>
    </w:p>
    <w:p w14:paraId="3A6E8A7A" w14:textId="77777777" w:rsidR="0091730E" w:rsidRDefault="0091730E">
      <w:pPr>
        <w:widowControl w:val="0"/>
        <w:spacing w:after="0" w:line="240" w:lineRule="auto"/>
        <w:rPr>
          <w:rFonts w:ascii="Times New Roman" w:eastAsia="Times New Roman" w:hAnsi="Times New Roman" w:cs="Times New Roman"/>
          <w:lang w:eastAsia="lt-LT"/>
        </w:rPr>
      </w:pPr>
    </w:p>
    <w:p w14:paraId="3DC34D27"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dažnas (≥1/10)</w:t>
      </w:r>
    </w:p>
    <w:p w14:paraId="08739B0D"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 (nuo ≥1/100 iki &lt;1/10)</w:t>
      </w:r>
    </w:p>
    <w:p w14:paraId="560FF8F2"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Nedažnas (nuo ≥1/1 000 iki &lt;1/100)</w:t>
      </w:r>
    </w:p>
    <w:p w14:paraId="3DCE30BC"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 (nuo ≥1/10 000 iki &lt;1/1 000)</w:t>
      </w:r>
    </w:p>
    <w:p w14:paraId="2A306774"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 (&lt;1/10 000)</w:t>
      </w:r>
    </w:p>
    <w:p w14:paraId="1DFD87BD" w14:textId="77777777" w:rsidR="0091730E" w:rsidRDefault="000872AB">
      <w:pPr>
        <w:widowControl w:val="0"/>
        <w:numPr>
          <w:ilvl w:val="0"/>
          <w:numId w:val="3"/>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Dažnis nežinomas (negali būti apskaičiuotas pagal turimus duomenis)</w:t>
      </w:r>
    </w:p>
    <w:p w14:paraId="224D12C9" w14:textId="77777777" w:rsidR="0091730E" w:rsidRDefault="0091730E">
      <w:pPr>
        <w:widowControl w:val="0"/>
        <w:spacing w:after="0" w:line="240" w:lineRule="auto"/>
        <w:rPr>
          <w:rFonts w:ascii="Times New Roman" w:eastAsia="Times New Roman" w:hAnsi="Times New Roman" w:cs="Times New Roman"/>
          <w:lang w:eastAsia="lt-LT"/>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15"/>
        <w:gridCol w:w="864"/>
        <w:gridCol w:w="1072"/>
        <w:gridCol w:w="2074"/>
        <w:gridCol w:w="1774"/>
        <w:gridCol w:w="1695"/>
      </w:tblGrid>
      <w:tr w:rsidR="0091730E" w14:paraId="4406D903" w14:textId="77777777">
        <w:tc>
          <w:tcPr>
            <w:tcW w:w="1426" w:type="dxa"/>
            <w:tcBorders>
              <w:top w:val="single" w:sz="4" w:space="0" w:color="auto"/>
              <w:left w:val="single" w:sz="4" w:space="0" w:color="auto"/>
              <w:bottom w:val="single" w:sz="4" w:space="0" w:color="auto"/>
              <w:right w:val="single" w:sz="4" w:space="0" w:color="auto"/>
            </w:tcBorders>
          </w:tcPr>
          <w:p w14:paraId="01D67A8C"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815" w:type="dxa"/>
            <w:tcBorders>
              <w:top w:val="single" w:sz="4" w:space="0" w:color="auto"/>
              <w:left w:val="single" w:sz="4" w:space="0" w:color="auto"/>
              <w:bottom w:val="single" w:sz="4" w:space="0" w:color="auto"/>
              <w:right w:val="single" w:sz="4" w:space="0" w:color="auto"/>
            </w:tcBorders>
          </w:tcPr>
          <w:p w14:paraId="1C27F1F4" w14:textId="77777777" w:rsidR="0091730E" w:rsidRDefault="000872AB">
            <w:pPr>
              <w:widowControl w:val="0"/>
              <w:tabs>
                <w:tab w:val="left" w:pos="567"/>
              </w:tabs>
              <w:spacing w:after="0" w:line="240" w:lineRule="auto"/>
              <w:jc w:val="center"/>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Labai dažnas</w:t>
            </w:r>
          </w:p>
        </w:tc>
        <w:tc>
          <w:tcPr>
            <w:tcW w:w="864" w:type="dxa"/>
            <w:tcBorders>
              <w:top w:val="single" w:sz="4" w:space="0" w:color="auto"/>
              <w:left w:val="single" w:sz="4" w:space="0" w:color="auto"/>
              <w:bottom w:val="single" w:sz="4" w:space="0" w:color="auto"/>
              <w:right w:val="single" w:sz="4" w:space="0" w:color="auto"/>
            </w:tcBorders>
          </w:tcPr>
          <w:p w14:paraId="4379CDBF" w14:textId="77777777" w:rsidR="0091730E" w:rsidRDefault="000872AB">
            <w:pPr>
              <w:widowControl w:val="0"/>
              <w:tabs>
                <w:tab w:val="left" w:pos="567"/>
              </w:tabs>
              <w:spacing w:after="0" w:line="240" w:lineRule="auto"/>
              <w:jc w:val="center"/>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Dažnas</w:t>
            </w:r>
          </w:p>
        </w:tc>
        <w:tc>
          <w:tcPr>
            <w:tcW w:w="1072" w:type="dxa"/>
            <w:tcBorders>
              <w:top w:val="single" w:sz="4" w:space="0" w:color="auto"/>
              <w:left w:val="single" w:sz="4" w:space="0" w:color="auto"/>
              <w:bottom w:val="single" w:sz="4" w:space="0" w:color="auto"/>
              <w:right w:val="single" w:sz="4" w:space="0" w:color="auto"/>
            </w:tcBorders>
          </w:tcPr>
          <w:p w14:paraId="32D6FA65" w14:textId="77777777" w:rsidR="0091730E" w:rsidRDefault="000872AB">
            <w:pPr>
              <w:widowControl w:val="0"/>
              <w:tabs>
                <w:tab w:val="left" w:pos="567"/>
              </w:tabs>
              <w:spacing w:after="0" w:line="240" w:lineRule="auto"/>
              <w:jc w:val="center"/>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Nedažnas</w:t>
            </w:r>
          </w:p>
        </w:tc>
        <w:tc>
          <w:tcPr>
            <w:tcW w:w="2074" w:type="dxa"/>
            <w:tcBorders>
              <w:top w:val="single" w:sz="4" w:space="0" w:color="auto"/>
              <w:left w:val="single" w:sz="4" w:space="0" w:color="auto"/>
              <w:bottom w:val="single" w:sz="4" w:space="0" w:color="auto"/>
              <w:right w:val="single" w:sz="4" w:space="0" w:color="auto"/>
            </w:tcBorders>
            <w:hideMark/>
          </w:tcPr>
          <w:p w14:paraId="7C50BEA4" w14:textId="77777777" w:rsidR="0091730E" w:rsidRDefault="000872AB">
            <w:pPr>
              <w:widowControl w:val="0"/>
              <w:tabs>
                <w:tab w:val="left" w:pos="567"/>
              </w:tabs>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noProof/>
                <w:lang w:eastAsia="sl-SI"/>
              </w:rPr>
              <w:t>Retas</w:t>
            </w:r>
          </w:p>
        </w:tc>
        <w:tc>
          <w:tcPr>
            <w:tcW w:w="1774" w:type="dxa"/>
            <w:tcBorders>
              <w:top w:val="single" w:sz="4" w:space="0" w:color="auto"/>
              <w:left w:val="single" w:sz="4" w:space="0" w:color="auto"/>
              <w:bottom w:val="single" w:sz="4" w:space="0" w:color="auto"/>
              <w:right w:val="single" w:sz="4" w:space="0" w:color="auto"/>
            </w:tcBorders>
          </w:tcPr>
          <w:p w14:paraId="40AEA47F" w14:textId="77777777" w:rsidR="0091730E" w:rsidRDefault="000872AB">
            <w:pPr>
              <w:widowControl w:val="0"/>
              <w:tabs>
                <w:tab w:val="left" w:pos="567"/>
              </w:tabs>
              <w:spacing w:after="0" w:line="240" w:lineRule="auto"/>
              <w:jc w:val="center"/>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Labai retas</w:t>
            </w:r>
          </w:p>
        </w:tc>
        <w:tc>
          <w:tcPr>
            <w:tcW w:w="1695" w:type="dxa"/>
            <w:tcBorders>
              <w:top w:val="single" w:sz="4" w:space="0" w:color="auto"/>
              <w:left w:val="single" w:sz="4" w:space="0" w:color="auto"/>
              <w:bottom w:val="single" w:sz="4" w:space="0" w:color="auto"/>
              <w:right w:val="single" w:sz="4" w:space="0" w:color="auto"/>
            </w:tcBorders>
          </w:tcPr>
          <w:p w14:paraId="06E96CFD" w14:textId="77777777" w:rsidR="0091730E" w:rsidRDefault="000872AB">
            <w:pPr>
              <w:widowControl w:val="0"/>
              <w:tabs>
                <w:tab w:val="left" w:pos="567"/>
              </w:tabs>
              <w:spacing w:after="0" w:line="240" w:lineRule="auto"/>
              <w:jc w:val="center"/>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Dažnis nežinomas</w:t>
            </w:r>
          </w:p>
        </w:tc>
      </w:tr>
      <w:tr w:rsidR="0091730E" w14:paraId="02A5F097" w14:textId="77777777">
        <w:tc>
          <w:tcPr>
            <w:tcW w:w="1426" w:type="dxa"/>
            <w:tcBorders>
              <w:top w:val="single" w:sz="4" w:space="0" w:color="auto"/>
              <w:left w:val="single" w:sz="4" w:space="0" w:color="auto"/>
              <w:bottom w:val="single" w:sz="4" w:space="0" w:color="auto"/>
              <w:right w:val="single" w:sz="4" w:space="0" w:color="auto"/>
            </w:tcBorders>
            <w:hideMark/>
          </w:tcPr>
          <w:p w14:paraId="55C01D48" w14:textId="77777777" w:rsidR="0091730E" w:rsidRDefault="000872AB">
            <w:pPr>
              <w:widowControl w:val="0"/>
              <w:tabs>
                <w:tab w:val="left" w:pos="567"/>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Kraujo ir limfinės sistemos sutrikimai</w:t>
            </w:r>
          </w:p>
        </w:tc>
        <w:tc>
          <w:tcPr>
            <w:tcW w:w="815" w:type="dxa"/>
            <w:tcBorders>
              <w:top w:val="single" w:sz="4" w:space="0" w:color="auto"/>
              <w:left w:val="single" w:sz="4" w:space="0" w:color="auto"/>
              <w:bottom w:val="single" w:sz="4" w:space="0" w:color="auto"/>
              <w:right w:val="single" w:sz="4" w:space="0" w:color="auto"/>
            </w:tcBorders>
          </w:tcPr>
          <w:p w14:paraId="46304127"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44404185"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701E68AD"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59A29B20"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4E25F237"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Agranulocitozė</w:t>
            </w:r>
            <w:proofErr w:type="spellEnd"/>
            <w:r>
              <w:rPr>
                <w:rFonts w:ascii="Times New Roman" w:eastAsia="Times New Roman" w:hAnsi="Times New Roman" w:cs="Times New Roman"/>
                <w:lang w:eastAsia="sl-SI"/>
              </w:rPr>
              <w:t xml:space="preserve">, laikina </w:t>
            </w:r>
            <w:proofErr w:type="spellStart"/>
            <w:r>
              <w:rPr>
                <w:rFonts w:ascii="Times New Roman" w:eastAsia="Times New Roman" w:hAnsi="Times New Roman" w:cs="Times New Roman"/>
                <w:lang w:eastAsia="sl-SI"/>
              </w:rPr>
              <w:t>neutropenija</w:t>
            </w:r>
            <w:proofErr w:type="spellEnd"/>
            <w:r>
              <w:rPr>
                <w:rFonts w:ascii="Times New Roman" w:eastAsia="Times New Roman" w:hAnsi="Times New Roman" w:cs="Times New Roman"/>
                <w:lang w:eastAsia="sl-SI"/>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trombocitopenija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pancitopenija</w:t>
            </w:r>
            <w:proofErr w:type="spellEnd"/>
          </w:p>
        </w:tc>
        <w:tc>
          <w:tcPr>
            <w:tcW w:w="1695" w:type="dxa"/>
            <w:tcBorders>
              <w:top w:val="single" w:sz="4" w:space="0" w:color="auto"/>
              <w:left w:val="single" w:sz="4" w:space="0" w:color="auto"/>
              <w:bottom w:val="single" w:sz="4" w:space="0" w:color="auto"/>
              <w:right w:val="single" w:sz="4" w:space="0" w:color="auto"/>
            </w:tcBorders>
          </w:tcPr>
          <w:p w14:paraId="20CA0EC9"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Leukopenija</w:t>
            </w:r>
            <w:proofErr w:type="spellEnd"/>
          </w:p>
        </w:tc>
      </w:tr>
      <w:tr w:rsidR="0091730E" w14:paraId="6A1FF324" w14:textId="77777777">
        <w:tc>
          <w:tcPr>
            <w:tcW w:w="1426" w:type="dxa"/>
            <w:tcBorders>
              <w:top w:val="single" w:sz="4" w:space="0" w:color="auto"/>
              <w:left w:val="single" w:sz="4" w:space="0" w:color="auto"/>
              <w:bottom w:val="single" w:sz="4" w:space="0" w:color="auto"/>
              <w:right w:val="single" w:sz="4" w:space="0" w:color="auto"/>
            </w:tcBorders>
            <w:hideMark/>
          </w:tcPr>
          <w:p w14:paraId="330B93D8" w14:textId="77777777" w:rsidR="0091730E" w:rsidRDefault="000872A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sl-SI"/>
              </w:rPr>
              <w:t>Imuninės sistemos sutrikimai</w:t>
            </w:r>
          </w:p>
        </w:tc>
        <w:tc>
          <w:tcPr>
            <w:tcW w:w="815" w:type="dxa"/>
            <w:tcBorders>
              <w:top w:val="single" w:sz="4" w:space="0" w:color="auto"/>
              <w:left w:val="single" w:sz="4" w:space="0" w:color="auto"/>
              <w:bottom w:val="single" w:sz="4" w:space="0" w:color="auto"/>
              <w:right w:val="single" w:sz="4" w:space="0" w:color="auto"/>
            </w:tcBorders>
          </w:tcPr>
          <w:p w14:paraId="5E3387C8"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79ECEAFB"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10FF8B88"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3698AD0F" w14:textId="77777777" w:rsidR="0091730E" w:rsidRDefault="000872A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Padidėjusio jautrumo reakcijos (išbėrimas, dilgėlinė, anafilaksinė reakcija, </w:t>
            </w:r>
            <w:proofErr w:type="spellStart"/>
            <w:r>
              <w:rPr>
                <w:rFonts w:ascii="Times New Roman" w:eastAsia="Times New Roman" w:hAnsi="Times New Roman" w:cs="Times New Roman"/>
                <w:lang w:eastAsia="sl-SI"/>
              </w:rPr>
              <w:t>angioneurozinė</w:t>
            </w:r>
            <w:proofErr w:type="spellEnd"/>
            <w:r>
              <w:rPr>
                <w:rFonts w:ascii="Times New Roman" w:eastAsia="Times New Roman" w:hAnsi="Times New Roman" w:cs="Times New Roman"/>
                <w:lang w:eastAsia="sl-SI"/>
              </w:rPr>
              <w:t xml:space="preserve"> edema), </w:t>
            </w:r>
            <w:proofErr w:type="spellStart"/>
            <w:r>
              <w:rPr>
                <w:rFonts w:ascii="Times New Roman" w:eastAsia="Times New Roman" w:hAnsi="Times New Roman" w:cs="Times New Roman"/>
                <w:lang w:eastAsia="sl-SI"/>
              </w:rPr>
              <w:t>Herxheimerio</w:t>
            </w:r>
            <w:proofErr w:type="spellEnd"/>
            <w:r>
              <w:rPr>
                <w:rFonts w:ascii="Times New Roman" w:eastAsia="Times New Roman" w:hAnsi="Times New Roman" w:cs="Times New Roman"/>
                <w:lang w:eastAsia="sl-SI"/>
              </w:rPr>
              <w:t xml:space="preserve"> reakcija</w:t>
            </w:r>
          </w:p>
        </w:tc>
        <w:tc>
          <w:tcPr>
            <w:tcW w:w="1774" w:type="dxa"/>
            <w:tcBorders>
              <w:top w:val="single" w:sz="4" w:space="0" w:color="auto"/>
              <w:left w:val="single" w:sz="4" w:space="0" w:color="auto"/>
              <w:bottom w:val="single" w:sz="4" w:space="0" w:color="auto"/>
              <w:right w:val="single" w:sz="4" w:space="0" w:color="auto"/>
            </w:tcBorders>
          </w:tcPr>
          <w:p w14:paraId="1A33EB53"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54D77E95"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r>
      <w:tr w:rsidR="0091730E" w14:paraId="6F36939D" w14:textId="77777777">
        <w:tc>
          <w:tcPr>
            <w:tcW w:w="1426" w:type="dxa"/>
            <w:tcBorders>
              <w:top w:val="single" w:sz="4" w:space="0" w:color="auto"/>
              <w:left w:val="single" w:sz="4" w:space="0" w:color="auto"/>
              <w:bottom w:val="single" w:sz="4" w:space="0" w:color="auto"/>
              <w:right w:val="single" w:sz="4" w:space="0" w:color="auto"/>
            </w:tcBorders>
            <w:hideMark/>
          </w:tcPr>
          <w:p w14:paraId="66BFA430"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Endokrininiai sutrikimai</w:t>
            </w:r>
          </w:p>
        </w:tc>
        <w:tc>
          <w:tcPr>
            <w:tcW w:w="815" w:type="dxa"/>
            <w:tcBorders>
              <w:top w:val="single" w:sz="4" w:space="0" w:color="auto"/>
              <w:left w:val="single" w:sz="4" w:space="0" w:color="auto"/>
              <w:bottom w:val="single" w:sz="4" w:space="0" w:color="auto"/>
              <w:right w:val="single" w:sz="4" w:space="0" w:color="auto"/>
            </w:tcBorders>
          </w:tcPr>
          <w:p w14:paraId="610AA5CB"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70874D36"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11AA031C"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424611A1"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Ginekomastija</w:t>
            </w:r>
            <w:proofErr w:type="spellEnd"/>
          </w:p>
        </w:tc>
        <w:tc>
          <w:tcPr>
            <w:tcW w:w="1774" w:type="dxa"/>
            <w:tcBorders>
              <w:top w:val="single" w:sz="4" w:space="0" w:color="auto"/>
              <w:left w:val="single" w:sz="4" w:space="0" w:color="auto"/>
              <w:bottom w:val="single" w:sz="4" w:space="0" w:color="auto"/>
              <w:right w:val="single" w:sz="4" w:space="0" w:color="auto"/>
            </w:tcBorders>
          </w:tcPr>
          <w:p w14:paraId="151F19C5"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652C4A98"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r>
      <w:tr w:rsidR="0091730E" w14:paraId="4265FA55" w14:textId="77777777">
        <w:tc>
          <w:tcPr>
            <w:tcW w:w="1426" w:type="dxa"/>
            <w:tcBorders>
              <w:top w:val="single" w:sz="4" w:space="0" w:color="auto"/>
              <w:left w:val="single" w:sz="4" w:space="0" w:color="auto"/>
              <w:bottom w:val="single" w:sz="4" w:space="0" w:color="auto"/>
              <w:right w:val="single" w:sz="4" w:space="0" w:color="auto"/>
            </w:tcBorders>
          </w:tcPr>
          <w:p w14:paraId="1BC9EB8B"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Psichikos sutrikimai</w:t>
            </w:r>
          </w:p>
        </w:tc>
        <w:tc>
          <w:tcPr>
            <w:tcW w:w="815" w:type="dxa"/>
            <w:tcBorders>
              <w:top w:val="single" w:sz="4" w:space="0" w:color="auto"/>
              <w:left w:val="single" w:sz="4" w:space="0" w:color="auto"/>
              <w:bottom w:val="single" w:sz="4" w:space="0" w:color="auto"/>
              <w:right w:val="single" w:sz="4" w:space="0" w:color="auto"/>
            </w:tcBorders>
          </w:tcPr>
          <w:p w14:paraId="2C5DF090"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2AE29F94"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5310AD62"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tcPr>
          <w:p w14:paraId="41D8606B"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24F7BE37"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Psichozinis</w:t>
            </w:r>
            <w:proofErr w:type="spellEnd"/>
            <w:r>
              <w:rPr>
                <w:rFonts w:ascii="Times New Roman" w:eastAsia="Times New Roman" w:hAnsi="Times New Roman" w:cs="Times New Roman"/>
              </w:rPr>
              <w:t xml:space="preserve"> sutrikimas, įskaitant sumišimą ir haliucinacijas.</w:t>
            </w:r>
          </w:p>
        </w:tc>
        <w:tc>
          <w:tcPr>
            <w:tcW w:w="1695" w:type="dxa"/>
            <w:tcBorders>
              <w:top w:val="single" w:sz="4" w:space="0" w:color="auto"/>
              <w:left w:val="single" w:sz="4" w:space="0" w:color="auto"/>
              <w:bottom w:val="single" w:sz="4" w:space="0" w:color="auto"/>
              <w:right w:val="single" w:sz="4" w:space="0" w:color="auto"/>
            </w:tcBorders>
          </w:tcPr>
          <w:p w14:paraId="4F49198C"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Depresinė nuotaika</w:t>
            </w:r>
          </w:p>
        </w:tc>
      </w:tr>
      <w:tr w:rsidR="0091730E" w14:paraId="3A1C0D1E" w14:textId="77777777">
        <w:tc>
          <w:tcPr>
            <w:tcW w:w="1426" w:type="dxa"/>
            <w:tcBorders>
              <w:top w:val="single" w:sz="4" w:space="0" w:color="auto"/>
              <w:left w:val="single" w:sz="4" w:space="0" w:color="auto"/>
              <w:bottom w:val="single" w:sz="4" w:space="0" w:color="auto"/>
              <w:right w:val="single" w:sz="4" w:space="0" w:color="auto"/>
            </w:tcBorders>
            <w:hideMark/>
          </w:tcPr>
          <w:p w14:paraId="5D416CFD" w14:textId="77777777" w:rsidR="0091730E" w:rsidRDefault="000872AB">
            <w:pPr>
              <w:widowControl w:val="0"/>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Nervų sistemos sutrikimai</w:t>
            </w:r>
          </w:p>
        </w:tc>
        <w:tc>
          <w:tcPr>
            <w:tcW w:w="815" w:type="dxa"/>
            <w:tcBorders>
              <w:top w:val="single" w:sz="4" w:space="0" w:color="auto"/>
              <w:left w:val="single" w:sz="4" w:space="0" w:color="auto"/>
              <w:bottom w:val="single" w:sz="4" w:space="0" w:color="auto"/>
              <w:right w:val="single" w:sz="4" w:space="0" w:color="auto"/>
            </w:tcBorders>
          </w:tcPr>
          <w:p w14:paraId="31FF0525" w14:textId="77777777" w:rsidR="0091730E" w:rsidRDefault="0091730E">
            <w:pPr>
              <w:widowControl w:val="0"/>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1F75311D" w14:textId="77777777" w:rsidR="0091730E" w:rsidRDefault="0091730E">
            <w:pPr>
              <w:widowControl w:val="0"/>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6DE9E2C0" w14:textId="77777777" w:rsidR="0091730E" w:rsidRDefault="0091730E">
            <w:pPr>
              <w:widowControl w:val="0"/>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40ACC8F3" w14:textId="77777777" w:rsidR="0091730E" w:rsidRDefault="000872A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Traukuliai, dezorientacija,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galvos sukimasis, </w:t>
            </w:r>
            <w:proofErr w:type="spellStart"/>
            <w:r>
              <w:rPr>
                <w:rFonts w:ascii="Times New Roman" w:eastAsia="Times New Roman" w:hAnsi="Times New Roman" w:cs="Times New Roman"/>
                <w:lang w:eastAsia="sl-SI"/>
              </w:rPr>
              <w:t>ataksija</w:t>
            </w:r>
            <w:proofErr w:type="spellEnd"/>
            <w:r>
              <w:rPr>
                <w:rFonts w:ascii="Times New Roman" w:eastAsia="Times New Roman" w:hAnsi="Times New Roman" w:cs="Times New Roman"/>
                <w:lang w:eastAsia="sl-SI"/>
              </w:rPr>
              <w:t>, galvos skausmas, galvos svaigimas, periferinė neuropatija.</w:t>
            </w:r>
          </w:p>
        </w:tc>
        <w:tc>
          <w:tcPr>
            <w:tcW w:w="1774" w:type="dxa"/>
            <w:tcBorders>
              <w:top w:val="single" w:sz="4" w:space="0" w:color="auto"/>
              <w:left w:val="single" w:sz="4" w:space="0" w:color="auto"/>
              <w:bottom w:val="single" w:sz="4" w:space="0" w:color="auto"/>
              <w:right w:val="single" w:sz="4" w:space="0" w:color="auto"/>
            </w:tcBorders>
          </w:tcPr>
          <w:p w14:paraId="3FA5ED04" w14:textId="77777777" w:rsidR="0091730E" w:rsidRDefault="000872AB">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rPr>
              <w:t>Encefalopatija</w:t>
            </w:r>
            <w:proofErr w:type="spellEnd"/>
            <w:r>
              <w:rPr>
                <w:rFonts w:ascii="Times New Roman" w:eastAsia="Times New Roman" w:hAnsi="Times New Roman" w:cs="Times New Roman"/>
              </w:rPr>
              <w:t xml:space="preserve"> (sumišimas) ir </w:t>
            </w:r>
            <w:proofErr w:type="spellStart"/>
            <w:r>
              <w:rPr>
                <w:rFonts w:ascii="Times New Roman" w:eastAsia="Times New Roman" w:hAnsi="Times New Roman" w:cs="Times New Roman"/>
              </w:rPr>
              <w:t>poūmis</w:t>
            </w:r>
            <w:proofErr w:type="spellEnd"/>
            <w:r>
              <w:rPr>
                <w:rFonts w:ascii="Times New Roman" w:eastAsia="Times New Roman" w:hAnsi="Times New Roman" w:cs="Times New Roman"/>
              </w:rPr>
              <w:t xml:space="preserve"> smegenėlių sindromas (pvz., </w:t>
            </w:r>
            <w:proofErr w:type="spellStart"/>
            <w:r>
              <w:rPr>
                <w:rFonts w:ascii="Times New Roman" w:eastAsia="Times New Roman" w:hAnsi="Times New Roman" w:cs="Times New Roman"/>
              </w:rPr>
              <w:t>ataksija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dizartrija</w:t>
            </w:r>
            <w:proofErr w:type="spellEnd"/>
            <w:r>
              <w:rPr>
                <w:rFonts w:ascii="Times New Roman" w:eastAsia="Times New Roman" w:hAnsi="Times New Roman" w:cs="Times New Roman"/>
              </w:rPr>
              <w:t xml:space="preserve">, eisenos sutrikimas, </w:t>
            </w:r>
            <w:proofErr w:type="spellStart"/>
            <w:r>
              <w:rPr>
                <w:rFonts w:ascii="Times New Roman" w:eastAsia="Times New Roman" w:hAnsi="Times New Roman" w:cs="Times New Roman"/>
              </w:rPr>
              <w:t>nistagmas</w:t>
            </w:r>
            <w:proofErr w:type="spellEnd"/>
            <w:r>
              <w:rPr>
                <w:rFonts w:ascii="Times New Roman" w:eastAsia="Times New Roman" w:hAnsi="Times New Roman" w:cs="Times New Roman"/>
              </w:rPr>
              <w:t xml:space="preserve"> ir drebulys), kurie gali išnykti nutraukus </w:t>
            </w:r>
            <w:r>
              <w:rPr>
                <w:rFonts w:ascii="Times New Roman" w:eastAsia="Times New Roman" w:hAnsi="Times New Roman" w:cs="Times New Roman"/>
              </w:rPr>
              <w:lastRenderedPageBreak/>
              <w:t>vaistinio preparato vartojimą</w:t>
            </w:r>
          </w:p>
        </w:tc>
        <w:tc>
          <w:tcPr>
            <w:tcW w:w="1695" w:type="dxa"/>
            <w:tcBorders>
              <w:top w:val="single" w:sz="4" w:space="0" w:color="auto"/>
              <w:left w:val="single" w:sz="4" w:space="0" w:color="auto"/>
              <w:bottom w:val="single" w:sz="4" w:space="0" w:color="auto"/>
              <w:right w:val="single" w:sz="4" w:space="0" w:color="auto"/>
            </w:tcBorders>
          </w:tcPr>
          <w:p w14:paraId="5B828B04" w14:textId="77777777" w:rsidR="0091730E" w:rsidRDefault="000872A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Praeinantys </w:t>
            </w:r>
            <w:proofErr w:type="spellStart"/>
            <w:r>
              <w:rPr>
                <w:rFonts w:ascii="Times New Roman" w:eastAsia="Times New Roman" w:hAnsi="Times New Roman" w:cs="Times New Roman"/>
                <w:lang w:eastAsia="sl-SI"/>
              </w:rPr>
              <w:t>epileptiforminiai</w:t>
            </w:r>
            <w:proofErr w:type="spellEnd"/>
            <w:r>
              <w:rPr>
                <w:rFonts w:ascii="Times New Roman" w:eastAsia="Times New Roman" w:hAnsi="Times New Roman" w:cs="Times New Roman"/>
                <w:lang w:eastAsia="sl-SI"/>
              </w:rPr>
              <w:t xml:space="preserve"> priepuoliai, </w:t>
            </w:r>
            <w:proofErr w:type="spellStart"/>
            <w:r>
              <w:rPr>
                <w:rFonts w:ascii="Times New Roman" w:eastAsia="Times New Roman" w:hAnsi="Times New Roman" w:cs="Times New Roman"/>
                <w:lang w:eastAsia="sl-SI"/>
              </w:rPr>
              <w:t>aseptinis</w:t>
            </w:r>
            <w:proofErr w:type="spellEnd"/>
            <w:r>
              <w:rPr>
                <w:rFonts w:ascii="Times New Roman" w:eastAsia="Times New Roman" w:hAnsi="Times New Roman" w:cs="Times New Roman"/>
                <w:lang w:eastAsia="sl-SI"/>
              </w:rPr>
              <w:t xml:space="preserve"> meningitas</w:t>
            </w:r>
          </w:p>
        </w:tc>
      </w:tr>
      <w:tr w:rsidR="0091730E" w14:paraId="7109C936" w14:textId="77777777">
        <w:tc>
          <w:tcPr>
            <w:tcW w:w="1426" w:type="dxa"/>
            <w:tcBorders>
              <w:top w:val="single" w:sz="4" w:space="0" w:color="auto"/>
              <w:left w:val="single" w:sz="4" w:space="0" w:color="auto"/>
              <w:bottom w:val="single" w:sz="4" w:space="0" w:color="auto"/>
              <w:right w:val="single" w:sz="4" w:space="0" w:color="auto"/>
            </w:tcBorders>
          </w:tcPr>
          <w:p w14:paraId="61300A9E"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Akių sutrikimai</w:t>
            </w:r>
          </w:p>
        </w:tc>
        <w:tc>
          <w:tcPr>
            <w:tcW w:w="815" w:type="dxa"/>
            <w:tcBorders>
              <w:top w:val="single" w:sz="4" w:space="0" w:color="auto"/>
              <w:left w:val="single" w:sz="4" w:space="0" w:color="auto"/>
              <w:bottom w:val="single" w:sz="4" w:space="0" w:color="auto"/>
              <w:right w:val="single" w:sz="4" w:space="0" w:color="auto"/>
            </w:tcBorders>
          </w:tcPr>
          <w:p w14:paraId="0B143D9F"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228CB7A8"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0B6E7908"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tcPr>
          <w:p w14:paraId="2825E8F2"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516658DD"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Regėjimo sutrikimai, pvz., vaizdo dvejinimasis ar </w:t>
            </w:r>
            <w:proofErr w:type="spellStart"/>
            <w:r>
              <w:rPr>
                <w:rFonts w:ascii="Times New Roman" w:eastAsia="Times New Roman" w:hAnsi="Times New Roman" w:cs="Times New Roman"/>
                <w:lang w:eastAsia="sl-SI"/>
              </w:rPr>
              <w:t>miopija</w:t>
            </w:r>
            <w:proofErr w:type="spellEnd"/>
            <w:r>
              <w:rPr>
                <w:rFonts w:ascii="Times New Roman" w:eastAsia="Times New Roman" w:hAnsi="Times New Roman" w:cs="Times New Roman"/>
                <w:lang w:eastAsia="sl-SI"/>
              </w:rPr>
              <w:t>, kuri daugumoje atvejų yra laikina</w:t>
            </w:r>
          </w:p>
        </w:tc>
        <w:tc>
          <w:tcPr>
            <w:tcW w:w="1695" w:type="dxa"/>
            <w:tcBorders>
              <w:top w:val="single" w:sz="4" w:space="0" w:color="auto"/>
              <w:left w:val="single" w:sz="4" w:space="0" w:color="auto"/>
              <w:bottom w:val="single" w:sz="4" w:space="0" w:color="auto"/>
              <w:right w:val="single" w:sz="4" w:space="0" w:color="auto"/>
            </w:tcBorders>
          </w:tcPr>
          <w:p w14:paraId="5E6C0507"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Optinė neuropatija / neuritas</w:t>
            </w:r>
          </w:p>
        </w:tc>
      </w:tr>
      <w:tr w:rsidR="0091730E" w14:paraId="009DBD26" w14:textId="77777777">
        <w:tc>
          <w:tcPr>
            <w:tcW w:w="1426" w:type="dxa"/>
            <w:tcBorders>
              <w:top w:val="single" w:sz="4" w:space="0" w:color="auto"/>
              <w:left w:val="single" w:sz="4" w:space="0" w:color="auto"/>
              <w:bottom w:val="single" w:sz="4" w:space="0" w:color="auto"/>
              <w:right w:val="single" w:sz="4" w:space="0" w:color="auto"/>
            </w:tcBorders>
          </w:tcPr>
          <w:p w14:paraId="1F791D7F"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Ausių ir labirintų sutrikimai</w:t>
            </w:r>
          </w:p>
        </w:tc>
        <w:tc>
          <w:tcPr>
            <w:tcW w:w="815" w:type="dxa"/>
            <w:tcBorders>
              <w:top w:val="single" w:sz="4" w:space="0" w:color="auto"/>
              <w:left w:val="single" w:sz="4" w:space="0" w:color="auto"/>
              <w:bottom w:val="single" w:sz="4" w:space="0" w:color="auto"/>
              <w:right w:val="single" w:sz="4" w:space="0" w:color="auto"/>
            </w:tcBorders>
          </w:tcPr>
          <w:p w14:paraId="046D54CD"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715AF0C5"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48D3AD87"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tcPr>
          <w:p w14:paraId="7BB4E689"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65FD1572"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392CA409"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Klausos sutrikimas / klausos praradimas (įskaitant </w:t>
            </w:r>
            <w:proofErr w:type="spellStart"/>
            <w:r>
              <w:rPr>
                <w:rFonts w:ascii="Times New Roman" w:eastAsia="Times New Roman" w:hAnsi="Times New Roman" w:cs="Times New Roman"/>
                <w:lang w:eastAsia="sl-SI"/>
              </w:rPr>
              <w:t>jutiklinį</w:t>
            </w:r>
            <w:proofErr w:type="spellEnd"/>
            <w:r>
              <w:rPr>
                <w:rFonts w:ascii="Times New Roman" w:eastAsia="Times New Roman" w:hAnsi="Times New Roman" w:cs="Times New Roman"/>
                <w:lang w:eastAsia="sl-SI"/>
              </w:rPr>
              <w:t>), spengimas ausyse</w:t>
            </w:r>
          </w:p>
        </w:tc>
      </w:tr>
      <w:tr w:rsidR="0091730E" w14:paraId="2ADB369C" w14:textId="77777777">
        <w:tc>
          <w:tcPr>
            <w:tcW w:w="1426" w:type="dxa"/>
            <w:tcBorders>
              <w:top w:val="single" w:sz="4" w:space="0" w:color="auto"/>
              <w:left w:val="single" w:sz="4" w:space="0" w:color="auto"/>
              <w:bottom w:val="single" w:sz="4" w:space="0" w:color="auto"/>
              <w:right w:val="single" w:sz="4" w:space="0" w:color="auto"/>
            </w:tcBorders>
            <w:hideMark/>
          </w:tcPr>
          <w:p w14:paraId="3E6E000B"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Širdies sutrikimai</w:t>
            </w:r>
          </w:p>
        </w:tc>
        <w:tc>
          <w:tcPr>
            <w:tcW w:w="815" w:type="dxa"/>
            <w:tcBorders>
              <w:top w:val="single" w:sz="4" w:space="0" w:color="auto"/>
              <w:left w:val="single" w:sz="4" w:space="0" w:color="auto"/>
              <w:bottom w:val="single" w:sz="4" w:space="0" w:color="auto"/>
              <w:right w:val="single" w:sz="4" w:space="0" w:color="auto"/>
            </w:tcBorders>
          </w:tcPr>
          <w:p w14:paraId="1D048A67"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523E5FA4"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3DE808B2"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09A260A5"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Elektrokardiogramos pokyčiai.</w:t>
            </w:r>
          </w:p>
        </w:tc>
        <w:tc>
          <w:tcPr>
            <w:tcW w:w="1774" w:type="dxa"/>
            <w:tcBorders>
              <w:top w:val="single" w:sz="4" w:space="0" w:color="auto"/>
              <w:left w:val="single" w:sz="4" w:space="0" w:color="auto"/>
              <w:bottom w:val="single" w:sz="4" w:space="0" w:color="auto"/>
              <w:right w:val="single" w:sz="4" w:space="0" w:color="auto"/>
            </w:tcBorders>
          </w:tcPr>
          <w:p w14:paraId="35625476"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184F0764"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r>
      <w:tr w:rsidR="0091730E" w14:paraId="4763FEF4" w14:textId="77777777">
        <w:tc>
          <w:tcPr>
            <w:tcW w:w="1426" w:type="dxa"/>
            <w:tcBorders>
              <w:top w:val="single" w:sz="4" w:space="0" w:color="auto"/>
              <w:left w:val="single" w:sz="4" w:space="0" w:color="auto"/>
              <w:bottom w:val="single" w:sz="4" w:space="0" w:color="auto"/>
              <w:right w:val="single" w:sz="4" w:space="0" w:color="auto"/>
            </w:tcBorders>
            <w:hideMark/>
          </w:tcPr>
          <w:p w14:paraId="36CAC9C0"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Kraujagyslių sutrikimai</w:t>
            </w:r>
          </w:p>
        </w:tc>
        <w:tc>
          <w:tcPr>
            <w:tcW w:w="815" w:type="dxa"/>
            <w:tcBorders>
              <w:top w:val="single" w:sz="4" w:space="0" w:color="auto"/>
              <w:left w:val="single" w:sz="4" w:space="0" w:color="auto"/>
              <w:bottom w:val="single" w:sz="4" w:space="0" w:color="auto"/>
              <w:right w:val="single" w:sz="4" w:space="0" w:color="auto"/>
            </w:tcBorders>
          </w:tcPr>
          <w:p w14:paraId="1CAAA4BE"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597EC644"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6F891636"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79260AF4"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Tromboflebitas</w:t>
            </w:r>
            <w:proofErr w:type="spellEnd"/>
            <w:r>
              <w:rPr>
                <w:rFonts w:ascii="Times New Roman" w:eastAsia="Times New Roman" w:hAnsi="Times New Roman" w:cs="Times New Roman"/>
                <w:lang w:eastAsia="sl-SI"/>
              </w:rPr>
              <w:t>.</w:t>
            </w:r>
          </w:p>
        </w:tc>
        <w:tc>
          <w:tcPr>
            <w:tcW w:w="1774" w:type="dxa"/>
            <w:tcBorders>
              <w:top w:val="single" w:sz="4" w:space="0" w:color="auto"/>
              <w:left w:val="single" w:sz="4" w:space="0" w:color="auto"/>
              <w:bottom w:val="single" w:sz="4" w:space="0" w:color="auto"/>
              <w:right w:val="single" w:sz="4" w:space="0" w:color="auto"/>
            </w:tcBorders>
          </w:tcPr>
          <w:p w14:paraId="437F1DDD"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7EA97E6C"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r>
      <w:tr w:rsidR="0091730E" w14:paraId="3B23FA08" w14:textId="77777777">
        <w:tc>
          <w:tcPr>
            <w:tcW w:w="1426" w:type="dxa"/>
            <w:tcBorders>
              <w:top w:val="single" w:sz="4" w:space="0" w:color="auto"/>
              <w:left w:val="single" w:sz="4" w:space="0" w:color="auto"/>
              <w:bottom w:val="single" w:sz="4" w:space="0" w:color="auto"/>
              <w:right w:val="single" w:sz="4" w:space="0" w:color="auto"/>
            </w:tcBorders>
            <w:hideMark/>
          </w:tcPr>
          <w:p w14:paraId="6238AB15"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Virškinimo trakto sutrikimai</w:t>
            </w:r>
          </w:p>
        </w:tc>
        <w:tc>
          <w:tcPr>
            <w:tcW w:w="815" w:type="dxa"/>
            <w:tcBorders>
              <w:top w:val="single" w:sz="4" w:space="0" w:color="auto"/>
              <w:left w:val="single" w:sz="4" w:space="0" w:color="auto"/>
              <w:bottom w:val="single" w:sz="4" w:space="0" w:color="auto"/>
              <w:right w:val="single" w:sz="4" w:space="0" w:color="auto"/>
            </w:tcBorders>
          </w:tcPr>
          <w:p w14:paraId="330839AB"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5D992452"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57133767"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17414D8D" w14:textId="77777777" w:rsidR="0091730E" w:rsidRDefault="000872AB">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Pykinimas, pilvo skausmas, metalo skonio pojūtis, anoreksija, burnos kandidamikozė, vėmimas, viduriavimas, burnos džiūvimo pojūtis.</w:t>
            </w:r>
          </w:p>
        </w:tc>
        <w:tc>
          <w:tcPr>
            <w:tcW w:w="1774" w:type="dxa"/>
            <w:tcBorders>
              <w:top w:val="single" w:sz="4" w:space="0" w:color="auto"/>
              <w:left w:val="single" w:sz="4" w:space="0" w:color="auto"/>
              <w:bottom w:val="single" w:sz="4" w:space="0" w:color="auto"/>
              <w:right w:val="single" w:sz="4" w:space="0" w:color="auto"/>
            </w:tcBorders>
          </w:tcPr>
          <w:p w14:paraId="3F48D99D"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68D12922" w14:textId="77777777" w:rsidR="0091730E" w:rsidRDefault="0091730E">
            <w:pPr>
              <w:widowControl w:val="0"/>
              <w:tabs>
                <w:tab w:val="left" w:pos="567"/>
              </w:tabs>
              <w:spacing w:after="0" w:line="240" w:lineRule="auto"/>
              <w:rPr>
                <w:rFonts w:ascii="Times New Roman" w:eastAsia="Times New Roman" w:hAnsi="Times New Roman" w:cs="Times New Roman"/>
                <w:lang w:eastAsia="sl-SI"/>
              </w:rPr>
            </w:pPr>
          </w:p>
        </w:tc>
      </w:tr>
      <w:tr w:rsidR="0091730E" w14:paraId="0264F7FE" w14:textId="77777777">
        <w:tc>
          <w:tcPr>
            <w:tcW w:w="1426" w:type="dxa"/>
            <w:tcBorders>
              <w:top w:val="single" w:sz="4" w:space="0" w:color="auto"/>
              <w:left w:val="single" w:sz="4" w:space="0" w:color="auto"/>
              <w:bottom w:val="single" w:sz="4" w:space="0" w:color="auto"/>
              <w:right w:val="single" w:sz="4" w:space="0" w:color="auto"/>
            </w:tcBorders>
            <w:hideMark/>
          </w:tcPr>
          <w:p w14:paraId="6E3BE855"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Kepenų ir tulžies sistemos sutrikimai</w:t>
            </w:r>
          </w:p>
        </w:tc>
        <w:tc>
          <w:tcPr>
            <w:tcW w:w="815" w:type="dxa"/>
            <w:tcBorders>
              <w:top w:val="single" w:sz="4" w:space="0" w:color="auto"/>
              <w:left w:val="single" w:sz="4" w:space="0" w:color="auto"/>
              <w:bottom w:val="single" w:sz="4" w:space="0" w:color="auto"/>
              <w:right w:val="single" w:sz="4" w:space="0" w:color="auto"/>
            </w:tcBorders>
          </w:tcPr>
          <w:p w14:paraId="0B4D0682"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24FF65FF"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74F8A706"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022C84A6"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Kepenų funkcijos sutrikimas, pankreatitas.</w:t>
            </w:r>
          </w:p>
        </w:tc>
        <w:tc>
          <w:tcPr>
            <w:tcW w:w="1774" w:type="dxa"/>
            <w:tcBorders>
              <w:top w:val="single" w:sz="4" w:space="0" w:color="auto"/>
              <w:left w:val="single" w:sz="4" w:space="0" w:color="auto"/>
              <w:bottom w:val="single" w:sz="4" w:space="0" w:color="auto"/>
              <w:right w:val="single" w:sz="4" w:space="0" w:color="auto"/>
            </w:tcBorders>
          </w:tcPr>
          <w:p w14:paraId="00E98457"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Padidėjęs kepenų fermentų (AST, ALT, šarminės </w:t>
            </w:r>
            <w:proofErr w:type="spellStart"/>
            <w:r>
              <w:rPr>
                <w:rFonts w:ascii="Times New Roman" w:eastAsia="Times New Roman" w:hAnsi="Times New Roman" w:cs="Times New Roman"/>
                <w:lang w:eastAsia="sl-SI"/>
              </w:rPr>
              <w:t>fosfatazės</w:t>
            </w:r>
            <w:proofErr w:type="spellEnd"/>
            <w:r>
              <w:rPr>
                <w:rFonts w:ascii="Times New Roman" w:eastAsia="Times New Roman" w:hAnsi="Times New Roman" w:cs="Times New Roman"/>
                <w:lang w:eastAsia="sl-SI"/>
              </w:rPr>
              <w:t xml:space="preserve">) aktyvumas, </w:t>
            </w:r>
            <w:proofErr w:type="spellStart"/>
            <w:r>
              <w:rPr>
                <w:rFonts w:ascii="Times New Roman" w:eastAsia="Times New Roman" w:hAnsi="Times New Roman" w:cs="Times New Roman"/>
                <w:lang w:eastAsia="sl-SI"/>
              </w:rPr>
              <w:t>cholestazinis</w:t>
            </w:r>
            <w:proofErr w:type="spellEnd"/>
            <w:r>
              <w:rPr>
                <w:rFonts w:ascii="Times New Roman" w:eastAsia="Times New Roman" w:hAnsi="Times New Roman" w:cs="Times New Roman"/>
                <w:lang w:eastAsia="sl-SI"/>
              </w:rPr>
              <w:t xml:space="preserve"> arba mišrus hepatitas ir kepenų ląstelių pažeidimas, gelta.</w:t>
            </w:r>
            <w:r>
              <w:rPr>
                <w:lang w:val="en-GB"/>
              </w:rPr>
              <w:t>*</w:t>
            </w:r>
          </w:p>
          <w:p w14:paraId="19869B48"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5BFFE0EE"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r>
      <w:tr w:rsidR="0091730E" w14:paraId="3CD32CED" w14:textId="77777777">
        <w:tc>
          <w:tcPr>
            <w:tcW w:w="1426" w:type="dxa"/>
            <w:tcBorders>
              <w:top w:val="single" w:sz="4" w:space="0" w:color="auto"/>
              <w:left w:val="single" w:sz="4" w:space="0" w:color="auto"/>
              <w:bottom w:val="single" w:sz="4" w:space="0" w:color="auto"/>
              <w:right w:val="single" w:sz="4" w:space="0" w:color="auto"/>
            </w:tcBorders>
          </w:tcPr>
          <w:p w14:paraId="768A75AE"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Odos ir poodinio audinio sutrikimai</w:t>
            </w:r>
          </w:p>
        </w:tc>
        <w:tc>
          <w:tcPr>
            <w:tcW w:w="815" w:type="dxa"/>
            <w:tcBorders>
              <w:top w:val="single" w:sz="4" w:space="0" w:color="auto"/>
              <w:left w:val="single" w:sz="4" w:space="0" w:color="auto"/>
              <w:bottom w:val="single" w:sz="4" w:space="0" w:color="auto"/>
              <w:right w:val="single" w:sz="4" w:space="0" w:color="auto"/>
            </w:tcBorders>
          </w:tcPr>
          <w:p w14:paraId="38D18D13"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5A1DDBDB"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4688451D"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tcPr>
          <w:p w14:paraId="74D03A3B"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7356DB52"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 xml:space="preserve">Odos išbėrimai, </w:t>
            </w:r>
            <w:proofErr w:type="spellStart"/>
            <w:r>
              <w:rPr>
                <w:rFonts w:ascii="Times New Roman" w:eastAsia="Times New Roman" w:hAnsi="Times New Roman" w:cs="Times New Roman"/>
              </w:rPr>
              <w:t>pustuliniai</w:t>
            </w:r>
            <w:proofErr w:type="spellEnd"/>
            <w:r>
              <w:rPr>
                <w:rFonts w:ascii="Times New Roman" w:eastAsia="Times New Roman" w:hAnsi="Times New Roman" w:cs="Times New Roman"/>
              </w:rPr>
              <w:t xml:space="preserve"> išbėrimai, ūminė </w:t>
            </w:r>
            <w:proofErr w:type="spellStart"/>
            <w:r>
              <w:rPr>
                <w:rFonts w:ascii="Times New Roman" w:eastAsia="Times New Roman" w:hAnsi="Times New Roman" w:cs="Times New Roman"/>
              </w:rPr>
              <w:t>generalizuota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egzanteminė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pustuliozė</w:t>
            </w:r>
            <w:proofErr w:type="spellEnd"/>
            <w:r>
              <w:rPr>
                <w:rFonts w:ascii="Times New Roman" w:eastAsia="Times New Roman" w:hAnsi="Times New Roman" w:cs="Times New Roman"/>
              </w:rPr>
              <w:t>, niežėjimas, pleiskanojimas</w:t>
            </w:r>
          </w:p>
        </w:tc>
        <w:tc>
          <w:tcPr>
            <w:tcW w:w="1695" w:type="dxa"/>
            <w:tcBorders>
              <w:top w:val="single" w:sz="4" w:space="0" w:color="auto"/>
              <w:left w:val="single" w:sz="4" w:space="0" w:color="auto"/>
              <w:bottom w:val="single" w:sz="4" w:space="0" w:color="auto"/>
              <w:right w:val="single" w:sz="4" w:space="0" w:color="auto"/>
            </w:tcBorders>
          </w:tcPr>
          <w:p w14:paraId="6628DC96" w14:textId="77777777" w:rsidR="0091730E" w:rsidRDefault="000872AB">
            <w:pPr>
              <w:widowControl w:val="0"/>
              <w:tabs>
                <w:tab w:val="left" w:pos="5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Daugiaformė </w:t>
            </w:r>
            <w:proofErr w:type="spellStart"/>
            <w:r>
              <w:rPr>
                <w:rFonts w:ascii="Times New Roman" w:eastAsia="Times New Roman" w:hAnsi="Times New Roman" w:cs="Times New Roman"/>
              </w:rPr>
              <w:t>eritema</w:t>
            </w:r>
            <w:proofErr w:type="spellEnd"/>
            <w:r>
              <w:rPr>
                <w:rFonts w:ascii="Times New Roman" w:eastAsia="Times New Roman" w:hAnsi="Times New Roman" w:cs="Times New Roman"/>
              </w:rPr>
              <w:t xml:space="preserve">, </w:t>
            </w:r>
          </w:p>
          <w:p w14:paraId="48A353D0"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sindromas</w:t>
            </w:r>
            <w:r>
              <w:t xml:space="preserve"> </w:t>
            </w:r>
            <w:r>
              <w:rPr>
                <w:rFonts w:ascii="Times New Roman" w:eastAsia="Times New Roman" w:hAnsi="Times New Roman" w:cs="Times New Roman"/>
                <w:lang w:eastAsia="sl-SI"/>
              </w:rPr>
              <w:t xml:space="preserve">arba toksinė epidermio </w:t>
            </w:r>
            <w:proofErr w:type="spellStart"/>
            <w:r>
              <w:rPr>
                <w:rFonts w:ascii="Times New Roman" w:eastAsia="Times New Roman" w:hAnsi="Times New Roman" w:cs="Times New Roman"/>
                <w:lang w:eastAsia="sl-SI"/>
              </w:rPr>
              <w:t>nekrolizė</w:t>
            </w:r>
            <w:proofErr w:type="spellEnd"/>
            <w:r>
              <w:rPr>
                <w:rFonts w:ascii="Times New Roman" w:eastAsia="Times New Roman" w:hAnsi="Times New Roman" w:cs="Times New Roman"/>
                <w:lang w:eastAsia="sl-SI"/>
              </w:rPr>
              <w:t>, fiksuotas medikamentinis išbėrimas.</w:t>
            </w:r>
          </w:p>
        </w:tc>
      </w:tr>
      <w:tr w:rsidR="0091730E" w14:paraId="6FA9E1C9" w14:textId="77777777">
        <w:tc>
          <w:tcPr>
            <w:tcW w:w="1426" w:type="dxa"/>
            <w:tcBorders>
              <w:top w:val="single" w:sz="4" w:space="0" w:color="auto"/>
              <w:left w:val="single" w:sz="4" w:space="0" w:color="auto"/>
              <w:bottom w:val="single" w:sz="4" w:space="0" w:color="auto"/>
              <w:right w:val="single" w:sz="4" w:space="0" w:color="auto"/>
            </w:tcBorders>
          </w:tcPr>
          <w:p w14:paraId="0C6F5C30"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 xml:space="preserve">Skeleto, </w:t>
            </w:r>
            <w:r>
              <w:rPr>
                <w:rFonts w:ascii="Times New Roman" w:eastAsia="Times New Roman" w:hAnsi="Times New Roman" w:cs="Times New Roman"/>
                <w:noProof/>
                <w:lang w:eastAsia="sl-SI"/>
              </w:rPr>
              <w:lastRenderedPageBreak/>
              <w:t>raumenų ir jungiamojo audinio sutrikimai</w:t>
            </w:r>
          </w:p>
        </w:tc>
        <w:tc>
          <w:tcPr>
            <w:tcW w:w="815" w:type="dxa"/>
            <w:tcBorders>
              <w:top w:val="single" w:sz="4" w:space="0" w:color="auto"/>
              <w:left w:val="single" w:sz="4" w:space="0" w:color="auto"/>
              <w:bottom w:val="single" w:sz="4" w:space="0" w:color="auto"/>
              <w:right w:val="single" w:sz="4" w:space="0" w:color="auto"/>
            </w:tcBorders>
          </w:tcPr>
          <w:p w14:paraId="273059FB"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04F8C309"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565EE35F"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tcPr>
          <w:p w14:paraId="114588B5"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774" w:type="dxa"/>
            <w:tcBorders>
              <w:top w:val="single" w:sz="4" w:space="0" w:color="auto"/>
              <w:left w:val="single" w:sz="4" w:space="0" w:color="auto"/>
              <w:bottom w:val="single" w:sz="4" w:space="0" w:color="auto"/>
              <w:right w:val="single" w:sz="4" w:space="0" w:color="auto"/>
            </w:tcBorders>
          </w:tcPr>
          <w:p w14:paraId="339A4F63" w14:textId="77777777" w:rsidR="0091730E" w:rsidRDefault="000872AB">
            <w:pPr>
              <w:widowControl w:val="0"/>
              <w:tabs>
                <w:tab w:val="left" w:pos="54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Mialgija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artralgija</w:t>
            </w:r>
            <w:proofErr w:type="spellEnd"/>
          </w:p>
        </w:tc>
        <w:tc>
          <w:tcPr>
            <w:tcW w:w="1695" w:type="dxa"/>
            <w:tcBorders>
              <w:top w:val="single" w:sz="4" w:space="0" w:color="auto"/>
              <w:left w:val="single" w:sz="4" w:space="0" w:color="auto"/>
              <w:bottom w:val="single" w:sz="4" w:space="0" w:color="auto"/>
              <w:right w:val="single" w:sz="4" w:space="0" w:color="auto"/>
            </w:tcBorders>
          </w:tcPr>
          <w:p w14:paraId="41E45551" w14:textId="77777777" w:rsidR="0091730E" w:rsidRDefault="0091730E">
            <w:pPr>
              <w:widowControl w:val="0"/>
              <w:tabs>
                <w:tab w:val="left" w:pos="540"/>
              </w:tabs>
              <w:spacing w:after="0" w:line="240" w:lineRule="auto"/>
              <w:rPr>
                <w:rFonts w:ascii="Times New Roman" w:eastAsia="Times New Roman" w:hAnsi="Times New Roman" w:cs="Times New Roman"/>
              </w:rPr>
            </w:pPr>
          </w:p>
        </w:tc>
      </w:tr>
      <w:tr w:rsidR="0091730E" w14:paraId="712FDDD7" w14:textId="77777777">
        <w:tc>
          <w:tcPr>
            <w:tcW w:w="1426" w:type="dxa"/>
            <w:tcBorders>
              <w:top w:val="single" w:sz="4" w:space="0" w:color="auto"/>
              <w:left w:val="single" w:sz="4" w:space="0" w:color="auto"/>
              <w:bottom w:val="single" w:sz="4" w:space="0" w:color="auto"/>
              <w:right w:val="single" w:sz="4" w:space="0" w:color="auto"/>
            </w:tcBorders>
            <w:hideMark/>
          </w:tcPr>
          <w:p w14:paraId="6347C24B"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Inkstų ir šlapimo takų sutrikimai</w:t>
            </w:r>
          </w:p>
        </w:tc>
        <w:tc>
          <w:tcPr>
            <w:tcW w:w="815" w:type="dxa"/>
            <w:tcBorders>
              <w:top w:val="single" w:sz="4" w:space="0" w:color="auto"/>
              <w:left w:val="single" w:sz="4" w:space="0" w:color="auto"/>
              <w:bottom w:val="single" w:sz="4" w:space="0" w:color="auto"/>
              <w:right w:val="single" w:sz="4" w:space="0" w:color="auto"/>
            </w:tcBorders>
          </w:tcPr>
          <w:p w14:paraId="52F5B533"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37354C54"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12BE1473"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212342C4" w14:textId="77777777" w:rsidR="0091730E" w:rsidRDefault="000872AB">
            <w:pPr>
              <w:widowControl w:val="0"/>
              <w:tabs>
                <w:tab w:val="left" w:pos="540"/>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Tamsus ar raudonai rudas šlapimas, šlaplės ar makšties deginimo pojūtis, makšties kandidamikozė.</w:t>
            </w:r>
          </w:p>
        </w:tc>
        <w:tc>
          <w:tcPr>
            <w:tcW w:w="1774" w:type="dxa"/>
            <w:tcBorders>
              <w:top w:val="single" w:sz="4" w:space="0" w:color="auto"/>
              <w:left w:val="single" w:sz="4" w:space="0" w:color="auto"/>
              <w:bottom w:val="single" w:sz="4" w:space="0" w:color="auto"/>
              <w:right w:val="single" w:sz="4" w:space="0" w:color="auto"/>
            </w:tcBorders>
          </w:tcPr>
          <w:p w14:paraId="60C51B83"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04BD6748" w14:textId="77777777" w:rsidR="0091730E" w:rsidRDefault="0091730E">
            <w:pPr>
              <w:widowControl w:val="0"/>
              <w:tabs>
                <w:tab w:val="left" w:pos="540"/>
              </w:tabs>
              <w:spacing w:after="0" w:line="240" w:lineRule="auto"/>
              <w:rPr>
                <w:rFonts w:ascii="Times New Roman" w:eastAsia="Times New Roman" w:hAnsi="Times New Roman" w:cs="Times New Roman"/>
                <w:lang w:eastAsia="sl-SI"/>
              </w:rPr>
            </w:pPr>
          </w:p>
        </w:tc>
      </w:tr>
      <w:tr w:rsidR="0091730E" w14:paraId="4CFB5002" w14:textId="77777777">
        <w:tc>
          <w:tcPr>
            <w:tcW w:w="1426" w:type="dxa"/>
            <w:tcBorders>
              <w:top w:val="single" w:sz="4" w:space="0" w:color="auto"/>
              <w:left w:val="single" w:sz="4" w:space="0" w:color="auto"/>
              <w:bottom w:val="single" w:sz="4" w:space="0" w:color="auto"/>
              <w:right w:val="single" w:sz="4" w:space="0" w:color="auto"/>
            </w:tcBorders>
            <w:hideMark/>
          </w:tcPr>
          <w:p w14:paraId="545E7325" w14:textId="77777777" w:rsidR="0091730E" w:rsidRDefault="000872AB">
            <w:pPr>
              <w:widowControl w:val="0"/>
              <w:tabs>
                <w:tab w:val="center" w:pos="4536"/>
                <w:tab w:val="right" w:pos="9072"/>
              </w:tabs>
              <w:spacing w:after="0" w:line="240" w:lineRule="auto"/>
              <w:rPr>
                <w:rFonts w:ascii="Times New Roman" w:eastAsia="Times New Roman" w:hAnsi="Times New Roman" w:cs="Times New Roman"/>
                <w:noProof/>
                <w:lang w:eastAsia="sl-SI"/>
              </w:rPr>
            </w:pPr>
            <w:r>
              <w:rPr>
                <w:rFonts w:ascii="Times New Roman" w:eastAsia="Times New Roman" w:hAnsi="Times New Roman" w:cs="Times New Roman"/>
                <w:noProof/>
                <w:lang w:eastAsia="sl-SI"/>
              </w:rPr>
              <w:t>Bendri sutrikimai</w:t>
            </w:r>
          </w:p>
        </w:tc>
        <w:tc>
          <w:tcPr>
            <w:tcW w:w="815" w:type="dxa"/>
            <w:tcBorders>
              <w:top w:val="single" w:sz="4" w:space="0" w:color="auto"/>
              <w:left w:val="single" w:sz="4" w:space="0" w:color="auto"/>
              <w:bottom w:val="single" w:sz="4" w:space="0" w:color="auto"/>
              <w:right w:val="single" w:sz="4" w:space="0" w:color="auto"/>
            </w:tcBorders>
          </w:tcPr>
          <w:p w14:paraId="46743DF7" w14:textId="77777777" w:rsidR="0091730E" w:rsidRDefault="0091730E">
            <w:pPr>
              <w:widowControl w:val="0"/>
              <w:spacing w:after="0" w:line="240" w:lineRule="auto"/>
              <w:rPr>
                <w:rFonts w:ascii="Times New Roman" w:eastAsia="Times New Roman" w:hAnsi="Times New Roman" w:cs="Times New Roman"/>
                <w:lang w:eastAsia="sl-SI"/>
              </w:rPr>
            </w:pPr>
          </w:p>
        </w:tc>
        <w:tc>
          <w:tcPr>
            <w:tcW w:w="864" w:type="dxa"/>
            <w:tcBorders>
              <w:top w:val="single" w:sz="4" w:space="0" w:color="auto"/>
              <w:left w:val="single" w:sz="4" w:space="0" w:color="auto"/>
              <w:bottom w:val="single" w:sz="4" w:space="0" w:color="auto"/>
              <w:right w:val="single" w:sz="4" w:space="0" w:color="auto"/>
            </w:tcBorders>
          </w:tcPr>
          <w:p w14:paraId="7479F94E" w14:textId="77777777" w:rsidR="0091730E" w:rsidRDefault="0091730E">
            <w:pPr>
              <w:widowControl w:val="0"/>
              <w:spacing w:after="0" w:line="240" w:lineRule="auto"/>
              <w:rPr>
                <w:rFonts w:ascii="Times New Roman" w:eastAsia="Times New Roman" w:hAnsi="Times New Roman" w:cs="Times New Roman"/>
                <w:lang w:eastAsia="sl-SI"/>
              </w:rPr>
            </w:pPr>
          </w:p>
        </w:tc>
        <w:tc>
          <w:tcPr>
            <w:tcW w:w="1072" w:type="dxa"/>
            <w:tcBorders>
              <w:top w:val="single" w:sz="4" w:space="0" w:color="auto"/>
              <w:left w:val="single" w:sz="4" w:space="0" w:color="auto"/>
              <w:bottom w:val="single" w:sz="4" w:space="0" w:color="auto"/>
              <w:right w:val="single" w:sz="4" w:space="0" w:color="auto"/>
            </w:tcBorders>
          </w:tcPr>
          <w:p w14:paraId="065E179B" w14:textId="77777777" w:rsidR="0091730E" w:rsidRDefault="0091730E">
            <w:pPr>
              <w:widowControl w:val="0"/>
              <w:spacing w:after="0" w:line="240" w:lineRule="auto"/>
              <w:rPr>
                <w:rFonts w:ascii="Times New Roman" w:eastAsia="Times New Roman" w:hAnsi="Times New Roman" w:cs="Times New Roman"/>
                <w:lang w:eastAsia="sl-SI"/>
              </w:rPr>
            </w:pPr>
          </w:p>
        </w:tc>
        <w:tc>
          <w:tcPr>
            <w:tcW w:w="2074" w:type="dxa"/>
            <w:tcBorders>
              <w:top w:val="single" w:sz="4" w:space="0" w:color="auto"/>
              <w:left w:val="single" w:sz="4" w:space="0" w:color="auto"/>
              <w:bottom w:val="single" w:sz="4" w:space="0" w:color="auto"/>
              <w:right w:val="single" w:sz="4" w:space="0" w:color="auto"/>
            </w:tcBorders>
            <w:hideMark/>
          </w:tcPr>
          <w:p w14:paraId="62BC48EF" w14:textId="77777777" w:rsidR="0091730E" w:rsidRDefault="000872A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Kūno temperatūros padidėjimas.</w:t>
            </w:r>
          </w:p>
        </w:tc>
        <w:tc>
          <w:tcPr>
            <w:tcW w:w="1774" w:type="dxa"/>
            <w:tcBorders>
              <w:top w:val="single" w:sz="4" w:space="0" w:color="auto"/>
              <w:left w:val="single" w:sz="4" w:space="0" w:color="auto"/>
              <w:bottom w:val="single" w:sz="4" w:space="0" w:color="auto"/>
              <w:right w:val="single" w:sz="4" w:space="0" w:color="auto"/>
            </w:tcBorders>
          </w:tcPr>
          <w:p w14:paraId="6C46D86E" w14:textId="77777777" w:rsidR="0091730E" w:rsidRDefault="0091730E">
            <w:pPr>
              <w:widowControl w:val="0"/>
              <w:spacing w:after="0" w:line="240" w:lineRule="auto"/>
              <w:rPr>
                <w:rFonts w:ascii="Times New Roman" w:eastAsia="Times New Roman" w:hAnsi="Times New Roman" w:cs="Times New Roman"/>
                <w:lang w:eastAsia="sl-SI"/>
              </w:rPr>
            </w:pPr>
          </w:p>
        </w:tc>
        <w:tc>
          <w:tcPr>
            <w:tcW w:w="1695" w:type="dxa"/>
            <w:tcBorders>
              <w:top w:val="single" w:sz="4" w:space="0" w:color="auto"/>
              <w:left w:val="single" w:sz="4" w:space="0" w:color="auto"/>
              <w:bottom w:val="single" w:sz="4" w:space="0" w:color="auto"/>
              <w:right w:val="single" w:sz="4" w:space="0" w:color="auto"/>
            </w:tcBorders>
          </w:tcPr>
          <w:p w14:paraId="74E9EB78" w14:textId="77777777" w:rsidR="0091730E" w:rsidRDefault="0091730E">
            <w:pPr>
              <w:widowControl w:val="0"/>
              <w:spacing w:after="0" w:line="240" w:lineRule="auto"/>
              <w:rPr>
                <w:rFonts w:ascii="Times New Roman" w:eastAsia="Times New Roman" w:hAnsi="Times New Roman" w:cs="Times New Roman"/>
                <w:lang w:eastAsia="sl-SI"/>
              </w:rPr>
            </w:pPr>
          </w:p>
        </w:tc>
      </w:tr>
    </w:tbl>
    <w:p w14:paraId="6039287A" w14:textId="77777777" w:rsidR="0091730E" w:rsidRDefault="000872AB">
      <w:pPr>
        <w:widowControl w:val="0"/>
        <w:spacing w:after="0" w:line="240" w:lineRule="auto"/>
        <w:rPr>
          <w:rFonts w:ascii="Times New Roman" w:eastAsia="Times New Roman" w:hAnsi="Times New Roman" w:cs="Times New Roman"/>
          <w:lang w:eastAsia="lt-LT"/>
        </w:rPr>
      </w:pPr>
      <w:r>
        <w:rPr>
          <w:lang w:val="en-GB"/>
        </w:rPr>
        <w:t xml:space="preserve">* </w:t>
      </w:r>
      <w:r>
        <w:rPr>
          <w:rFonts w:ascii="Times New Roman" w:eastAsia="Times New Roman" w:hAnsi="Times New Roman" w:cs="Times New Roman"/>
          <w:lang w:eastAsia="sl-SI"/>
        </w:rPr>
        <w:t xml:space="preserve">Gauta pranešimų apie kepenų nepakankamumo atvejus, kai reikia persodinti kepenis pacientams, gydytiems </w:t>
      </w:r>
      <w:proofErr w:type="spellStart"/>
      <w:r>
        <w:rPr>
          <w:rFonts w:ascii="Times New Roman" w:eastAsia="Times New Roman" w:hAnsi="Times New Roman" w:cs="Times New Roman"/>
          <w:lang w:eastAsia="sl-SI"/>
        </w:rPr>
        <w:t>metronidazolu</w:t>
      </w:r>
      <w:proofErr w:type="spellEnd"/>
      <w:r>
        <w:rPr>
          <w:rFonts w:ascii="Times New Roman" w:eastAsia="Times New Roman" w:hAnsi="Times New Roman" w:cs="Times New Roman"/>
          <w:lang w:eastAsia="sl-SI"/>
        </w:rPr>
        <w:t>, dažniausiai, kai jie vartojami kartu su kitais antibiotikais</w:t>
      </w:r>
      <w:r>
        <w:rPr>
          <w:rFonts w:ascii="Times New Roman" w:eastAsia="Times New Roman" w:hAnsi="Times New Roman" w:cs="Times New Roman"/>
          <w:lang w:eastAsia="lt-LT"/>
        </w:rPr>
        <w:t>.</w:t>
      </w:r>
    </w:p>
    <w:p w14:paraId="0BD2C2AA" w14:textId="77777777" w:rsidR="0091730E" w:rsidRDefault="0091730E">
      <w:pPr>
        <w:widowControl w:val="0"/>
        <w:spacing w:after="0" w:line="240" w:lineRule="auto"/>
        <w:rPr>
          <w:rFonts w:ascii="Times New Roman" w:eastAsia="Times New Roman" w:hAnsi="Times New Roman" w:cs="Times New Roman"/>
          <w:lang w:eastAsia="lt-LT"/>
        </w:rPr>
      </w:pPr>
    </w:p>
    <w:p w14:paraId="2F82AE4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sergantiems</w:t>
      </w:r>
      <w:r>
        <w:t xml:space="preserve"> </w:t>
      </w:r>
      <w:r>
        <w:rPr>
          <w:rFonts w:ascii="Times New Roman" w:eastAsia="Times New Roman" w:hAnsi="Times New Roman" w:cs="Times New Roman"/>
          <w:lang w:eastAsia="lt-LT"/>
        </w:rPr>
        <w:t>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buvo pranešta apie sunkaus negrįžtamo </w:t>
      </w:r>
      <w:proofErr w:type="spellStart"/>
      <w:r>
        <w:rPr>
          <w:rFonts w:ascii="Times New Roman" w:eastAsia="Times New Roman" w:hAnsi="Times New Roman" w:cs="Times New Roman"/>
          <w:lang w:eastAsia="lt-LT"/>
        </w:rPr>
        <w:t>hepatotoksinio</w:t>
      </w:r>
      <w:proofErr w:type="spellEnd"/>
      <w:r>
        <w:rPr>
          <w:rFonts w:ascii="Times New Roman" w:eastAsia="Times New Roman" w:hAnsi="Times New Roman" w:cs="Times New Roman"/>
          <w:lang w:eastAsia="lt-LT"/>
        </w:rPr>
        <w:t xml:space="preserve"> poveikio / ūminio kepenų nepakankamumo atvejus, įskaitant mirtinus atvejus, kurie prasidėjo labai greitai po sisteminio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vartojimo (žr. 4.4 skyrių).</w:t>
      </w:r>
    </w:p>
    <w:p w14:paraId="4364AE50" w14:textId="77777777" w:rsidR="0091730E" w:rsidRDefault="0091730E">
      <w:pPr>
        <w:widowControl w:val="0"/>
        <w:spacing w:after="0" w:line="240" w:lineRule="auto"/>
        <w:rPr>
          <w:rFonts w:ascii="Times New Roman" w:eastAsia="Times New Roman" w:hAnsi="Times New Roman" w:cs="Times New Roman"/>
          <w:lang w:eastAsia="lt-LT"/>
        </w:rPr>
      </w:pPr>
    </w:p>
    <w:p w14:paraId="088008B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Nepageidaujamų reakcijų dažnis, tipas ir sunkumas vaikams yra tokie patys kaip suaugusiųjų.</w:t>
      </w:r>
    </w:p>
    <w:p w14:paraId="32DAD2D5" w14:textId="77777777" w:rsidR="0091730E" w:rsidRDefault="0091730E">
      <w:pPr>
        <w:widowControl w:val="0"/>
        <w:spacing w:after="0" w:line="240" w:lineRule="auto"/>
        <w:rPr>
          <w:rFonts w:ascii="Times New Roman" w:eastAsia="Times New Roman" w:hAnsi="Times New Roman" w:cs="Times New Roman"/>
          <w:lang w:eastAsia="lt-LT"/>
        </w:rPr>
      </w:pPr>
    </w:p>
    <w:p w14:paraId="0FD70F5F" w14:textId="77777777" w:rsidR="0091730E" w:rsidRDefault="000872AB">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lang w:eastAsia="sl-SI"/>
        </w:rPr>
      </w:pPr>
      <w:r>
        <w:rPr>
          <w:rFonts w:ascii="Times New Roman" w:eastAsia="Times New Roman" w:hAnsi="Times New Roman" w:cs="Times New Roman"/>
          <w:noProof/>
          <w:snapToGrid w:val="0"/>
          <w:u w:val="single"/>
          <w:lang w:eastAsia="sl-SI"/>
        </w:rPr>
        <w:t>Pranešimas apie įtariamas nepageidaujamas reakcijas</w:t>
      </w:r>
    </w:p>
    <w:p w14:paraId="487568C2" w14:textId="1034C537" w:rsidR="0091730E" w:rsidRDefault="000872AB" w:rsidP="0091624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916242" w:rsidRPr="00543415">
          <w:rPr>
            <w:rStyle w:val="Hipersaitas"/>
            <w:rFonts w:ascii="Times New Roman" w:eastAsia="Times New Roman" w:hAnsi="Times New Roman" w:cs="Times New Roman"/>
            <w:lang w:eastAsia="lt-LT"/>
          </w:rPr>
          <w:t>https://vvkt.lrv.lt/lt/</w:t>
        </w:r>
      </w:hyperlink>
      <w:r w:rsidR="00916242">
        <w:rPr>
          <w:rFonts w:ascii="Times New Roman" w:eastAsia="Times New Roman" w:hAnsi="Times New Roman" w:cs="Times New Roman"/>
          <w:color w:val="0000EE"/>
          <w:u w:val="single"/>
          <w:lang w:eastAsia="lt-LT"/>
        </w:rPr>
        <w:t xml:space="preserve"> </w:t>
      </w:r>
      <w:r>
        <w:rPr>
          <w:rFonts w:ascii="Times New Roman" w:eastAsia="Times New Roman" w:hAnsi="Times New Roman" w:cs="Times New Roman"/>
        </w:rPr>
        <w:t>nurodytais būdais.</w:t>
      </w:r>
    </w:p>
    <w:p w14:paraId="57B16C96" w14:textId="77777777" w:rsidR="00916242" w:rsidRDefault="00916242" w:rsidP="00916242">
      <w:pPr>
        <w:tabs>
          <w:tab w:val="left" w:pos="567"/>
        </w:tabs>
        <w:spacing w:after="0" w:line="240" w:lineRule="auto"/>
        <w:rPr>
          <w:rFonts w:ascii="Times New Roman" w:eastAsia="Times New Roman" w:hAnsi="Times New Roman" w:cs="Times New Roman"/>
          <w:szCs w:val="24"/>
        </w:rPr>
      </w:pPr>
    </w:p>
    <w:p w14:paraId="5B04E819"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4.9</w:t>
      </w:r>
      <w:r>
        <w:rPr>
          <w:rFonts w:ascii="Times New Roman" w:eastAsia="Times New Roman" w:hAnsi="Times New Roman" w:cs="Times New Roman"/>
          <w:b/>
          <w:iCs/>
          <w:lang w:eastAsia="lt-LT"/>
        </w:rPr>
        <w:tab/>
        <w:t>Perdozavimas</w:t>
      </w:r>
    </w:p>
    <w:p w14:paraId="6648F227" w14:textId="77777777" w:rsidR="0091730E" w:rsidRDefault="0091730E">
      <w:pPr>
        <w:widowControl w:val="0"/>
        <w:spacing w:after="0" w:line="240" w:lineRule="auto"/>
        <w:rPr>
          <w:rFonts w:ascii="Times New Roman" w:eastAsia="Times New Roman" w:hAnsi="Times New Roman" w:cs="Times New Roman"/>
          <w:lang w:eastAsia="lt-LT"/>
        </w:rPr>
      </w:pPr>
    </w:p>
    <w:p w14:paraId="177EB1AA"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Simptomai</w:t>
      </w:r>
    </w:p>
    <w:p w14:paraId="7272850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Perdozuotas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dažniausiai sukelia pykinimą, vėmimą ir galvos svaigimą, sunkesniais atvejais – taip pat </w:t>
      </w:r>
      <w:proofErr w:type="spellStart"/>
      <w:r>
        <w:rPr>
          <w:rFonts w:ascii="Times New Roman" w:eastAsia="Times New Roman" w:hAnsi="Times New Roman" w:cs="Times New Roman"/>
          <w:lang w:eastAsia="lt-LT"/>
        </w:rPr>
        <w:t>ataksiją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parestezijų</w:t>
      </w:r>
      <w:proofErr w:type="spellEnd"/>
      <w:r>
        <w:rPr>
          <w:rFonts w:ascii="Times New Roman" w:eastAsia="Times New Roman" w:hAnsi="Times New Roman" w:cs="Times New Roman"/>
          <w:lang w:eastAsia="lt-LT"/>
        </w:rPr>
        <w:t xml:space="preserve"> ir traukulių.</w:t>
      </w:r>
      <w:r>
        <w:rPr>
          <w:rFonts w:ascii="Times New Roman" w:eastAsia="Times New Roman" w:hAnsi="Times New Roman" w:cs="Times New Roman"/>
        </w:rPr>
        <w:t xml:space="preserve"> </w:t>
      </w:r>
    </w:p>
    <w:p w14:paraId="2E660ED9" w14:textId="77777777" w:rsidR="0091730E" w:rsidRDefault="0091730E">
      <w:pPr>
        <w:widowControl w:val="0"/>
        <w:spacing w:after="0" w:line="240" w:lineRule="auto"/>
        <w:rPr>
          <w:rFonts w:ascii="Times New Roman" w:eastAsia="Times New Roman" w:hAnsi="Times New Roman" w:cs="Times New Roman"/>
          <w:lang w:eastAsia="lt-LT"/>
        </w:rPr>
      </w:pPr>
    </w:p>
    <w:p w14:paraId="1C546264"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Gydymas</w:t>
      </w:r>
    </w:p>
    <w:p w14:paraId="6C4F5BB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Specifinio priešnuodžio nėra, gydoma simptomiškai.</w:t>
      </w:r>
    </w:p>
    <w:p w14:paraId="3B7E3699" w14:textId="77777777" w:rsidR="0091730E" w:rsidRDefault="0091730E">
      <w:pPr>
        <w:widowControl w:val="0"/>
        <w:spacing w:after="0" w:line="240" w:lineRule="auto"/>
        <w:rPr>
          <w:rFonts w:ascii="Times New Roman" w:eastAsia="Times New Roman" w:hAnsi="Times New Roman" w:cs="Times New Roman"/>
          <w:lang w:eastAsia="lt-LT"/>
        </w:rPr>
      </w:pPr>
    </w:p>
    <w:p w14:paraId="7401718E" w14:textId="77777777" w:rsidR="0091730E" w:rsidRDefault="0091730E">
      <w:pPr>
        <w:widowControl w:val="0"/>
        <w:spacing w:after="0" w:line="240" w:lineRule="auto"/>
        <w:rPr>
          <w:rFonts w:ascii="Times New Roman" w:eastAsia="Times New Roman" w:hAnsi="Times New Roman" w:cs="Times New Roman"/>
          <w:lang w:eastAsia="lt-LT"/>
        </w:rPr>
      </w:pPr>
    </w:p>
    <w:p w14:paraId="766E5CF4"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caps/>
          <w:lang w:eastAsia="lt-LT"/>
        </w:rPr>
        <w:t>5.</w:t>
      </w:r>
      <w:r>
        <w:rPr>
          <w:rFonts w:ascii="Times New Roman" w:eastAsia="Times New Roman" w:hAnsi="Times New Roman" w:cs="Times New Roman"/>
          <w:b/>
          <w:caps/>
          <w:lang w:eastAsia="lt-LT"/>
        </w:rPr>
        <w:tab/>
        <w:t>FARMAKOLOGINĖS savybės</w:t>
      </w:r>
    </w:p>
    <w:p w14:paraId="02F0ECF6" w14:textId="77777777" w:rsidR="0091730E" w:rsidRDefault="0091730E">
      <w:pPr>
        <w:widowControl w:val="0"/>
        <w:spacing w:after="0" w:line="240" w:lineRule="auto"/>
        <w:ind w:left="567" w:hanging="567"/>
        <w:rPr>
          <w:rFonts w:ascii="Times New Roman" w:eastAsia="Times New Roman" w:hAnsi="Times New Roman" w:cs="Times New Roman"/>
          <w:lang w:eastAsia="lt-LT"/>
        </w:rPr>
      </w:pPr>
    </w:p>
    <w:p w14:paraId="6FBF57A1"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5.1</w:t>
      </w:r>
      <w:r>
        <w:rPr>
          <w:rFonts w:ascii="Times New Roman" w:eastAsia="Times New Roman" w:hAnsi="Times New Roman" w:cs="Times New Roman"/>
          <w:b/>
          <w:iCs/>
          <w:lang w:eastAsia="lt-LT"/>
        </w:rPr>
        <w:tab/>
      </w:r>
      <w:proofErr w:type="spellStart"/>
      <w:r>
        <w:rPr>
          <w:rFonts w:ascii="Times New Roman" w:eastAsia="Times New Roman" w:hAnsi="Times New Roman" w:cs="Times New Roman"/>
          <w:b/>
          <w:iCs/>
          <w:lang w:eastAsia="lt-LT"/>
        </w:rPr>
        <w:t>Farmakodinaminės</w:t>
      </w:r>
      <w:proofErr w:type="spellEnd"/>
      <w:r>
        <w:rPr>
          <w:rFonts w:ascii="Times New Roman" w:eastAsia="Times New Roman" w:hAnsi="Times New Roman" w:cs="Times New Roman"/>
          <w:b/>
          <w:iCs/>
          <w:lang w:eastAsia="lt-LT"/>
        </w:rPr>
        <w:t xml:space="preserve"> savybės</w:t>
      </w:r>
    </w:p>
    <w:p w14:paraId="1A91B986" w14:textId="77777777" w:rsidR="0091730E" w:rsidRDefault="0091730E">
      <w:pPr>
        <w:widowControl w:val="0"/>
        <w:spacing w:after="0" w:line="240" w:lineRule="auto"/>
        <w:rPr>
          <w:rFonts w:ascii="Times New Roman" w:eastAsia="Times New Roman" w:hAnsi="Times New Roman" w:cs="Times New Roman"/>
          <w:lang w:eastAsia="lt-LT"/>
        </w:rPr>
      </w:pPr>
    </w:p>
    <w:p w14:paraId="638701CD"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Farmakoterapinė</w:t>
      </w:r>
      <w:proofErr w:type="spellEnd"/>
      <w:r>
        <w:rPr>
          <w:rFonts w:ascii="Times New Roman" w:eastAsia="Times New Roman" w:hAnsi="Times New Roman" w:cs="Times New Roman"/>
          <w:lang w:eastAsia="lt-LT"/>
        </w:rPr>
        <w:t xml:space="preserve"> grupė – vaistai nuo pirmuonių, ATC kodas – P01AB01</w:t>
      </w:r>
    </w:p>
    <w:p w14:paraId="4D5CF12F" w14:textId="77777777" w:rsidR="0091730E" w:rsidRDefault="0091730E">
      <w:pPr>
        <w:widowControl w:val="0"/>
        <w:spacing w:after="0" w:line="240" w:lineRule="auto"/>
        <w:rPr>
          <w:rFonts w:ascii="Times New Roman" w:eastAsia="Times New Roman" w:hAnsi="Times New Roman" w:cs="Times New Roman"/>
          <w:lang w:eastAsia="lt-LT"/>
        </w:rPr>
      </w:pPr>
    </w:p>
    <w:p w14:paraId="019D7E81"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Veikimo mechanizmas</w:t>
      </w:r>
    </w:p>
    <w:p w14:paraId="120AD9F5"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Metronidazolui</w:t>
      </w:r>
      <w:proofErr w:type="spellEnd"/>
      <w:r>
        <w:rPr>
          <w:rFonts w:ascii="Times New Roman" w:eastAsia="Times New Roman" w:hAnsi="Times New Roman" w:cs="Times New Roman"/>
          <w:lang w:eastAsia="lt-LT"/>
        </w:rPr>
        <w:t xml:space="preserve"> patekus į bakterijos ląstelę, redukuojama </w:t>
      </w:r>
      <w:proofErr w:type="spellStart"/>
      <w:r>
        <w:rPr>
          <w:rFonts w:ascii="Times New Roman" w:eastAsia="Times New Roman" w:hAnsi="Times New Roman" w:cs="Times New Roman"/>
          <w:lang w:eastAsia="lt-LT"/>
        </w:rPr>
        <w:t>nitro</w:t>
      </w:r>
      <w:proofErr w:type="spellEnd"/>
      <w:r>
        <w:rPr>
          <w:rFonts w:ascii="Times New Roman" w:eastAsia="Times New Roman" w:hAnsi="Times New Roman" w:cs="Times New Roman"/>
          <w:lang w:eastAsia="lt-LT"/>
        </w:rPr>
        <w:t xml:space="preserve"> grupė penktoje jo molekulės padėtyje – susidaro trumpalaikių aktyviųjų metabolitų ar laisvųjų radikalų, kurie slopina ar sunaikina bakterijos DNR ir kitas makromolekules, o vėliau suyra į netoksiškus ir neaktyvius galutinius metabolitus.</w:t>
      </w:r>
    </w:p>
    <w:p w14:paraId="45583D3C" w14:textId="77777777" w:rsidR="0091730E" w:rsidRDefault="0091730E">
      <w:pPr>
        <w:widowControl w:val="0"/>
        <w:spacing w:after="0" w:line="240" w:lineRule="auto"/>
        <w:rPr>
          <w:rFonts w:ascii="Times New Roman" w:eastAsia="Times New Roman" w:hAnsi="Times New Roman" w:cs="Times New Roman"/>
          <w:lang w:eastAsia="lt-LT"/>
        </w:rPr>
      </w:pPr>
    </w:p>
    <w:p w14:paraId="6531F2BC"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Farmakodinaminis</w:t>
      </w:r>
      <w:proofErr w:type="spellEnd"/>
      <w:r>
        <w:rPr>
          <w:rFonts w:ascii="Times New Roman" w:eastAsia="Times New Roman" w:hAnsi="Times New Roman" w:cs="Times New Roman"/>
          <w:i/>
          <w:lang w:eastAsia="lt-LT"/>
        </w:rPr>
        <w:t xml:space="preserve"> poveikis</w:t>
      </w:r>
    </w:p>
    <w:p w14:paraId="483A06D7"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yra sintetinė antimikrobinė </w:t>
      </w:r>
      <w:proofErr w:type="spellStart"/>
      <w:r>
        <w:rPr>
          <w:rFonts w:ascii="Times New Roman" w:eastAsia="Times New Roman" w:hAnsi="Times New Roman" w:cs="Times New Roman"/>
          <w:lang w:eastAsia="lt-LT"/>
        </w:rPr>
        <w:t>nitroimidazolų</w:t>
      </w:r>
      <w:proofErr w:type="spellEnd"/>
      <w:r>
        <w:rPr>
          <w:rFonts w:ascii="Times New Roman" w:eastAsia="Times New Roman" w:hAnsi="Times New Roman" w:cs="Times New Roman"/>
          <w:lang w:eastAsia="lt-LT"/>
        </w:rPr>
        <w:t xml:space="preserve"> grupės veiklioji medžiaga, kuri geriausiai veikia </w:t>
      </w:r>
      <w:proofErr w:type="spellStart"/>
      <w:r>
        <w:rPr>
          <w:rFonts w:ascii="Times New Roman" w:eastAsia="Times New Roman" w:hAnsi="Times New Roman" w:cs="Times New Roman"/>
          <w:lang w:eastAsia="lt-LT"/>
        </w:rPr>
        <w:t>obligatinius</w:t>
      </w:r>
      <w:proofErr w:type="spellEnd"/>
      <w:r>
        <w:rPr>
          <w:rFonts w:ascii="Times New Roman" w:eastAsia="Times New Roman" w:hAnsi="Times New Roman" w:cs="Times New Roman"/>
          <w:lang w:eastAsia="lt-LT"/>
        </w:rPr>
        <w:t xml:space="preserve"> anaerobinius mikroorganizmus – </w:t>
      </w:r>
      <w:proofErr w:type="spellStart"/>
      <w:r>
        <w:rPr>
          <w:rFonts w:ascii="Times New Roman" w:eastAsia="Times New Roman" w:hAnsi="Times New Roman" w:cs="Times New Roman"/>
          <w:lang w:eastAsia="lt-LT"/>
        </w:rPr>
        <w:t>gramneigiamas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gramteigiamas</w:t>
      </w:r>
      <w:proofErr w:type="spellEnd"/>
      <w:r>
        <w:rPr>
          <w:rFonts w:ascii="Times New Roman" w:eastAsia="Times New Roman" w:hAnsi="Times New Roman" w:cs="Times New Roman"/>
          <w:lang w:eastAsia="lt-LT"/>
        </w:rPr>
        <w:t xml:space="preserve"> bakterijas. Be to, šis vaistas išgydo kai kurias parazitų sukeltas infekcijas, stipriai naikina </w:t>
      </w:r>
      <w:proofErr w:type="spellStart"/>
      <w:r>
        <w:rPr>
          <w:rFonts w:ascii="Times New Roman" w:eastAsia="Times New Roman" w:hAnsi="Times New Roman" w:cs="Times New Roman"/>
          <w:lang w:eastAsia="lt-LT"/>
        </w:rPr>
        <w:t>trichomonas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lamblijas</w:t>
      </w:r>
      <w:proofErr w:type="spellEnd"/>
      <w:r>
        <w:rPr>
          <w:rFonts w:ascii="Times New Roman" w:eastAsia="Times New Roman" w:hAnsi="Times New Roman" w:cs="Times New Roman"/>
          <w:lang w:eastAsia="lt-LT"/>
        </w:rPr>
        <w:t>.</w:t>
      </w:r>
    </w:p>
    <w:p w14:paraId="75253933" w14:textId="77777777" w:rsidR="0091730E" w:rsidRDefault="0091730E">
      <w:pPr>
        <w:widowControl w:val="0"/>
        <w:spacing w:after="0" w:line="240" w:lineRule="auto"/>
        <w:rPr>
          <w:rFonts w:ascii="Times New Roman" w:eastAsia="Times New Roman" w:hAnsi="Times New Roman" w:cs="Times New Roman"/>
          <w:lang w:eastAsia="lt-LT"/>
        </w:rPr>
      </w:pPr>
    </w:p>
    <w:p w14:paraId="3010443A"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5.2</w:t>
      </w:r>
      <w:r>
        <w:rPr>
          <w:rFonts w:ascii="Times New Roman" w:eastAsia="Times New Roman" w:hAnsi="Times New Roman" w:cs="Times New Roman"/>
          <w:b/>
          <w:iCs/>
          <w:lang w:eastAsia="lt-LT"/>
        </w:rPr>
        <w:tab/>
      </w:r>
      <w:proofErr w:type="spellStart"/>
      <w:r>
        <w:rPr>
          <w:rFonts w:ascii="Times New Roman" w:eastAsia="Times New Roman" w:hAnsi="Times New Roman" w:cs="Times New Roman"/>
          <w:b/>
          <w:iCs/>
          <w:lang w:eastAsia="lt-LT"/>
        </w:rPr>
        <w:t>Farmakokinetinės</w:t>
      </w:r>
      <w:proofErr w:type="spellEnd"/>
      <w:r>
        <w:rPr>
          <w:rFonts w:ascii="Times New Roman" w:eastAsia="Times New Roman" w:hAnsi="Times New Roman" w:cs="Times New Roman"/>
          <w:b/>
          <w:iCs/>
          <w:lang w:eastAsia="lt-LT"/>
        </w:rPr>
        <w:t xml:space="preserve"> savybės</w:t>
      </w:r>
    </w:p>
    <w:p w14:paraId="7B1631B8" w14:textId="77777777" w:rsidR="0091730E" w:rsidRDefault="0091730E">
      <w:pPr>
        <w:widowControl w:val="0"/>
        <w:spacing w:after="0" w:line="240" w:lineRule="auto"/>
        <w:rPr>
          <w:rFonts w:ascii="Times New Roman" w:eastAsia="Times New Roman" w:hAnsi="Times New Roman" w:cs="Times New Roman"/>
          <w:lang w:eastAsia="lt-LT"/>
        </w:rPr>
      </w:pPr>
    </w:p>
    <w:p w14:paraId="1D7E5915"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Rezorbcija</w:t>
      </w:r>
      <w:proofErr w:type="spellEnd"/>
    </w:p>
    <w:p w14:paraId="132C2A3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Išgertas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greitai ir beveik visas rezorbuojamas, didžiausia jo koncentracija serume išgėrus ir pavartojus į veną būna panaši. Biologinis prieinamumas yra 90-100 %, biologinis pusinis laikas – 8 val.</w:t>
      </w:r>
    </w:p>
    <w:p w14:paraId="205C1A35" w14:textId="77777777" w:rsidR="0091730E" w:rsidRDefault="0091730E">
      <w:pPr>
        <w:widowControl w:val="0"/>
        <w:spacing w:after="0" w:line="240" w:lineRule="auto"/>
        <w:rPr>
          <w:rFonts w:ascii="Times New Roman" w:eastAsia="Times New Roman" w:hAnsi="Times New Roman" w:cs="Times New Roman"/>
          <w:lang w:eastAsia="lt-LT"/>
        </w:rPr>
      </w:pPr>
    </w:p>
    <w:p w14:paraId="08662CC3"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Pasiskirstymas</w:t>
      </w:r>
    </w:p>
    <w:p w14:paraId="52CFEF95"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gerai patenka į visus organizmo audinius, organus ir skysčius, jo pasiskirstymo tūris yra didelis (80 % kūno svorio). 4-6 val. po šio vaisto vartojimo jo koncentracija audiniuose ir smegenų skystyje sudaro 80-90 % koncentracijos serume. Iki 20 %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būna prisijungusio prie plazmos baltymų.</w:t>
      </w:r>
    </w:p>
    <w:p w14:paraId="0E27108E" w14:textId="77777777" w:rsidR="0091730E" w:rsidRDefault="0091730E">
      <w:pPr>
        <w:widowControl w:val="0"/>
        <w:spacing w:after="0" w:line="240" w:lineRule="auto"/>
        <w:rPr>
          <w:rFonts w:ascii="Times New Roman" w:eastAsia="Times New Roman" w:hAnsi="Times New Roman" w:cs="Times New Roman"/>
          <w:lang w:eastAsia="lt-LT"/>
        </w:rPr>
      </w:pPr>
    </w:p>
    <w:p w14:paraId="0BB2E0DF"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Biotransformacija</w:t>
      </w:r>
      <w:proofErr w:type="spellEnd"/>
    </w:p>
    <w:p w14:paraId="686970D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Didžiausia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dalis kepenyse oksiduojama į metabolitus, kurie vėliau </w:t>
      </w:r>
      <w:proofErr w:type="spellStart"/>
      <w:r>
        <w:rPr>
          <w:rFonts w:ascii="Times New Roman" w:eastAsia="Times New Roman" w:hAnsi="Times New Roman" w:cs="Times New Roman"/>
          <w:lang w:eastAsia="lt-LT"/>
        </w:rPr>
        <w:t>konjuguojami</w:t>
      </w:r>
      <w:proofErr w:type="spellEnd"/>
      <w:r>
        <w:rPr>
          <w:rFonts w:ascii="Times New Roman" w:eastAsia="Times New Roman" w:hAnsi="Times New Roman" w:cs="Times New Roman"/>
          <w:lang w:eastAsia="lt-LT"/>
        </w:rPr>
        <w:t xml:space="preserve"> su </w:t>
      </w:r>
      <w:proofErr w:type="spellStart"/>
      <w:r>
        <w:rPr>
          <w:rFonts w:ascii="Times New Roman" w:eastAsia="Times New Roman" w:hAnsi="Times New Roman" w:cs="Times New Roman"/>
          <w:lang w:eastAsia="lt-LT"/>
        </w:rPr>
        <w:t>gliukurono</w:t>
      </w:r>
      <w:proofErr w:type="spellEnd"/>
      <w:r>
        <w:rPr>
          <w:rFonts w:ascii="Times New Roman" w:eastAsia="Times New Roman" w:hAnsi="Times New Roman" w:cs="Times New Roman"/>
          <w:lang w:eastAsia="lt-LT"/>
        </w:rPr>
        <w:t xml:space="preserve"> rūgštimi ir daugiausia išskiriami su šlapimu.</w:t>
      </w:r>
    </w:p>
    <w:p w14:paraId="301B2A9F" w14:textId="77777777" w:rsidR="0091730E" w:rsidRDefault="0091730E">
      <w:pPr>
        <w:widowControl w:val="0"/>
        <w:spacing w:after="0" w:line="240" w:lineRule="auto"/>
        <w:rPr>
          <w:rFonts w:ascii="Times New Roman" w:eastAsia="Times New Roman" w:hAnsi="Times New Roman" w:cs="Times New Roman"/>
          <w:lang w:eastAsia="lt-LT"/>
        </w:rPr>
      </w:pPr>
    </w:p>
    <w:p w14:paraId="1D3EDDEC"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priešsisteminis</w:t>
      </w:r>
      <w:proofErr w:type="spellEnd"/>
      <w:r>
        <w:rPr>
          <w:rFonts w:ascii="Times New Roman" w:eastAsia="Times New Roman" w:hAnsi="Times New Roman" w:cs="Times New Roman"/>
          <w:lang w:eastAsia="lt-LT"/>
        </w:rPr>
        <w:t xml:space="preserve"> metabolizmas nereikšmingas. Sergant kepenų ligomis, šis vaistas </w:t>
      </w:r>
      <w:proofErr w:type="spellStart"/>
      <w:r>
        <w:rPr>
          <w:rFonts w:ascii="Times New Roman" w:eastAsia="Times New Roman" w:hAnsi="Times New Roman" w:cs="Times New Roman"/>
          <w:lang w:eastAsia="lt-LT"/>
        </w:rPr>
        <w:t>metabolizuojamas</w:t>
      </w:r>
      <w:proofErr w:type="spellEnd"/>
      <w:r>
        <w:rPr>
          <w:rFonts w:ascii="Times New Roman" w:eastAsia="Times New Roman" w:hAnsi="Times New Roman" w:cs="Times New Roman"/>
          <w:lang w:eastAsia="lt-LT"/>
        </w:rPr>
        <w:t xml:space="preserve"> lėčiau. Sergant inkstų nepakankamumu, gali kauptis jo metabolitai.</w:t>
      </w:r>
    </w:p>
    <w:p w14:paraId="0FD45724" w14:textId="77777777" w:rsidR="0091730E" w:rsidRDefault="0091730E">
      <w:pPr>
        <w:widowControl w:val="0"/>
        <w:spacing w:after="0" w:line="240" w:lineRule="auto"/>
        <w:rPr>
          <w:rFonts w:ascii="Times New Roman" w:eastAsia="Times New Roman" w:hAnsi="Times New Roman" w:cs="Times New Roman"/>
          <w:lang w:eastAsia="lt-LT"/>
        </w:rPr>
      </w:pPr>
    </w:p>
    <w:p w14:paraId="601FC097"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Eliminacija</w:t>
      </w:r>
    </w:p>
    <w:p w14:paraId="3D2C49C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Daugiausia nepakitusio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išskiriama su šlapimu. Kepenyse susidarę jo metabolitai taip pat išskiriami su šlapimu (</w:t>
      </w:r>
      <w:proofErr w:type="spellStart"/>
      <w:r>
        <w:rPr>
          <w:rFonts w:ascii="Times New Roman" w:eastAsia="Times New Roman" w:hAnsi="Times New Roman" w:cs="Times New Roman"/>
          <w:lang w:eastAsia="lt-LT"/>
        </w:rPr>
        <w:t>gliukuronidų</w:t>
      </w:r>
      <w:proofErr w:type="spellEnd"/>
      <w:r>
        <w:rPr>
          <w:rFonts w:ascii="Times New Roman" w:eastAsia="Times New Roman" w:hAnsi="Times New Roman" w:cs="Times New Roman"/>
          <w:lang w:eastAsia="lt-LT"/>
        </w:rPr>
        <w:t xml:space="preserve"> pavidalo). 6-15 % vaisto patenka į išmatas. Hemodializės metu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ir jo metabolitai šalinami greitai.</w:t>
      </w:r>
    </w:p>
    <w:p w14:paraId="67165657" w14:textId="77777777" w:rsidR="0091730E" w:rsidRDefault="0091730E">
      <w:pPr>
        <w:widowControl w:val="0"/>
        <w:spacing w:after="0" w:line="240" w:lineRule="auto"/>
        <w:rPr>
          <w:rFonts w:ascii="Times New Roman" w:eastAsia="Times New Roman" w:hAnsi="Times New Roman" w:cs="Times New Roman"/>
          <w:lang w:eastAsia="lt-LT"/>
        </w:rPr>
      </w:pPr>
    </w:p>
    <w:p w14:paraId="5EFB30A7" w14:textId="77777777" w:rsidR="0091730E" w:rsidRDefault="000872AB">
      <w:pPr>
        <w:widowControl w:val="0"/>
        <w:tabs>
          <w:tab w:val="left" w:pos="567"/>
        </w:tabs>
        <w:spacing w:after="0" w:line="240" w:lineRule="auto"/>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5.3</w:t>
      </w:r>
      <w:r>
        <w:rPr>
          <w:rFonts w:ascii="Times New Roman" w:eastAsia="Times New Roman" w:hAnsi="Times New Roman" w:cs="Times New Roman"/>
          <w:b/>
          <w:iCs/>
          <w:lang w:eastAsia="lt-LT"/>
        </w:rPr>
        <w:tab/>
      </w:r>
      <w:proofErr w:type="spellStart"/>
      <w:r>
        <w:rPr>
          <w:rFonts w:ascii="Times New Roman" w:eastAsia="Times New Roman" w:hAnsi="Times New Roman" w:cs="Times New Roman"/>
          <w:b/>
          <w:iCs/>
          <w:lang w:eastAsia="lt-LT"/>
        </w:rPr>
        <w:t>Ikiklinikinių</w:t>
      </w:r>
      <w:proofErr w:type="spellEnd"/>
      <w:r>
        <w:rPr>
          <w:rFonts w:ascii="Times New Roman" w:eastAsia="Times New Roman" w:hAnsi="Times New Roman" w:cs="Times New Roman"/>
          <w:b/>
          <w:iCs/>
          <w:lang w:eastAsia="lt-LT"/>
        </w:rPr>
        <w:t xml:space="preserve"> saugumo tyrimų duomenys</w:t>
      </w:r>
    </w:p>
    <w:p w14:paraId="658669D5" w14:textId="77777777" w:rsidR="0091730E" w:rsidRDefault="0091730E">
      <w:pPr>
        <w:widowControl w:val="0"/>
        <w:spacing w:after="0" w:line="240" w:lineRule="auto"/>
        <w:rPr>
          <w:rFonts w:ascii="Times New Roman" w:eastAsia="Times New Roman" w:hAnsi="Times New Roman" w:cs="Times New Roman"/>
          <w:lang w:eastAsia="lt-LT"/>
        </w:rPr>
      </w:pPr>
    </w:p>
    <w:p w14:paraId="7096F12F"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Toksikologiniai</w:t>
      </w:r>
      <w:proofErr w:type="spellEnd"/>
      <w:r>
        <w:rPr>
          <w:rFonts w:ascii="Times New Roman" w:eastAsia="Times New Roman" w:hAnsi="Times New Roman" w:cs="Times New Roman"/>
          <w:lang w:eastAsia="lt-LT"/>
        </w:rPr>
        <w:t xml:space="preserve"> tyrimai parodė mažą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ūminį </w:t>
      </w:r>
      <w:proofErr w:type="spellStart"/>
      <w:r>
        <w:rPr>
          <w:rFonts w:ascii="Times New Roman" w:eastAsia="Times New Roman" w:hAnsi="Times New Roman" w:cs="Times New Roman"/>
          <w:lang w:eastAsia="lt-LT"/>
        </w:rPr>
        <w:t>toksiškumą</w:t>
      </w:r>
      <w:proofErr w:type="spellEnd"/>
      <w:r>
        <w:rPr>
          <w:rFonts w:ascii="Times New Roman" w:eastAsia="Times New Roman" w:hAnsi="Times New Roman" w:cs="Times New Roman"/>
          <w:lang w:eastAsia="lt-LT"/>
        </w:rPr>
        <w:t xml:space="preserve"> laboratoriniams gyvūnams. Šio vaisto LD</w:t>
      </w:r>
      <w:r>
        <w:rPr>
          <w:rFonts w:ascii="Times New Roman" w:eastAsia="Times New Roman" w:hAnsi="Times New Roman" w:cs="Times New Roman"/>
          <w:vertAlign w:val="subscript"/>
          <w:lang w:eastAsia="lt-LT"/>
        </w:rPr>
        <w:t>50</w:t>
      </w:r>
      <w:r>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 xml:space="preserve">per </w:t>
      </w:r>
      <w:proofErr w:type="spellStart"/>
      <w:r>
        <w:rPr>
          <w:rFonts w:ascii="Times New Roman" w:eastAsia="Times New Roman" w:hAnsi="Times New Roman" w:cs="Times New Roman"/>
          <w:i/>
          <w:lang w:eastAsia="lt-LT"/>
        </w:rPr>
        <w:t>os</w:t>
      </w:r>
      <w:proofErr w:type="spellEnd"/>
      <w:r>
        <w:rPr>
          <w:rFonts w:ascii="Times New Roman" w:eastAsia="Times New Roman" w:hAnsi="Times New Roman" w:cs="Times New Roman"/>
          <w:lang w:eastAsia="lt-LT"/>
        </w:rPr>
        <w:t xml:space="preserve"> pelėms ir žiurkėms yra didesnė kaip 3000 mg/kg. LD</w:t>
      </w:r>
      <w:r>
        <w:rPr>
          <w:rFonts w:ascii="Times New Roman" w:eastAsia="Times New Roman" w:hAnsi="Times New Roman" w:cs="Times New Roman"/>
          <w:vertAlign w:val="subscript"/>
          <w:lang w:eastAsia="lt-LT"/>
        </w:rPr>
        <w:t>50</w:t>
      </w:r>
      <w:r>
        <w:rPr>
          <w:rFonts w:ascii="Times New Roman" w:eastAsia="Times New Roman" w:hAnsi="Times New Roman" w:cs="Times New Roman"/>
          <w:lang w:eastAsia="lt-LT"/>
        </w:rPr>
        <w:t xml:space="preserve"> į veną pelėms yra didesnė kaip 100 mg/kg, žiurkėms – didesnė kaip 250 mg/kg.</w:t>
      </w:r>
    </w:p>
    <w:p w14:paraId="69AF8BFC" w14:textId="77777777" w:rsidR="0091730E" w:rsidRDefault="0091730E">
      <w:pPr>
        <w:widowControl w:val="0"/>
        <w:spacing w:after="0" w:line="240" w:lineRule="auto"/>
        <w:rPr>
          <w:rFonts w:ascii="Times New Roman" w:eastAsia="Times New Roman" w:hAnsi="Times New Roman" w:cs="Times New Roman"/>
          <w:lang w:eastAsia="lt-LT"/>
        </w:rPr>
      </w:pPr>
    </w:p>
    <w:p w14:paraId="0E9A42C1"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Toksikologiniai</w:t>
      </w:r>
      <w:proofErr w:type="spellEnd"/>
      <w:r>
        <w:rPr>
          <w:rFonts w:ascii="Times New Roman" w:eastAsia="Times New Roman" w:hAnsi="Times New Roman" w:cs="Times New Roman"/>
          <w:lang w:eastAsia="lt-LT"/>
        </w:rPr>
        <w:t xml:space="preserve"> tyrimai parodė skirtingą lėtinį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toksiškumą</w:t>
      </w:r>
      <w:proofErr w:type="spellEnd"/>
      <w:r>
        <w:rPr>
          <w:rFonts w:ascii="Times New Roman" w:eastAsia="Times New Roman" w:hAnsi="Times New Roman" w:cs="Times New Roman"/>
          <w:lang w:eastAsia="lt-LT"/>
        </w:rPr>
        <w:t xml:space="preserve"> įvairių rūšių laboratoriniams gyvūnams (virškinimo traktui ir nervų sistemai).</w:t>
      </w:r>
    </w:p>
    <w:p w14:paraId="4EFF916C" w14:textId="77777777" w:rsidR="0091730E" w:rsidRDefault="0091730E">
      <w:pPr>
        <w:widowControl w:val="0"/>
        <w:spacing w:after="0" w:line="240" w:lineRule="auto"/>
        <w:rPr>
          <w:rFonts w:ascii="Times New Roman" w:eastAsia="Times New Roman" w:hAnsi="Times New Roman" w:cs="Times New Roman"/>
          <w:lang w:eastAsia="lt-LT"/>
        </w:rPr>
      </w:pPr>
    </w:p>
    <w:p w14:paraId="3D7AB5A0"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sukelia toksinį poveikį </w:t>
      </w:r>
      <w:proofErr w:type="spellStart"/>
      <w:r>
        <w:rPr>
          <w:rFonts w:ascii="Times New Roman" w:eastAsia="Times New Roman" w:hAnsi="Times New Roman" w:cs="Times New Roman"/>
          <w:lang w:eastAsia="lt-LT"/>
        </w:rPr>
        <w:t>spermatogenezei</w:t>
      </w:r>
      <w:proofErr w:type="spellEnd"/>
      <w:r>
        <w:rPr>
          <w:rFonts w:ascii="Times New Roman" w:eastAsia="Times New Roman" w:hAnsi="Times New Roman" w:cs="Times New Roman"/>
          <w:lang w:eastAsia="lt-LT"/>
        </w:rPr>
        <w:t xml:space="preserve">. Didesnėmis nei žmogui </w:t>
      </w:r>
      <w:proofErr w:type="spellStart"/>
      <w:r>
        <w:rPr>
          <w:rFonts w:ascii="Times New Roman" w:eastAsia="Times New Roman" w:hAnsi="Times New Roman" w:cs="Times New Roman"/>
          <w:lang w:eastAsia="lt-LT"/>
        </w:rPr>
        <w:t>vartojamom</w:t>
      </w:r>
      <w:proofErr w:type="spellEnd"/>
      <w:r>
        <w:rPr>
          <w:rFonts w:ascii="Times New Roman" w:eastAsia="Times New Roman" w:hAnsi="Times New Roman" w:cs="Times New Roman"/>
          <w:lang w:eastAsia="lt-LT"/>
        </w:rPr>
        <w:t xml:space="preserve"> dozėmis sutrinka </w:t>
      </w:r>
      <w:proofErr w:type="spellStart"/>
      <w:r>
        <w:rPr>
          <w:rFonts w:ascii="Times New Roman" w:eastAsia="Times New Roman" w:hAnsi="Times New Roman" w:cs="Times New Roman"/>
          <w:lang w:eastAsia="lt-LT"/>
        </w:rPr>
        <w:t>spermatogenezė</w:t>
      </w:r>
      <w:proofErr w:type="spellEnd"/>
      <w:r>
        <w:rPr>
          <w:rFonts w:ascii="Times New Roman" w:eastAsia="Times New Roman" w:hAnsi="Times New Roman" w:cs="Times New Roman"/>
          <w:lang w:eastAsia="lt-LT"/>
        </w:rPr>
        <w:t xml:space="preserve"> laboratoriniams gyvūnams. Tokį poveikį tikriausia lemia sumažėjęs </w:t>
      </w:r>
      <w:proofErr w:type="spellStart"/>
      <w:r>
        <w:rPr>
          <w:rFonts w:ascii="Times New Roman" w:eastAsia="Times New Roman" w:hAnsi="Times New Roman" w:cs="Times New Roman"/>
          <w:lang w:eastAsia="lt-LT"/>
        </w:rPr>
        <w:t>spermatogenezę</w:t>
      </w:r>
      <w:proofErr w:type="spellEnd"/>
      <w:r>
        <w:rPr>
          <w:rFonts w:ascii="Times New Roman" w:eastAsia="Times New Roman" w:hAnsi="Times New Roman" w:cs="Times New Roman"/>
          <w:lang w:eastAsia="lt-LT"/>
        </w:rPr>
        <w:t xml:space="preserve"> sukeliančio hormono kiekis apytakoje. Nors poveikio reprodukcijai tyrimų su vaikingomis laboratorinių gyvūnų patelėmis metu tikslių duomenų apie žalingą poveikį vaisiui negauta, į pelių pilvaplėvę sušvirkštas preparatas sukėlė toksinį poveikį vaisiui.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prasiskverbia per placentos barjerą ir plačiai pasiskirsto vaisiaus audiniuose, todėl negalima atmesti nepageidaujamo poveikio pavojaus.</w:t>
      </w:r>
    </w:p>
    <w:p w14:paraId="2796895A" w14:textId="77777777" w:rsidR="0091730E" w:rsidRDefault="0091730E">
      <w:pPr>
        <w:widowControl w:val="0"/>
        <w:spacing w:after="0" w:line="240" w:lineRule="auto"/>
        <w:rPr>
          <w:rFonts w:ascii="Times New Roman" w:eastAsia="Times New Roman" w:hAnsi="Times New Roman" w:cs="Times New Roman"/>
          <w:lang w:eastAsia="lt-LT"/>
        </w:rPr>
      </w:pPr>
    </w:p>
    <w:p w14:paraId="55200D72" w14:textId="621EEFAD" w:rsidR="0091730E" w:rsidRDefault="000872AB">
      <w:pPr>
        <w:widowControl w:val="0"/>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Keli tyrimai </w:t>
      </w:r>
      <w:proofErr w:type="spellStart"/>
      <w:r>
        <w:rPr>
          <w:rFonts w:ascii="Times New Roman" w:eastAsia="Times New Roman" w:hAnsi="Times New Roman" w:cs="Times New Roman"/>
          <w:i/>
          <w:lang w:eastAsia="lt-LT"/>
        </w:rPr>
        <w:t>in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vitro</w:t>
      </w:r>
      <w:proofErr w:type="spellEnd"/>
      <w:r>
        <w:rPr>
          <w:rFonts w:ascii="Times New Roman" w:eastAsia="Times New Roman" w:hAnsi="Times New Roman" w:cs="Times New Roman"/>
          <w:lang w:eastAsia="lt-LT"/>
        </w:rPr>
        <w:t xml:space="preserve"> parodė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mutageninį</w:t>
      </w:r>
      <w:proofErr w:type="spellEnd"/>
      <w:r>
        <w:rPr>
          <w:rFonts w:ascii="Times New Roman" w:eastAsia="Times New Roman" w:hAnsi="Times New Roman" w:cs="Times New Roman"/>
          <w:lang w:eastAsia="lt-LT"/>
        </w:rPr>
        <w:t xml:space="preserve"> poveikį. Atliekant tyrimus su žinduolių ląstelėmis </w:t>
      </w:r>
      <w:proofErr w:type="spellStart"/>
      <w:r w:rsidRPr="004E40E7">
        <w:rPr>
          <w:rFonts w:ascii="Times New Roman" w:eastAsia="Times New Roman" w:hAnsi="Times New Roman" w:cs="Times New Roman"/>
          <w:i/>
          <w:iCs/>
          <w:lang w:eastAsia="lt-LT"/>
        </w:rPr>
        <w:t>in</w:t>
      </w:r>
      <w:proofErr w:type="spellEnd"/>
      <w:r w:rsidRPr="004E40E7">
        <w:rPr>
          <w:rFonts w:ascii="Times New Roman" w:eastAsia="Times New Roman" w:hAnsi="Times New Roman" w:cs="Times New Roman"/>
          <w:i/>
          <w:iCs/>
          <w:lang w:eastAsia="lt-LT"/>
        </w:rPr>
        <w:t xml:space="preserve"> </w:t>
      </w:r>
      <w:proofErr w:type="spellStart"/>
      <w:r w:rsidRPr="004E40E7">
        <w:rPr>
          <w:rFonts w:ascii="Times New Roman" w:eastAsia="Times New Roman" w:hAnsi="Times New Roman" w:cs="Times New Roman"/>
          <w:i/>
          <w:iCs/>
          <w:lang w:eastAsia="lt-LT"/>
        </w:rPr>
        <w:t>vitro</w:t>
      </w:r>
      <w:proofErr w:type="spellEnd"/>
      <w:r>
        <w:rPr>
          <w:rFonts w:ascii="Times New Roman" w:eastAsia="Times New Roman" w:hAnsi="Times New Roman" w:cs="Times New Roman"/>
          <w:lang w:eastAsia="lt-LT"/>
        </w:rPr>
        <w:t xml:space="preserve"> ir su graužikais </w:t>
      </w:r>
      <w:proofErr w:type="spellStart"/>
      <w:r w:rsidRPr="004E40E7">
        <w:rPr>
          <w:rFonts w:ascii="Times New Roman" w:eastAsia="Times New Roman" w:hAnsi="Times New Roman" w:cs="Times New Roman"/>
          <w:i/>
          <w:iCs/>
          <w:lang w:eastAsia="lt-LT"/>
        </w:rPr>
        <w:t>in</w:t>
      </w:r>
      <w:proofErr w:type="spellEnd"/>
      <w:r w:rsidRPr="004E40E7">
        <w:rPr>
          <w:rFonts w:ascii="Times New Roman" w:eastAsia="Times New Roman" w:hAnsi="Times New Roman" w:cs="Times New Roman"/>
          <w:i/>
          <w:iCs/>
          <w:lang w:eastAsia="lt-LT"/>
        </w:rPr>
        <w:t xml:space="preserve"> </w:t>
      </w:r>
      <w:proofErr w:type="spellStart"/>
      <w:r w:rsidRPr="004E40E7">
        <w:rPr>
          <w:rFonts w:ascii="Times New Roman" w:eastAsia="Times New Roman" w:hAnsi="Times New Roman" w:cs="Times New Roman"/>
          <w:i/>
          <w:iCs/>
          <w:lang w:eastAsia="lt-LT"/>
        </w:rPr>
        <w:t>vivo</w:t>
      </w:r>
      <w:proofErr w:type="spellEnd"/>
      <w:r>
        <w:rPr>
          <w:rFonts w:ascii="Times New Roman" w:eastAsia="Times New Roman" w:hAnsi="Times New Roman" w:cs="Times New Roman"/>
          <w:lang w:eastAsia="lt-LT"/>
        </w:rPr>
        <w:t xml:space="preserve">, nebuvo pakankamai įrodymų apie </w:t>
      </w:r>
      <w:proofErr w:type="spellStart"/>
      <w:r>
        <w:rPr>
          <w:rFonts w:ascii="Times New Roman" w:eastAsia="Times New Roman" w:hAnsi="Times New Roman" w:cs="Times New Roman"/>
          <w:lang w:eastAsia="lt-LT"/>
        </w:rPr>
        <w:t>mutageninį</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poveikį, kai kuriuose tyrimuose buvo pranešta apie </w:t>
      </w:r>
      <w:proofErr w:type="spellStart"/>
      <w:r>
        <w:rPr>
          <w:rFonts w:ascii="Times New Roman" w:eastAsia="Times New Roman" w:hAnsi="Times New Roman" w:cs="Times New Roman"/>
          <w:lang w:eastAsia="lt-LT"/>
        </w:rPr>
        <w:t>mutageninį</w:t>
      </w:r>
      <w:proofErr w:type="spellEnd"/>
      <w:r>
        <w:rPr>
          <w:rFonts w:ascii="Times New Roman" w:eastAsia="Times New Roman" w:hAnsi="Times New Roman" w:cs="Times New Roman"/>
          <w:lang w:eastAsia="lt-LT"/>
        </w:rPr>
        <w:t xml:space="preserve"> poveikį, o kituose – neigiami. Literatūros duomenimis, šio vaisto kancerogeninis poveikis įvairių rūšių laboratoriniams gyvūnams yra skirtingas. Manoma, kad jo </w:t>
      </w:r>
      <w:proofErr w:type="spellStart"/>
      <w:r>
        <w:rPr>
          <w:rFonts w:ascii="Times New Roman" w:eastAsia="Times New Roman" w:hAnsi="Times New Roman" w:cs="Times New Roman"/>
          <w:lang w:eastAsia="lt-LT"/>
        </w:rPr>
        <w:t>mutageninį</w:t>
      </w:r>
      <w:proofErr w:type="spellEnd"/>
      <w:r>
        <w:rPr>
          <w:rFonts w:ascii="Times New Roman" w:eastAsia="Times New Roman" w:hAnsi="Times New Roman" w:cs="Times New Roman"/>
          <w:lang w:eastAsia="lt-LT"/>
        </w:rPr>
        <w:t xml:space="preserve"> poveikį lemia aktyvusis metabolitas, kuris sąveikauja su DNR.</w:t>
      </w:r>
    </w:p>
    <w:p w14:paraId="49B0C0C1" w14:textId="77777777" w:rsidR="0091730E" w:rsidRDefault="0091730E">
      <w:pPr>
        <w:widowControl w:val="0"/>
        <w:spacing w:after="0" w:line="240" w:lineRule="auto"/>
        <w:rPr>
          <w:rFonts w:ascii="Times New Roman" w:eastAsia="Times New Roman" w:hAnsi="Times New Roman" w:cs="Times New Roman"/>
          <w:lang w:eastAsia="lt-LT"/>
        </w:rPr>
      </w:pPr>
    </w:p>
    <w:p w14:paraId="1CDF8CFF" w14:textId="77777777" w:rsidR="0091730E" w:rsidRDefault="0091730E">
      <w:pPr>
        <w:widowControl w:val="0"/>
        <w:spacing w:after="0" w:line="240" w:lineRule="auto"/>
        <w:rPr>
          <w:rFonts w:ascii="Times New Roman" w:eastAsia="Times New Roman" w:hAnsi="Times New Roman" w:cs="Times New Roman"/>
          <w:lang w:eastAsia="lt-LT"/>
        </w:rPr>
      </w:pPr>
    </w:p>
    <w:p w14:paraId="4730E728"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FARMACINĖ INFORMACIJA</w:t>
      </w:r>
    </w:p>
    <w:p w14:paraId="3A20BF2D" w14:textId="77777777" w:rsidR="0091730E" w:rsidRDefault="0091730E">
      <w:pPr>
        <w:widowControl w:val="0"/>
        <w:spacing w:after="0" w:line="240" w:lineRule="auto"/>
        <w:ind w:left="567" w:hanging="567"/>
        <w:rPr>
          <w:rFonts w:ascii="Times New Roman" w:eastAsia="Times New Roman" w:hAnsi="Times New Roman" w:cs="Times New Roman"/>
          <w:b/>
          <w:lang w:eastAsia="lt-LT"/>
        </w:rPr>
      </w:pPr>
    </w:p>
    <w:p w14:paraId="1552EC6E"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6.1</w:t>
      </w:r>
      <w:r>
        <w:rPr>
          <w:rFonts w:ascii="Times New Roman" w:eastAsia="Times New Roman" w:hAnsi="Times New Roman" w:cs="Times New Roman"/>
          <w:b/>
          <w:iCs/>
          <w:lang w:eastAsia="lt-LT"/>
        </w:rPr>
        <w:tab/>
        <w:t>Pagalbinių medžiagų sąrašas</w:t>
      </w:r>
    </w:p>
    <w:p w14:paraId="2944EB97" w14:textId="77777777" w:rsidR="0091730E" w:rsidRDefault="0091730E">
      <w:pPr>
        <w:widowControl w:val="0"/>
        <w:spacing w:after="0" w:line="240" w:lineRule="auto"/>
        <w:rPr>
          <w:rFonts w:ascii="Times New Roman" w:eastAsia="Times New Roman" w:hAnsi="Times New Roman" w:cs="Times New Roman"/>
          <w:lang w:eastAsia="lt-LT"/>
        </w:rPr>
      </w:pPr>
    </w:p>
    <w:p w14:paraId="540EB91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Laktozė </w:t>
      </w:r>
      <w:proofErr w:type="spellStart"/>
      <w:r>
        <w:rPr>
          <w:rFonts w:ascii="Times New Roman" w:eastAsia="Times New Roman" w:hAnsi="Times New Roman" w:cs="Times New Roman"/>
          <w:lang w:eastAsia="lt-LT"/>
        </w:rPr>
        <w:t>monohidratas</w:t>
      </w:r>
      <w:proofErr w:type="spellEnd"/>
    </w:p>
    <w:p w14:paraId="53DFEB97"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Mikrokristalinė</w:t>
      </w:r>
      <w:proofErr w:type="spellEnd"/>
      <w:r>
        <w:rPr>
          <w:rFonts w:ascii="Times New Roman" w:eastAsia="Times New Roman" w:hAnsi="Times New Roman" w:cs="Times New Roman"/>
          <w:lang w:eastAsia="lt-LT"/>
        </w:rPr>
        <w:t xml:space="preserve"> celiuliozė</w:t>
      </w:r>
    </w:p>
    <w:p w14:paraId="505DF53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Kukurūzų krakmolas</w:t>
      </w:r>
    </w:p>
    <w:p w14:paraId="3F9443E0"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Povidonas</w:t>
      </w:r>
      <w:proofErr w:type="spellEnd"/>
    </w:p>
    <w:p w14:paraId="35FCB18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Magnio </w:t>
      </w:r>
      <w:proofErr w:type="spellStart"/>
      <w:r>
        <w:rPr>
          <w:rFonts w:ascii="Times New Roman" w:eastAsia="Times New Roman" w:hAnsi="Times New Roman" w:cs="Times New Roman"/>
          <w:lang w:eastAsia="lt-LT"/>
        </w:rPr>
        <w:t>stearatas</w:t>
      </w:r>
      <w:proofErr w:type="spellEnd"/>
    </w:p>
    <w:p w14:paraId="3A32867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Talkas</w:t>
      </w:r>
    </w:p>
    <w:p w14:paraId="3F5E6771"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Karboksimetilkrakmolo</w:t>
      </w:r>
      <w:proofErr w:type="spellEnd"/>
      <w:r>
        <w:rPr>
          <w:rFonts w:ascii="Times New Roman" w:eastAsia="Times New Roman" w:hAnsi="Times New Roman" w:cs="Times New Roman"/>
          <w:lang w:eastAsia="lt-LT"/>
        </w:rPr>
        <w:t xml:space="preserve"> A natrio druska</w:t>
      </w:r>
    </w:p>
    <w:p w14:paraId="23B32176" w14:textId="77777777" w:rsidR="0091730E" w:rsidRDefault="0091730E">
      <w:pPr>
        <w:widowControl w:val="0"/>
        <w:spacing w:after="0" w:line="240" w:lineRule="auto"/>
        <w:rPr>
          <w:rFonts w:ascii="Times New Roman" w:eastAsia="Times New Roman" w:hAnsi="Times New Roman" w:cs="Times New Roman"/>
          <w:lang w:eastAsia="lt-LT"/>
        </w:rPr>
      </w:pPr>
    </w:p>
    <w:p w14:paraId="2A176351"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6.2</w:t>
      </w:r>
      <w:r>
        <w:rPr>
          <w:rFonts w:ascii="Times New Roman" w:eastAsia="Times New Roman" w:hAnsi="Times New Roman" w:cs="Times New Roman"/>
          <w:b/>
          <w:iCs/>
          <w:lang w:eastAsia="lt-LT"/>
        </w:rPr>
        <w:tab/>
        <w:t>Nesuderinamumas</w:t>
      </w:r>
    </w:p>
    <w:p w14:paraId="5E49DDC9" w14:textId="77777777" w:rsidR="0091730E" w:rsidRDefault="0091730E">
      <w:pPr>
        <w:widowControl w:val="0"/>
        <w:spacing w:after="0" w:line="240" w:lineRule="auto"/>
        <w:rPr>
          <w:rFonts w:ascii="Times New Roman" w:eastAsia="Times New Roman" w:hAnsi="Times New Roman" w:cs="Times New Roman"/>
          <w:lang w:eastAsia="lt-LT"/>
        </w:rPr>
      </w:pPr>
    </w:p>
    <w:p w14:paraId="52CE4D2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Duomenys nebūtini.</w:t>
      </w:r>
    </w:p>
    <w:p w14:paraId="4F737311" w14:textId="77777777" w:rsidR="0091730E" w:rsidRDefault="0091730E">
      <w:pPr>
        <w:widowControl w:val="0"/>
        <w:spacing w:after="0" w:line="240" w:lineRule="auto"/>
        <w:rPr>
          <w:rFonts w:ascii="Times New Roman" w:eastAsia="Times New Roman" w:hAnsi="Times New Roman" w:cs="Times New Roman"/>
          <w:lang w:eastAsia="lt-LT"/>
        </w:rPr>
      </w:pPr>
    </w:p>
    <w:p w14:paraId="1B12241A"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6.3</w:t>
      </w:r>
      <w:r>
        <w:rPr>
          <w:rFonts w:ascii="Times New Roman" w:eastAsia="Times New Roman" w:hAnsi="Times New Roman" w:cs="Times New Roman"/>
          <w:b/>
          <w:iCs/>
          <w:lang w:eastAsia="lt-LT"/>
        </w:rPr>
        <w:tab/>
        <w:t>Tinkamumo laikas</w:t>
      </w:r>
    </w:p>
    <w:p w14:paraId="21FFB384" w14:textId="77777777" w:rsidR="0091730E" w:rsidRDefault="0091730E">
      <w:pPr>
        <w:widowControl w:val="0"/>
        <w:spacing w:after="0" w:line="240" w:lineRule="auto"/>
        <w:rPr>
          <w:rFonts w:ascii="Times New Roman" w:eastAsia="Times New Roman" w:hAnsi="Times New Roman" w:cs="Times New Roman"/>
          <w:lang w:eastAsia="lt-LT"/>
        </w:rPr>
      </w:pPr>
    </w:p>
    <w:p w14:paraId="6996A00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 metai</w:t>
      </w:r>
    </w:p>
    <w:p w14:paraId="5285F48C" w14:textId="77777777" w:rsidR="0091730E" w:rsidRDefault="0091730E">
      <w:pPr>
        <w:widowControl w:val="0"/>
        <w:spacing w:after="0" w:line="240" w:lineRule="auto"/>
        <w:rPr>
          <w:rFonts w:ascii="Times New Roman" w:eastAsia="Times New Roman" w:hAnsi="Times New Roman" w:cs="Times New Roman"/>
          <w:lang w:eastAsia="lt-LT"/>
        </w:rPr>
      </w:pPr>
    </w:p>
    <w:p w14:paraId="78038E0D"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6.4</w:t>
      </w:r>
      <w:r>
        <w:rPr>
          <w:rFonts w:ascii="Times New Roman" w:eastAsia="Times New Roman" w:hAnsi="Times New Roman" w:cs="Times New Roman"/>
          <w:b/>
          <w:iCs/>
          <w:lang w:eastAsia="lt-LT"/>
        </w:rPr>
        <w:tab/>
        <w:t>Specialios laikymo sąlygos</w:t>
      </w:r>
    </w:p>
    <w:p w14:paraId="3B6D77D8" w14:textId="77777777" w:rsidR="0091730E" w:rsidRDefault="0091730E">
      <w:pPr>
        <w:widowControl w:val="0"/>
        <w:spacing w:after="0" w:line="240" w:lineRule="auto"/>
        <w:rPr>
          <w:rFonts w:ascii="Times New Roman" w:eastAsia="Times New Roman" w:hAnsi="Times New Roman" w:cs="Times New Roman"/>
          <w:lang w:eastAsia="lt-LT"/>
        </w:rPr>
      </w:pPr>
    </w:p>
    <w:p w14:paraId="719B5B5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700B98C1" w14:textId="77777777" w:rsidR="0091730E" w:rsidRDefault="0091730E">
      <w:pPr>
        <w:widowControl w:val="0"/>
        <w:spacing w:after="0" w:line="240" w:lineRule="auto"/>
        <w:rPr>
          <w:rFonts w:ascii="Times New Roman" w:eastAsia="Times New Roman" w:hAnsi="Times New Roman" w:cs="Times New Roman"/>
          <w:lang w:eastAsia="lt-LT"/>
        </w:rPr>
      </w:pPr>
    </w:p>
    <w:p w14:paraId="07F00C0B"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6.5</w:t>
      </w:r>
      <w:r>
        <w:rPr>
          <w:rFonts w:ascii="Times New Roman" w:eastAsia="Times New Roman" w:hAnsi="Times New Roman" w:cs="Times New Roman"/>
          <w:b/>
          <w:iCs/>
          <w:lang w:eastAsia="lt-LT"/>
        </w:rPr>
        <w:tab/>
      </w:r>
      <w:proofErr w:type="spellStart"/>
      <w:r>
        <w:rPr>
          <w:rFonts w:ascii="Times New Roman" w:eastAsia="Times New Roman" w:hAnsi="Times New Roman" w:cs="Times New Roman"/>
          <w:b/>
          <w:iCs/>
          <w:lang w:eastAsia="lt-LT"/>
        </w:rPr>
        <w:t>Talpyklės</w:t>
      </w:r>
      <w:proofErr w:type="spellEnd"/>
      <w:r>
        <w:rPr>
          <w:rFonts w:ascii="Times New Roman" w:eastAsia="Times New Roman" w:hAnsi="Times New Roman" w:cs="Times New Roman"/>
          <w:b/>
          <w:iCs/>
          <w:lang w:eastAsia="lt-LT"/>
        </w:rPr>
        <w:t xml:space="preserve"> pobūdis ir jos turinys</w:t>
      </w:r>
    </w:p>
    <w:p w14:paraId="1F0AB314" w14:textId="77777777" w:rsidR="0091730E" w:rsidRDefault="0091730E">
      <w:pPr>
        <w:widowControl w:val="0"/>
        <w:spacing w:after="0" w:line="240" w:lineRule="auto"/>
        <w:rPr>
          <w:rFonts w:ascii="Times New Roman" w:eastAsia="Times New Roman" w:hAnsi="Times New Roman" w:cs="Times New Roman"/>
          <w:lang w:eastAsia="lt-LT"/>
        </w:rPr>
      </w:pPr>
    </w:p>
    <w:p w14:paraId="7884B8C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Stiklo tablečių </w:t>
      </w:r>
      <w:proofErr w:type="spellStart"/>
      <w:r>
        <w:rPr>
          <w:rFonts w:ascii="Times New Roman" w:eastAsia="Times New Roman" w:hAnsi="Times New Roman" w:cs="Times New Roman"/>
          <w:lang w:eastAsia="lt-LT"/>
        </w:rPr>
        <w:t>talpyklė</w:t>
      </w:r>
      <w:proofErr w:type="spellEnd"/>
      <w:r>
        <w:rPr>
          <w:rFonts w:ascii="Times New Roman" w:eastAsia="Times New Roman" w:hAnsi="Times New Roman" w:cs="Times New Roman"/>
          <w:lang w:eastAsia="lt-LT"/>
        </w:rPr>
        <w:t xml:space="preserve"> (gintaro spalvos) su vata ir plastikiniu dangteliu, kurioje yra 10 tablečių, supakuota į kartoninę dėžutę.</w:t>
      </w:r>
    </w:p>
    <w:p w14:paraId="16B12161" w14:textId="77777777" w:rsidR="0091730E" w:rsidRDefault="0091730E">
      <w:pPr>
        <w:widowControl w:val="0"/>
        <w:spacing w:after="0" w:line="240" w:lineRule="auto"/>
        <w:rPr>
          <w:rFonts w:ascii="Times New Roman" w:eastAsia="Times New Roman" w:hAnsi="Times New Roman" w:cs="Times New Roman"/>
          <w:lang w:eastAsia="lt-LT"/>
        </w:rPr>
      </w:pPr>
    </w:p>
    <w:p w14:paraId="245A488D"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6.6</w:t>
      </w:r>
      <w:r>
        <w:rPr>
          <w:rFonts w:ascii="Times New Roman" w:eastAsia="Times New Roman" w:hAnsi="Times New Roman" w:cs="Times New Roman"/>
          <w:b/>
          <w:iCs/>
          <w:lang w:eastAsia="lt-LT"/>
        </w:rPr>
        <w:tab/>
        <w:t>Specialūs reikalavimai atliekoms tvarkyti</w:t>
      </w:r>
    </w:p>
    <w:p w14:paraId="369E198C" w14:textId="77777777" w:rsidR="0091730E" w:rsidRDefault="0091730E">
      <w:pPr>
        <w:widowControl w:val="0"/>
        <w:spacing w:after="0" w:line="240" w:lineRule="auto"/>
        <w:rPr>
          <w:rFonts w:ascii="Times New Roman" w:eastAsia="Times New Roman" w:hAnsi="Times New Roman" w:cs="Times New Roman"/>
          <w:lang w:eastAsia="lt-LT"/>
        </w:rPr>
      </w:pPr>
    </w:p>
    <w:p w14:paraId="6A46DEE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Specialių reikalavimų nėra.</w:t>
      </w:r>
    </w:p>
    <w:p w14:paraId="3BE25C53" w14:textId="77777777" w:rsidR="0091730E" w:rsidRDefault="0091730E">
      <w:pPr>
        <w:widowControl w:val="0"/>
        <w:spacing w:after="0" w:line="240" w:lineRule="auto"/>
        <w:rPr>
          <w:rFonts w:ascii="Times New Roman" w:eastAsia="Times New Roman" w:hAnsi="Times New Roman" w:cs="Times New Roman"/>
          <w:lang w:eastAsia="lt-LT"/>
        </w:rPr>
      </w:pPr>
    </w:p>
    <w:p w14:paraId="75FCA129" w14:textId="77777777" w:rsidR="0091730E" w:rsidRDefault="0091730E">
      <w:pPr>
        <w:widowControl w:val="0"/>
        <w:spacing w:after="0" w:line="240" w:lineRule="auto"/>
        <w:rPr>
          <w:rFonts w:ascii="Times New Roman" w:eastAsia="Times New Roman" w:hAnsi="Times New Roman" w:cs="Times New Roman"/>
          <w:lang w:eastAsia="lt-LT"/>
        </w:rPr>
      </w:pPr>
    </w:p>
    <w:p w14:paraId="77BF86E5"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REGISTRUOTOJAS</w:t>
      </w:r>
    </w:p>
    <w:p w14:paraId="09A6F9B4" w14:textId="77777777" w:rsidR="0091730E" w:rsidRDefault="0091730E">
      <w:pPr>
        <w:widowControl w:val="0"/>
        <w:spacing w:after="0" w:line="240" w:lineRule="auto"/>
        <w:rPr>
          <w:rFonts w:ascii="Times New Roman" w:eastAsia="Times New Roman" w:hAnsi="Times New Roman" w:cs="Times New Roman"/>
          <w:lang w:eastAsia="lt-LT"/>
        </w:rPr>
      </w:pPr>
    </w:p>
    <w:p w14:paraId="65C6214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KRKA, </w:t>
      </w:r>
      <w:proofErr w:type="spellStart"/>
      <w:r>
        <w:rPr>
          <w:rFonts w:ascii="Times New Roman" w:eastAsia="Times New Roman" w:hAnsi="Times New Roman" w:cs="Times New Roman"/>
          <w:lang w:eastAsia="lt-LT"/>
        </w:rPr>
        <w:t>d.d</w:t>
      </w:r>
      <w:proofErr w:type="spellEnd"/>
      <w:r>
        <w:rPr>
          <w:rFonts w:ascii="Times New Roman" w:eastAsia="Times New Roman" w:hAnsi="Times New Roman" w:cs="Times New Roman"/>
          <w:lang w:eastAsia="lt-LT"/>
        </w:rPr>
        <w:t xml:space="preserve">., Novo mesto, </w:t>
      </w:r>
      <w:proofErr w:type="spellStart"/>
      <w:r>
        <w:rPr>
          <w:rFonts w:ascii="Times New Roman" w:eastAsia="Times New Roman" w:hAnsi="Times New Roman" w:cs="Times New Roman"/>
          <w:lang w:eastAsia="lt-LT"/>
        </w:rPr>
        <w:t>Šmarješka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cesta</w:t>
      </w:r>
      <w:proofErr w:type="spellEnd"/>
      <w:r>
        <w:rPr>
          <w:rFonts w:ascii="Times New Roman" w:eastAsia="Times New Roman" w:hAnsi="Times New Roman" w:cs="Times New Roman"/>
          <w:lang w:eastAsia="lt-LT"/>
        </w:rPr>
        <w:t xml:space="preserve"> 6,</w:t>
      </w:r>
    </w:p>
    <w:p w14:paraId="7CF7145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8501 Novo mesto, Slovėnija</w:t>
      </w:r>
    </w:p>
    <w:p w14:paraId="2DD4BB0E" w14:textId="77777777" w:rsidR="0091730E" w:rsidRDefault="0091730E">
      <w:pPr>
        <w:widowControl w:val="0"/>
        <w:spacing w:after="0" w:line="240" w:lineRule="auto"/>
        <w:rPr>
          <w:rFonts w:ascii="Times New Roman" w:eastAsia="Times New Roman" w:hAnsi="Times New Roman" w:cs="Times New Roman"/>
          <w:lang w:eastAsia="lt-LT"/>
        </w:rPr>
      </w:pPr>
    </w:p>
    <w:p w14:paraId="5518D363" w14:textId="77777777" w:rsidR="0091730E" w:rsidRDefault="0091730E">
      <w:pPr>
        <w:widowControl w:val="0"/>
        <w:spacing w:after="0" w:line="240" w:lineRule="auto"/>
        <w:rPr>
          <w:rFonts w:ascii="Times New Roman" w:eastAsia="Times New Roman" w:hAnsi="Times New Roman" w:cs="Times New Roman"/>
          <w:lang w:eastAsia="lt-LT"/>
        </w:rPr>
      </w:pPr>
    </w:p>
    <w:p w14:paraId="34726BDC"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REGISTRACIJOS PAŽYMĖJIMO NUMERIS</w:t>
      </w:r>
    </w:p>
    <w:p w14:paraId="24A0AA2B" w14:textId="77777777" w:rsidR="0091730E" w:rsidRDefault="0091730E">
      <w:pPr>
        <w:widowControl w:val="0"/>
        <w:spacing w:after="0" w:line="240" w:lineRule="auto"/>
        <w:rPr>
          <w:rFonts w:ascii="Times New Roman" w:eastAsia="Times New Roman" w:hAnsi="Times New Roman" w:cs="Times New Roman"/>
          <w:lang w:eastAsia="lt-LT"/>
        </w:rPr>
      </w:pPr>
    </w:p>
    <w:p w14:paraId="42AD05E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LT/1/94/0804/001</w:t>
      </w:r>
    </w:p>
    <w:p w14:paraId="02C7E69B" w14:textId="77777777" w:rsidR="0091730E" w:rsidRDefault="0091730E">
      <w:pPr>
        <w:widowControl w:val="0"/>
        <w:spacing w:after="0" w:line="240" w:lineRule="auto"/>
        <w:rPr>
          <w:rFonts w:ascii="Times New Roman" w:eastAsia="Times New Roman" w:hAnsi="Times New Roman" w:cs="Times New Roman"/>
          <w:lang w:eastAsia="lt-LT"/>
        </w:rPr>
      </w:pPr>
    </w:p>
    <w:p w14:paraId="49E67591" w14:textId="77777777" w:rsidR="0091730E" w:rsidRDefault="0091730E">
      <w:pPr>
        <w:widowControl w:val="0"/>
        <w:spacing w:after="0" w:line="240" w:lineRule="auto"/>
        <w:rPr>
          <w:rFonts w:ascii="Times New Roman" w:eastAsia="Times New Roman" w:hAnsi="Times New Roman" w:cs="Times New Roman"/>
          <w:lang w:eastAsia="lt-LT"/>
        </w:rPr>
      </w:pPr>
    </w:p>
    <w:p w14:paraId="29390A6E"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t>REGISTRAVIMO / PERREGISTRAVIMO DATA</w:t>
      </w:r>
    </w:p>
    <w:p w14:paraId="0C51E4C6" w14:textId="77777777" w:rsidR="0091730E" w:rsidRDefault="0091730E">
      <w:pPr>
        <w:widowControl w:val="0"/>
        <w:spacing w:after="0" w:line="240" w:lineRule="auto"/>
        <w:rPr>
          <w:rFonts w:ascii="Times New Roman" w:eastAsia="Times New Roman" w:hAnsi="Times New Roman" w:cs="Times New Roman"/>
          <w:lang w:eastAsia="lt-LT"/>
        </w:rPr>
      </w:pPr>
    </w:p>
    <w:p w14:paraId="3CC225F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Registravimo data: 1994 m. birželio 22 d.</w:t>
      </w:r>
    </w:p>
    <w:p w14:paraId="7F38659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Paskutinio perregistravimo data: 2007 m. rugpjūčio 27 d.</w:t>
      </w:r>
    </w:p>
    <w:p w14:paraId="319EA71A" w14:textId="77777777" w:rsidR="0091730E" w:rsidRDefault="0091730E">
      <w:pPr>
        <w:widowControl w:val="0"/>
        <w:spacing w:after="0" w:line="240" w:lineRule="auto"/>
        <w:rPr>
          <w:rFonts w:ascii="Times New Roman" w:eastAsia="Times New Roman" w:hAnsi="Times New Roman" w:cs="Times New Roman"/>
          <w:lang w:eastAsia="lt-LT"/>
        </w:rPr>
      </w:pPr>
    </w:p>
    <w:p w14:paraId="2E7D687D" w14:textId="77777777" w:rsidR="0091730E" w:rsidRDefault="0091730E">
      <w:pPr>
        <w:widowControl w:val="0"/>
        <w:spacing w:after="0" w:line="240" w:lineRule="auto"/>
        <w:rPr>
          <w:rFonts w:ascii="Times New Roman" w:eastAsia="Times New Roman" w:hAnsi="Times New Roman" w:cs="Times New Roman"/>
          <w:lang w:eastAsia="lt-LT"/>
        </w:rPr>
      </w:pPr>
    </w:p>
    <w:p w14:paraId="1C1E474C"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TEKSTO PERŽIŪROS DATA</w:t>
      </w:r>
    </w:p>
    <w:p w14:paraId="50A1F7D0" w14:textId="77777777" w:rsidR="0091730E" w:rsidRDefault="0091730E">
      <w:pPr>
        <w:widowControl w:val="0"/>
        <w:spacing w:after="0" w:line="240" w:lineRule="auto"/>
        <w:rPr>
          <w:rFonts w:ascii="Times New Roman" w:eastAsia="Times New Roman" w:hAnsi="Times New Roman" w:cs="Times New Roman"/>
          <w:lang w:eastAsia="lt-LT"/>
        </w:rPr>
      </w:pPr>
    </w:p>
    <w:p w14:paraId="70ACD228" w14:textId="6C6CD01B" w:rsidR="0091730E" w:rsidRDefault="000872A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2025 m. </w:t>
      </w:r>
      <w:r w:rsidR="00BB7C21">
        <w:rPr>
          <w:rFonts w:ascii="Times New Roman" w:eastAsia="Calibri" w:hAnsi="Times New Roman" w:cs="Times New Roman"/>
        </w:rPr>
        <w:t>gegužės 2</w:t>
      </w:r>
      <w:r w:rsidR="008E35EC">
        <w:rPr>
          <w:rFonts w:ascii="Times New Roman" w:eastAsia="Calibri" w:hAnsi="Times New Roman" w:cs="Times New Roman"/>
        </w:rPr>
        <w:t>9</w:t>
      </w:r>
      <w:r>
        <w:rPr>
          <w:rFonts w:ascii="Times New Roman" w:eastAsia="Calibri" w:hAnsi="Times New Roman" w:cs="Times New Roman"/>
        </w:rPr>
        <w:t> d.</w:t>
      </w:r>
    </w:p>
    <w:p w14:paraId="31074271" w14:textId="77777777" w:rsidR="0091730E" w:rsidRDefault="0091730E">
      <w:pPr>
        <w:widowControl w:val="0"/>
        <w:spacing w:after="0" w:line="240" w:lineRule="auto"/>
        <w:rPr>
          <w:rFonts w:ascii="Times New Roman" w:eastAsia="Times New Roman" w:hAnsi="Times New Roman" w:cs="Times New Roman"/>
          <w:noProof/>
          <w:snapToGrid w:val="0"/>
          <w:lang w:eastAsia="sl-SI"/>
        </w:rPr>
      </w:pPr>
    </w:p>
    <w:p w14:paraId="7E8CB0E7" w14:textId="6A59EB17" w:rsidR="0091730E" w:rsidRDefault="000872AB">
      <w:pPr>
        <w:widowControl w:val="0"/>
        <w:spacing w:after="0" w:line="240" w:lineRule="auto"/>
        <w:rPr>
          <w:rFonts w:ascii="Times New Roman" w:eastAsia="Times New Roman" w:hAnsi="Times New Roman" w:cs="Times New Roman"/>
          <w:lang w:eastAsia="sv-SE"/>
        </w:rPr>
      </w:pPr>
      <w:r>
        <w:rPr>
          <w:rFonts w:ascii="Times New Roman" w:eastAsia="Times New Roman" w:hAnsi="Times New Roman" w:cs="Times New Roman"/>
          <w:noProof/>
          <w:snapToGrid w:val="0"/>
          <w:lang w:eastAsia="sl-SI"/>
        </w:rPr>
        <w:t>Išsami informacija apie šį vaistinį preparatą pateikiama Valstybinės vaistų kontrolės tarnybos prie Lietuvos Respublikos sveikatos apsaugos ministerijos tinklalapyje</w:t>
      </w:r>
      <w:r>
        <w:rPr>
          <w:rFonts w:ascii="Times New Roman" w:eastAsia="Times New Roman" w:hAnsi="Times New Roman" w:cs="Times New Roman"/>
          <w:i/>
          <w:noProof/>
          <w:snapToGrid w:val="0"/>
          <w:lang w:eastAsia="sl-SI"/>
        </w:rPr>
        <w:t xml:space="preserve"> </w:t>
      </w:r>
      <w:bookmarkStart w:id="0" w:name="_Hlk192749981"/>
      <w:r>
        <w:rPr>
          <w:rFonts w:ascii="Times New Roman" w:eastAsia="Times New Roman" w:hAnsi="Times New Roman" w:cs="Times New Roman"/>
          <w:color w:val="0000EE"/>
          <w:u w:val="single"/>
          <w:lang w:eastAsia="lt-LT"/>
        </w:rPr>
        <w:t>https://vvkt.lrv.lt/lt/.</w:t>
      </w:r>
      <w:bookmarkEnd w:id="0"/>
    </w:p>
    <w:p w14:paraId="766B958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1854A048" w14:textId="77777777" w:rsidR="0091730E" w:rsidRDefault="0091730E">
      <w:pPr>
        <w:widowControl w:val="0"/>
        <w:spacing w:after="0" w:line="240" w:lineRule="auto"/>
        <w:rPr>
          <w:rFonts w:ascii="Times New Roman" w:eastAsia="Times New Roman" w:hAnsi="Times New Roman" w:cs="Times New Roman"/>
          <w:lang w:eastAsia="lt-LT"/>
        </w:rPr>
      </w:pPr>
    </w:p>
    <w:p w14:paraId="0195B936" w14:textId="77777777" w:rsidR="0091730E" w:rsidRDefault="0091730E">
      <w:pPr>
        <w:widowControl w:val="0"/>
        <w:spacing w:after="0" w:line="240" w:lineRule="auto"/>
        <w:rPr>
          <w:rFonts w:ascii="Times New Roman" w:eastAsia="Times New Roman" w:hAnsi="Times New Roman" w:cs="Times New Roman"/>
          <w:lang w:eastAsia="lt-LT"/>
        </w:rPr>
      </w:pPr>
    </w:p>
    <w:p w14:paraId="67EEF1EE" w14:textId="77777777" w:rsidR="0091730E" w:rsidRDefault="0091730E">
      <w:pPr>
        <w:widowControl w:val="0"/>
        <w:spacing w:after="0" w:line="240" w:lineRule="auto"/>
        <w:rPr>
          <w:rFonts w:ascii="Times New Roman" w:eastAsia="Times New Roman" w:hAnsi="Times New Roman" w:cs="Times New Roman"/>
          <w:lang w:eastAsia="lt-LT"/>
        </w:rPr>
      </w:pPr>
    </w:p>
    <w:p w14:paraId="54C422D5" w14:textId="77777777" w:rsidR="0091730E" w:rsidRDefault="0091730E">
      <w:pPr>
        <w:widowControl w:val="0"/>
        <w:spacing w:after="0" w:line="240" w:lineRule="auto"/>
        <w:rPr>
          <w:rFonts w:ascii="Times New Roman" w:eastAsia="Times New Roman" w:hAnsi="Times New Roman" w:cs="Times New Roman"/>
          <w:lang w:eastAsia="lt-LT"/>
        </w:rPr>
      </w:pPr>
    </w:p>
    <w:p w14:paraId="037935DA" w14:textId="77777777" w:rsidR="0091730E" w:rsidRDefault="0091730E">
      <w:pPr>
        <w:widowControl w:val="0"/>
        <w:spacing w:after="0" w:line="240" w:lineRule="auto"/>
        <w:rPr>
          <w:rFonts w:ascii="Times New Roman" w:eastAsia="Times New Roman" w:hAnsi="Times New Roman" w:cs="Times New Roman"/>
          <w:lang w:eastAsia="lt-LT"/>
        </w:rPr>
      </w:pPr>
    </w:p>
    <w:p w14:paraId="5C1391F5" w14:textId="77777777" w:rsidR="0091730E" w:rsidRDefault="0091730E">
      <w:pPr>
        <w:widowControl w:val="0"/>
        <w:spacing w:after="0" w:line="240" w:lineRule="auto"/>
        <w:rPr>
          <w:rFonts w:ascii="Times New Roman" w:eastAsia="Times New Roman" w:hAnsi="Times New Roman" w:cs="Times New Roman"/>
          <w:lang w:eastAsia="lt-LT"/>
        </w:rPr>
      </w:pPr>
    </w:p>
    <w:p w14:paraId="75D352D2" w14:textId="77777777" w:rsidR="0091730E" w:rsidRDefault="0091730E">
      <w:pPr>
        <w:widowControl w:val="0"/>
        <w:spacing w:after="0" w:line="240" w:lineRule="auto"/>
        <w:rPr>
          <w:rFonts w:ascii="Times New Roman" w:eastAsia="Times New Roman" w:hAnsi="Times New Roman" w:cs="Times New Roman"/>
          <w:lang w:eastAsia="lt-LT"/>
        </w:rPr>
      </w:pPr>
    </w:p>
    <w:p w14:paraId="471D34EE" w14:textId="77777777" w:rsidR="0091730E" w:rsidRDefault="0091730E">
      <w:pPr>
        <w:widowControl w:val="0"/>
        <w:spacing w:after="0" w:line="240" w:lineRule="auto"/>
        <w:rPr>
          <w:rFonts w:ascii="Times New Roman" w:eastAsia="Times New Roman" w:hAnsi="Times New Roman" w:cs="Times New Roman"/>
          <w:lang w:eastAsia="lt-LT"/>
        </w:rPr>
      </w:pPr>
    </w:p>
    <w:p w14:paraId="46846501" w14:textId="77777777" w:rsidR="0091730E" w:rsidRDefault="0091730E">
      <w:pPr>
        <w:widowControl w:val="0"/>
        <w:spacing w:after="0" w:line="240" w:lineRule="auto"/>
        <w:rPr>
          <w:rFonts w:ascii="Times New Roman" w:eastAsia="Times New Roman" w:hAnsi="Times New Roman" w:cs="Times New Roman"/>
          <w:lang w:eastAsia="lt-LT"/>
        </w:rPr>
      </w:pPr>
    </w:p>
    <w:p w14:paraId="6023A955" w14:textId="77777777" w:rsidR="0091730E" w:rsidRDefault="0091730E">
      <w:pPr>
        <w:widowControl w:val="0"/>
        <w:spacing w:after="0" w:line="240" w:lineRule="auto"/>
        <w:rPr>
          <w:rFonts w:ascii="Times New Roman" w:eastAsia="Times New Roman" w:hAnsi="Times New Roman" w:cs="Times New Roman"/>
          <w:lang w:eastAsia="lt-LT"/>
        </w:rPr>
      </w:pPr>
    </w:p>
    <w:p w14:paraId="53241724" w14:textId="77777777" w:rsidR="0091730E" w:rsidRDefault="0091730E">
      <w:pPr>
        <w:widowControl w:val="0"/>
        <w:spacing w:after="0" w:line="240" w:lineRule="auto"/>
        <w:rPr>
          <w:rFonts w:ascii="Times New Roman" w:eastAsia="Times New Roman" w:hAnsi="Times New Roman" w:cs="Times New Roman"/>
          <w:lang w:eastAsia="lt-LT"/>
        </w:rPr>
      </w:pPr>
    </w:p>
    <w:p w14:paraId="2A98A42F" w14:textId="77777777" w:rsidR="0091730E" w:rsidRDefault="0091730E">
      <w:pPr>
        <w:widowControl w:val="0"/>
        <w:spacing w:after="0" w:line="240" w:lineRule="auto"/>
        <w:rPr>
          <w:rFonts w:ascii="Times New Roman" w:eastAsia="Times New Roman" w:hAnsi="Times New Roman" w:cs="Times New Roman"/>
          <w:lang w:eastAsia="lt-LT"/>
        </w:rPr>
      </w:pPr>
    </w:p>
    <w:p w14:paraId="3CDF6C53" w14:textId="77777777" w:rsidR="0091730E" w:rsidRDefault="0091730E">
      <w:pPr>
        <w:widowControl w:val="0"/>
        <w:spacing w:after="0" w:line="240" w:lineRule="auto"/>
        <w:rPr>
          <w:rFonts w:ascii="Times New Roman" w:eastAsia="Times New Roman" w:hAnsi="Times New Roman" w:cs="Times New Roman"/>
          <w:lang w:eastAsia="lt-LT"/>
        </w:rPr>
      </w:pPr>
    </w:p>
    <w:p w14:paraId="624B9068" w14:textId="77777777" w:rsidR="0091730E" w:rsidRDefault="0091730E">
      <w:pPr>
        <w:widowControl w:val="0"/>
        <w:spacing w:after="0" w:line="240" w:lineRule="auto"/>
        <w:rPr>
          <w:rFonts w:ascii="Times New Roman" w:eastAsia="Times New Roman" w:hAnsi="Times New Roman" w:cs="Times New Roman"/>
          <w:lang w:eastAsia="lt-LT"/>
        </w:rPr>
      </w:pPr>
    </w:p>
    <w:p w14:paraId="07EFC0F9" w14:textId="77777777" w:rsidR="0091730E" w:rsidRDefault="0091730E">
      <w:pPr>
        <w:widowControl w:val="0"/>
        <w:spacing w:after="0" w:line="240" w:lineRule="auto"/>
        <w:rPr>
          <w:rFonts w:ascii="Times New Roman" w:eastAsia="Times New Roman" w:hAnsi="Times New Roman" w:cs="Times New Roman"/>
          <w:lang w:eastAsia="lt-LT"/>
        </w:rPr>
      </w:pPr>
    </w:p>
    <w:p w14:paraId="13CAC61C" w14:textId="77777777" w:rsidR="0091730E" w:rsidRDefault="0091730E">
      <w:pPr>
        <w:widowControl w:val="0"/>
        <w:spacing w:after="0" w:line="240" w:lineRule="auto"/>
        <w:rPr>
          <w:rFonts w:ascii="Times New Roman" w:eastAsia="Times New Roman" w:hAnsi="Times New Roman" w:cs="Times New Roman"/>
          <w:lang w:eastAsia="lt-LT"/>
        </w:rPr>
      </w:pPr>
    </w:p>
    <w:p w14:paraId="651ED5BE" w14:textId="77777777" w:rsidR="0091730E" w:rsidRDefault="0091730E">
      <w:pPr>
        <w:widowControl w:val="0"/>
        <w:spacing w:after="0" w:line="240" w:lineRule="auto"/>
        <w:rPr>
          <w:rFonts w:ascii="Times New Roman" w:eastAsia="Times New Roman" w:hAnsi="Times New Roman" w:cs="Times New Roman"/>
          <w:lang w:eastAsia="lt-LT"/>
        </w:rPr>
      </w:pPr>
    </w:p>
    <w:p w14:paraId="6AFAD55A" w14:textId="77777777" w:rsidR="0091730E" w:rsidRDefault="0091730E">
      <w:pPr>
        <w:widowControl w:val="0"/>
        <w:spacing w:after="0" w:line="240" w:lineRule="auto"/>
        <w:rPr>
          <w:rFonts w:ascii="Times New Roman" w:eastAsia="Times New Roman" w:hAnsi="Times New Roman" w:cs="Times New Roman"/>
          <w:lang w:eastAsia="lt-LT"/>
        </w:rPr>
      </w:pPr>
    </w:p>
    <w:p w14:paraId="33D7DD26" w14:textId="77777777" w:rsidR="0091730E" w:rsidRDefault="0091730E">
      <w:pPr>
        <w:widowControl w:val="0"/>
        <w:spacing w:after="0" w:line="240" w:lineRule="auto"/>
        <w:jc w:val="center"/>
        <w:outlineLvl w:val="0"/>
        <w:rPr>
          <w:rFonts w:ascii="Times New Roman" w:eastAsia="Times New Roman" w:hAnsi="Times New Roman" w:cs="Times New Roman"/>
          <w:b/>
          <w:kern w:val="28"/>
          <w:lang w:eastAsia="lt-LT"/>
        </w:rPr>
      </w:pPr>
    </w:p>
    <w:p w14:paraId="7B4BD397" w14:textId="77777777" w:rsidR="0091730E" w:rsidRDefault="0091730E">
      <w:pPr>
        <w:widowControl w:val="0"/>
        <w:spacing w:after="0" w:line="240" w:lineRule="auto"/>
        <w:jc w:val="center"/>
        <w:outlineLvl w:val="0"/>
        <w:rPr>
          <w:rFonts w:ascii="Times New Roman" w:eastAsia="Times New Roman" w:hAnsi="Times New Roman" w:cs="Times New Roman"/>
          <w:b/>
          <w:kern w:val="28"/>
          <w:lang w:eastAsia="lt-LT"/>
        </w:rPr>
      </w:pPr>
    </w:p>
    <w:p w14:paraId="2701516D" w14:textId="77777777" w:rsidR="0091730E" w:rsidRDefault="0091730E">
      <w:pPr>
        <w:widowControl w:val="0"/>
        <w:spacing w:after="0" w:line="240" w:lineRule="auto"/>
        <w:jc w:val="center"/>
        <w:outlineLvl w:val="0"/>
        <w:rPr>
          <w:rFonts w:ascii="Times New Roman" w:eastAsia="Times New Roman" w:hAnsi="Times New Roman" w:cs="Times New Roman"/>
          <w:b/>
          <w:kern w:val="28"/>
          <w:lang w:eastAsia="lt-LT"/>
        </w:rPr>
      </w:pPr>
    </w:p>
    <w:p w14:paraId="789D88F4" w14:textId="77777777" w:rsidR="0091730E" w:rsidRDefault="0091730E">
      <w:pPr>
        <w:widowControl w:val="0"/>
        <w:spacing w:after="0" w:line="240" w:lineRule="auto"/>
        <w:jc w:val="center"/>
        <w:outlineLvl w:val="0"/>
        <w:rPr>
          <w:rFonts w:ascii="Times New Roman" w:eastAsia="Times New Roman" w:hAnsi="Times New Roman" w:cs="Times New Roman"/>
          <w:b/>
          <w:kern w:val="28"/>
          <w:lang w:eastAsia="lt-LT"/>
        </w:rPr>
      </w:pPr>
    </w:p>
    <w:p w14:paraId="4E9BE7FC"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II PRIEDAS</w:t>
      </w:r>
    </w:p>
    <w:p w14:paraId="4E1F8563" w14:textId="77777777" w:rsidR="0091730E" w:rsidRDefault="0091730E">
      <w:pPr>
        <w:widowControl w:val="0"/>
        <w:spacing w:after="0" w:line="240" w:lineRule="auto"/>
        <w:jc w:val="center"/>
        <w:outlineLvl w:val="0"/>
        <w:rPr>
          <w:rFonts w:ascii="Times New Roman" w:eastAsia="Times New Roman" w:hAnsi="Times New Roman" w:cs="Times New Roman"/>
          <w:b/>
          <w:kern w:val="28"/>
          <w:lang w:eastAsia="lt-LT"/>
        </w:rPr>
      </w:pPr>
    </w:p>
    <w:p w14:paraId="2A4D14D0"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REGISTRACIJOS SĄLYGOS</w:t>
      </w:r>
    </w:p>
    <w:p w14:paraId="6A242DFA" w14:textId="77777777" w:rsidR="0091730E" w:rsidRDefault="0091730E">
      <w:pPr>
        <w:widowControl w:val="0"/>
        <w:spacing w:after="0" w:line="240" w:lineRule="auto"/>
        <w:jc w:val="center"/>
        <w:rPr>
          <w:rFonts w:ascii="Times New Roman" w:eastAsia="Times New Roman" w:hAnsi="Times New Roman" w:cs="Times New Roman"/>
          <w:lang w:eastAsia="lt-LT"/>
        </w:rPr>
      </w:pPr>
    </w:p>
    <w:p w14:paraId="0904B56D" w14:textId="77777777" w:rsidR="0091730E" w:rsidRDefault="000872AB">
      <w:pPr>
        <w:widowControl w:val="0"/>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A. GAMINTOJAS, ATSAKINGAS UŽ SERIJŲ IŠLEIDIMĄ</w:t>
      </w:r>
    </w:p>
    <w:p w14:paraId="14B0D5C4" w14:textId="77777777" w:rsidR="0091730E" w:rsidRDefault="0091730E">
      <w:pPr>
        <w:widowControl w:val="0"/>
        <w:spacing w:after="0" w:line="240" w:lineRule="auto"/>
        <w:jc w:val="center"/>
        <w:rPr>
          <w:rFonts w:ascii="Times New Roman" w:eastAsia="Times New Roman" w:hAnsi="Times New Roman" w:cs="Times New Roman"/>
          <w:lang w:eastAsia="lt-LT"/>
        </w:rPr>
      </w:pPr>
    </w:p>
    <w:p w14:paraId="5F057866" w14:textId="77777777" w:rsidR="0091730E" w:rsidRDefault="000872AB">
      <w:pPr>
        <w:widowControl w:val="0"/>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B. TIEKIMO IR VARTOJIMO SĄLYGOS IR APRIBOJIMAI</w:t>
      </w:r>
    </w:p>
    <w:p w14:paraId="6FE8C3BC" w14:textId="77777777" w:rsidR="0091730E" w:rsidRDefault="0091730E">
      <w:pPr>
        <w:widowControl w:val="0"/>
        <w:spacing w:after="0" w:line="240" w:lineRule="auto"/>
        <w:jc w:val="center"/>
        <w:rPr>
          <w:rFonts w:ascii="Times New Roman" w:eastAsia="Times New Roman" w:hAnsi="Times New Roman" w:cs="Times New Roman"/>
          <w:lang w:eastAsia="lt-LT"/>
        </w:rPr>
      </w:pPr>
    </w:p>
    <w:p w14:paraId="4FA9E59A" w14:textId="77777777" w:rsidR="0091730E" w:rsidRDefault="000872AB">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br w:type="page"/>
      </w:r>
      <w:r>
        <w:rPr>
          <w:rFonts w:ascii="Times New Roman" w:eastAsia="Times New Roman" w:hAnsi="Times New Roman" w:cs="Times New Roman"/>
          <w:b/>
          <w:lang w:eastAsia="lt-LT"/>
        </w:rPr>
        <w:lastRenderedPageBreak/>
        <w:t>A. GAMYBOS LICENCIJOS TURĖTOJAS, ATSAKINGAS UŽ SERIJŲ IŠLEIDIMĄ</w:t>
      </w:r>
    </w:p>
    <w:p w14:paraId="43DA2AC6" w14:textId="77777777" w:rsidR="0091730E" w:rsidRDefault="0091730E">
      <w:pPr>
        <w:widowControl w:val="0"/>
        <w:spacing w:after="0" w:line="240" w:lineRule="auto"/>
        <w:rPr>
          <w:rFonts w:ascii="Times New Roman" w:eastAsia="Times New Roman" w:hAnsi="Times New Roman" w:cs="Times New Roman"/>
          <w:lang w:eastAsia="lt-LT"/>
        </w:rPr>
      </w:pPr>
    </w:p>
    <w:p w14:paraId="23A7C200" w14:textId="77777777" w:rsidR="0091730E" w:rsidRDefault="000872AB">
      <w:pPr>
        <w:widowControl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Gamintojo, atsakingo už serijų išleidimą, pavadinimas ir adresas</w:t>
      </w:r>
    </w:p>
    <w:p w14:paraId="75CA4C32" w14:textId="77777777" w:rsidR="0091730E" w:rsidRDefault="0091730E">
      <w:pPr>
        <w:widowControl w:val="0"/>
        <w:spacing w:after="0" w:line="240" w:lineRule="auto"/>
        <w:rPr>
          <w:rFonts w:ascii="Times New Roman" w:eastAsia="Times New Roman" w:hAnsi="Times New Roman" w:cs="Times New Roman"/>
          <w:lang w:eastAsia="lt-LT"/>
        </w:rPr>
      </w:pPr>
    </w:p>
    <w:p w14:paraId="6CD9FDF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KRKA, </w:t>
      </w:r>
      <w:proofErr w:type="spellStart"/>
      <w:r>
        <w:rPr>
          <w:rFonts w:ascii="Times New Roman" w:eastAsia="Times New Roman" w:hAnsi="Times New Roman" w:cs="Times New Roman"/>
          <w:lang w:eastAsia="lt-LT"/>
        </w:rPr>
        <w:t>d.d</w:t>
      </w:r>
      <w:proofErr w:type="spellEnd"/>
      <w:r>
        <w:rPr>
          <w:rFonts w:ascii="Times New Roman" w:eastAsia="Times New Roman" w:hAnsi="Times New Roman" w:cs="Times New Roman"/>
          <w:lang w:eastAsia="lt-LT"/>
        </w:rPr>
        <w:t xml:space="preserve">., Novo mesto, </w:t>
      </w:r>
      <w:proofErr w:type="spellStart"/>
      <w:r>
        <w:rPr>
          <w:rFonts w:ascii="Times New Roman" w:eastAsia="Times New Roman" w:hAnsi="Times New Roman" w:cs="Times New Roman"/>
          <w:lang w:eastAsia="lt-LT"/>
        </w:rPr>
        <w:t>Šmarješka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cesta</w:t>
      </w:r>
      <w:proofErr w:type="spellEnd"/>
      <w:r>
        <w:rPr>
          <w:rFonts w:ascii="Times New Roman" w:eastAsia="Times New Roman" w:hAnsi="Times New Roman" w:cs="Times New Roman"/>
          <w:lang w:eastAsia="lt-LT"/>
        </w:rPr>
        <w:t xml:space="preserve"> 6, 8501 Novo mesto, Slovėnija</w:t>
      </w:r>
    </w:p>
    <w:p w14:paraId="01F0EAD7" w14:textId="77777777" w:rsidR="0091730E" w:rsidRDefault="0091730E">
      <w:pPr>
        <w:widowControl w:val="0"/>
        <w:spacing w:after="0" w:line="240" w:lineRule="auto"/>
        <w:rPr>
          <w:rFonts w:ascii="Times New Roman" w:eastAsia="Times New Roman" w:hAnsi="Times New Roman" w:cs="Times New Roman"/>
          <w:lang w:eastAsia="lt-LT"/>
        </w:rPr>
      </w:pPr>
    </w:p>
    <w:p w14:paraId="126DE232" w14:textId="77777777" w:rsidR="0091730E" w:rsidRDefault="0091730E">
      <w:pPr>
        <w:widowControl w:val="0"/>
        <w:spacing w:after="0" w:line="240" w:lineRule="auto"/>
        <w:rPr>
          <w:rFonts w:ascii="Times New Roman" w:eastAsia="Times New Roman" w:hAnsi="Times New Roman" w:cs="Times New Roman"/>
          <w:lang w:eastAsia="lt-LT"/>
        </w:rPr>
      </w:pPr>
    </w:p>
    <w:p w14:paraId="1C8B527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B. TIEKIMO IR VARTOJIMO SĄLYGOS IR APRIBOJIMAI</w:t>
      </w:r>
    </w:p>
    <w:p w14:paraId="27E74F7C" w14:textId="77777777" w:rsidR="0091730E" w:rsidRDefault="0091730E">
      <w:pPr>
        <w:widowControl w:val="0"/>
        <w:spacing w:after="0" w:line="240" w:lineRule="auto"/>
        <w:rPr>
          <w:rFonts w:ascii="Times New Roman" w:eastAsia="Times New Roman" w:hAnsi="Times New Roman" w:cs="Times New Roman"/>
          <w:lang w:eastAsia="lt-LT"/>
        </w:rPr>
      </w:pPr>
    </w:p>
    <w:p w14:paraId="6FE120F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vaistinis preparatas.</w:t>
      </w:r>
    </w:p>
    <w:p w14:paraId="2ABB54B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6FACC890" w14:textId="77777777" w:rsidR="0091730E" w:rsidRDefault="0091730E">
      <w:pPr>
        <w:widowControl w:val="0"/>
        <w:spacing w:after="0" w:line="240" w:lineRule="auto"/>
        <w:rPr>
          <w:rFonts w:ascii="Times New Roman" w:eastAsia="Times New Roman" w:hAnsi="Times New Roman" w:cs="Times New Roman"/>
          <w:lang w:eastAsia="lt-LT"/>
        </w:rPr>
      </w:pPr>
    </w:p>
    <w:p w14:paraId="52973A57" w14:textId="77777777" w:rsidR="0091730E" w:rsidRDefault="0091730E">
      <w:pPr>
        <w:widowControl w:val="0"/>
        <w:spacing w:after="0" w:line="240" w:lineRule="auto"/>
        <w:rPr>
          <w:rFonts w:ascii="Times New Roman" w:eastAsia="Times New Roman" w:hAnsi="Times New Roman" w:cs="Times New Roman"/>
          <w:lang w:eastAsia="lt-LT"/>
        </w:rPr>
      </w:pPr>
    </w:p>
    <w:p w14:paraId="0EA60987" w14:textId="77777777" w:rsidR="0091730E" w:rsidRDefault="0091730E">
      <w:pPr>
        <w:widowControl w:val="0"/>
        <w:spacing w:after="0" w:line="240" w:lineRule="auto"/>
        <w:rPr>
          <w:rFonts w:ascii="Times New Roman" w:eastAsia="Times New Roman" w:hAnsi="Times New Roman" w:cs="Times New Roman"/>
          <w:lang w:eastAsia="lt-LT"/>
        </w:rPr>
      </w:pPr>
    </w:p>
    <w:p w14:paraId="12C8456E" w14:textId="77777777" w:rsidR="0091730E" w:rsidRDefault="0091730E">
      <w:pPr>
        <w:widowControl w:val="0"/>
        <w:spacing w:after="0" w:line="240" w:lineRule="auto"/>
        <w:rPr>
          <w:rFonts w:ascii="Times New Roman" w:eastAsia="Times New Roman" w:hAnsi="Times New Roman" w:cs="Times New Roman"/>
          <w:lang w:eastAsia="lt-LT"/>
        </w:rPr>
      </w:pPr>
    </w:p>
    <w:p w14:paraId="281C4815" w14:textId="77777777" w:rsidR="0091730E" w:rsidRDefault="0091730E">
      <w:pPr>
        <w:widowControl w:val="0"/>
        <w:spacing w:after="0" w:line="240" w:lineRule="auto"/>
        <w:rPr>
          <w:rFonts w:ascii="Times New Roman" w:eastAsia="Times New Roman" w:hAnsi="Times New Roman" w:cs="Times New Roman"/>
          <w:lang w:eastAsia="lt-LT"/>
        </w:rPr>
      </w:pPr>
    </w:p>
    <w:p w14:paraId="60060D2B" w14:textId="77777777" w:rsidR="0091730E" w:rsidRDefault="0091730E">
      <w:pPr>
        <w:widowControl w:val="0"/>
        <w:spacing w:after="0" w:line="240" w:lineRule="auto"/>
        <w:rPr>
          <w:rFonts w:ascii="Times New Roman" w:eastAsia="Times New Roman" w:hAnsi="Times New Roman" w:cs="Times New Roman"/>
          <w:lang w:eastAsia="lt-LT"/>
        </w:rPr>
      </w:pPr>
    </w:p>
    <w:p w14:paraId="633405A8" w14:textId="77777777" w:rsidR="0091730E" w:rsidRDefault="0091730E">
      <w:pPr>
        <w:widowControl w:val="0"/>
        <w:spacing w:after="0" w:line="240" w:lineRule="auto"/>
        <w:rPr>
          <w:rFonts w:ascii="Times New Roman" w:eastAsia="Times New Roman" w:hAnsi="Times New Roman" w:cs="Times New Roman"/>
          <w:lang w:eastAsia="lt-LT"/>
        </w:rPr>
      </w:pPr>
    </w:p>
    <w:p w14:paraId="5DC9F278" w14:textId="77777777" w:rsidR="0091730E" w:rsidRDefault="0091730E">
      <w:pPr>
        <w:widowControl w:val="0"/>
        <w:spacing w:after="0" w:line="240" w:lineRule="auto"/>
        <w:rPr>
          <w:rFonts w:ascii="Times New Roman" w:eastAsia="Times New Roman" w:hAnsi="Times New Roman" w:cs="Times New Roman"/>
          <w:lang w:eastAsia="lt-LT"/>
        </w:rPr>
      </w:pPr>
    </w:p>
    <w:p w14:paraId="2767C9C6" w14:textId="77777777" w:rsidR="0091730E" w:rsidRDefault="0091730E">
      <w:pPr>
        <w:widowControl w:val="0"/>
        <w:spacing w:after="0" w:line="240" w:lineRule="auto"/>
        <w:rPr>
          <w:rFonts w:ascii="Times New Roman" w:eastAsia="Times New Roman" w:hAnsi="Times New Roman" w:cs="Times New Roman"/>
          <w:lang w:eastAsia="lt-LT"/>
        </w:rPr>
      </w:pPr>
    </w:p>
    <w:p w14:paraId="53B48526" w14:textId="77777777" w:rsidR="0091730E" w:rsidRDefault="0091730E">
      <w:pPr>
        <w:widowControl w:val="0"/>
        <w:spacing w:after="0" w:line="240" w:lineRule="auto"/>
        <w:rPr>
          <w:rFonts w:ascii="Times New Roman" w:eastAsia="Times New Roman" w:hAnsi="Times New Roman" w:cs="Times New Roman"/>
          <w:lang w:eastAsia="lt-LT"/>
        </w:rPr>
      </w:pPr>
    </w:p>
    <w:p w14:paraId="4F64E2F0" w14:textId="77777777" w:rsidR="0091730E" w:rsidRDefault="0091730E">
      <w:pPr>
        <w:widowControl w:val="0"/>
        <w:spacing w:after="0" w:line="240" w:lineRule="auto"/>
        <w:rPr>
          <w:rFonts w:ascii="Times New Roman" w:eastAsia="Times New Roman" w:hAnsi="Times New Roman" w:cs="Times New Roman"/>
          <w:lang w:eastAsia="lt-LT"/>
        </w:rPr>
      </w:pPr>
    </w:p>
    <w:p w14:paraId="6C62ECBF" w14:textId="77777777" w:rsidR="0091730E" w:rsidRDefault="0091730E">
      <w:pPr>
        <w:widowControl w:val="0"/>
        <w:spacing w:after="0" w:line="240" w:lineRule="auto"/>
        <w:rPr>
          <w:rFonts w:ascii="Times New Roman" w:eastAsia="Times New Roman" w:hAnsi="Times New Roman" w:cs="Times New Roman"/>
          <w:lang w:eastAsia="lt-LT"/>
        </w:rPr>
      </w:pPr>
    </w:p>
    <w:p w14:paraId="2A215A3E" w14:textId="77777777" w:rsidR="0091730E" w:rsidRDefault="0091730E">
      <w:pPr>
        <w:widowControl w:val="0"/>
        <w:spacing w:after="0" w:line="240" w:lineRule="auto"/>
        <w:rPr>
          <w:rFonts w:ascii="Times New Roman" w:eastAsia="Times New Roman" w:hAnsi="Times New Roman" w:cs="Times New Roman"/>
          <w:lang w:eastAsia="lt-LT"/>
        </w:rPr>
      </w:pPr>
    </w:p>
    <w:p w14:paraId="5C8FC3EE" w14:textId="77777777" w:rsidR="0091730E" w:rsidRDefault="0091730E">
      <w:pPr>
        <w:widowControl w:val="0"/>
        <w:spacing w:after="0" w:line="240" w:lineRule="auto"/>
        <w:rPr>
          <w:rFonts w:ascii="Times New Roman" w:eastAsia="Times New Roman" w:hAnsi="Times New Roman" w:cs="Times New Roman"/>
          <w:lang w:eastAsia="lt-LT"/>
        </w:rPr>
      </w:pPr>
    </w:p>
    <w:p w14:paraId="125C5F46" w14:textId="77777777" w:rsidR="0091730E" w:rsidRDefault="0091730E">
      <w:pPr>
        <w:widowControl w:val="0"/>
        <w:spacing w:after="0" w:line="240" w:lineRule="auto"/>
        <w:rPr>
          <w:rFonts w:ascii="Times New Roman" w:eastAsia="Times New Roman" w:hAnsi="Times New Roman" w:cs="Times New Roman"/>
          <w:lang w:eastAsia="lt-LT"/>
        </w:rPr>
      </w:pPr>
    </w:p>
    <w:p w14:paraId="7CBFC3C9" w14:textId="77777777" w:rsidR="0091730E" w:rsidRDefault="0091730E">
      <w:pPr>
        <w:widowControl w:val="0"/>
        <w:spacing w:after="0" w:line="240" w:lineRule="auto"/>
        <w:rPr>
          <w:rFonts w:ascii="Times New Roman" w:eastAsia="Times New Roman" w:hAnsi="Times New Roman" w:cs="Times New Roman"/>
          <w:lang w:eastAsia="lt-LT"/>
        </w:rPr>
      </w:pPr>
    </w:p>
    <w:p w14:paraId="63C70189" w14:textId="77777777" w:rsidR="0091730E" w:rsidRDefault="0091730E">
      <w:pPr>
        <w:widowControl w:val="0"/>
        <w:spacing w:after="0" w:line="240" w:lineRule="auto"/>
        <w:rPr>
          <w:rFonts w:ascii="Times New Roman" w:eastAsia="Times New Roman" w:hAnsi="Times New Roman" w:cs="Times New Roman"/>
          <w:lang w:eastAsia="lt-LT"/>
        </w:rPr>
      </w:pPr>
    </w:p>
    <w:p w14:paraId="6492C700" w14:textId="77777777" w:rsidR="0091730E" w:rsidRDefault="0091730E">
      <w:pPr>
        <w:widowControl w:val="0"/>
        <w:spacing w:after="0" w:line="240" w:lineRule="auto"/>
        <w:rPr>
          <w:rFonts w:ascii="Times New Roman" w:eastAsia="Times New Roman" w:hAnsi="Times New Roman" w:cs="Times New Roman"/>
          <w:lang w:eastAsia="lt-LT"/>
        </w:rPr>
      </w:pPr>
    </w:p>
    <w:p w14:paraId="6DE929DB" w14:textId="77777777" w:rsidR="0091730E" w:rsidRDefault="0091730E">
      <w:pPr>
        <w:widowControl w:val="0"/>
        <w:spacing w:after="0" w:line="240" w:lineRule="auto"/>
        <w:rPr>
          <w:rFonts w:ascii="Times New Roman" w:eastAsia="Times New Roman" w:hAnsi="Times New Roman" w:cs="Times New Roman"/>
          <w:lang w:eastAsia="lt-LT"/>
        </w:rPr>
      </w:pPr>
    </w:p>
    <w:p w14:paraId="24F7B51D" w14:textId="77777777" w:rsidR="0091730E" w:rsidRDefault="0091730E">
      <w:pPr>
        <w:widowControl w:val="0"/>
        <w:spacing w:after="0" w:line="240" w:lineRule="auto"/>
        <w:rPr>
          <w:rFonts w:ascii="Times New Roman" w:eastAsia="Times New Roman" w:hAnsi="Times New Roman" w:cs="Times New Roman"/>
          <w:lang w:eastAsia="lt-LT"/>
        </w:rPr>
      </w:pPr>
    </w:p>
    <w:p w14:paraId="4DEBEB6E" w14:textId="77777777" w:rsidR="0091730E" w:rsidRDefault="0091730E">
      <w:pPr>
        <w:widowControl w:val="0"/>
        <w:spacing w:after="0" w:line="240" w:lineRule="auto"/>
        <w:rPr>
          <w:rFonts w:ascii="Times New Roman" w:eastAsia="Times New Roman" w:hAnsi="Times New Roman" w:cs="Times New Roman"/>
          <w:lang w:eastAsia="lt-LT"/>
        </w:rPr>
      </w:pPr>
    </w:p>
    <w:p w14:paraId="6EB3C941" w14:textId="77777777" w:rsidR="0091730E" w:rsidRDefault="0091730E">
      <w:pPr>
        <w:widowControl w:val="0"/>
        <w:spacing w:after="0" w:line="240" w:lineRule="auto"/>
        <w:rPr>
          <w:rFonts w:ascii="Times New Roman" w:eastAsia="Times New Roman" w:hAnsi="Times New Roman" w:cs="Times New Roman"/>
          <w:lang w:eastAsia="lt-LT"/>
        </w:rPr>
      </w:pPr>
    </w:p>
    <w:p w14:paraId="023CAAD8"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III PRIEDAS</w:t>
      </w:r>
    </w:p>
    <w:p w14:paraId="6C72C70E" w14:textId="77777777" w:rsidR="0091730E" w:rsidRDefault="0091730E">
      <w:pPr>
        <w:widowControl w:val="0"/>
        <w:spacing w:after="0" w:line="240" w:lineRule="auto"/>
        <w:rPr>
          <w:rFonts w:ascii="Times New Roman" w:eastAsia="Times New Roman" w:hAnsi="Times New Roman" w:cs="Times New Roman"/>
          <w:lang w:eastAsia="lt-LT"/>
        </w:rPr>
      </w:pPr>
    </w:p>
    <w:p w14:paraId="0A4B52D6" w14:textId="77777777" w:rsidR="0091730E" w:rsidRDefault="000872AB">
      <w:pPr>
        <w:widowControl w:val="0"/>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ŽENKLINIMAS IR PAKUOTĖS LAPELIS</w:t>
      </w:r>
    </w:p>
    <w:p w14:paraId="06B591C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7EA5E49D" w14:textId="77777777" w:rsidR="0091730E" w:rsidRDefault="0091730E">
      <w:pPr>
        <w:widowControl w:val="0"/>
        <w:spacing w:after="0" w:line="240" w:lineRule="auto"/>
        <w:rPr>
          <w:rFonts w:ascii="Times New Roman" w:eastAsia="Times New Roman" w:hAnsi="Times New Roman" w:cs="Times New Roman"/>
          <w:lang w:eastAsia="lt-LT"/>
        </w:rPr>
      </w:pPr>
    </w:p>
    <w:p w14:paraId="3D406820" w14:textId="77777777" w:rsidR="0091730E" w:rsidRDefault="0091730E">
      <w:pPr>
        <w:widowControl w:val="0"/>
        <w:spacing w:after="0" w:line="240" w:lineRule="auto"/>
        <w:rPr>
          <w:rFonts w:ascii="Times New Roman" w:eastAsia="Times New Roman" w:hAnsi="Times New Roman" w:cs="Times New Roman"/>
          <w:lang w:eastAsia="lt-LT"/>
        </w:rPr>
      </w:pPr>
    </w:p>
    <w:p w14:paraId="6AE76EA9" w14:textId="77777777" w:rsidR="0091730E" w:rsidRDefault="0091730E">
      <w:pPr>
        <w:widowControl w:val="0"/>
        <w:spacing w:after="0" w:line="240" w:lineRule="auto"/>
        <w:rPr>
          <w:rFonts w:ascii="Times New Roman" w:eastAsia="Times New Roman" w:hAnsi="Times New Roman" w:cs="Times New Roman"/>
          <w:lang w:eastAsia="lt-LT"/>
        </w:rPr>
      </w:pPr>
    </w:p>
    <w:p w14:paraId="4B8D3DD5" w14:textId="77777777" w:rsidR="0091730E" w:rsidRDefault="0091730E">
      <w:pPr>
        <w:widowControl w:val="0"/>
        <w:spacing w:after="0" w:line="240" w:lineRule="auto"/>
        <w:rPr>
          <w:rFonts w:ascii="Times New Roman" w:eastAsia="Times New Roman" w:hAnsi="Times New Roman" w:cs="Times New Roman"/>
          <w:lang w:eastAsia="lt-LT"/>
        </w:rPr>
      </w:pPr>
    </w:p>
    <w:p w14:paraId="0489F8B6" w14:textId="77777777" w:rsidR="0091730E" w:rsidRDefault="0091730E">
      <w:pPr>
        <w:widowControl w:val="0"/>
        <w:spacing w:after="0" w:line="240" w:lineRule="auto"/>
        <w:rPr>
          <w:rFonts w:ascii="Times New Roman" w:eastAsia="Times New Roman" w:hAnsi="Times New Roman" w:cs="Times New Roman"/>
          <w:lang w:eastAsia="lt-LT"/>
        </w:rPr>
      </w:pPr>
    </w:p>
    <w:p w14:paraId="3C1719E9" w14:textId="77777777" w:rsidR="0091730E" w:rsidRDefault="0091730E">
      <w:pPr>
        <w:widowControl w:val="0"/>
        <w:spacing w:after="0" w:line="240" w:lineRule="auto"/>
        <w:rPr>
          <w:rFonts w:ascii="Times New Roman" w:eastAsia="Times New Roman" w:hAnsi="Times New Roman" w:cs="Times New Roman"/>
          <w:lang w:eastAsia="lt-LT"/>
        </w:rPr>
      </w:pPr>
    </w:p>
    <w:p w14:paraId="5D49D789" w14:textId="77777777" w:rsidR="0091730E" w:rsidRDefault="0091730E">
      <w:pPr>
        <w:widowControl w:val="0"/>
        <w:spacing w:after="0" w:line="240" w:lineRule="auto"/>
        <w:rPr>
          <w:rFonts w:ascii="Times New Roman" w:eastAsia="Times New Roman" w:hAnsi="Times New Roman" w:cs="Times New Roman"/>
          <w:lang w:eastAsia="lt-LT"/>
        </w:rPr>
      </w:pPr>
    </w:p>
    <w:p w14:paraId="74DE7F14" w14:textId="77777777" w:rsidR="0091730E" w:rsidRDefault="0091730E">
      <w:pPr>
        <w:widowControl w:val="0"/>
        <w:spacing w:after="0" w:line="240" w:lineRule="auto"/>
        <w:rPr>
          <w:rFonts w:ascii="Times New Roman" w:eastAsia="Times New Roman" w:hAnsi="Times New Roman" w:cs="Times New Roman"/>
          <w:lang w:eastAsia="lt-LT"/>
        </w:rPr>
      </w:pPr>
    </w:p>
    <w:p w14:paraId="16BE1A14" w14:textId="77777777" w:rsidR="0091730E" w:rsidRDefault="0091730E">
      <w:pPr>
        <w:widowControl w:val="0"/>
        <w:spacing w:after="0" w:line="240" w:lineRule="auto"/>
        <w:rPr>
          <w:rFonts w:ascii="Times New Roman" w:eastAsia="Times New Roman" w:hAnsi="Times New Roman" w:cs="Times New Roman"/>
          <w:lang w:eastAsia="lt-LT"/>
        </w:rPr>
      </w:pPr>
    </w:p>
    <w:p w14:paraId="15FB35D4" w14:textId="77777777" w:rsidR="0091730E" w:rsidRDefault="0091730E">
      <w:pPr>
        <w:widowControl w:val="0"/>
        <w:spacing w:after="0" w:line="240" w:lineRule="auto"/>
        <w:rPr>
          <w:rFonts w:ascii="Times New Roman" w:eastAsia="Times New Roman" w:hAnsi="Times New Roman" w:cs="Times New Roman"/>
          <w:lang w:eastAsia="lt-LT"/>
        </w:rPr>
      </w:pPr>
    </w:p>
    <w:p w14:paraId="614CC135" w14:textId="77777777" w:rsidR="0091730E" w:rsidRDefault="0091730E">
      <w:pPr>
        <w:widowControl w:val="0"/>
        <w:spacing w:after="0" w:line="240" w:lineRule="auto"/>
        <w:rPr>
          <w:rFonts w:ascii="Times New Roman" w:eastAsia="Times New Roman" w:hAnsi="Times New Roman" w:cs="Times New Roman"/>
          <w:lang w:eastAsia="lt-LT"/>
        </w:rPr>
      </w:pPr>
    </w:p>
    <w:p w14:paraId="589CFB20" w14:textId="77777777" w:rsidR="0091730E" w:rsidRDefault="0091730E">
      <w:pPr>
        <w:widowControl w:val="0"/>
        <w:spacing w:after="0" w:line="240" w:lineRule="auto"/>
        <w:rPr>
          <w:rFonts w:ascii="Times New Roman" w:eastAsia="Times New Roman" w:hAnsi="Times New Roman" w:cs="Times New Roman"/>
          <w:lang w:eastAsia="lt-LT"/>
        </w:rPr>
      </w:pPr>
    </w:p>
    <w:p w14:paraId="195AD18B" w14:textId="77777777" w:rsidR="0091730E" w:rsidRDefault="0091730E">
      <w:pPr>
        <w:widowControl w:val="0"/>
        <w:spacing w:after="0" w:line="240" w:lineRule="auto"/>
        <w:rPr>
          <w:rFonts w:ascii="Times New Roman" w:eastAsia="Times New Roman" w:hAnsi="Times New Roman" w:cs="Times New Roman"/>
          <w:lang w:eastAsia="lt-LT"/>
        </w:rPr>
      </w:pPr>
    </w:p>
    <w:p w14:paraId="4C258FF2" w14:textId="77777777" w:rsidR="0091730E" w:rsidRDefault="0091730E">
      <w:pPr>
        <w:widowControl w:val="0"/>
        <w:spacing w:after="0" w:line="240" w:lineRule="auto"/>
        <w:rPr>
          <w:rFonts w:ascii="Times New Roman" w:eastAsia="Times New Roman" w:hAnsi="Times New Roman" w:cs="Times New Roman"/>
          <w:lang w:eastAsia="lt-LT"/>
        </w:rPr>
      </w:pPr>
    </w:p>
    <w:p w14:paraId="58101792" w14:textId="77777777" w:rsidR="0091730E" w:rsidRDefault="0091730E">
      <w:pPr>
        <w:widowControl w:val="0"/>
        <w:spacing w:after="0" w:line="240" w:lineRule="auto"/>
        <w:rPr>
          <w:rFonts w:ascii="Times New Roman" w:eastAsia="Times New Roman" w:hAnsi="Times New Roman" w:cs="Times New Roman"/>
          <w:lang w:eastAsia="lt-LT"/>
        </w:rPr>
      </w:pPr>
    </w:p>
    <w:p w14:paraId="7C652203" w14:textId="77777777" w:rsidR="0091730E" w:rsidRDefault="0091730E">
      <w:pPr>
        <w:widowControl w:val="0"/>
        <w:spacing w:after="0" w:line="240" w:lineRule="auto"/>
        <w:rPr>
          <w:rFonts w:ascii="Times New Roman" w:eastAsia="Times New Roman" w:hAnsi="Times New Roman" w:cs="Times New Roman"/>
          <w:lang w:eastAsia="lt-LT"/>
        </w:rPr>
      </w:pPr>
    </w:p>
    <w:p w14:paraId="4ED6D575" w14:textId="77777777" w:rsidR="0091730E" w:rsidRDefault="0091730E">
      <w:pPr>
        <w:widowControl w:val="0"/>
        <w:spacing w:after="0" w:line="240" w:lineRule="auto"/>
        <w:rPr>
          <w:rFonts w:ascii="Times New Roman" w:eastAsia="Times New Roman" w:hAnsi="Times New Roman" w:cs="Times New Roman"/>
          <w:lang w:eastAsia="lt-LT"/>
        </w:rPr>
      </w:pPr>
    </w:p>
    <w:p w14:paraId="22C7D9D3" w14:textId="77777777" w:rsidR="0091730E" w:rsidRDefault="0091730E">
      <w:pPr>
        <w:widowControl w:val="0"/>
        <w:spacing w:after="0" w:line="240" w:lineRule="auto"/>
        <w:rPr>
          <w:rFonts w:ascii="Times New Roman" w:eastAsia="Times New Roman" w:hAnsi="Times New Roman" w:cs="Times New Roman"/>
          <w:lang w:eastAsia="lt-LT"/>
        </w:rPr>
      </w:pPr>
    </w:p>
    <w:p w14:paraId="67FC31D7" w14:textId="77777777" w:rsidR="0091730E" w:rsidRDefault="0091730E">
      <w:pPr>
        <w:widowControl w:val="0"/>
        <w:spacing w:after="0" w:line="240" w:lineRule="auto"/>
        <w:rPr>
          <w:rFonts w:ascii="Times New Roman" w:eastAsia="Times New Roman" w:hAnsi="Times New Roman" w:cs="Times New Roman"/>
          <w:lang w:eastAsia="lt-LT"/>
        </w:rPr>
      </w:pPr>
    </w:p>
    <w:p w14:paraId="5110FC2A" w14:textId="77777777" w:rsidR="0091730E" w:rsidRDefault="0091730E">
      <w:pPr>
        <w:widowControl w:val="0"/>
        <w:spacing w:after="0" w:line="240" w:lineRule="auto"/>
        <w:rPr>
          <w:rFonts w:ascii="Times New Roman" w:eastAsia="Times New Roman" w:hAnsi="Times New Roman" w:cs="Times New Roman"/>
          <w:lang w:eastAsia="lt-LT"/>
        </w:rPr>
      </w:pPr>
    </w:p>
    <w:p w14:paraId="13A6C927" w14:textId="77777777" w:rsidR="0091730E" w:rsidRDefault="0091730E">
      <w:pPr>
        <w:widowControl w:val="0"/>
        <w:spacing w:after="0" w:line="240" w:lineRule="auto"/>
        <w:rPr>
          <w:rFonts w:ascii="Times New Roman" w:eastAsia="Times New Roman" w:hAnsi="Times New Roman" w:cs="Times New Roman"/>
          <w:lang w:eastAsia="lt-LT"/>
        </w:rPr>
      </w:pPr>
    </w:p>
    <w:p w14:paraId="007F943F" w14:textId="77777777" w:rsidR="0091730E" w:rsidRDefault="0091730E">
      <w:pPr>
        <w:widowControl w:val="0"/>
        <w:spacing w:after="0" w:line="240" w:lineRule="auto"/>
        <w:rPr>
          <w:rFonts w:ascii="Times New Roman" w:eastAsia="Times New Roman" w:hAnsi="Times New Roman" w:cs="Times New Roman"/>
          <w:lang w:eastAsia="lt-LT"/>
        </w:rPr>
      </w:pPr>
    </w:p>
    <w:p w14:paraId="3966D568"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A. ŽENKLINIMAS</w:t>
      </w:r>
    </w:p>
    <w:p w14:paraId="3915CA2E" w14:textId="77777777" w:rsidR="0091730E" w:rsidRDefault="000872A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br w:type="page"/>
      </w:r>
      <w:r>
        <w:rPr>
          <w:rFonts w:ascii="Times New Roman" w:eastAsia="Times New Roman" w:hAnsi="Times New Roman" w:cs="Times New Roman"/>
          <w:b/>
          <w:iCs/>
          <w:lang w:eastAsia="lt-LT"/>
        </w:rPr>
        <w:lastRenderedPageBreak/>
        <w:t>INFORMACIJA ANT IŠORINĖS PAKUOTĖS</w:t>
      </w:r>
    </w:p>
    <w:p w14:paraId="13FA0C06" w14:textId="77777777" w:rsidR="0091730E" w:rsidRDefault="009173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7AABF654" w14:textId="77777777" w:rsidR="0091730E" w:rsidRDefault="000872A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DĖŽUTĖ</w:t>
      </w:r>
    </w:p>
    <w:p w14:paraId="3215DE8A" w14:textId="77777777" w:rsidR="0091730E" w:rsidRDefault="0091730E">
      <w:pPr>
        <w:widowControl w:val="0"/>
        <w:spacing w:after="0" w:line="240" w:lineRule="auto"/>
        <w:rPr>
          <w:rFonts w:ascii="Times New Roman" w:eastAsia="Times New Roman" w:hAnsi="Times New Roman" w:cs="Times New Roman"/>
          <w:lang w:eastAsia="lt-LT"/>
        </w:rPr>
      </w:pPr>
    </w:p>
    <w:p w14:paraId="0C072EE0" w14:textId="77777777" w:rsidR="0091730E" w:rsidRDefault="0091730E">
      <w:pPr>
        <w:widowControl w:val="0"/>
        <w:spacing w:after="0" w:line="240" w:lineRule="auto"/>
        <w:rPr>
          <w:rFonts w:ascii="Times New Roman" w:eastAsia="Times New Roman" w:hAnsi="Times New Roman" w:cs="Times New Roman"/>
          <w:lang w:eastAsia="lt-LT"/>
        </w:rPr>
      </w:pPr>
    </w:p>
    <w:p w14:paraId="0A9DF995" w14:textId="77777777" w:rsidR="0091730E" w:rsidRDefault="000872AB">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14:paraId="697C7110" w14:textId="77777777" w:rsidR="0091730E" w:rsidRDefault="0091730E">
      <w:pPr>
        <w:widowControl w:val="0"/>
        <w:spacing w:after="0" w:line="240" w:lineRule="auto"/>
        <w:rPr>
          <w:rFonts w:ascii="Times New Roman" w:eastAsia="Times New Roman" w:hAnsi="Times New Roman" w:cs="Times New Roman"/>
          <w:lang w:eastAsia="lt-LT"/>
        </w:rPr>
      </w:pPr>
    </w:p>
    <w:p w14:paraId="660A6BE5"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400 mg tabletės</w:t>
      </w:r>
    </w:p>
    <w:p w14:paraId="38DA1E69"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metronidazolum</w:t>
      </w:r>
      <w:proofErr w:type="spellEnd"/>
    </w:p>
    <w:p w14:paraId="22CD8367" w14:textId="77777777" w:rsidR="0091730E" w:rsidRDefault="0091730E">
      <w:pPr>
        <w:widowControl w:val="0"/>
        <w:spacing w:after="0" w:line="240" w:lineRule="auto"/>
        <w:rPr>
          <w:rFonts w:ascii="Times New Roman" w:eastAsia="Times New Roman" w:hAnsi="Times New Roman" w:cs="Times New Roman"/>
          <w:lang w:eastAsia="lt-LT"/>
        </w:rPr>
      </w:pPr>
    </w:p>
    <w:p w14:paraId="4136D76A" w14:textId="77777777" w:rsidR="0091730E" w:rsidRDefault="0091730E">
      <w:pPr>
        <w:widowControl w:val="0"/>
        <w:spacing w:after="0" w:line="240" w:lineRule="auto"/>
        <w:rPr>
          <w:rFonts w:ascii="Times New Roman" w:eastAsia="Times New Roman" w:hAnsi="Times New Roman" w:cs="Times New Roman"/>
          <w:lang w:eastAsia="lt-LT"/>
        </w:rPr>
      </w:pPr>
    </w:p>
    <w:p w14:paraId="6FF2E4E8"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MEDŽIAGA IR JOS KIEKIS</w:t>
      </w:r>
    </w:p>
    <w:p w14:paraId="54448B98" w14:textId="77777777" w:rsidR="0091730E" w:rsidRDefault="0091730E">
      <w:pPr>
        <w:widowControl w:val="0"/>
        <w:spacing w:after="0" w:line="240" w:lineRule="auto"/>
        <w:rPr>
          <w:rFonts w:ascii="Times New Roman" w:eastAsia="Times New Roman" w:hAnsi="Times New Roman" w:cs="Times New Roman"/>
          <w:lang w:eastAsia="lt-LT"/>
        </w:rPr>
      </w:pPr>
    </w:p>
    <w:p w14:paraId="64AC350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Kiekvienoje tabletėje yra 400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w:t>
      </w:r>
    </w:p>
    <w:p w14:paraId="3D7B8CE9" w14:textId="77777777" w:rsidR="0091730E" w:rsidRDefault="0091730E">
      <w:pPr>
        <w:widowControl w:val="0"/>
        <w:spacing w:after="0" w:line="240" w:lineRule="auto"/>
        <w:rPr>
          <w:rFonts w:ascii="Times New Roman" w:eastAsia="Times New Roman" w:hAnsi="Times New Roman" w:cs="Times New Roman"/>
          <w:lang w:eastAsia="lt-LT"/>
        </w:rPr>
      </w:pPr>
    </w:p>
    <w:p w14:paraId="47D99D09" w14:textId="77777777" w:rsidR="0091730E" w:rsidRDefault="0091730E">
      <w:pPr>
        <w:widowControl w:val="0"/>
        <w:spacing w:after="0" w:line="240" w:lineRule="auto"/>
        <w:rPr>
          <w:rFonts w:ascii="Times New Roman" w:eastAsia="Times New Roman" w:hAnsi="Times New Roman" w:cs="Times New Roman"/>
          <w:lang w:eastAsia="lt-LT"/>
        </w:rPr>
      </w:pPr>
    </w:p>
    <w:p w14:paraId="026A4CAC"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14:paraId="430C1343" w14:textId="77777777" w:rsidR="0091730E" w:rsidRDefault="0091730E">
      <w:pPr>
        <w:widowControl w:val="0"/>
        <w:spacing w:after="0" w:line="240" w:lineRule="auto"/>
        <w:rPr>
          <w:rFonts w:ascii="Times New Roman" w:eastAsia="Times New Roman" w:hAnsi="Times New Roman" w:cs="Times New Roman"/>
          <w:lang w:eastAsia="lt-LT"/>
        </w:rPr>
      </w:pPr>
    </w:p>
    <w:p w14:paraId="414BD4B3"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Pagalbinės medžiagos: laktozė.</w:t>
      </w:r>
    </w:p>
    <w:p w14:paraId="152B9BF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Daugiau informacijos pateikiama pakuotės lapelyje.</w:t>
      </w:r>
    </w:p>
    <w:p w14:paraId="450B0A67" w14:textId="77777777" w:rsidR="0091730E" w:rsidRDefault="0091730E">
      <w:pPr>
        <w:widowControl w:val="0"/>
        <w:spacing w:after="0" w:line="240" w:lineRule="auto"/>
        <w:rPr>
          <w:rFonts w:ascii="Times New Roman" w:eastAsia="Times New Roman" w:hAnsi="Times New Roman" w:cs="Times New Roman"/>
          <w:lang w:eastAsia="lt-LT"/>
        </w:rPr>
      </w:pPr>
    </w:p>
    <w:p w14:paraId="539AE9AF" w14:textId="77777777" w:rsidR="0091730E" w:rsidRDefault="0091730E">
      <w:pPr>
        <w:widowControl w:val="0"/>
        <w:spacing w:after="0" w:line="240" w:lineRule="auto"/>
        <w:rPr>
          <w:rFonts w:ascii="Times New Roman" w:eastAsia="Times New Roman" w:hAnsi="Times New Roman" w:cs="Times New Roman"/>
          <w:lang w:eastAsia="lt-LT"/>
        </w:rPr>
      </w:pPr>
    </w:p>
    <w:p w14:paraId="7903B75C"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14:paraId="1E9E4DFE" w14:textId="77777777" w:rsidR="0091730E" w:rsidRDefault="0091730E">
      <w:pPr>
        <w:widowControl w:val="0"/>
        <w:spacing w:after="0" w:line="240" w:lineRule="auto"/>
        <w:rPr>
          <w:rFonts w:ascii="Times New Roman" w:eastAsia="Times New Roman" w:hAnsi="Times New Roman" w:cs="Times New Roman"/>
          <w:lang w:eastAsia="lt-LT"/>
        </w:rPr>
      </w:pPr>
    </w:p>
    <w:p w14:paraId="3A22CFA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Tabletė</w:t>
      </w:r>
    </w:p>
    <w:p w14:paraId="648442D4" w14:textId="77777777" w:rsidR="0091730E" w:rsidRDefault="0091730E">
      <w:pPr>
        <w:widowControl w:val="0"/>
        <w:spacing w:after="0" w:line="240" w:lineRule="auto"/>
        <w:rPr>
          <w:rFonts w:ascii="Times New Roman" w:eastAsia="Times New Roman" w:hAnsi="Times New Roman" w:cs="Times New Roman"/>
          <w:lang w:eastAsia="lt-LT"/>
        </w:rPr>
      </w:pPr>
    </w:p>
    <w:p w14:paraId="4104BC1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tablečių</w:t>
      </w:r>
    </w:p>
    <w:p w14:paraId="6DAFDE72" w14:textId="77777777" w:rsidR="0091730E" w:rsidRDefault="0091730E">
      <w:pPr>
        <w:widowControl w:val="0"/>
        <w:spacing w:after="0" w:line="240" w:lineRule="auto"/>
        <w:rPr>
          <w:rFonts w:ascii="Times New Roman" w:eastAsia="Times New Roman" w:hAnsi="Times New Roman" w:cs="Times New Roman"/>
          <w:lang w:eastAsia="lt-LT"/>
        </w:rPr>
      </w:pPr>
    </w:p>
    <w:p w14:paraId="0EF5A870" w14:textId="77777777" w:rsidR="0091730E" w:rsidRDefault="0091730E">
      <w:pPr>
        <w:widowControl w:val="0"/>
        <w:spacing w:after="0" w:line="240" w:lineRule="auto"/>
        <w:rPr>
          <w:rFonts w:ascii="Times New Roman" w:eastAsia="Times New Roman" w:hAnsi="Times New Roman" w:cs="Times New Roman"/>
          <w:lang w:eastAsia="lt-LT"/>
        </w:rPr>
      </w:pPr>
    </w:p>
    <w:p w14:paraId="014B8F42"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w:t>
      </w:r>
    </w:p>
    <w:p w14:paraId="4AC37DCA" w14:textId="77777777" w:rsidR="0091730E" w:rsidRDefault="0091730E">
      <w:pPr>
        <w:widowControl w:val="0"/>
        <w:spacing w:after="0" w:line="240" w:lineRule="auto"/>
        <w:rPr>
          <w:rFonts w:ascii="Times New Roman" w:eastAsia="Times New Roman" w:hAnsi="Times New Roman" w:cs="Times New Roman"/>
          <w:lang w:eastAsia="lt-LT"/>
        </w:rPr>
      </w:pPr>
    </w:p>
    <w:p w14:paraId="48BD8BA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p>
    <w:p w14:paraId="2AA409E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721C69CF" w14:textId="77777777" w:rsidR="0091730E" w:rsidRDefault="0091730E">
      <w:pPr>
        <w:widowControl w:val="0"/>
        <w:spacing w:after="0" w:line="240" w:lineRule="auto"/>
        <w:rPr>
          <w:rFonts w:ascii="Times New Roman" w:eastAsia="Times New Roman" w:hAnsi="Times New Roman" w:cs="Times New Roman"/>
          <w:lang w:eastAsia="lt-LT"/>
        </w:rPr>
      </w:pPr>
    </w:p>
    <w:p w14:paraId="47141F50" w14:textId="77777777" w:rsidR="0091730E" w:rsidRDefault="0091730E">
      <w:pPr>
        <w:widowControl w:val="0"/>
        <w:spacing w:after="0" w:line="240" w:lineRule="auto"/>
        <w:rPr>
          <w:rFonts w:ascii="Times New Roman" w:eastAsia="Times New Roman" w:hAnsi="Times New Roman" w:cs="Times New Roman"/>
          <w:lang w:eastAsia="lt-LT"/>
        </w:rPr>
      </w:pPr>
    </w:p>
    <w:p w14:paraId="6A02164D"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SPECIALUS ĮSPĖJIMAS, KAD VAISTINĮ PREPARATĄ BŪTINA LAIKYTI VAIKAMS NEPASTEBIMOJE IR NEPASIEKIAMOJE VIETOJE</w:t>
      </w:r>
    </w:p>
    <w:p w14:paraId="6D1E8ACC" w14:textId="77777777" w:rsidR="0091730E" w:rsidRDefault="0091730E">
      <w:pPr>
        <w:widowControl w:val="0"/>
        <w:spacing w:after="0" w:line="240" w:lineRule="auto"/>
        <w:rPr>
          <w:rFonts w:ascii="Times New Roman" w:eastAsia="Times New Roman" w:hAnsi="Times New Roman" w:cs="Times New Roman"/>
          <w:lang w:eastAsia="lt-LT"/>
        </w:rPr>
      </w:pPr>
    </w:p>
    <w:p w14:paraId="47BF937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1B8A2B75" w14:textId="77777777" w:rsidR="0091730E" w:rsidRDefault="0091730E">
      <w:pPr>
        <w:widowControl w:val="0"/>
        <w:spacing w:after="0" w:line="240" w:lineRule="auto"/>
        <w:rPr>
          <w:rFonts w:ascii="Times New Roman" w:eastAsia="Times New Roman" w:hAnsi="Times New Roman" w:cs="Times New Roman"/>
          <w:lang w:eastAsia="lt-LT"/>
        </w:rPr>
      </w:pPr>
    </w:p>
    <w:p w14:paraId="1EB1E373" w14:textId="77777777" w:rsidR="0091730E" w:rsidRDefault="0091730E">
      <w:pPr>
        <w:widowControl w:val="0"/>
        <w:spacing w:after="0" w:line="240" w:lineRule="auto"/>
        <w:rPr>
          <w:rFonts w:ascii="Times New Roman" w:eastAsia="Times New Roman" w:hAnsi="Times New Roman" w:cs="Times New Roman"/>
          <w:lang w:eastAsia="lt-LT"/>
        </w:rPr>
      </w:pPr>
    </w:p>
    <w:p w14:paraId="296F723E"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KITAS SPECIALUS ĮSPĖJIMAS (JEI REIKIA)</w:t>
      </w:r>
    </w:p>
    <w:p w14:paraId="337E8898" w14:textId="77777777" w:rsidR="0091730E" w:rsidRDefault="0091730E">
      <w:pPr>
        <w:widowControl w:val="0"/>
        <w:spacing w:after="0" w:line="240" w:lineRule="auto"/>
        <w:rPr>
          <w:rFonts w:ascii="Times New Roman" w:eastAsia="Times New Roman" w:hAnsi="Times New Roman" w:cs="Times New Roman"/>
          <w:lang w:eastAsia="lt-LT"/>
        </w:rPr>
      </w:pPr>
    </w:p>
    <w:p w14:paraId="184B016B" w14:textId="77777777" w:rsidR="0091730E" w:rsidRDefault="0091730E">
      <w:pPr>
        <w:widowControl w:val="0"/>
        <w:spacing w:after="0" w:line="240" w:lineRule="auto"/>
        <w:rPr>
          <w:rFonts w:ascii="Times New Roman" w:eastAsia="Times New Roman" w:hAnsi="Times New Roman" w:cs="Times New Roman"/>
          <w:lang w:eastAsia="lt-LT"/>
        </w:rPr>
      </w:pPr>
    </w:p>
    <w:p w14:paraId="10822351"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14:paraId="6B918BCD" w14:textId="77777777" w:rsidR="0091730E" w:rsidRDefault="0091730E">
      <w:pPr>
        <w:widowControl w:val="0"/>
        <w:spacing w:after="0" w:line="240" w:lineRule="auto"/>
        <w:rPr>
          <w:rFonts w:ascii="Times New Roman" w:eastAsia="Times New Roman" w:hAnsi="Times New Roman" w:cs="Times New Roman"/>
          <w:lang w:eastAsia="lt-LT"/>
        </w:rPr>
      </w:pPr>
    </w:p>
    <w:p w14:paraId="49AD2C3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&lt;mm/MMMM&gt;</w:t>
      </w:r>
    </w:p>
    <w:p w14:paraId="1385ED7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Tinka iki &lt;mm/MMMM&gt;</w:t>
      </w:r>
    </w:p>
    <w:p w14:paraId="13F3732E" w14:textId="77777777" w:rsidR="0091730E" w:rsidRDefault="0091730E">
      <w:pPr>
        <w:widowControl w:val="0"/>
        <w:spacing w:after="0" w:line="240" w:lineRule="auto"/>
        <w:rPr>
          <w:rFonts w:ascii="Times New Roman" w:eastAsia="Times New Roman" w:hAnsi="Times New Roman" w:cs="Times New Roman"/>
          <w:lang w:eastAsia="lt-LT"/>
        </w:rPr>
      </w:pPr>
    </w:p>
    <w:p w14:paraId="7D965EBC" w14:textId="77777777" w:rsidR="0091730E" w:rsidRDefault="0091730E">
      <w:pPr>
        <w:widowControl w:val="0"/>
        <w:spacing w:after="0" w:line="240" w:lineRule="auto"/>
        <w:rPr>
          <w:rFonts w:ascii="Times New Roman" w:eastAsia="Times New Roman" w:hAnsi="Times New Roman" w:cs="Times New Roman"/>
          <w:lang w:eastAsia="lt-LT"/>
        </w:rPr>
      </w:pPr>
    </w:p>
    <w:p w14:paraId="0CBD46E4"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t>SPECIALIOS LAIKYMO SĄLYGOS</w:t>
      </w:r>
    </w:p>
    <w:p w14:paraId="54553E37" w14:textId="77777777" w:rsidR="0091730E" w:rsidRDefault="0091730E">
      <w:pPr>
        <w:widowControl w:val="0"/>
        <w:spacing w:after="0" w:line="240" w:lineRule="auto"/>
        <w:rPr>
          <w:rFonts w:ascii="Times New Roman" w:eastAsia="Times New Roman" w:hAnsi="Times New Roman" w:cs="Times New Roman"/>
          <w:lang w:eastAsia="lt-LT"/>
        </w:rPr>
      </w:pPr>
    </w:p>
    <w:p w14:paraId="6540B652"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7E9F48AB" w14:textId="77777777" w:rsidR="0091730E" w:rsidRDefault="0091730E">
      <w:pPr>
        <w:widowControl w:val="0"/>
        <w:spacing w:after="0" w:line="240" w:lineRule="auto"/>
        <w:rPr>
          <w:rFonts w:ascii="Times New Roman" w:eastAsia="Times New Roman" w:hAnsi="Times New Roman" w:cs="Times New Roman"/>
          <w:lang w:eastAsia="lt-LT"/>
        </w:rPr>
      </w:pPr>
    </w:p>
    <w:p w14:paraId="3FB3C301" w14:textId="77777777" w:rsidR="0091730E" w:rsidRDefault="0091730E">
      <w:pPr>
        <w:widowControl w:val="0"/>
        <w:spacing w:after="0" w:line="240" w:lineRule="auto"/>
        <w:rPr>
          <w:rFonts w:ascii="Times New Roman" w:eastAsia="Times New Roman" w:hAnsi="Times New Roman" w:cs="Times New Roman"/>
          <w:lang w:eastAsia="lt-LT"/>
        </w:rPr>
      </w:pPr>
    </w:p>
    <w:p w14:paraId="6E4CD301"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SPECIALIOS ATSARGUMO PRIEMONĖS DĖL NESUVARTOTO VAISTINIO PREPARATO AR JO ATLIEKŲ TVARKYMO (JEI REIKIA)</w:t>
      </w:r>
    </w:p>
    <w:p w14:paraId="1447BECF" w14:textId="77777777" w:rsidR="0091730E" w:rsidRDefault="0091730E">
      <w:pPr>
        <w:widowControl w:val="0"/>
        <w:spacing w:after="0" w:line="240" w:lineRule="auto"/>
        <w:rPr>
          <w:rFonts w:ascii="Times New Roman" w:eastAsia="Times New Roman" w:hAnsi="Times New Roman" w:cs="Times New Roman"/>
          <w:lang w:eastAsia="lt-LT"/>
        </w:rPr>
      </w:pPr>
    </w:p>
    <w:p w14:paraId="1F6FBEFA" w14:textId="77777777" w:rsidR="0091730E" w:rsidRDefault="0091730E">
      <w:pPr>
        <w:widowControl w:val="0"/>
        <w:spacing w:after="0" w:line="240" w:lineRule="auto"/>
        <w:rPr>
          <w:rFonts w:ascii="Times New Roman" w:eastAsia="Times New Roman" w:hAnsi="Times New Roman" w:cs="Times New Roman"/>
          <w:lang w:eastAsia="lt-LT"/>
        </w:rPr>
      </w:pPr>
    </w:p>
    <w:p w14:paraId="1CFE4401"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11.</w:t>
      </w:r>
      <w:r>
        <w:rPr>
          <w:rFonts w:ascii="Times New Roman" w:eastAsia="Times New Roman" w:hAnsi="Times New Roman" w:cs="Times New Roman"/>
          <w:b/>
          <w:lang w:eastAsia="lt-LT"/>
        </w:rPr>
        <w:tab/>
        <w:t>REGISTRUOTOJO PAVADINIMAS IR ADRESAS</w:t>
      </w:r>
    </w:p>
    <w:p w14:paraId="6183A344" w14:textId="77777777" w:rsidR="0091730E" w:rsidRDefault="0091730E">
      <w:pPr>
        <w:widowControl w:val="0"/>
        <w:spacing w:after="0" w:line="240" w:lineRule="auto"/>
        <w:rPr>
          <w:rFonts w:ascii="Times New Roman" w:eastAsia="Times New Roman" w:hAnsi="Times New Roman" w:cs="Times New Roman"/>
          <w:lang w:eastAsia="lt-LT"/>
        </w:rPr>
      </w:pPr>
    </w:p>
    <w:p w14:paraId="121B5DC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KRKA, </w:t>
      </w:r>
      <w:proofErr w:type="spellStart"/>
      <w:r>
        <w:rPr>
          <w:rFonts w:ascii="Times New Roman" w:eastAsia="Times New Roman" w:hAnsi="Times New Roman" w:cs="Times New Roman"/>
          <w:lang w:eastAsia="lt-LT"/>
        </w:rPr>
        <w:t>d.d</w:t>
      </w:r>
      <w:proofErr w:type="spellEnd"/>
      <w:r>
        <w:rPr>
          <w:rFonts w:ascii="Times New Roman" w:eastAsia="Times New Roman" w:hAnsi="Times New Roman" w:cs="Times New Roman"/>
          <w:lang w:eastAsia="lt-LT"/>
        </w:rPr>
        <w:t xml:space="preserve">., Novo mesto, </w:t>
      </w:r>
      <w:proofErr w:type="spellStart"/>
      <w:r>
        <w:rPr>
          <w:rFonts w:ascii="Times New Roman" w:eastAsia="Times New Roman" w:hAnsi="Times New Roman" w:cs="Times New Roman"/>
          <w:lang w:eastAsia="lt-LT"/>
        </w:rPr>
        <w:t>Šmarješka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cesta</w:t>
      </w:r>
      <w:proofErr w:type="spellEnd"/>
      <w:r>
        <w:rPr>
          <w:rFonts w:ascii="Times New Roman" w:eastAsia="Times New Roman" w:hAnsi="Times New Roman" w:cs="Times New Roman"/>
          <w:lang w:eastAsia="lt-LT"/>
        </w:rPr>
        <w:t xml:space="preserve"> 6, 8501 Novo mesto, Slovėnija</w:t>
      </w:r>
    </w:p>
    <w:p w14:paraId="3EE9F26A" w14:textId="77777777" w:rsidR="0091730E" w:rsidRDefault="0091730E">
      <w:pPr>
        <w:widowControl w:val="0"/>
        <w:spacing w:after="0" w:line="240" w:lineRule="auto"/>
        <w:rPr>
          <w:rFonts w:ascii="Times New Roman" w:eastAsia="Times New Roman" w:hAnsi="Times New Roman" w:cs="Times New Roman"/>
          <w:lang w:eastAsia="lt-LT"/>
        </w:rPr>
      </w:pPr>
    </w:p>
    <w:p w14:paraId="300592CB" w14:textId="77777777" w:rsidR="0091730E" w:rsidRDefault="0091730E">
      <w:pPr>
        <w:widowControl w:val="0"/>
        <w:spacing w:after="0" w:line="240" w:lineRule="auto"/>
        <w:rPr>
          <w:rFonts w:ascii="Times New Roman" w:eastAsia="Times New Roman" w:hAnsi="Times New Roman" w:cs="Times New Roman"/>
          <w:lang w:eastAsia="lt-LT"/>
        </w:rPr>
      </w:pPr>
    </w:p>
    <w:p w14:paraId="60DD37C2"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12.</w:t>
      </w:r>
      <w:r>
        <w:rPr>
          <w:rFonts w:ascii="Times New Roman" w:eastAsia="Times New Roman" w:hAnsi="Times New Roman" w:cs="Times New Roman"/>
          <w:b/>
          <w:lang w:eastAsia="lt-LT"/>
        </w:rPr>
        <w:tab/>
        <w:t>REGISTRACIJOS PAŽYMĖJIMO NUMERIS (-IAI)</w:t>
      </w:r>
    </w:p>
    <w:p w14:paraId="21B0E84B" w14:textId="77777777" w:rsidR="0091730E" w:rsidRDefault="0091730E">
      <w:pPr>
        <w:widowControl w:val="0"/>
        <w:spacing w:after="0" w:line="240" w:lineRule="auto"/>
        <w:rPr>
          <w:rFonts w:ascii="Times New Roman" w:eastAsia="Times New Roman" w:hAnsi="Times New Roman" w:cs="Times New Roman"/>
          <w:lang w:eastAsia="lt-LT"/>
        </w:rPr>
      </w:pPr>
    </w:p>
    <w:p w14:paraId="1ACC3E6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LT/1/94/0804/001</w:t>
      </w:r>
    </w:p>
    <w:p w14:paraId="2883590D" w14:textId="77777777" w:rsidR="0091730E" w:rsidRDefault="0091730E">
      <w:pPr>
        <w:widowControl w:val="0"/>
        <w:spacing w:after="0" w:line="240" w:lineRule="auto"/>
        <w:rPr>
          <w:rFonts w:ascii="Times New Roman" w:eastAsia="Times New Roman" w:hAnsi="Times New Roman" w:cs="Times New Roman"/>
          <w:lang w:eastAsia="lt-LT"/>
        </w:rPr>
      </w:pPr>
    </w:p>
    <w:p w14:paraId="51FC1AD1" w14:textId="77777777" w:rsidR="0091730E" w:rsidRDefault="0091730E">
      <w:pPr>
        <w:widowControl w:val="0"/>
        <w:spacing w:after="0" w:line="240" w:lineRule="auto"/>
        <w:rPr>
          <w:rFonts w:ascii="Times New Roman" w:eastAsia="Times New Roman" w:hAnsi="Times New Roman" w:cs="Times New Roman"/>
          <w:lang w:eastAsia="lt-LT"/>
        </w:rPr>
      </w:pPr>
    </w:p>
    <w:p w14:paraId="4F9DAE9F"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14:paraId="6F40FCC6" w14:textId="77777777" w:rsidR="0091730E" w:rsidRDefault="0091730E">
      <w:pPr>
        <w:widowControl w:val="0"/>
        <w:spacing w:after="0" w:line="240" w:lineRule="auto"/>
        <w:rPr>
          <w:rFonts w:ascii="Times New Roman" w:eastAsia="Times New Roman" w:hAnsi="Times New Roman" w:cs="Times New Roman"/>
          <w:lang w:eastAsia="lt-LT"/>
        </w:rPr>
      </w:pPr>
    </w:p>
    <w:p w14:paraId="2B2E312A"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p>
    <w:p w14:paraId="2620EE3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Serija</w:t>
      </w:r>
    </w:p>
    <w:p w14:paraId="585F017A" w14:textId="77777777" w:rsidR="0091730E" w:rsidRDefault="0091730E">
      <w:pPr>
        <w:widowControl w:val="0"/>
        <w:spacing w:after="0" w:line="240" w:lineRule="auto"/>
        <w:rPr>
          <w:rFonts w:ascii="Times New Roman" w:eastAsia="Times New Roman" w:hAnsi="Times New Roman" w:cs="Times New Roman"/>
          <w:lang w:eastAsia="lt-LT"/>
        </w:rPr>
      </w:pPr>
    </w:p>
    <w:p w14:paraId="4FC89530" w14:textId="77777777" w:rsidR="0091730E" w:rsidRDefault="0091730E">
      <w:pPr>
        <w:widowControl w:val="0"/>
        <w:spacing w:after="0" w:line="240" w:lineRule="auto"/>
        <w:rPr>
          <w:rFonts w:ascii="Times New Roman" w:eastAsia="Times New Roman" w:hAnsi="Times New Roman" w:cs="Times New Roman"/>
          <w:lang w:eastAsia="lt-LT"/>
        </w:rPr>
      </w:pPr>
    </w:p>
    <w:p w14:paraId="5D10338B"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 TVARKA</w:t>
      </w:r>
    </w:p>
    <w:p w14:paraId="519644EB" w14:textId="77777777" w:rsidR="0091730E" w:rsidRDefault="0091730E">
      <w:pPr>
        <w:widowControl w:val="0"/>
        <w:spacing w:after="0" w:line="240" w:lineRule="auto"/>
        <w:rPr>
          <w:rFonts w:ascii="Times New Roman" w:eastAsia="Times New Roman" w:hAnsi="Times New Roman" w:cs="Times New Roman"/>
          <w:lang w:eastAsia="lt-LT"/>
        </w:rPr>
      </w:pPr>
    </w:p>
    <w:p w14:paraId="0CDEDB0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14:paraId="5C84F4A7" w14:textId="77777777" w:rsidR="0091730E" w:rsidRDefault="0091730E">
      <w:pPr>
        <w:widowControl w:val="0"/>
        <w:spacing w:after="0" w:line="240" w:lineRule="auto"/>
        <w:rPr>
          <w:rFonts w:ascii="Times New Roman" w:eastAsia="Times New Roman" w:hAnsi="Times New Roman" w:cs="Times New Roman"/>
          <w:lang w:eastAsia="lt-LT"/>
        </w:rPr>
      </w:pPr>
    </w:p>
    <w:p w14:paraId="73AAA074" w14:textId="77777777" w:rsidR="0091730E" w:rsidRDefault="0091730E">
      <w:pPr>
        <w:widowControl w:val="0"/>
        <w:spacing w:after="0" w:line="240" w:lineRule="auto"/>
        <w:rPr>
          <w:rFonts w:ascii="Times New Roman" w:eastAsia="Times New Roman" w:hAnsi="Times New Roman" w:cs="Times New Roman"/>
          <w:lang w:eastAsia="lt-LT"/>
        </w:rPr>
      </w:pPr>
    </w:p>
    <w:p w14:paraId="73DA70A8"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t>VARTOJIMO INSTRUKCIJA</w:t>
      </w:r>
    </w:p>
    <w:p w14:paraId="1E20DA3D" w14:textId="77777777" w:rsidR="0091730E" w:rsidRDefault="0091730E">
      <w:pPr>
        <w:widowControl w:val="0"/>
        <w:spacing w:after="0" w:line="240" w:lineRule="auto"/>
        <w:rPr>
          <w:rFonts w:ascii="Times New Roman" w:eastAsia="Times New Roman" w:hAnsi="Times New Roman" w:cs="Times New Roman"/>
          <w:lang w:eastAsia="lt-LT"/>
        </w:rPr>
      </w:pPr>
    </w:p>
    <w:p w14:paraId="6D611DB7" w14:textId="77777777" w:rsidR="0091730E" w:rsidRDefault="0091730E">
      <w:pPr>
        <w:widowControl w:val="0"/>
        <w:spacing w:after="0" w:line="240" w:lineRule="auto"/>
        <w:rPr>
          <w:rFonts w:ascii="Times New Roman" w:eastAsia="Times New Roman" w:hAnsi="Times New Roman" w:cs="Times New Roman"/>
          <w:lang w:eastAsia="lt-LT"/>
        </w:rPr>
      </w:pPr>
    </w:p>
    <w:p w14:paraId="41BDE13A"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14:paraId="2C764FB4" w14:textId="77777777" w:rsidR="0091730E" w:rsidRDefault="0091730E">
      <w:pPr>
        <w:widowControl w:val="0"/>
        <w:spacing w:after="0" w:line="240" w:lineRule="auto"/>
        <w:outlineLvl w:val="1"/>
        <w:rPr>
          <w:rFonts w:ascii="Times New Roman" w:eastAsia="Times New Roman" w:hAnsi="Times New Roman" w:cs="Times New Roman"/>
          <w:lang w:eastAsia="lt-LT"/>
        </w:rPr>
      </w:pPr>
    </w:p>
    <w:p w14:paraId="51DC79DE"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400 mg</w:t>
      </w:r>
    </w:p>
    <w:p w14:paraId="123C0C73" w14:textId="77777777" w:rsidR="0091730E" w:rsidRDefault="0091730E">
      <w:pPr>
        <w:widowControl w:val="0"/>
        <w:spacing w:after="0" w:line="240" w:lineRule="auto"/>
        <w:rPr>
          <w:rFonts w:ascii="Times New Roman" w:eastAsia="Times New Roman" w:hAnsi="Times New Roman" w:cs="Times New Roman"/>
          <w:lang w:eastAsia="lt-LT"/>
        </w:rPr>
      </w:pPr>
    </w:p>
    <w:p w14:paraId="24B6403E" w14:textId="77777777" w:rsidR="0091730E" w:rsidRDefault="0091730E">
      <w:pPr>
        <w:widowControl w:val="0"/>
        <w:spacing w:after="0" w:line="240" w:lineRule="auto"/>
        <w:rPr>
          <w:rFonts w:ascii="Times New Roman" w:eastAsia="Times New Roman" w:hAnsi="Times New Roman" w:cs="Times New Roman"/>
          <w:lang w:eastAsia="lt-LT"/>
        </w:rPr>
      </w:pPr>
    </w:p>
    <w:p w14:paraId="7ECB414B" w14:textId="77777777" w:rsidR="0091730E" w:rsidRDefault="000872A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14:paraId="5694D1FB" w14:textId="77777777" w:rsidR="0091730E" w:rsidRDefault="0091730E">
      <w:pPr>
        <w:widowControl w:val="0"/>
        <w:spacing w:after="0" w:line="240" w:lineRule="auto"/>
        <w:rPr>
          <w:rFonts w:ascii="Times New Roman" w:eastAsia="Calibri" w:hAnsi="Times New Roman" w:cs="Times New Roman"/>
        </w:rPr>
      </w:pPr>
    </w:p>
    <w:p w14:paraId="26486E37" w14:textId="77777777" w:rsidR="0091730E" w:rsidRDefault="000872AB">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43B8FA43" w14:textId="77777777" w:rsidR="0091730E" w:rsidRDefault="0091730E">
      <w:pPr>
        <w:widowControl w:val="0"/>
        <w:tabs>
          <w:tab w:val="left" w:pos="567"/>
        </w:tabs>
        <w:spacing w:after="0" w:line="240" w:lineRule="auto"/>
        <w:rPr>
          <w:rFonts w:ascii="Times New Roman" w:eastAsia="Times New Roman" w:hAnsi="Times New Roman" w:cs="Times New Roman"/>
          <w:snapToGrid w:val="0"/>
          <w:lang w:eastAsia="zh-CN"/>
        </w:rPr>
      </w:pPr>
    </w:p>
    <w:p w14:paraId="2A65C4B7" w14:textId="77777777" w:rsidR="0091730E" w:rsidRDefault="0091730E">
      <w:pPr>
        <w:widowControl w:val="0"/>
        <w:tabs>
          <w:tab w:val="left" w:pos="567"/>
        </w:tabs>
        <w:spacing w:after="0" w:line="240" w:lineRule="auto"/>
        <w:rPr>
          <w:rFonts w:ascii="Times New Roman" w:eastAsia="Times New Roman" w:hAnsi="Times New Roman" w:cs="Times New Roman"/>
          <w:snapToGrid w:val="0"/>
          <w:lang w:eastAsia="zh-CN"/>
        </w:rPr>
      </w:pPr>
    </w:p>
    <w:p w14:paraId="1D387B4C" w14:textId="77777777" w:rsidR="0091730E" w:rsidRDefault="000872A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14:paraId="1ADECBC8" w14:textId="77777777" w:rsidR="0091730E" w:rsidRDefault="0091730E">
      <w:pPr>
        <w:widowControl w:val="0"/>
        <w:spacing w:after="0" w:line="240" w:lineRule="auto"/>
        <w:rPr>
          <w:rFonts w:ascii="Times New Roman" w:eastAsia="Calibri" w:hAnsi="Times New Roman" w:cs="Times New Roman"/>
        </w:rPr>
      </w:pPr>
    </w:p>
    <w:p w14:paraId="703C81D5" w14:textId="77777777" w:rsidR="0091730E" w:rsidRDefault="000872AB">
      <w:pPr>
        <w:widowControl w:val="0"/>
        <w:spacing w:after="0" w:line="240" w:lineRule="auto"/>
        <w:rPr>
          <w:rFonts w:ascii="Times New Roman" w:eastAsia="Calibri" w:hAnsi="Times New Roman" w:cs="Times New Roman"/>
        </w:rPr>
      </w:pPr>
      <w:r>
        <w:rPr>
          <w:rFonts w:ascii="Times New Roman" w:eastAsia="Calibri" w:hAnsi="Times New Roman" w:cs="Times New Roman"/>
        </w:rPr>
        <w:t>PC</w:t>
      </w:r>
    </w:p>
    <w:p w14:paraId="5C4DC1D6" w14:textId="77777777" w:rsidR="0091730E" w:rsidRDefault="000872AB">
      <w:pPr>
        <w:widowControl w:val="0"/>
        <w:spacing w:after="0" w:line="240" w:lineRule="auto"/>
        <w:rPr>
          <w:rFonts w:ascii="Times New Roman" w:eastAsia="Calibri" w:hAnsi="Times New Roman" w:cs="Times New Roman"/>
        </w:rPr>
      </w:pPr>
      <w:r>
        <w:rPr>
          <w:rFonts w:ascii="Times New Roman" w:eastAsia="Calibri" w:hAnsi="Times New Roman" w:cs="Times New Roman"/>
        </w:rPr>
        <w:t>SN</w:t>
      </w:r>
    </w:p>
    <w:p w14:paraId="2E121984" w14:textId="77777777" w:rsidR="0091730E" w:rsidRDefault="000872AB">
      <w:pPr>
        <w:widowControl w:val="0"/>
        <w:spacing w:after="0" w:line="240" w:lineRule="auto"/>
        <w:rPr>
          <w:rFonts w:ascii="Times New Roman" w:eastAsia="Calibri" w:hAnsi="Times New Roman" w:cs="Times New Roman"/>
          <w:highlight w:val="lightGray"/>
        </w:rPr>
      </w:pPr>
      <w:r>
        <w:rPr>
          <w:rFonts w:ascii="Times New Roman" w:eastAsia="Calibri" w:hAnsi="Times New Roman" w:cs="Times New Roman"/>
          <w:highlight w:val="lightGray"/>
        </w:rPr>
        <w:t>NN</w:t>
      </w:r>
    </w:p>
    <w:p w14:paraId="0769B094" w14:textId="77777777" w:rsidR="0091730E" w:rsidRDefault="0091730E">
      <w:pPr>
        <w:widowControl w:val="0"/>
        <w:spacing w:after="0" w:line="240" w:lineRule="auto"/>
        <w:rPr>
          <w:rFonts w:ascii="Times New Roman" w:eastAsia="Times New Roman" w:hAnsi="Times New Roman" w:cs="Times New Roman"/>
          <w:highlight w:val="lightGray"/>
          <w:lang w:eastAsia="lt-LT"/>
        </w:rPr>
      </w:pPr>
    </w:p>
    <w:p w14:paraId="7CA7C626" w14:textId="77777777" w:rsidR="0091730E" w:rsidRDefault="000872AB">
      <w:pPr>
        <w:widowControl w:val="0"/>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iCs/>
          <w:lang w:eastAsia="lt-LT"/>
        </w:rPr>
      </w:pPr>
      <w:r>
        <w:rPr>
          <w:rFonts w:ascii="Times New Roman" w:eastAsia="Times New Roman" w:hAnsi="Times New Roman" w:cs="Times New Roman"/>
          <w:lang w:eastAsia="lt-LT"/>
        </w:rPr>
        <w:br w:type="page"/>
      </w:r>
      <w:r>
        <w:rPr>
          <w:rFonts w:ascii="Times New Roman" w:eastAsia="Times New Roman" w:hAnsi="Times New Roman" w:cs="Times New Roman"/>
          <w:b/>
          <w:iCs/>
          <w:lang w:eastAsia="lt-LT"/>
        </w:rPr>
        <w:lastRenderedPageBreak/>
        <w:t>MINIMALI INFORMACIJA ANT MAŽŲ VIDINIŲ PAKUOČIŲ</w:t>
      </w:r>
    </w:p>
    <w:p w14:paraId="4B699C56" w14:textId="77777777" w:rsidR="0091730E" w:rsidRDefault="0091730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2D9F64E3" w14:textId="77777777" w:rsidR="0091730E" w:rsidRDefault="000872AB">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TABLEČIŲ TALPYKLĖS ETIKETĖ</w:t>
      </w:r>
    </w:p>
    <w:p w14:paraId="56EE238B" w14:textId="77777777" w:rsidR="0091730E" w:rsidRDefault="0091730E">
      <w:pPr>
        <w:widowControl w:val="0"/>
        <w:spacing w:after="0" w:line="240" w:lineRule="auto"/>
        <w:rPr>
          <w:rFonts w:ascii="Times New Roman" w:eastAsia="Times New Roman" w:hAnsi="Times New Roman" w:cs="Times New Roman"/>
          <w:lang w:eastAsia="lt-LT"/>
        </w:rPr>
      </w:pPr>
    </w:p>
    <w:p w14:paraId="08D6657D" w14:textId="77777777" w:rsidR="0091730E" w:rsidRDefault="0091730E">
      <w:pPr>
        <w:widowControl w:val="0"/>
        <w:spacing w:after="0" w:line="240" w:lineRule="auto"/>
        <w:rPr>
          <w:rFonts w:ascii="Times New Roman" w:eastAsia="Times New Roman" w:hAnsi="Times New Roman" w:cs="Times New Roman"/>
          <w:lang w:eastAsia="lt-LT"/>
        </w:rPr>
      </w:pPr>
    </w:p>
    <w:p w14:paraId="240025A8"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 IR VARTOJIMO BŪDAS</w:t>
      </w:r>
    </w:p>
    <w:p w14:paraId="34B16F2E" w14:textId="77777777" w:rsidR="0091730E" w:rsidRDefault="0091730E">
      <w:pPr>
        <w:widowControl w:val="0"/>
        <w:spacing w:after="0" w:line="240" w:lineRule="auto"/>
        <w:rPr>
          <w:rFonts w:ascii="Times New Roman" w:eastAsia="Times New Roman" w:hAnsi="Times New Roman" w:cs="Times New Roman"/>
          <w:lang w:eastAsia="lt-LT"/>
        </w:rPr>
      </w:pPr>
    </w:p>
    <w:p w14:paraId="160306B0"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400 mg tabletės</w:t>
      </w:r>
    </w:p>
    <w:p w14:paraId="0D2452A6"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metronidazolum</w:t>
      </w:r>
      <w:proofErr w:type="spellEnd"/>
    </w:p>
    <w:p w14:paraId="4583736F" w14:textId="77777777" w:rsidR="0091730E" w:rsidRDefault="0091730E">
      <w:pPr>
        <w:widowControl w:val="0"/>
        <w:spacing w:after="0" w:line="240" w:lineRule="auto"/>
        <w:rPr>
          <w:rFonts w:ascii="Times New Roman" w:eastAsia="Times New Roman" w:hAnsi="Times New Roman" w:cs="Times New Roman"/>
          <w:lang w:eastAsia="lt-LT"/>
        </w:rPr>
      </w:pPr>
    </w:p>
    <w:p w14:paraId="5EF04DF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Vartoti per burną</w:t>
      </w:r>
    </w:p>
    <w:p w14:paraId="43EB614F" w14:textId="77777777" w:rsidR="0091730E" w:rsidRDefault="0091730E">
      <w:pPr>
        <w:widowControl w:val="0"/>
        <w:spacing w:after="0" w:line="240" w:lineRule="auto"/>
        <w:rPr>
          <w:rFonts w:ascii="Times New Roman" w:eastAsia="Times New Roman" w:hAnsi="Times New Roman" w:cs="Times New Roman"/>
          <w:lang w:eastAsia="lt-LT"/>
        </w:rPr>
      </w:pPr>
    </w:p>
    <w:p w14:paraId="3800DB1B" w14:textId="77777777" w:rsidR="0091730E" w:rsidRDefault="0091730E">
      <w:pPr>
        <w:widowControl w:val="0"/>
        <w:spacing w:after="0" w:line="240" w:lineRule="auto"/>
        <w:rPr>
          <w:rFonts w:ascii="Times New Roman" w:eastAsia="Times New Roman" w:hAnsi="Times New Roman" w:cs="Times New Roman"/>
          <w:lang w:eastAsia="lt-LT"/>
        </w:rPr>
      </w:pPr>
    </w:p>
    <w:p w14:paraId="13E2789F"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VARTOJIMO METODAS</w:t>
      </w:r>
    </w:p>
    <w:p w14:paraId="723A2F1F" w14:textId="77777777" w:rsidR="0091730E" w:rsidRDefault="0091730E">
      <w:pPr>
        <w:widowControl w:val="0"/>
        <w:spacing w:after="0" w:line="240" w:lineRule="auto"/>
        <w:rPr>
          <w:rFonts w:ascii="Times New Roman" w:eastAsia="Times New Roman" w:hAnsi="Times New Roman" w:cs="Times New Roman"/>
          <w:lang w:eastAsia="lt-LT"/>
        </w:rPr>
      </w:pPr>
    </w:p>
    <w:p w14:paraId="3D2E9D6A" w14:textId="77777777" w:rsidR="0091730E" w:rsidRDefault="0091730E">
      <w:pPr>
        <w:widowControl w:val="0"/>
        <w:spacing w:after="0" w:line="240" w:lineRule="auto"/>
        <w:rPr>
          <w:rFonts w:ascii="Times New Roman" w:eastAsia="Times New Roman" w:hAnsi="Times New Roman" w:cs="Times New Roman"/>
          <w:lang w:eastAsia="lt-LT"/>
        </w:rPr>
      </w:pPr>
    </w:p>
    <w:p w14:paraId="4059CDBD"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TINKAMUMO LAIKAS</w:t>
      </w:r>
    </w:p>
    <w:p w14:paraId="5036AA85" w14:textId="77777777" w:rsidR="0091730E" w:rsidRDefault="0091730E">
      <w:pPr>
        <w:widowControl w:val="0"/>
        <w:spacing w:after="0" w:line="240" w:lineRule="auto"/>
        <w:rPr>
          <w:rFonts w:ascii="Times New Roman" w:eastAsia="Times New Roman" w:hAnsi="Times New Roman" w:cs="Times New Roman"/>
          <w:lang w:eastAsia="lt-LT"/>
        </w:rPr>
      </w:pPr>
    </w:p>
    <w:p w14:paraId="5C38888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EXP&lt;mm/MMMM&gt;</w:t>
      </w:r>
    </w:p>
    <w:p w14:paraId="7FD9B50B" w14:textId="77777777" w:rsidR="0091730E" w:rsidRDefault="0091730E">
      <w:pPr>
        <w:widowControl w:val="0"/>
        <w:spacing w:after="0" w:line="240" w:lineRule="auto"/>
        <w:rPr>
          <w:rFonts w:ascii="Times New Roman" w:eastAsia="Times New Roman" w:hAnsi="Times New Roman" w:cs="Times New Roman"/>
          <w:lang w:eastAsia="lt-LT"/>
        </w:rPr>
      </w:pPr>
    </w:p>
    <w:p w14:paraId="5E0374AF" w14:textId="77777777" w:rsidR="0091730E" w:rsidRDefault="0091730E">
      <w:pPr>
        <w:widowControl w:val="0"/>
        <w:spacing w:after="0" w:line="240" w:lineRule="auto"/>
        <w:rPr>
          <w:rFonts w:ascii="Times New Roman" w:eastAsia="Times New Roman" w:hAnsi="Times New Roman" w:cs="Times New Roman"/>
          <w:lang w:eastAsia="lt-LT"/>
        </w:rPr>
      </w:pPr>
    </w:p>
    <w:p w14:paraId="45A049FF"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SERIJOS NUMERIS</w:t>
      </w:r>
    </w:p>
    <w:p w14:paraId="31438F1C" w14:textId="77777777" w:rsidR="0091730E" w:rsidRDefault="0091730E">
      <w:pPr>
        <w:widowControl w:val="0"/>
        <w:spacing w:after="0" w:line="240" w:lineRule="auto"/>
        <w:rPr>
          <w:rFonts w:ascii="Times New Roman" w:eastAsia="Times New Roman" w:hAnsi="Times New Roman" w:cs="Times New Roman"/>
          <w:lang w:eastAsia="lt-LT"/>
        </w:rPr>
      </w:pPr>
    </w:p>
    <w:p w14:paraId="07D5E5FD"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Lot</w:t>
      </w:r>
      <w:proofErr w:type="spellEnd"/>
    </w:p>
    <w:p w14:paraId="33E4D2F5" w14:textId="77777777" w:rsidR="0091730E" w:rsidRDefault="0091730E">
      <w:pPr>
        <w:widowControl w:val="0"/>
        <w:spacing w:after="0" w:line="240" w:lineRule="auto"/>
        <w:rPr>
          <w:rFonts w:ascii="Times New Roman" w:eastAsia="Times New Roman" w:hAnsi="Times New Roman" w:cs="Times New Roman"/>
          <w:lang w:eastAsia="lt-LT"/>
        </w:rPr>
      </w:pPr>
    </w:p>
    <w:p w14:paraId="6C7DD5BF" w14:textId="77777777" w:rsidR="0091730E" w:rsidRDefault="0091730E">
      <w:pPr>
        <w:widowControl w:val="0"/>
        <w:spacing w:after="0" w:line="240" w:lineRule="auto"/>
        <w:rPr>
          <w:rFonts w:ascii="Times New Roman" w:eastAsia="Times New Roman" w:hAnsi="Times New Roman" w:cs="Times New Roman"/>
          <w:lang w:eastAsia="lt-LT"/>
        </w:rPr>
      </w:pPr>
    </w:p>
    <w:p w14:paraId="327DEAF0" w14:textId="77777777" w:rsidR="0091730E" w:rsidRDefault="000872A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5.</w:t>
      </w:r>
      <w:r>
        <w:rPr>
          <w:rFonts w:ascii="Times New Roman" w:eastAsia="Times New Roman" w:hAnsi="Times New Roman" w:cs="Times New Roman"/>
          <w:b/>
          <w:noProof/>
        </w:rPr>
        <w:tab/>
        <w:t>KIEKIS (MASĖ, TŪRIS ARBA VIENETAI)</w:t>
      </w:r>
    </w:p>
    <w:p w14:paraId="23AAB80E" w14:textId="77777777" w:rsidR="0091730E" w:rsidRDefault="0091730E">
      <w:pPr>
        <w:widowControl w:val="0"/>
        <w:spacing w:after="0" w:line="240" w:lineRule="auto"/>
        <w:rPr>
          <w:rFonts w:ascii="Times New Roman" w:eastAsia="Times New Roman" w:hAnsi="Times New Roman" w:cs="Times New Roman"/>
          <w:lang w:eastAsia="lt-LT"/>
        </w:rPr>
      </w:pPr>
    </w:p>
    <w:p w14:paraId="6763B3C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tablečių</w:t>
      </w:r>
    </w:p>
    <w:p w14:paraId="76F47FB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Kiekvienoje tabletėje yra 400 mg </w:t>
      </w:r>
      <w:proofErr w:type="spellStart"/>
      <w:r>
        <w:rPr>
          <w:rFonts w:ascii="Times New Roman" w:eastAsia="Times New Roman" w:hAnsi="Times New Roman" w:cs="Times New Roman"/>
          <w:lang w:eastAsia="lt-LT"/>
        </w:rPr>
        <w:t>metronidazolo</w:t>
      </w:r>
      <w:proofErr w:type="spellEnd"/>
    </w:p>
    <w:p w14:paraId="1CD509BE" w14:textId="77777777" w:rsidR="0091730E" w:rsidRDefault="0091730E">
      <w:pPr>
        <w:widowControl w:val="0"/>
        <w:spacing w:after="0" w:line="240" w:lineRule="auto"/>
        <w:rPr>
          <w:rFonts w:ascii="Times New Roman" w:eastAsia="Times New Roman" w:hAnsi="Times New Roman" w:cs="Times New Roman"/>
          <w:lang w:eastAsia="lt-LT"/>
        </w:rPr>
      </w:pPr>
    </w:p>
    <w:p w14:paraId="33E38B93" w14:textId="77777777" w:rsidR="0091730E" w:rsidRDefault="0091730E">
      <w:pPr>
        <w:widowControl w:val="0"/>
        <w:spacing w:after="0" w:line="240" w:lineRule="auto"/>
        <w:rPr>
          <w:rFonts w:ascii="Times New Roman" w:eastAsia="Times New Roman" w:hAnsi="Times New Roman" w:cs="Times New Roman"/>
          <w:lang w:eastAsia="lt-LT"/>
        </w:rPr>
      </w:pPr>
    </w:p>
    <w:p w14:paraId="3B6E602B" w14:textId="77777777" w:rsidR="0091730E" w:rsidRDefault="000872AB">
      <w:pPr>
        <w:widowControl w:val="0"/>
        <w:pBdr>
          <w:top w:val="single" w:sz="4" w:space="1" w:color="auto"/>
          <w:left w:val="single" w:sz="4" w:space="0" w:color="auto"/>
          <w:bottom w:val="single" w:sz="4" w:space="1" w:color="auto"/>
          <w:right w:val="single" w:sz="4" w:space="4" w:color="auto"/>
          <w:between w:val="single" w:sz="4" w:space="1" w:color="auto"/>
        </w:pBdr>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noProof/>
        </w:rPr>
        <w:t>6.</w:t>
      </w:r>
      <w:r>
        <w:rPr>
          <w:rFonts w:ascii="Times New Roman" w:eastAsia="Times New Roman" w:hAnsi="Times New Roman" w:cs="Times New Roman"/>
          <w:b/>
          <w:noProof/>
        </w:rPr>
        <w:tab/>
      </w:r>
      <w:r>
        <w:rPr>
          <w:rFonts w:ascii="Times New Roman" w:eastAsia="Times New Roman" w:hAnsi="Times New Roman" w:cs="Times New Roman"/>
          <w:b/>
          <w:lang w:eastAsia="lt-LT"/>
        </w:rPr>
        <w:t>KITA</w:t>
      </w:r>
    </w:p>
    <w:p w14:paraId="146C1C54" w14:textId="77777777" w:rsidR="0091730E" w:rsidRDefault="0091730E">
      <w:pPr>
        <w:widowControl w:val="0"/>
        <w:spacing w:after="0" w:line="240" w:lineRule="auto"/>
        <w:rPr>
          <w:rFonts w:ascii="Times New Roman" w:eastAsia="Times New Roman" w:hAnsi="Times New Roman" w:cs="Times New Roman"/>
          <w:lang w:eastAsia="lt-LT"/>
        </w:rPr>
      </w:pPr>
    </w:p>
    <w:p w14:paraId="128779A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72533C9B"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KRKA</w:t>
      </w:r>
    </w:p>
    <w:p w14:paraId="7E48FBF1" w14:textId="77777777" w:rsidR="0091730E" w:rsidRDefault="0091730E">
      <w:pPr>
        <w:widowControl w:val="0"/>
        <w:spacing w:after="0" w:line="240" w:lineRule="auto"/>
        <w:rPr>
          <w:rFonts w:ascii="Times New Roman" w:eastAsia="Times New Roman" w:hAnsi="Times New Roman" w:cs="Times New Roman"/>
          <w:lang w:eastAsia="lt-LT"/>
        </w:rPr>
      </w:pPr>
    </w:p>
    <w:p w14:paraId="50F653A5" w14:textId="77777777" w:rsidR="0091730E" w:rsidRDefault="0091730E">
      <w:pPr>
        <w:widowControl w:val="0"/>
        <w:spacing w:after="0" w:line="240" w:lineRule="auto"/>
        <w:rPr>
          <w:rFonts w:ascii="Times New Roman" w:eastAsia="Times New Roman" w:hAnsi="Times New Roman" w:cs="Times New Roman"/>
          <w:lang w:eastAsia="lt-LT"/>
        </w:rPr>
      </w:pPr>
    </w:p>
    <w:p w14:paraId="14F3CDF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68313B38" w14:textId="77777777" w:rsidR="0091730E" w:rsidRDefault="0091730E">
      <w:pPr>
        <w:widowControl w:val="0"/>
        <w:spacing w:after="0" w:line="240" w:lineRule="auto"/>
        <w:rPr>
          <w:rFonts w:ascii="Times New Roman" w:eastAsia="Times New Roman" w:hAnsi="Times New Roman" w:cs="Times New Roman"/>
          <w:lang w:eastAsia="lt-LT"/>
        </w:rPr>
      </w:pPr>
    </w:p>
    <w:p w14:paraId="43B9BFEA" w14:textId="77777777" w:rsidR="0091730E" w:rsidRDefault="0091730E">
      <w:pPr>
        <w:widowControl w:val="0"/>
        <w:spacing w:after="0" w:line="240" w:lineRule="auto"/>
        <w:rPr>
          <w:rFonts w:ascii="Times New Roman" w:eastAsia="Times New Roman" w:hAnsi="Times New Roman" w:cs="Times New Roman"/>
          <w:lang w:eastAsia="lt-LT"/>
        </w:rPr>
      </w:pPr>
    </w:p>
    <w:p w14:paraId="4804556A" w14:textId="77777777" w:rsidR="0091730E" w:rsidRDefault="0091730E">
      <w:pPr>
        <w:widowControl w:val="0"/>
        <w:spacing w:after="0" w:line="240" w:lineRule="auto"/>
        <w:rPr>
          <w:rFonts w:ascii="Times New Roman" w:eastAsia="Times New Roman" w:hAnsi="Times New Roman" w:cs="Times New Roman"/>
          <w:lang w:eastAsia="lt-LT"/>
        </w:rPr>
      </w:pPr>
    </w:p>
    <w:p w14:paraId="694DA271" w14:textId="77777777" w:rsidR="0091730E" w:rsidRDefault="0091730E">
      <w:pPr>
        <w:widowControl w:val="0"/>
        <w:spacing w:after="0" w:line="240" w:lineRule="auto"/>
        <w:rPr>
          <w:rFonts w:ascii="Times New Roman" w:eastAsia="Times New Roman" w:hAnsi="Times New Roman" w:cs="Times New Roman"/>
          <w:lang w:eastAsia="lt-LT"/>
        </w:rPr>
      </w:pPr>
    </w:p>
    <w:p w14:paraId="625DA835" w14:textId="77777777" w:rsidR="0091730E" w:rsidRDefault="0091730E">
      <w:pPr>
        <w:widowControl w:val="0"/>
        <w:spacing w:after="0" w:line="240" w:lineRule="auto"/>
        <w:rPr>
          <w:rFonts w:ascii="Times New Roman" w:eastAsia="Times New Roman" w:hAnsi="Times New Roman" w:cs="Times New Roman"/>
          <w:lang w:eastAsia="lt-LT"/>
        </w:rPr>
      </w:pPr>
    </w:p>
    <w:p w14:paraId="3E0AED51" w14:textId="77777777" w:rsidR="0091730E" w:rsidRDefault="0091730E">
      <w:pPr>
        <w:widowControl w:val="0"/>
        <w:spacing w:after="0" w:line="240" w:lineRule="auto"/>
        <w:rPr>
          <w:rFonts w:ascii="Times New Roman" w:eastAsia="Times New Roman" w:hAnsi="Times New Roman" w:cs="Times New Roman"/>
          <w:lang w:eastAsia="lt-LT"/>
        </w:rPr>
      </w:pPr>
    </w:p>
    <w:p w14:paraId="443F2420" w14:textId="77777777" w:rsidR="0091730E" w:rsidRDefault="0091730E">
      <w:pPr>
        <w:widowControl w:val="0"/>
        <w:spacing w:after="0" w:line="240" w:lineRule="auto"/>
        <w:rPr>
          <w:rFonts w:ascii="Times New Roman" w:eastAsia="Times New Roman" w:hAnsi="Times New Roman" w:cs="Times New Roman"/>
          <w:lang w:eastAsia="lt-LT"/>
        </w:rPr>
      </w:pPr>
    </w:p>
    <w:p w14:paraId="4559C873" w14:textId="77777777" w:rsidR="0091730E" w:rsidRDefault="0091730E">
      <w:pPr>
        <w:widowControl w:val="0"/>
        <w:spacing w:after="0" w:line="240" w:lineRule="auto"/>
        <w:rPr>
          <w:rFonts w:ascii="Times New Roman" w:eastAsia="Times New Roman" w:hAnsi="Times New Roman" w:cs="Times New Roman"/>
          <w:lang w:eastAsia="lt-LT"/>
        </w:rPr>
      </w:pPr>
    </w:p>
    <w:p w14:paraId="206BC20A" w14:textId="77777777" w:rsidR="0091730E" w:rsidRDefault="0091730E">
      <w:pPr>
        <w:widowControl w:val="0"/>
        <w:spacing w:after="0" w:line="240" w:lineRule="auto"/>
        <w:rPr>
          <w:rFonts w:ascii="Times New Roman" w:eastAsia="Times New Roman" w:hAnsi="Times New Roman" w:cs="Times New Roman"/>
          <w:lang w:eastAsia="lt-LT"/>
        </w:rPr>
      </w:pPr>
    </w:p>
    <w:p w14:paraId="60FFC070" w14:textId="77777777" w:rsidR="0091730E" w:rsidRDefault="0091730E">
      <w:pPr>
        <w:widowControl w:val="0"/>
        <w:spacing w:after="0" w:line="240" w:lineRule="auto"/>
        <w:rPr>
          <w:rFonts w:ascii="Times New Roman" w:eastAsia="Times New Roman" w:hAnsi="Times New Roman" w:cs="Times New Roman"/>
          <w:lang w:eastAsia="lt-LT"/>
        </w:rPr>
      </w:pPr>
    </w:p>
    <w:p w14:paraId="4E867B7A" w14:textId="77777777" w:rsidR="0091730E" w:rsidRDefault="0091730E">
      <w:pPr>
        <w:widowControl w:val="0"/>
        <w:spacing w:after="0" w:line="240" w:lineRule="auto"/>
        <w:rPr>
          <w:rFonts w:ascii="Times New Roman" w:eastAsia="Times New Roman" w:hAnsi="Times New Roman" w:cs="Times New Roman"/>
          <w:lang w:eastAsia="lt-LT"/>
        </w:rPr>
      </w:pPr>
    </w:p>
    <w:p w14:paraId="183BDBA7" w14:textId="77777777" w:rsidR="0091730E" w:rsidRDefault="0091730E">
      <w:pPr>
        <w:widowControl w:val="0"/>
        <w:spacing w:after="0" w:line="240" w:lineRule="auto"/>
        <w:rPr>
          <w:rFonts w:ascii="Times New Roman" w:eastAsia="Times New Roman" w:hAnsi="Times New Roman" w:cs="Times New Roman"/>
          <w:lang w:eastAsia="lt-LT"/>
        </w:rPr>
      </w:pPr>
    </w:p>
    <w:p w14:paraId="4B665176" w14:textId="77777777" w:rsidR="0091730E" w:rsidRDefault="0091730E">
      <w:pPr>
        <w:widowControl w:val="0"/>
        <w:spacing w:after="0" w:line="240" w:lineRule="auto"/>
        <w:rPr>
          <w:rFonts w:ascii="Times New Roman" w:eastAsia="Times New Roman" w:hAnsi="Times New Roman" w:cs="Times New Roman"/>
          <w:lang w:eastAsia="lt-LT"/>
        </w:rPr>
      </w:pPr>
    </w:p>
    <w:p w14:paraId="2F4FF3C2" w14:textId="77777777" w:rsidR="0091730E" w:rsidRDefault="0091730E">
      <w:pPr>
        <w:widowControl w:val="0"/>
        <w:spacing w:after="0" w:line="240" w:lineRule="auto"/>
        <w:rPr>
          <w:rFonts w:ascii="Times New Roman" w:eastAsia="Times New Roman" w:hAnsi="Times New Roman" w:cs="Times New Roman"/>
          <w:lang w:eastAsia="lt-LT"/>
        </w:rPr>
      </w:pPr>
    </w:p>
    <w:p w14:paraId="294735CA" w14:textId="77777777" w:rsidR="0091730E" w:rsidRDefault="0091730E">
      <w:pPr>
        <w:widowControl w:val="0"/>
        <w:spacing w:after="0" w:line="240" w:lineRule="auto"/>
        <w:rPr>
          <w:rFonts w:ascii="Times New Roman" w:eastAsia="Times New Roman" w:hAnsi="Times New Roman" w:cs="Times New Roman"/>
          <w:lang w:eastAsia="lt-LT"/>
        </w:rPr>
      </w:pPr>
    </w:p>
    <w:p w14:paraId="2BE757D5" w14:textId="77777777" w:rsidR="0091730E" w:rsidRDefault="0091730E">
      <w:pPr>
        <w:widowControl w:val="0"/>
        <w:spacing w:after="0" w:line="240" w:lineRule="auto"/>
        <w:rPr>
          <w:rFonts w:ascii="Times New Roman" w:eastAsia="Times New Roman" w:hAnsi="Times New Roman" w:cs="Times New Roman"/>
          <w:lang w:eastAsia="lt-LT"/>
        </w:rPr>
      </w:pPr>
    </w:p>
    <w:p w14:paraId="65214ADD" w14:textId="77777777" w:rsidR="0091730E" w:rsidRDefault="0091730E">
      <w:pPr>
        <w:widowControl w:val="0"/>
        <w:spacing w:after="0" w:line="240" w:lineRule="auto"/>
        <w:rPr>
          <w:rFonts w:ascii="Times New Roman" w:eastAsia="Times New Roman" w:hAnsi="Times New Roman" w:cs="Times New Roman"/>
          <w:lang w:eastAsia="lt-LT"/>
        </w:rPr>
      </w:pPr>
    </w:p>
    <w:p w14:paraId="4941DAE0" w14:textId="77777777" w:rsidR="0091730E" w:rsidRDefault="0091730E">
      <w:pPr>
        <w:widowControl w:val="0"/>
        <w:spacing w:after="0" w:line="240" w:lineRule="auto"/>
        <w:rPr>
          <w:rFonts w:ascii="Times New Roman" w:eastAsia="Times New Roman" w:hAnsi="Times New Roman" w:cs="Times New Roman"/>
          <w:lang w:eastAsia="lt-LT"/>
        </w:rPr>
      </w:pPr>
    </w:p>
    <w:p w14:paraId="7E768E00" w14:textId="77777777" w:rsidR="0091730E" w:rsidRDefault="0091730E">
      <w:pPr>
        <w:widowControl w:val="0"/>
        <w:spacing w:after="0" w:line="240" w:lineRule="auto"/>
        <w:rPr>
          <w:rFonts w:ascii="Times New Roman" w:eastAsia="Times New Roman" w:hAnsi="Times New Roman" w:cs="Times New Roman"/>
          <w:lang w:eastAsia="lt-LT"/>
        </w:rPr>
      </w:pPr>
    </w:p>
    <w:p w14:paraId="253292E8" w14:textId="77777777" w:rsidR="0091730E" w:rsidRDefault="0091730E">
      <w:pPr>
        <w:widowControl w:val="0"/>
        <w:spacing w:after="0" w:line="240" w:lineRule="auto"/>
        <w:rPr>
          <w:rFonts w:ascii="Times New Roman" w:eastAsia="Times New Roman" w:hAnsi="Times New Roman" w:cs="Times New Roman"/>
          <w:lang w:eastAsia="lt-LT"/>
        </w:rPr>
      </w:pPr>
    </w:p>
    <w:p w14:paraId="203AA054" w14:textId="77777777" w:rsidR="0091730E" w:rsidRDefault="0091730E">
      <w:pPr>
        <w:widowControl w:val="0"/>
        <w:spacing w:after="0" w:line="240" w:lineRule="auto"/>
        <w:rPr>
          <w:rFonts w:ascii="Times New Roman" w:eastAsia="Times New Roman" w:hAnsi="Times New Roman" w:cs="Times New Roman"/>
          <w:lang w:eastAsia="lt-LT"/>
        </w:rPr>
      </w:pPr>
    </w:p>
    <w:p w14:paraId="04258C63" w14:textId="77777777" w:rsidR="0091730E" w:rsidRDefault="0091730E">
      <w:pPr>
        <w:widowControl w:val="0"/>
        <w:spacing w:after="0" w:line="240" w:lineRule="auto"/>
        <w:rPr>
          <w:rFonts w:ascii="Times New Roman" w:eastAsia="Times New Roman" w:hAnsi="Times New Roman" w:cs="Times New Roman"/>
          <w:lang w:eastAsia="lt-LT"/>
        </w:rPr>
      </w:pPr>
    </w:p>
    <w:p w14:paraId="2F876B96" w14:textId="77777777" w:rsidR="0091730E" w:rsidRDefault="000872AB">
      <w:pPr>
        <w:widowControl w:val="0"/>
        <w:spacing w:after="0" w:line="240" w:lineRule="auto"/>
        <w:jc w:val="center"/>
        <w:outlineLvl w:val="0"/>
        <w:rPr>
          <w:rFonts w:ascii="Times New Roman" w:eastAsia="Times New Roman" w:hAnsi="Times New Roman" w:cs="Times New Roman"/>
          <w:b/>
          <w:kern w:val="28"/>
          <w:lang w:eastAsia="lt-LT"/>
        </w:rPr>
      </w:pPr>
      <w:r>
        <w:rPr>
          <w:rFonts w:ascii="Times New Roman" w:eastAsia="Times New Roman" w:hAnsi="Times New Roman" w:cs="Times New Roman"/>
          <w:b/>
          <w:kern w:val="28"/>
          <w:lang w:eastAsia="lt-LT"/>
        </w:rPr>
        <w:t>B. PAKUOTĖS LAPELIS</w:t>
      </w:r>
    </w:p>
    <w:p w14:paraId="7937271D" w14:textId="77777777" w:rsidR="0091730E" w:rsidRDefault="0091730E">
      <w:pPr>
        <w:widowControl w:val="0"/>
        <w:spacing w:after="0" w:line="240" w:lineRule="auto"/>
        <w:jc w:val="center"/>
        <w:outlineLvl w:val="0"/>
        <w:rPr>
          <w:rFonts w:ascii="Times New Roman" w:eastAsia="Times New Roman" w:hAnsi="Times New Roman" w:cs="Times New Roman"/>
          <w:lang w:eastAsia="lt-LT"/>
        </w:rPr>
      </w:pPr>
    </w:p>
    <w:p w14:paraId="53E48AA1" w14:textId="77777777" w:rsidR="0091730E" w:rsidRDefault="000872AB">
      <w:pPr>
        <w:widowControl w:val="0"/>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lang w:eastAsia="lt-LT"/>
        </w:rPr>
        <w:br w:type="page"/>
      </w:r>
    </w:p>
    <w:p w14:paraId="01A72F83" w14:textId="77777777" w:rsidR="0091730E" w:rsidRDefault="000872AB">
      <w:pPr>
        <w:widowControl w:val="0"/>
        <w:spacing w:after="0" w:line="240" w:lineRule="auto"/>
        <w:jc w:val="center"/>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Pakuotės lapelis: informacija pacientui</w:t>
      </w:r>
    </w:p>
    <w:p w14:paraId="05D67315" w14:textId="77777777" w:rsidR="0091730E" w:rsidRDefault="000872AB">
      <w:pPr>
        <w:widowControl w:val="0"/>
        <w:spacing w:after="0" w:line="240" w:lineRule="auto"/>
        <w:jc w:val="center"/>
        <w:outlineLvl w:val="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400</w:t>
      </w:r>
      <w:r>
        <w:rPr>
          <w:rFonts w:ascii="Times New Roman" w:eastAsia="Times New Roman" w:hAnsi="Times New Roman" w:cs="Times New Roman"/>
          <w:lang w:eastAsia="lt-LT"/>
        </w:rPr>
        <w:t> </w:t>
      </w:r>
      <w:r>
        <w:rPr>
          <w:rFonts w:ascii="Times New Roman" w:eastAsia="Times New Roman" w:hAnsi="Times New Roman" w:cs="Times New Roman"/>
          <w:b/>
          <w:lang w:eastAsia="lt-LT"/>
        </w:rPr>
        <w:t>mg tabletės</w:t>
      </w:r>
    </w:p>
    <w:p w14:paraId="0F09B2D7" w14:textId="77777777" w:rsidR="0091730E" w:rsidRDefault="000872AB">
      <w:pPr>
        <w:widowControl w:val="0"/>
        <w:spacing w:after="0" w:line="240" w:lineRule="auto"/>
        <w:jc w:val="center"/>
        <w:outlineLvl w:val="0"/>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p>
    <w:p w14:paraId="021EA8A6" w14:textId="77777777" w:rsidR="0091730E" w:rsidRDefault="0091730E">
      <w:pPr>
        <w:widowControl w:val="0"/>
        <w:spacing w:after="0" w:line="240" w:lineRule="auto"/>
        <w:jc w:val="both"/>
        <w:rPr>
          <w:rFonts w:ascii="Times New Roman" w:eastAsia="Times New Roman" w:hAnsi="Times New Roman" w:cs="Times New Roman"/>
          <w:b/>
          <w:lang w:eastAsia="lt-LT"/>
        </w:rPr>
      </w:pPr>
    </w:p>
    <w:p w14:paraId="6D38A7E6" w14:textId="77777777" w:rsidR="0091730E" w:rsidRDefault="0091730E">
      <w:pPr>
        <w:widowControl w:val="0"/>
        <w:spacing w:after="0" w:line="240" w:lineRule="auto"/>
        <w:rPr>
          <w:rFonts w:ascii="Times New Roman" w:eastAsia="Times New Roman" w:hAnsi="Times New Roman" w:cs="Times New Roman"/>
          <w:b/>
          <w:lang w:eastAsia="lt-LT"/>
        </w:rPr>
      </w:pPr>
    </w:p>
    <w:p w14:paraId="318E0C6A" w14:textId="77777777" w:rsidR="0091730E" w:rsidRDefault="000872AB">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317F03D1" w14:textId="77777777" w:rsidR="0091730E" w:rsidRDefault="000872AB">
      <w:pPr>
        <w:widowControl w:val="0"/>
        <w:numPr>
          <w:ilvl w:val="0"/>
          <w:numId w:val="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Neišmeskite lapelio, nes vėl gali prireikti jį perskaityti.</w:t>
      </w:r>
    </w:p>
    <w:p w14:paraId="70C24370" w14:textId="77777777" w:rsidR="0091730E" w:rsidRDefault="000872AB">
      <w:pPr>
        <w:widowControl w:val="0"/>
        <w:numPr>
          <w:ilvl w:val="0"/>
          <w:numId w:val="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kreipkitės į gydytoją arba vaistininką.</w:t>
      </w:r>
    </w:p>
    <w:p w14:paraId="67A209B5" w14:textId="77777777" w:rsidR="0091730E" w:rsidRDefault="000872AB">
      <w:pPr>
        <w:widowControl w:val="0"/>
        <w:numPr>
          <w:ilvl w:val="0"/>
          <w:numId w:val="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Šis vaistas skirtas tik Jums, todėl kitiems žmonėms jo duoti negalima. Preparatas gali jiems pakenkti (net tokiu atveju, jeigu jų ligos požymiai yra tokie patys kaip Jūsų).</w:t>
      </w:r>
    </w:p>
    <w:p w14:paraId="4E5B65DB" w14:textId="77777777" w:rsidR="0091730E" w:rsidRDefault="000872AB">
      <w:pPr>
        <w:widowControl w:val="0"/>
        <w:numPr>
          <w:ilvl w:val="0"/>
          <w:numId w:val="4"/>
        </w:numPr>
        <w:tabs>
          <w:tab w:val="left" w:pos="567"/>
        </w:tabs>
        <w:spacing w:after="0" w:line="240" w:lineRule="auto"/>
        <w:ind w:left="567" w:hanging="567"/>
        <w:rPr>
          <w:rFonts w:ascii="Times New Roman" w:eastAsia="Times New Roman" w:hAnsi="Times New Roman" w:cs="Times New Roman"/>
          <w:snapToGrid w:val="0"/>
          <w:lang w:eastAsia="sl-SI"/>
        </w:rPr>
      </w:pPr>
      <w:r>
        <w:rPr>
          <w:rFonts w:ascii="Times New Roman" w:eastAsia="Times New Roman" w:hAnsi="Times New Roman" w:cs="Times New Roman"/>
          <w:noProof/>
          <w:snapToGrid w:val="0"/>
          <w:lang w:eastAsia="sl-SI"/>
        </w:rPr>
        <w:t>Jeigu pasireiškė šalutinis poveikis (net jeigu jis šiame lapelyje nenurodytas), kreipkitės į gydytoją arba vaistininką. Žr. 4 skyrių.</w:t>
      </w:r>
    </w:p>
    <w:p w14:paraId="235F5B20" w14:textId="77777777" w:rsidR="0091730E" w:rsidRDefault="0091730E">
      <w:pPr>
        <w:widowControl w:val="0"/>
        <w:spacing w:after="0" w:line="240" w:lineRule="auto"/>
        <w:rPr>
          <w:rFonts w:ascii="Times New Roman" w:eastAsia="Times New Roman" w:hAnsi="Times New Roman" w:cs="Times New Roman"/>
          <w:lang w:eastAsia="lt-LT"/>
        </w:rPr>
      </w:pPr>
    </w:p>
    <w:p w14:paraId="1C37A8ED" w14:textId="77777777" w:rsidR="0091730E" w:rsidRDefault="000872AB">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Apie ką rašoma šiame lapelyje?</w:t>
      </w:r>
    </w:p>
    <w:p w14:paraId="1E585ED2" w14:textId="77777777" w:rsidR="0091730E" w:rsidRDefault="0091730E">
      <w:pPr>
        <w:widowControl w:val="0"/>
        <w:spacing w:after="0" w:line="240" w:lineRule="auto"/>
        <w:rPr>
          <w:rFonts w:ascii="Times New Roman" w:eastAsia="Times New Roman" w:hAnsi="Times New Roman" w:cs="Times New Roman"/>
          <w:b/>
          <w:lang w:eastAsia="lt-LT"/>
        </w:rPr>
      </w:pPr>
    </w:p>
    <w:p w14:paraId="3F3A6625"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yra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ir kam jis vartojamas</w:t>
      </w:r>
    </w:p>
    <w:p w14:paraId="3E6D7AB3"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Kas žinotina prieš vartojant </w:t>
      </w:r>
      <w:proofErr w:type="spellStart"/>
      <w:r>
        <w:rPr>
          <w:rFonts w:ascii="Times New Roman" w:eastAsia="Times New Roman" w:hAnsi="Times New Roman" w:cs="Times New Roman"/>
          <w:lang w:eastAsia="lt-LT"/>
        </w:rPr>
        <w:t>Efloran</w:t>
      </w:r>
      <w:proofErr w:type="spellEnd"/>
    </w:p>
    <w:p w14:paraId="0908F607"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vartoti </w:t>
      </w:r>
      <w:proofErr w:type="spellStart"/>
      <w:r>
        <w:rPr>
          <w:rFonts w:ascii="Times New Roman" w:eastAsia="Times New Roman" w:hAnsi="Times New Roman" w:cs="Times New Roman"/>
          <w:lang w:eastAsia="lt-LT"/>
        </w:rPr>
        <w:t>Efloran</w:t>
      </w:r>
      <w:proofErr w:type="spellEnd"/>
    </w:p>
    <w:p w14:paraId="37D32B95"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Galimas šalutinis poveikis</w:t>
      </w:r>
    </w:p>
    <w:p w14:paraId="3B3BC015"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Kaip laikyti </w:t>
      </w:r>
      <w:proofErr w:type="spellStart"/>
      <w:r>
        <w:rPr>
          <w:rFonts w:ascii="Times New Roman" w:eastAsia="Times New Roman" w:hAnsi="Times New Roman" w:cs="Times New Roman"/>
          <w:lang w:eastAsia="lt-LT"/>
        </w:rPr>
        <w:t>Efloran</w:t>
      </w:r>
      <w:proofErr w:type="spellEnd"/>
    </w:p>
    <w:p w14:paraId="7E44AE02" w14:textId="77777777" w:rsidR="0091730E" w:rsidRDefault="000872AB">
      <w:pPr>
        <w:widowControl w:val="0"/>
        <w:numPr>
          <w:ilvl w:val="0"/>
          <w:numId w:val="5"/>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Pakuotės turinys ir kita informacija</w:t>
      </w:r>
    </w:p>
    <w:p w14:paraId="2BD46E66" w14:textId="77777777" w:rsidR="0091730E" w:rsidRDefault="0091730E">
      <w:pPr>
        <w:widowControl w:val="0"/>
        <w:spacing w:after="0" w:line="240" w:lineRule="auto"/>
        <w:rPr>
          <w:rFonts w:ascii="Times New Roman" w:eastAsia="Times New Roman" w:hAnsi="Times New Roman" w:cs="Times New Roman"/>
          <w:lang w:eastAsia="lt-LT"/>
        </w:rPr>
      </w:pPr>
    </w:p>
    <w:p w14:paraId="0F9C19A5" w14:textId="77777777" w:rsidR="0091730E" w:rsidRDefault="0091730E">
      <w:pPr>
        <w:widowControl w:val="0"/>
        <w:spacing w:after="0" w:line="240" w:lineRule="auto"/>
        <w:rPr>
          <w:rFonts w:ascii="Times New Roman" w:eastAsia="Times New Roman" w:hAnsi="Times New Roman" w:cs="Times New Roman"/>
          <w:lang w:eastAsia="lt-LT"/>
        </w:rPr>
      </w:pPr>
    </w:p>
    <w:p w14:paraId="72909991"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Kas yra </w:t>
      </w: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ir kam jis vartojamas</w:t>
      </w:r>
    </w:p>
    <w:p w14:paraId="30604C95" w14:textId="77777777" w:rsidR="0091730E" w:rsidRDefault="0091730E">
      <w:pPr>
        <w:widowControl w:val="0"/>
        <w:spacing w:after="0" w:line="240" w:lineRule="auto"/>
        <w:rPr>
          <w:rFonts w:ascii="Times New Roman" w:eastAsia="Times New Roman" w:hAnsi="Times New Roman" w:cs="Times New Roman"/>
          <w:lang w:eastAsia="lt-LT"/>
        </w:rPr>
      </w:pPr>
    </w:p>
    <w:p w14:paraId="7966C22C"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yra antimikrobinė </w:t>
      </w:r>
      <w:proofErr w:type="spellStart"/>
      <w:r>
        <w:rPr>
          <w:rFonts w:ascii="Times New Roman" w:eastAsia="Times New Roman" w:hAnsi="Times New Roman" w:cs="Times New Roman"/>
          <w:lang w:eastAsia="lt-LT"/>
        </w:rPr>
        <w:t>nitroimidazolų</w:t>
      </w:r>
      <w:proofErr w:type="spellEnd"/>
      <w:r>
        <w:rPr>
          <w:rFonts w:ascii="Times New Roman" w:eastAsia="Times New Roman" w:hAnsi="Times New Roman" w:cs="Times New Roman"/>
          <w:lang w:eastAsia="lt-LT"/>
        </w:rPr>
        <w:t xml:space="preserve"> grupės veiklioji medžiaga, kuri geriausiai vei</w:t>
      </w:r>
      <w:r>
        <w:rPr>
          <w:rFonts w:ascii="Times New Roman" w:eastAsia="Times New Roman" w:hAnsi="Times New Roman" w:cs="Times New Roman"/>
          <w:lang w:eastAsia="lt-LT"/>
        </w:rPr>
        <w:softHyphen/>
        <w:t xml:space="preserve">kia anaerobinius mikroorganizmus – </w:t>
      </w:r>
      <w:proofErr w:type="spellStart"/>
      <w:r>
        <w:rPr>
          <w:rFonts w:ascii="Times New Roman" w:eastAsia="Times New Roman" w:hAnsi="Times New Roman" w:cs="Times New Roman"/>
          <w:lang w:eastAsia="lt-LT"/>
        </w:rPr>
        <w:t>gramneigiamas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gramteigiamas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Bacteroides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Eubacterium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Peptococcus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i/>
          <w:lang w:eastAsia="lt-LT"/>
        </w:rPr>
        <w:t>Peptostreptococcus</w:t>
      </w:r>
      <w:proofErr w:type="spellEnd"/>
      <w:r>
        <w:rPr>
          <w:rFonts w:ascii="Times New Roman" w:eastAsia="Times New Roman" w:hAnsi="Times New Roman" w:cs="Times New Roman"/>
          <w:lang w:eastAsia="lt-LT"/>
        </w:rPr>
        <w:t xml:space="preserve"> rūšių bei kitas jautrias bakterijas. Be to, šis vaistas išgydo kai kurias parazitų sukeltas infekcijas (stipriai naikina </w:t>
      </w:r>
      <w:proofErr w:type="spellStart"/>
      <w:r>
        <w:rPr>
          <w:rFonts w:ascii="Times New Roman" w:eastAsia="Times New Roman" w:hAnsi="Times New Roman" w:cs="Times New Roman"/>
          <w:lang w:eastAsia="lt-LT"/>
        </w:rPr>
        <w:t>trichomonas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lamblijas</w:t>
      </w:r>
      <w:proofErr w:type="spellEnd"/>
      <w:r>
        <w:rPr>
          <w:rFonts w:ascii="Times New Roman" w:eastAsia="Times New Roman" w:hAnsi="Times New Roman" w:cs="Times New Roman"/>
          <w:lang w:eastAsia="lt-LT"/>
        </w:rPr>
        <w:t>).</w:t>
      </w:r>
    </w:p>
    <w:p w14:paraId="76340E36" w14:textId="77777777" w:rsidR="0091730E" w:rsidRDefault="0091730E">
      <w:pPr>
        <w:widowControl w:val="0"/>
        <w:spacing w:after="0" w:line="240" w:lineRule="auto"/>
        <w:rPr>
          <w:rFonts w:ascii="Times New Roman" w:eastAsia="Times New Roman" w:hAnsi="Times New Roman" w:cs="Times New Roman"/>
          <w:lang w:eastAsia="lt-LT"/>
        </w:rPr>
      </w:pPr>
    </w:p>
    <w:p w14:paraId="4612341D"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vartojamas:</w:t>
      </w:r>
    </w:p>
    <w:p w14:paraId="4366182C" w14:textId="77777777" w:rsidR="0091730E" w:rsidRDefault="000872AB">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ginekologinėms, kai kurioms pilvo, kvėpavimo takų, kaulų, sąnarių, odos, minkštųjų ir </w:t>
      </w:r>
      <w:proofErr w:type="spellStart"/>
      <w:r>
        <w:rPr>
          <w:rFonts w:ascii="Times New Roman" w:eastAsia="Times New Roman" w:hAnsi="Times New Roman" w:cs="Times New Roman"/>
          <w:lang w:eastAsia="lt-LT"/>
        </w:rPr>
        <w:t>apydančio</w:t>
      </w:r>
      <w:proofErr w:type="spellEnd"/>
      <w:r>
        <w:rPr>
          <w:rFonts w:ascii="Times New Roman" w:eastAsia="Times New Roman" w:hAnsi="Times New Roman" w:cs="Times New Roman"/>
          <w:lang w:eastAsia="lt-LT"/>
        </w:rPr>
        <w:t xml:space="preserve"> audinių, centrinės nervų sistemos, kraujo (</w:t>
      </w:r>
      <w:proofErr w:type="spellStart"/>
      <w:r>
        <w:rPr>
          <w:rFonts w:ascii="Times New Roman" w:eastAsia="Times New Roman" w:hAnsi="Times New Roman" w:cs="Times New Roman"/>
          <w:lang w:eastAsia="lt-LT"/>
        </w:rPr>
        <w:t>bakteriemijai</w:t>
      </w:r>
      <w:proofErr w:type="spellEnd"/>
      <w:r>
        <w:rPr>
          <w:rFonts w:ascii="Times New Roman" w:eastAsia="Times New Roman" w:hAnsi="Times New Roman" w:cs="Times New Roman"/>
          <w:lang w:eastAsia="lt-LT"/>
        </w:rPr>
        <w:t xml:space="preserve">, sepsiui) infekcinėms ligoms bei širdies vožtuvų infekcijai (bakteriniam </w:t>
      </w:r>
      <w:proofErr w:type="spellStart"/>
      <w:r>
        <w:rPr>
          <w:rFonts w:ascii="Times New Roman" w:eastAsia="Times New Roman" w:hAnsi="Times New Roman" w:cs="Times New Roman"/>
          <w:lang w:eastAsia="lt-LT"/>
        </w:rPr>
        <w:t>endokarditui</w:t>
      </w:r>
      <w:proofErr w:type="spellEnd"/>
      <w:r>
        <w:rPr>
          <w:rFonts w:ascii="Times New Roman" w:eastAsia="Times New Roman" w:hAnsi="Times New Roman" w:cs="Times New Roman"/>
          <w:lang w:eastAsia="lt-LT"/>
        </w:rPr>
        <w:t>) gydyti;</w:t>
      </w:r>
    </w:p>
    <w:p w14:paraId="3EBA2F72" w14:textId="77777777" w:rsidR="0091730E" w:rsidRDefault="000872AB">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žarnyno infekcinei ligai (</w:t>
      </w:r>
      <w:proofErr w:type="spellStart"/>
      <w:r>
        <w:rPr>
          <w:rFonts w:ascii="Times New Roman" w:eastAsia="Times New Roman" w:hAnsi="Times New Roman" w:cs="Times New Roman"/>
          <w:lang w:eastAsia="lt-LT"/>
        </w:rPr>
        <w:t>enterokolitui</w:t>
      </w:r>
      <w:proofErr w:type="spellEnd"/>
      <w:r>
        <w:rPr>
          <w:rFonts w:ascii="Times New Roman" w:eastAsia="Times New Roman" w:hAnsi="Times New Roman" w:cs="Times New Roman"/>
          <w:lang w:eastAsia="lt-LT"/>
        </w:rPr>
        <w:t xml:space="preserve">), makšties infekcijai (bakterinei </w:t>
      </w:r>
      <w:proofErr w:type="spellStart"/>
      <w:r>
        <w:rPr>
          <w:rFonts w:ascii="Times New Roman" w:eastAsia="Times New Roman" w:hAnsi="Times New Roman" w:cs="Times New Roman"/>
          <w:lang w:eastAsia="lt-LT"/>
        </w:rPr>
        <w:t>vaginozei</w:t>
      </w:r>
      <w:proofErr w:type="spellEnd"/>
      <w:r>
        <w:rPr>
          <w:rFonts w:ascii="Times New Roman" w:eastAsia="Times New Roman" w:hAnsi="Times New Roman" w:cs="Times New Roman"/>
          <w:lang w:eastAsia="lt-LT"/>
        </w:rPr>
        <w:t>), parazitų sukeltoms žarnų ir nežarninėms infekcinėms ligoms (</w:t>
      </w:r>
      <w:proofErr w:type="spellStart"/>
      <w:r>
        <w:rPr>
          <w:rFonts w:ascii="Times New Roman" w:eastAsia="Times New Roman" w:hAnsi="Times New Roman" w:cs="Times New Roman"/>
          <w:lang w:eastAsia="lt-LT"/>
        </w:rPr>
        <w:t>amebiazei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lambliozei</w:t>
      </w:r>
      <w:proofErr w:type="spellEnd"/>
      <w:r>
        <w:rPr>
          <w:rFonts w:ascii="Times New Roman" w:eastAsia="Times New Roman" w:hAnsi="Times New Roman" w:cs="Times New Roman"/>
          <w:lang w:eastAsia="lt-LT"/>
        </w:rPr>
        <w:t xml:space="preserve"> ir trichomonozei), opiniam dantenų uždegimui (opiniam </w:t>
      </w:r>
      <w:proofErr w:type="spellStart"/>
      <w:r>
        <w:rPr>
          <w:rFonts w:ascii="Times New Roman" w:eastAsia="Times New Roman" w:hAnsi="Times New Roman" w:cs="Times New Roman"/>
          <w:lang w:eastAsia="lt-LT"/>
        </w:rPr>
        <w:t>gingivitui</w:t>
      </w:r>
      <w:proofErr w:type="spellEnd"/>
      <w:r>
        <w:rPr>
          <w:rFonts w:ascii="Times New Roman" w:eastAsia="Times New Roman" w:hAnsi="Times New Roman" w:cs="Times New Roman"/>
          <w:lang w:eastAsia="lt-LT"/>
        </w:rPr>
        <w:t>) gydyti;</w:t>
      </w:r>
    </w:p>
    <w:p w14:paraId="07BAEBA1" w14:textId="77777777" w:rsidR="0091730E" w:rsidRDefault="000872AB">
      <w:pPr>
        <w:widowControl w:val="0"/>
        <w:numPr>
          <w:ilvl w:val="0"/>
          <w:numId w:val="6"/>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lang w:eastAsia="lt-LT"/>
        </w:rPr>
        <w:t xml:space="preserve"> sunaikinti.</w:t>
      </w:r>
    </w:p>
    <w:p w14:paraId="28EE3058" w14:textId="77777777" w:rsidR="0091730E" w:rsidRDefault="0091730E">
      <w:pPr>
        <w:widowControl w:val="0"/>
        <w:spacing w:after="0" w:line="240" w:lineRule="auto"/>
        <w:rPr>
          <w:rFonts w:ascii="Times New Roman" w:eastAsia="Times New Roman" w:hAnsi="Times New Roman" w:cs="Times New Roman"/>
          <w:lang w:eastAsia="lt-LT"/>
        </w:rPr>
      </w:pPr>
    </w:p>
    <w:p w14:paraId="54C163EE" w14:textId="77777777" w:rsidR="0091730E" w:rsidRDefault="0091730E">
      <w:pPr>
        <w:widowControl w:val="0"/>
        <w:spacing w:after="0" w:line="240" w:lineRule="auto"/>
        <w:rPr>
          <w:rFonts w:ascii="Times New Roman" w:eastAsia="Times New Roman" w:hAnsi="Times New Roman" w:cs="Times New Roman"/>
          <w:lang w:eastAsia="lt-LT"/>
        </w:rPr>
      </w:pPr>
    </w:p>
    <w:p w14:paraId="1A2371A3"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Kas žinotina prieš vartojant </w:t>
      </w:r>
      <w:proofErr w:type="spellStart"/>
      <w:r>
        <w:rPr>
          <w:rFonts w:ascii="Times New Roman" w:eastAsia="Times New Roman" w:hAnsi="Times New Roman" w:cs="Times New Roman"/>
          <w:b/>
          <w:lang w:eastAsia="lt-LT"/>
        </w:rPr>
        <w:t>Efloran</w:t>
      </w:r>
      <w:proofErr w:type="spellEnd"/>
    </w:p>
    <w:p w14:paraId="5CCB3B53" w14:textId="77777777" w:rsidR="0091730E" w:rsidRDefault="0091730E">
      <w:pPr>
        <w:widowControl w:val="0"/>
        <w:spacing w:after="0" w:line="240" w:lineRule="auto"/>
        <w:ind w:left="567" w:hanging="567"/>
        <w:rPr>
          <w:rFonts w:ascii="Times New Roman" w:eastAsia="Times New Roman" w:hAnsi="Times New Roman" w:cs="Times New Roman"/>
          <w:lang w:eastAsia="lt-LT"/>
        </w:rPr>
      </w:pPr>
    </w:p>
    <w:p w14:paraId="7BAFD96F" w14:textId="77777777" w:rsidR="0091730E" w:rsidRDefault="000872AB">
      <w:pPr>
        <w:widowControl w:val="0"/>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vartoti draudžiama:</w:t>
      </w:r>
    </w:p>
    <w:p w14:paraId="243561F3" w14:textId="77777777" w:rsidR="0091730E" w:rsidRDefault="000872AB">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metronidazolui</w:t>
      </w:r>
      <w:proofErr w:type="spellEnd"/>
      <w:r>
        <w:rPr>
          <w:rFonts w:ascii="Times New Roman" w:eastAsia="Times New Roman" w:hAnsi="Times New Roman" w:cs="Times New Roman"/>
          <w:lang w:eastAsia="lt-LT"/>
        </w:rPr>
        <w:t xml:space="preserve"> ar panašioms į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cheminės struktūros vaistams (</w:t>
      </w:r>
      <w:proofErr w:type="spellStart"/>
      <w:r>
        <w:rPr>
          <w:rFonts w:ascii="Times New Roman" w:eastAsia="Times New Roman" w:hAnsi="Times New Roman" w:cs="Times New Roman"/>
          <w:lang w:eastAsia="lt-LT"/>
        </w:rPr>
        <w:t>nitroimidazolams</w:t>
      </w:r>
      <w:proofErr w:type="spellEnd"/>
      <w:r>
        <w:rPr>
          <w:rFonts w:ascii="Times New Roman" w:eastAsia="Times New Roman" w:hAnsi="Times New Roman" w:cs="Times New Roman"/>
          <w:lang w:eastAsia="lt-LT"/>
        </w:rPr>
        <w:t>) arba bet kuriai pagalbinei šio vaisto medžiagai (jos išvardintos 6 skyriuje);</w:t>
      </w:r>
    </w:p>
    <w:p w14:paraId="2EFB6D09" w14:textId="77777777" w:rsidR="0091730E" w:rsidRDefault="000872AB">
      <w:pPr>
        <w:widowControl w:val="0"/>
        <w:numPr>
          <w:ilvl w:val="0"/>
          <w:numId w:val="7"/>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jeigu esate nėščia, žindote kūdikį.</w:t>
      </w:r>
    </w:p>
    <w:p w14:paraId="7E92D03A" w14:textId="77777777" w:rsidR="0091730E" w:rsidRDefault="0091730E">
      <w:pPr>
        <w:widowControl w:val="0"/>
        <w:spacing w:after="0" w:line="240" w:lineRule="auto"/>
        <w:outlineLvl w:val="0"/>
        <w:rPr>
          <w:rFonts w:ascii="Times New Roman" w:eastAsia="Times New Roman" w:hAnsi="Times New Roman" w:cs="Times New Roman"/>
          <w:b/>
          <w:lang w:eastAsia="lt-LT"/>
        </w:rPr>
      </w:pPr>
    </w:p>
    <w:p w14:paraId="614B38BB" w14:textId="77777777" w:rsidR="0091730E" w:rsidRDefault="000872AB">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Įspėjimai ir atsargumo priemonės</w:t>
      </w:r>
    </w:p>
    <w:p w14:paraId="1DCC3AE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Pasitarkite su gydytoju arba vaistininku 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w:t>
      </w:r>
    </w:p>
    <w:p w14:paraId="3EFD332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pasakykite gydytojui, jeigu:</w:t>
      </w:r>
    </w:p>
    <w:p w14:paraId="12A0E4BF" w14:textId="77777777" w:rsidR="0091730E" w:rsidRDefault="000872AB">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sunkiu kepenų nepakankamumu (dėl lėtesnio metabolizmo serume susidaro didesnė šio vaisto ir jo metabolitų koncentracija);</w:t>
      </w:r>
    </w:p>
    <w:p w14:paraId="41742AFC" w14:textId="77777777" w:rsidR="0091730E" w:rsidRDefault="000872AB">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sergate lėtiniu inkstų nepakankamumu;</w:t>
      </w:r>
    </w:p>
    <w:p w14:paraId="20A1D6D9" w14:textId="77777777" w:rsidR="0091730E" w:rsidRDefault="000872AB">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pažeisti kaulų čiulpai arba centrinė nervų sistema.</w:t>
      </w:r>
    </w:p>
    <w:p w14:paraId="7BBBF960" w14:textId="77777777" w:rsidR="0091730E" w:rsidRDefault="0091730E">
      <w:pPr>
        <w:widowControl w:val="0"/>
        <w:spacing w:after="0" w:line="240" w:lineRule="auto"/>
        <w:rPr>
          <w:rFonts w:ascii="Times New Roman" w:eastAsia="Times New Roman" w:hAnsi="Times New Roman" w:cs="Times New Roman"/>
          <w:lang w:eastAsia="lt-LT"/>
        </w:rPr>
      </w:pPr>
    </w:p>
    <w:p w14:paraId="755AE11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sergantiems pacientams vartojant preparatą, kurio sudėtyje buvo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nustatyta stipraus toksinio poveikio kepenims ir (arba) ūminio kepenų nepakankamumo atvejų, įskaitant mirtį lėmusius atvejus.</w:t>
      </w:r>
    </w:p>
    <w:p w14:paraId="3A79397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Jums diagnozuotas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sindromas, Jūsų gydytojas taip pat turėtų visą gydymo </w:t>
      </w:r>
      <w:proofErr w:type="spellStart"/>
      <w:r>
        <w:rPr>
          <w:rFonts w:ascii="Times New Roman" w:eastAsia="Times New Roman" w:hAnsi="Times New Roman" w:cs="Times New Roman"/>
          <w:lang w:eastAsia="lt-LT"/>
        </w:rPr>
        <w:t>metronidazolu</w:t>
      </w:r>
      <w:proofErr w:type="spellEnd"/>
      <w:r>
        <w:rPr>
          <w:rFonts w:ascii="Times New Roman" w:eastAsia="Times New Roman" w:hAnsi="Times New Roman" w:cs="Times New Roman"/>
          <w:lang w:eastAsia="lt-LT"/>
        </w:rPr>
        <w:t xml:space="preserve"> laikotarpį ir vėliau dažnai tikrinti Jūsų kepenų veiklą.</w:t>
      </w:r>
    </w:p>
    <w:p w14:paraId="579F7B67" w14:textId="77777777" w:rsidR="0091730E" w:rsidRDefault="0091730E">
      <w:pPr>
        <w:widowControl w:val="0"/>
        <w:spacing w:after="0" w:line="240" w:lineRule="auto"/>
        <w:rPr>
          <w:rFonts w:ascii="Times New Roman" w:eastAsia="Times New Roman" w:hAnsi="Times New Roman" w:cs="Times New Roman"/>
          <w:lang w:eastAsia="lt-LT"/>
        </w:rPr>
      </w:pPr>
    </w:p>
    <w:p w14:paraId="1C4DF61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pranešta apie sunkias odos reakcijas,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sindromą</w:t>
      </w:r>
      <w:r>
        <w:rPr>
          <w:rFonts w:ascii="Times New Roman" w:eastAsia="Times New Roman" w:hAnsi="Times New Roman" w:cs="Times New Roman"/>
          <w:lang w:eastAsia="lt-LT"/>
        </w:rPr>
        <w:t xml:space="preserve">,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xml:space="preserve"> (TEN), ūminę </w:t>
      </w:r>
      <w:proofErr w:type="spellStart"/>
      <w:r>
        <w:rPr>
          <w:rFonts w:ascii="Times New Roman" w:eastAsia="Times New Roman" w:hAnsi="Times New Roman" w:cs="Times New Roman"/>
          <w:lang w:eastAsia="lt-LT"/>
        </w:rPr>
        <w:t>generalizuotą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egzantematinę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pustuliozę</w:t>
      </w:r>
      <w:proofErr w:type="spellEnd"/>
      <w:r>
        <w:rPr>
          <w:rFonts w:ascii="Times New Roman" w:eastAsia="Times New Roman" w:hAnsi="Times New Roman" w:cs="Times New Roman"/>
          <w:lang w:eastAsia="lt-LT"/>
        </w:rPr>
        <w:t xml:space="preserve"> (ŪGEP).</w:t>
      </w:r>
    </w:p>
    <w:p w14:paraId="75E67165" w14:textId="77777777" w:rsidR="0091730E" w:rsidRDefault="000872AB">
      <w:pPr>
        <w:pStyle w:val="Sraopastraipa"/>
        <w:widowControl w:val="0"/>
        <w:numPr>
          <w:ilvl w:val="0"/>
          <w:numId w:val="13"/>
        </w:num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sindromas</w:t>
      </w:r>
      <w:r>
        <w:rPr>
          <w:rFonts w:ascii="Times New Roman" w:eastAsia="Times New Roman" w:hAnsi="Times New Roman" w:cs="Times New Roman"/>
          <w:lang w:eastAsia="lt-LT"/>
        </w:rPr>
        <w:t>/ TEN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 </w:t>
      </w:r>
      <w:r>
        <w:rPr>
          <w:rFonts w:ascii="Times New Roman" w:eastAsia="Times New Roman" w:hAnsi="Times New Roman" w:cs="Times New Roman"/>
          <w:lang w:eastAsia="lt-LT"/>
        </w:rPr>
        <w:t>(raudonos ir patinusios akys)</w:t>
      </w:r>
      <w:r>
        <w:rPr>
          <w:rFonts w:ascii="Times New Roman" w:hAnsi="Times New Roman" w:cs="Times New Roman"/>
        </w:rPr>
        <w:t xml:space="preserve">. </w:t>
      </w:r>
      <w:r>
        <w:rPr>
          <w:rFonts w:ascii="Times New Roman" w:eastAsia="Times New Roman" w:hAnsi="Times New Roman" w:cs="Times New Roman"/>
          <w:lang w:eastAsia="lt-LT"/>
        </w:rPr>
        <w:t>Šie rimti odos išbėrimai dažnai būna lydimi karščiavimo ir (arba) į gripą panašių simptomų. Išbėrimai gali progresuoti iki plataus odos lupimosi ir gyvybei pavojingų komplikacijų arba būti mirtini.</w:t>
      </w:r>
    </w:p>
    <w:p w14:paraId="249933DE" w14:textId="77777777" w:rsidR="0091730E" w:rsidRDefault="000872AB">
      <w:pPr>
        <w:pStyle w:val="Sraopastraipa"/>
        <w:widowControl w:val="0"/>
        <w:numPr>
          <w:ilvl w:val="0"/>
          <w:numId w:val="13"/>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Pradėjus gydymą, ŪGEP atsiranda kaip raudonas, žvynuotas, plačiai paplitęs išbėrimas su </w:t>
      </w:r>
      <w:proofErr w:type="spellStart"/>
      <w:r>
        <w:rPr>
          <w:rFonts w:ascii="Times New Roman" w:eastAsia="Times New Roman" w:hAnsi="Times New Roman" w:cs="Times New Roman"/>
          <w:lang w:eastAsia="lt-LT"/>
        </w:rPr>
        <w:t>iškilimais</w:t>
      </w:r>
      <w:proofErr w:type="spellEnd"/>
      <w:r>
        <w:rPr>
          <w:rFonts w:ascii="Times New Roman" w:eastAsia="Times New Roman" w:hAnsi="Times New Roman" w:cs="Times New Roman"/>
          <w:lang w:eastAsia="lt-LT"/>
        </w:rPr>
        <w:t xml:space="preserve"> po oda ir pūslelėmis, kartu su karščiavimu. Dažniausia vieta: daugiausia lokalizuota ant odos raukšlių, kamieno ir viršutinių galūnių.</w:t>
      </w:r>
    </w:p>
    <w:p w14:paraId="24678F03" w14:textId="77777777" w:rsidR="0091730E" w:rsidRDefault="0091730E">
      <w:pPr>
        <w:widowControl w:val="0"/>
        <w:spacing w:after="0" w:line="240" w:lineRule="auto"/>
        <w:rPr>
          <w:rFonts w:ascii="Times New Roman" w:eastAsia="Times New Roman" w:hAnsi="Times New Roman" w:cs="Times New Roman"/>
          <w:lang w:eastAsia="lt-LT"/>
        </w:rPr>
      </w:pPr>
    </w:p>
    <w:p w14:paraId="33E624E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Didžiausia sunkios odos reakcijos rizika yra per savaitę, paprastai per 48 valandas nuo gydymo pradžios. Jei pasireiškia rimtas išbėrimas ar kitas iš šių odos simptomų, nutraukite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vartojimą ir nedelsdami kreipkitės į gydytoją arba kreipkitės medicininės pagalbos.</w:t>
      </w:r>
    </w:p>
    <w:p w14:paraId="1F21ADD2" w14:textId="77777777" w:rsidR="0091730E" w:rsidRDefault="0091730E">
      <w:pPr>
        <w:widowControl w:val="0"/>
        <w:spacing w:after="0" w:line="240" w:lineRule="auto"/>
        <w:rPr>
          <w:rFonts w:ascii="Times New Roman" w:eastAsia="Times New Roman" w:hAnsi="Times New Roman" w:cs="Times New Roman"/>
          <w:lang w:eastAsia="lt-LT"/>
        </w:rPr>
      </w:pPr>
    </w:p>
    <w:p w14:paraId="6A16223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Nedelsdami praneškite savo gydytojui ir nustokite vartoti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jei Jums pasireikštų:</w:t>
      </w:r>
    </w:p>
    <w:p w14:paraId="6E2B520C" w14:textId="77777777" w:rsidR="0091730E" w:rsidRDefault="000872AB">
      <w:pPr>
        <w:widowControl w:val="0"/>
        <w:numPr>
          <w:ilvl w:val="0"/>
          <w:numId w:val="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pilvo skausmas, anoreksija, pykinimas, vėmimas, karščiavimas, bendras negalavimas, nuovargis, gelta, šlapimo patamsėjimas, pilkšvos arba vaško spalvos išmatos arba niežėjimas.</w:t>
      </w:r>
    </w:p>
    <w:p w14:paraId="0EF78DCC" w14:textId="77777777" w:rsidR="0091730E" w:rsidRDefault="0091730E">
      <w:pPr>
        <w:widowControl w:val="0"/>
        <w:spacing w:after="0" w:line="240" w:lineRule="auto"/>
        <w:rPr>
          <w:rFonts w:ascii="Times New Roman" w:eastAsia="Times New Roman" w:hAnsi="Times New Roman" w:cs="Times New Roman"/>
          <w:lang w:eastAsia="lt-LT"/>
        </w:rPr>
      </w:pPr>
    </w:p>
    <w:p w14:paraId="4A079344"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nevartotinas sergant kraujo pigmentų metabolizmo liga – </w:t>
      </w:r>
      <w:proofErr w:type="spellStart"/>
      <w:r>
        <w:rPr>
          <w:rFonts w:ascii="Times New Roman" w:eastAsia="Times New Roman" w:hAnsi="Times New Roman" w:cs="Times New Roman"/>
          <w:lang w:eastAsia="lt-LT"/>
        </w:rPr>
        <w:t>porfirija</w:t>
      </w:r>
      <w:proofErr w:type="spellEnd"/>
      <w:r>
        <w:rPr>
          <w:rFonts w:ascii="Times New Roman" w:eastAsia="Times New Roman" w:hAnsi="Times New Roman" w:cs="Times New Roman"/>
          <w:lang w:eastAsia="lt-LT"/>
        </w:rPr>
        <w:t>.</w:t>
      </w:r>
    </w:p>
    <w:p w14:paraId="1FA96E7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vartojantiems senyviems pacientams būtinos specialios atsargumo priemonės.</w:t>
      </w:r>
    </w:p>
    <w:p w14:paraId="41FFD87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vartojamas ilgai (daugiau kaip 10 dienų), reikia stebėti kraujo ląstelių skaičių ir kepenų funkciją.</w:t>
      </w:r>
    </w:p>
    <w:p w14:paraId="0F205C7F" w14:textId="77777777" w:rsidR="0091730E" w:rsidRDefault="0091730E">
      <w:pPr>
        <w:widowControl w:val="0"/>
        <w:spacing w:after="0" w:line="240" w:lineRule="auto"/>
        <w:rPr>
          <w:rFonts w:ascii="Times New Roman" w:eastAsia="Times New Roman" w:hAnsi="Times New Roman" w:cs="Times New Roman"/>
          <w:lang w:eastAsia="lt-LT"/>
        </w:rPr>
      </w:pPr>
    </w:p>
    <w:p w14:paraId="67893300"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Kiti vaistai ir </w:t>
      </w:r>
      <w:proofErr w:type="spellStart"/>
      <w:r>
        <w:rPr>
          <w:rFonts w:ascii="Times New Roman" w:eastAsia="Times New Roman" w:hAnsi="Times New Roman" w:cs="Times New Roman"/>
          <w:b/>
          <w:lang w:eastAsia="lt-LT"/>
        </w:rPr>
        <w:t>Efloran</w:t>
      </w:r>
      <w:proofErr w:type="spellEnd"/>
    </w:p>
    <w:p w14:paraId="1576700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 arba vaistininkui.</w:t>
      </w:r>
    </w:p>
    <w:p w14:paraId="7BB56F85"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gali sąveikauti su kai kuriais kitais vaistais, todėl gali sustiprėti ar susilpnėti jo arba kito vaisto poveikis. Prieš pradėdami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pasakykite gydytojui, jeigu vartojate:</w:t>
      </w:r>
    </w:p>
    <w:p w14:paraId="7A84487C"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kraujo krešėjimą slopinančius vaistus – </w:t>
      </w:r>
      <w:proofErr w:type="spellStart"/>
      <w:r>
        <w:rPr>
          <w:rFonts w:ascii="Times New Roman" w:eastAsia="Times New Roman" w:hAnsi="Times New Roman" w:cs="Times New Roman"/>
          <w:lang w:eastAsia="lt-LT"/>
        </w:rPr>
        <w:t>varfariną</w:t>
      </w:r>
      <w:proofErr w:type="spellEnd"/>
      <w:r>
        <w:rPr>
          <w:rFonts w:ascii="Times New Roman" w:eastAsia="Times New Roman" w:hAnsi="Times New Roman" w:cs="Times New Roman"/>
          <w:lang w:eastAsia="lt-LT"/>
        </w:rPr>
        <w:t xml:space="preserve"> arba kitus antikoaguliantus;</w:t>
      </w:r>
    </w:p>
    <w:p w14:paraId="3FDDB0F6"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nuo piktybinių ligų – </w:t>
      </w:r>
      <w:proofErr w:type="spellStart"/>
      <w:r>
        <w:rPr>
          <w:rFonts w:ascii="Times New Roman" w:eastAsia="Times New Roman" w:hAnsi="Times New Roman" w:cs="Times New Roman"/>
          <w:lang w:eastAsia="lt-LT"/>
        </w:rPr>
        <w:t>fluorouracilą</w:t>
      </w:r>
      <w:proofErr w:type="spellEnd"/>
      <w:r>
        <w:rPr>
          <w:rFonts w:ascii="Times New Roman" w:eastAsia="Times New Roman" w:hAnsi="Times New Roman" w:cs="Times New Roman"/>
          <w:lang w:eastAsia="lt-LT"/>
        </w:rPr>
        <w:t>;</w:t>
      </w:r>
    </w:p>
    <w:p w14:paraId="36DAA735"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vaistus nuo epilepsijos – </w:t>
      </w:r>
      <w:proofErr w:type="spellStart"/>
      <w:r>
        <w:rPr>
          <w:rFonts w:ascii="Times New Roman" w:eastAsia="Times New Roman" w:hAnsi="Times New Roman" w:cs="Times New Roman"/>
          <w:lang w:eastAsia="lt-LT"/>
        </w:rPr>
        <w:t>fenitoiną</w:t>
      </w:r>
      <w:proofErr w:type="spellEnd"/>
      <w:r>
        <w:rPr>
          <w:rFonts w:ascii="Times New Roman" w:eastAsia="Times New Roman" w:hAnsi="Times New Roman" w:cs="Times New Roman"/>
          <w:lang w:eastAsia="lt-LT"/>
        </w:rPr>
        <w:t xml:space="preserve"> arba barbitūratus;</w:t>
      </w:r>
    </w:p>
    <w:p w14:paraId="7D4D6DEC"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vaistai artritui ir kai kurioms odos ligoms gydyti (</w:t>
      </w:r>
      <w:proofErr w:type="spellStart"/>
      <w:r>
        <w:rPr>
          <w:rFonts w:ascii="Times New Roman" w:eastAsia="Times New Roman" w:hAnsi="Times New Roman" w:cs="Times New Roman"/>
          <w:lang w:eastAsia="lt-LT"/>
        </w:rPr>
        <w:t>ciklosporinas</w:t>
      </w:r>
      <w:proofErr w:type="spellEnd"/>
      <w:r>
        <w:rPr>
          <w:rFonts w:ascii="Times New Roman" w:eastAsia="Times New Roman" w:hAnsi="Times New Roman" w:cs="Times New Roman"/>
          <w:lang w:eastAsia="lt-LT"/>
        </w:rPr>
        <w:t>);</w:t>
      </w:r>
    </w:p>
    <w:p w14:paraId="1E7EF67D"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vaistai nuo vėžio (5-fluoruracilas);</w:t>
      </w:r>
    </w:p>
    <w:p w14:paraId="07C2E7B7"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hAnsi="Times New Roman"/>
        </w:rPr>
        <w:t>vaistai leukemijai gydyti (</w:t>
      </w:r>
      <w:proofErr w:type="spellStart"/>
      <w:r>
        <w:rPr>
          <w:rFonts w:ascii="Times New Roman" w:hAnsi="Times New Roman"/>
        </w:rPr>
        <w:t>busulfanas</w:t>
      </w:r>
      <w:proofErr w:type="spellEnd"/>
      <w:r>
        <w:rPr>
          <w:rFonts w:ascii="Times New Roman" w:hAnsi="Times New Roman"/>
        </w:rPr>
        <w:t>);</w:t>
      </w:r>
    </w:p>
    <w:p w14:paraId="5B4003D6"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vaistą nuo psichikos sutrikimų – litį;</w:t>
      </w:r>
    </w:p>
    <w:p w14:paraId="41E016F6" w14:textId="77777777" w:rsidR="0091730E" w:rsidRDefault="000872AB">
      <w:pPr>
        <w:widowControl w:val="0"/>
        <w:numPr>
          <w:ilvl w:val="0"/>
          <w:numId w:val="9"/>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vaistą nuo skrandžio opos – </w:t>
      </w:r>
      <w:proofErr w:type="spellStart"/>
      <w:r>
        <w:rPr>
          <w:rFonts w:ascii="Times New Roman" w:eastAsia="Times New Roman" w:hAnsi="Times New Roman" w:cs="Times New Roman"/>
          <w:lang w:eastAsia="lt-LT"/>
        </w:rPr>
        <w:t>cimetidiną</w:t>
      </w:r>
      <w:proofErr w:type="spellEnd"/>
      <w:r>
        <w:rPr>
          <w:rFonts w:ascii="Times New Roman" w:eastAsia="Times New Roman" w:hAnsi="Times New Roman" w:cs="Times New Roman"/>
          <w:lang w:eastAsia="lt-LT"/>
        </w:rPr>
        <w:t>.</w:t>
      </w:r>
    </w:p>
    <w:p w14:paraId="4CDDBCA0" w14:textId="77777777" w:rsidR="0091730E" w:rsidRDefault="0091730E">
      <w:pPr>
        <w:widowControl w:val="0"/>
        <w:spacing w:after="0" w:line="240" w:lineRule="auto"/>
        <w:rPr>
          <w:rFonts w:ascii="Times New Roman" w:eastAsia="Times New Roman" w:hAnsi="Times New Roman" w:cs="Times New Roman"/>
          <w:lang w:eastAsia="lt-LT"/>
        </w:rPr>
      </w:pPr>
    </w:p>
    <w:p w14:paraId="719A171F"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kartu su vaistu nuo alkoholizmo – </w:t>
      </w:r>
      <w:proofErr w:type="spellStart"/>
      <w:r>
        <w:rPr>
          <w:rFonts w:ascii="Times New Roman" w:eastAsia="Times New Roman" w:hAnsi="Times New Roman" w:cs="Times New Roman"/>
          <w:lang w:eastAsia="lt-LT"/>
        </w:rPr>
        <w:t>disulfiramu</w:t>
      </w:r>
      <w:proofErr w:type="spellEnd"/>
      <w:r>
        <w:rPr>
          <w:rFonts w:ascii="Times New Roman" w:eastAsia="Times New Roman" w:hAnsi="Times New Roman" w:cs="Times New Roman"/>
          <w:lang w:eastAsia="lt-LT"/>
        </w:rPr>
        <w:t xml:space="preserve">, kadangi gali sutrikti psichika (ištikti ūminė psichozė). Baigus jo vartojimą,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negalima vartoti 2 savaites.</w:t>
      </w:r>
    </w:p>
    <w:p w14:paraId="3F75E7AA" w14:textId="77777777" w:rsidR="0091730E" w:rsidRDefault="0091730E">
      <w:pPr>
        <w:widowControl w:val="0"/>
        <w:spacing w:after="0" w:line="240" w:lineRule="auto"/>
        <w:rPr>
          <w:rFonts w:ascii="Times New Roman" w:eastAsia="Times New Roman" w:hAnsi="Times New Roman" w:cs="Times New Roman"/>
          <w:lang w:eastAsia="lt-LT"/>
        </w:rPr>
      </w:pPr>
    </w:p>
    <w:p w14:paraId="294531B6" w14:textId="77777777" w:rsidR="0091730E" w:rsidRDefault="000872AB">
      <w:pPr>
        <w:widowControl w:val="0"/>
        <w:spacing w:after="0" w:line="240" w:lineRule="auto"/>
        <w:outlineLvl w:val="0"/>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vartojimas su maistu, gėrimais ir alkoholiu</w:t>
      </w:r>
    </w:p>
    <w:p w14:paraId="5E90DB7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metronidazolą</w:t>
      </w:r>
      <w:proofErr w:type="spellEnd"/>
      <w:r>
        <w:rPr>
          <w:rFonts w:ascii="Times New Roman" w:eastAsia="Times New Roman" w:hAnsi="Times New Roman" w:cs="Times New Roman"/>
          <w:lang w:eastAsia="lt-LT"/>
        </w:rPr>
        <w:t xml:space="preserve"> ir paskui bent 3 dienas negalima gerti alkoholinių gėrimų, kadangi gali pasireikšti pykinimas, vėmimas, pilvo ir galvos skausmas (panaši į “</w:t>
      </w:r>
      <w:proofErr w:type="spellStart"/>
      <w:r>
        <w:rPr>
          <w:rFonts w:ascii="Times New Roman" w:eastAsia="Times New Roman" w:hAnsi="Times New Roman" w:cs="Times New Roman"/>
          <w:lang w:eastAsia="lt-LT"/>
        </w:rPr>
        <w:t>antabuso</w:t>
      </w:r>
      <w:proofErr w:type="spellEnd"/>
      <w:r>
        <w:rPr>
          <w:rFonts w:ascii="Times New Roman" w:eastAsia="Times New Roman" w:hAnsi="Times New Roman" w:cs="Times New Roman"/>
          <w:lang w:eastAsia="lt-LT"/>
        </w:rPr>
        <w:t>” sindromą reakcija).</w:t>
      </w:r>
    </w:p>
    <w:p w14:paraId="764182CE" w14:textId="77777777" w:rsidR="0091730E" w:rsidRDefault="0091730E">
      <w:pPr>
        <w:widowControl w:val="0"/>
        <w:spacing w:after="0" w:line="240" w:lineRule="auto"/>
        <w:rPr>
          <w:rFonts w:ascii="Times New Roman" w:eastAsia="Times New Roman" w:hAnsi="Times New Roman" w:cs="Times New Roman"/>
          <w:lang w:eastAsia="lt-LT"/>
        </w:rPr>
      </w:pPr>
    </w:p>
    <w:p w14:paraId="4A4419B6"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Nėštumas ir žindymo laikotarpis</w:t>
      </w:r>
    </w:p>
    <w:p w14:paraId="319B452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Jeigu esate nėščia, žindote kūdikį, manote, kad galbūt esate nėščia arba planuojate pastoti, tai prieš vartodama šį vaistą pasitarkite su gydytoju arba vaistininku.</w:t>
      </w:r>
    </w:p>
    <w:p w14:paraId="2CB850BE" w14:textId="77777777" w:rsidR="0091730E" w:rsidRDefault="0091730E">
      <w:pPr>
        <w:widowControl w:val="0"/>
        <w:spacing w:after="0" w:line="240" w:lineRule="auto"/>
        <w:rPr>
          <w:rFonts w:ascii="Times New Roman" w:eastAsia="Times New Roman" w:hAnsi="Times New Roman" w:cs="Times New Roman"/>
          <w:iCs/>
          <w:lang w:eastAsia="lt-LT"/>
        </w:rPr>
      </w:pPr>
    </w:p>
    <w:p w14:paraId="35FE5A9F"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Nėštumas</w:t>
      </w:r>
    </w:p>
    <w:p w14:paraId="79E7582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Pirmą nėštumo trimestrą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vartoti negalima, o antrą ir trečią trimestrą gydytojas gali jo skirti tik jei laukiamas gydomasis poveikis viršija galimą pavojų vaisiui.</w:t>
      </w:r>
    </w:p>
    <w:p w14:paraId="3B2ED56C" w14:textId="77777777" w:rsidR="0091730E" w:rsidRDefault="000872AB">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pastoti galinti moteris,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6 mėnesius po paskutiniosios dozės pavartojimo.</w:t>
      </w:r>
    </w:p>
    <w:p w14:paraId="0EBE5BB1" w14:textId="77777777" w:rsidR="0091730E" w:rsidRDefault="000872AB">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Jeigu esate vyras ir Jūsų partnerė moteris gali pastoti, turite naudoti veiksmingą kontracepcijos metodą gydymo </w:t>
      </w:r>
      <w:proofErr w:type="spellStart"/>
      <w:r>
        <w:rPr>
          <w:rFonts w:ascii="Times New Roman" w:eastAsia="Times New Roman" w:hAnsi="Times New Roman" w:cs="Times New Roman"/>
          <w:iCs/>
          <w:lang w:eastAsia="lt-LT"/>
        </w:rPr>
        <w:t>Efloran</w:t>
      </w:r>
      <w:proofErr w:type="spellEnd"/>
      <w:r>
        <w:rPr>
          <w:rFonts w:ascii="Times New Roman" w:eastAsia="Times New Roman" w:hAnsi="Times New Roman" w:cs="Times New Roman"/>
          <w:iCs/>
          <w:lang w:eastAsia="lt-LT"/>
        </w:rPr>
        <w:t xml:space="preserve"> metu ir 3 mėnesius po paskutiniosios dozės pavartojimo.</w:t>
      </w:r>
    </w:p>
    <w:p w14:paraId="37D04568" w14:textId="77777777" w:rsidR="0091730E" w:rsidRDefault="0091730E">
      <w:pPr>
        <w:widowControl w:val="0"/>
        <w:spacing w:after="0" w:line="240" w:lineRule="auto"/>
        <w:rPr>
          <w:rFonts w:ascii="Times New Roman" w:eastAsia="Times New Roman" w:hAnsi="Times New Roman" w:cs="Times New Roman"/>
          <w:lang w:eastAsia="lt-LT"/>
        </w:rPr>
      </w:pPr>
    </w:p>
    <w:p w14:paraId="4C0371C9"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Žindymas</w:t>
      </w:r>
    </w:p>
    <w:p w14:paraId="3B30FF0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Žindyvės, prieš pradėdamos vartoti bet kurį vaistą, turi pasitarti su gydytoju arba vaistininku.</w:t>
      </w:r>
    </w:p>
    <w:p w14:paraId="61B5065C"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išskiriama su motinos pienu, todėl žindymo laikotarpiu jo vartoti negalima.</w:t>
      </w:r>
    </w:p>
    <w:p w14:paraId="78C1EE8E" w14:textId="77777777" w:rsidR="0091730E" w:rsidRDefault="0091730E">
      <w:pPr>
        <w:widowControl w:val="0"/>
        <w:spacing w:after="0" w:line="240" w:lineRule="auto"/>
        <w:rPr>
          <w:rFonts w:ascii="Times New Roman" w:eastAsia="Times New Roman" w:hAnsi="Times New Roman" w:cs="Times New Roman"/>
          <w:lang w:eastAsia="lt-LT"/>
        </w:rPr>
      </w:pPr>
    </w:p>
    <w:p w14:paraId="42E9B672" w14:textId="77777777" w:rsidR="0091730E" w:rsidRDefault="000872AB">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Vairavimas ir mechanizmų valdymas</w:t>
      </w:r>
    </w:p>
    <w:p w14:paraId="1B090CCE"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Šis vaistas gali turėti įtakos gebėjimui vairuoti ir valdyti mechanizmus, ypač kartu vartojant alkoholinius gėrimus.</w:t>
      </w:r>
    </w:p>
    <w:p w14:paraId="453D0910" w14:textId="77777777" w:rsidR="0091730E" w:rsidRDefault="0091730E">
      <w:pPr>
        <w:widowControl w:val="0"/>
        <w:spacing w:after="0" w:line="240" w:lineRule="auto"/>
        <w:rPr>
          <w:rFonts w:ascii="Times New Roman" w:eastAsia="Times New Roman" w:hAnsi="Times New Roman" w:cs="Times New Roman"/>
          <w:lang w:eastAsia="lt-LT"/>
        </w:rPr>
      </w:pPr>
    </w:p>
    <w:p w14:paraId="51917690" w14:textId="77777777" w:rsidR="0091730E" w:rsidRDefault="000872AB">
      <w:pPr>
        <w:widowControl w:val="0"/>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b/>
          <w:lang w:eastAsia="sl-SI"/>
        </w:rPr>
        <w:t>Efloran</w:t>
      </w:r>
      <w:proofErr w:type="spellEnd"/>
      <w:r>
        <w:rPr>
          <w:rFonts w:ascii="Times New Roman" w:eastAsia="Calibri" w:hAnsi="Times New Roman" w:cs="Times New Roman"/>
          <w:b/>
          <w:lang w:eastAsia="sl-SI"/>
        </w:rPr>
        <w:t xml:space="preserve"> sudėtyje yra laktozės ir natrio</w:t>
      </w:r>
    </w:p>
    <w:p w14:paraId="547E64A7" w14:textId="77777777" w:rsidR="0091730E" w:rsidRDefault="000872AB">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Jeigu gydytojas Jums yra sakęs, kad netoleruojate kokių nors angliavandenių, kreipkitės į jį prieš pradėdami vartoti šį vaistinį preparatą.</w:t>
      </w:r>
    </w:p>
    <w:p w14:paraId="0FE83B8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dozėje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jis beveik neturi reikšmės.</w:t>
      </w:r>
    </w:p>
    <w:p w14:paraId="5B4164BE" w14:textId="77777777" w:rsidR="0091730E" w:rsidRDefault="0091730E">
      <w:pPr>
        <w:widowControl w:val="0"/>
        <w:spacing w:after="0" w:line="240" w:lineRule="auto"/>
        <w:rPr>
          <w:rFonts w:ascii="Times New Roman" w:eastAsia="Times New Roman" w:hAnsi="Times New Roman" w:cs="Times New Roman"/>
          <w:lang w:eastAsia="lt-LT"/>
        </w:rPr>
      </w:pPr>
    </w:p>
    <w:p w14:paraId="76C2A2AA" w14:textId="77777777" w:rsidR="0091730E" w:rsidRDefault="0091730E">
      <w:pPr>
        <w:widowControl w:val="0"/>
        <w:spacing w:after="0" w:line="240" w:lineRule="auto"/>
        <w:rPr>
          <w:rFonts w:ascii="Times New Roman" w:eastAsia="Times New Roman" w:hAnsi="Times New Roman" w:cs="Times New Roman"/>
          <w:lang w:eastAsia="lt-LT"/>
        </w:rPr>
      </w:pPr>
    </w:p>
    <w:p w14:paraId="23E74534"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lang w:eastAsia="lt-LT"/>
        </w:rPr>
        <w:tab/>
      </w:r>
      <w:r>
        <w:rPr>
          <w:rFonts w:ascii="Times New Roman" w:eastAsia="Times New Roman" w:hAnsi="Times New Roman" w:cs="Times New Roman"/>
          <w:b/>
          <w:lang w:eastAsia="lt-LT"/>
        </w:rPr>
        <w:t xml:space="preserve">Kaip vartoti </w:t>
      </w:r>
      <w:proofErr w:type="spellStart"/>
      <w:r>
        <w:rPr>
          <w:rFonts w:ascii="Times New Roman" w:eastAsia="Times New Roman" w:hAnsi="Times New Roman" w:cs="Times New Roman"/>
          <w:b/>
          <w:lang w:eastAsia="lt-LT"/>
        </w:rPr>
        <w:t>Efloran</w:t>
      </w:r>
      <w:proofErr w:type="spellEnd"/>
    </w:p>
    <w:p w14:paraId="7A568FAA" w14:textId="77777777" w:rsidR="0091730E" w:rsidRDefault="0091730E">
      <w:pPr>
        <w:widowControl w:val="0"/>
        <w:spacing w:after="0" w:line="240" w:lineRule="auto"/>
        <w:rPr>
          <w:rFonts w:ascii="Times New Roman" w:eastAsia="Times New Roman" w:hAnsi="Times New Roman" w:cs="Times New Roman"/>
          <w:b/>
          <w:lang w:eastAsia="lt-LT"/>
        </w:rPr>
      </w:pPr>
    </w:p>
    <w:p w14:paraId="65D25A4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51DF2B64" w14:textId="77777777" w:rsidR="0091730E" w:rsidRDefault="0091730E">
      <w:pPr>
        <w:widowControl w:val="0"/>
        <w:spacing w:after="0" w:line="240" w:lineRule="auto"/>
        <w:outlineLvl w:val="0"/>
        <w:rPr>
          <w:rFonts w:ascii="Times New Roman" w:eastAsia="Times New Roman" w:hAnsi="Times New Roman" w:cs="Times New Roman"/>
          <w:b/>
          <w:lang w:eastAsia="lt-LT"/>
        </w:rPr>
      </w:pPr>
    </w:p>
    <w:p w14:paraId="799078FC"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Dozavimas ir vartojimo metodas</w:t>
      </w:r>
    </w:p>
    <w:p w14:paraId="367E5DB3"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Tiksliai vykdykite gydytojo nurodymus. Su juo nepasitarę, nekeiskite vaisto dozės ir nenutraukite jo vartojimo.</w:t>
      </w:r>
    </w:p>
    <w:p w14:paraId="28DD6323"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Iš pradžių dažniausiai šio vaisto lašinama į veną. Kai tik galima, gydymas tęsiamas tabletėmis.</w:t>
      </w:r>
    </w:p>
    <w:p w14:paraId="5030F7A7" w14:textId="77777777" w:rsidR="0091730E" w:rsidRDefault="0091730E">
      <w:pPr>
        <w:widowControl w:val="0"/>
        <w:spacing w:after="0" w:line="240" w:lineRule="auto"/>
        <w:rPr>
          <w:rFonts w:ascii="Times New Roman" w:eastAsia="Times New Roman" w:hAnsi="Times New Roman" w:cs="Times New Roman"/>
          <w:lang w:eastAsia="lt-LT"/>
        </w:rPr>
      </w:pPr>
    </w:p>
    <w:p w14:paraId="0199958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Anaerobinių bakterijų sukeltoms infekcinėms ligoms gydyti.</w:t>
      </w:r>
      <w:r>
        <w:rPr>
          <w:rFonts w:ascii="Times New Roman" w:eastAsia="Times New Roman" w:hAnsi="Times New Roman" w:cs="Times New Roman"/>
          <w:lang w:eastAsia="lt-LT"/>
        </w:rPr>
        <w:t xml:space="preserve"> </w:t>
      </w:r>
    </w:p>
    <w:p w14:paraId="7C09A63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Suaugusiesiems gerti po 1 tabletę (400 mg) 3 kartus per parą 7 dienas, prireikus (atsižvelgiant į infekcinės ligos rūšį) ilgiau.</w:t>
      </w:r>
    </w:p>
    <w:p w14:paraId="193B88B2" w14:textId="77777777" w:rsidR="0091730E" w:rsidRDefault="0091730E">
      <w:pPr>
        <w:widowControl w:val="0"/>
        <w:spacing w:after="0" w:line="240" w:lineRule="auto"/>
        <w:rPr>
          <w:rFonts w:ascii="Times New Roman" w:eastAsia="Times New Roman" w:hAnsi="Times New Roman" w:cs="Times New Roman"/>
          <w:lang w:eastAsia="lt-LT"/>
        </w:rPr>
      </w:pPr>
    </w:p>
    <w:p w14:paraId="1BF7D089"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Clostridium</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difficile</w:t>
      </w:r>
      <w:proofErr w:type="spellEnd"/>
      <w:r>
        <w:rPr>
          <w:rFonts w:ascii="Times New Roman" w:eastAsia="Times New Roman" w:hAnsi="Times New Roman" w:cs="Times New Roman"/>
          <w:i/>
          <w:lang w:eastAsia="lt-LT"/>
        </w:rPr>
        <w:t xml:space="preserve"> sukeltam </w:t>
      </w:r>
      <w:proofErr w:type="spellStart"/>
      <w:r>
        <w:rPr>
          <w:rFonts w:ascii="Times New Roman" w:eastAsia="Times New Roman" w:hAnsi="Times New Roman" w:cs="Times New Roman"/>
          <w:i/>
          <w:lang w:eastAsia="lt-LT"/>
        </w:rPr>
        <w:t>enterokolitui</w:t>
      </w:r>
      <w:proofErr w:type="spellEnd"/>
      <w:r>
        <w:rPr>
          <w:rFonts w:ascii="Times New Roman" w:eastAsia="Times New Roman" w:hAnsi="Times New Roman" w:cs="Times New Roman"/>
          <w:i/>
          <w:lang w:eastAsia="lt-LT"/>
        </w:rPr>
        <w:t xml:space="preserve"> gydyti </w:t>
      </w:r>
    </w:p>
    <w:p w14:paraId="0D07D04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1 tabletę (400 mg) 3 kartus per parą 10 dienų.</w:t>
      </w:r>
    </w:p>
    <w:p w14:paraId="7FCD98E4" w14:textId="77777777" w:rsidR="0091730E" w:rsidRDefault="0091730E">
      <w:pPr>
        <w:widowControl w:val="0"/>
        <w:spacing w:after="0" w:line="240" w:lineRule="auto"/>
        <w:rPr>
          <w:rFonts w:ascii="Times New Roman" w:eastAsia="Times New Roman" w:hAnsi="Times New Roman" w:cs="Times New Roman"/>
          <w:lang w:eastAsia="lt-LT"/>
        </w:rPr>
      </w:pPr>
    </w:p>
    <w:p w14:paraId="0D6F5B0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Bakterinei </w:t>
      </w:r>
      <w:proofErr w:type="spellStart"/>
      <w:r>
        <w:rPr>
          <w:rFonts w:ascii="Times New Roman" w:eastAsia="Times New Roman" w:hAnsi="Times New Roman" w:cs="Times New Roman"/>
          <w:i/>
          <w:lang w:eastAsia="lt-LT"/>
        </w:rPr>
        <w:t>vaginozei</w:t>
      </w:r>
      <w:proofErr w:type="spellEnd"/>
      <w:r>
        <w:rPr>
          <w:rFonts w:ascii="Times New Roman" w:eastAsia="Times New Roman" w:hAnsi="Times New Roman" w:cs="Times New Roman"/>
          <w:i/>
          <w:lang w:eastAsia="lt-LT"/>
        </w:rPr>
        <w:t xml:space="preserve"> gydyti </w:t>
      </w:r>
    </w:p>
    <w:p w14:paraId="0403696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viena 2 g dozė arba po 1 tabletę (400 mg) 2 kartus per parą 7 dienas. Partnerio kartu gydyti nebūtina.</w:t>
      </w:r>
    </w:p>
    <w:p w14:paraId="11EFF3DB" w14:textId="77777777" w:rsidR="0091730E" w:rsidRDefault="0091730E">
      <w:pPr>
        <w:widowControl w:val="0"/>
        <w:spacing w:after="0" w:line="240" w:lineRule="auto"/>
        <w:rPr>
          <w:rFonts w:ascii="Times New Roman" w:eastAsia="Times New Roman" w:hAnsi="Times New Roman" w:cs="Times New Roman"/>
          <w:lang w:eastAsia="lt-LT"/>
        </w:rPr>
      </w:pPr>
    </w:p>
    <w:p w14:paraId="3D6AE51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Bakterijoms </w:t>
      </w:r>
      <w:proofErr w:type="spellStart"/>
      <w:r>
        <w:rPr>
          <w:rFonts w:ascii="Times New Roman" w:eastAsia="Times New Roman" w:hAnsi="Times New Roman" w:cs="Times New Roman"/>
          <w:i/>
          <w:lang w:eastAsia="lt-LT"/>
        </w:rPr>
        <w:t>Helicobacter</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pylori</w:t>
      </w:r>
      <w:proofErr w:type="spellEnd"/>
      <w:r>
        <w:rPr>
          <w:rFonts w:ascii="Times New Roman" w:eastAsia="Times New Roman" w:hAnsi="Times New Roman" w:cs="Times New Roman"/>
          <w:i/>
          <w:lang w:eastAsia="lt-LT"/>
        </w:rPr>
        <w:t xml:space="preserve"> sunaikinti</w:t>
      </w:r>
      <w:r>
        <w:rPr>
          <w:rFonts w:ascii="Times New Roman" w:eastAsia="Times New Roman" w:hAnsi="Times New Roman" w:cs="Times New Roman"/>
          <w:lang w:eastAsia="lt-LT"/>
        </w:rPr>
        <w:t xml:space="preserve"> </w:t>
      </w:r>
    </w:p>
    <w:p w14:paraId="48E25BB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po 1 tabletę (400 mg) 2 kartus per parą 7 dienas kartu su kitais gydytojo nurodytais vaistais.</w:t>
      </w:r>
    </w:p>
    <w:p w14:paraId="2EE68C6C" w14:textId="77777777" w:rsidR="0091730E" w:rsidRDefault="0091730E">
      <w:pPr>
        <w:widowControl w:val="0"/>
        <w:spacing w:after="0" w:line="240" w:lineRule="auto"/>
        <w:rPr>
          <w:rFonts w:ascii="Times New Roman" w:eastAsia="Times New Roman" w:hAnsi="Times New Roman" w:cs="Times New Roman"/>
          <w:lang w:eastAsia="lt-LT"/>
        </w:rPr>
      </w:pPr>
    </w:p>
    <w:p w14:paraId="5DA5E38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Trichomonozei gydyti </w:t>
      </w:r>
    </w:p>
    <w:p w14:paraId="40157E4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Geriama 2 g (5 tabletės iš karto arba 2 tabletės rytą ir 3 tabletės vakare). Kartu būtina gydyti partnerį.</w:t>
      </w:r>
    </w:p>
    <w:p w14:paraId="139AC017" w14:textId="77777777" w:rsidR="0091730E" w:rsidRDefault="0091730E">
      <w:pPr>
        <w:widowControl w:val="0"/>
        <w:spacing w:after="0" w:line="240" w:lineRule="auto"/>
        <w:rPr>
          <w:rFonts w:ascii="Times New Roman" w:eastAsia="Times New Roman" w:hAnsi="Times New Roman" w:cs="Times New Roman"/>
          <w:lang w:eastAsia="lt-LT"/>
        </w:rPr>
      </w:pPr>
    </w:p>
    <w:p w14:paraId="32C7F8B7"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lang w:eastAsia="lt-LT"/>
        </w:rPr>
        <w:t>Lambliozei</w:t>
      </w:r>
      <w:proofErr w:type="spellEnd"/>
      <w:r>
        <w:rPr>
          <w:rFonts w:ascii="Times New Roman" w:eastAsia="Times New Roman" w:hAnsi="Times New Roman" w:cs="Times New Roman"/>
          <w:i/>
          <w:lang w:eastAsia="lt-LT"/>
        </w:rPr>
        <w:t xml:space="preserve"> gydyti suaugusiesiems</w:t>
      </w:r>
      <w:r>
        <w:rPr>
          <w:rFonts w:ascii="Times New Roman" w:eastAsia="Times New Roman" w:hAnsi="Times New Roman" w:cs="Times New Roman"/>
          <w:lang w:eastAsia="lt-LT"/>
        </w:rPr>
        <w:t xml:space="preserve"> </w:t>
      </w:r>
    </w:p>
    <w:p w14:paraId="3C9D4D7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1 tabletę (400 mg) 2 kartus per parą 5 dienas.</w:t>
      </w:r>
    </w:p>
    <w:p w14:paraId="79B17E8E" w14:textId="77777777" w:rsidR="0091730E" w:rsidRDefault="0091730E">
      <w:pPr>
        <w:widowControl w:val="0"/>
        <w:spacing w:after="0" w:line="240" w:lineRule="auto"/>
        <w:rPr>
          <w:rFonts w:ascii="Times New Roman" w:eastAsia="Times New Roman" w:hAnsi="Times New Roman" w:cs="Times New Roman"/>
          <w:lang w:eastAsia="lt-LT"/>
        </w:rPr>
      </w:pPr>
    </w:p>
    <w:p w14:paraId="295113DC"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lastRenderedPageBreak/>
        <w:t>Amebiazei</w:t>
      </w:r>
      <w:proofErr w:type="spellEnd"/>
      <w:r>
        <w:rPr>
          <w:rFonts w:ascii="Times New Roman" w:eastAsia="Times New Roman" w:hAnsi="Times New Roman" w:cs="Times New Roman"/>
          <w:i/>
          <w:lang w:eastAsia="lt-LT"/>
        </w:rPr>
        <w:t xml:space="preserve"> gydyti</w:t>
      </w:r>
    </w:p>
    <w:p w14:paraId="2673A595" w14:textId="77777777" w:rsidR="0091730E" w:rsidRDefault="000872AB">
      <w:pPr>
        <w:pStyle w:val="Sraopastraipa"/>
        <w:widowControl w:val="0"/>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Žarninėms </w:t>
      </w:r>
      <w:proofErr w:type="spellStart"/>
      <w:r>
        <w:rPr>
          <w:rFonts w:ascii="Times New Roman" w:eastAsia="Times New Roman" w:hAnsi="Times New Roman" w:cs="Times New Roman"/>
          <w:i/>
          <w:lang w:eastAsia="lt-LT"/>
        </w:rPr>
        <w:t>amebiazės</w:t>
      </w:r>
      <w:proofErr w:type="spellEnd"/>
      <w:r>
        <w:rPr>
          <w:rFonts w:ascii="Times New Roman" w:eastAsia="Times New Roman" w:hAnsi="Times New Roman" w:cs="Times New Roman"/>
          <w:i/>
          <w:lang w:eastAsia="lt-LT"/>
        </w:rPr>
        <w:t xml:space="preserve"> formoms gydyti suaugusiesiems</w:t>
      </w:r>
    </w:p>
    <w:p w14:paraId="3DA4039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Gerti po 2 tabletes (800 mg) kas 8 val. 5 dienas. </w:t>
      </w:r>
    </w:p>
    <w:p w14:paraId="582BB0F8" w14:textId="77777777" w:rsidR="0091730E" w:rsidRDefault="000872AB">
      <w:pPr>
        <w:pStyle w:val="Sraopastraipa"/>
        <w:widowControl w:val="0"/>
        <w:numPr>
          <w:ilvl w:val="0"/>
          <w:numId w:val="9"/>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 xml:space="preserve">Kepenų </w:t>
      </w:r>
      <w:proofErr w:type="spellStart"/>
      <w:r>
        <w:rPr>
          <w:rFonts w:ascii="Times New Roman" w:eastAsia="Times New Roman" w:hAnsi="Times New Roman" w:cs="Times New Roman"/>
          <w:i/>
          <w:lang w:eastAsia="lt-LT"/>
        </w:rPr>
        <w:t>abscesui</w:t>
      </w:r>
      <w:proofErr w:type="spellEnd"/>
      <w:r>
        <w:rPr>
          <w:rFonts w:ascii="Times New Roman" w:eastAsia="Times New Roman" w:hAnsi="Times New Roman" w:cs="Times New Roman"/>
          <w:i/>
          <w:lang w:eastAsia="lt-LT"/>
        </w:rPr>
        <w:t xml:space="preserve"> ir kitoms nežarninėms </w:t>
      </w:r>
      <w:proofErr w:type="spellStart"/>
      <w:r>
        <w:rPr>
          <w:rFonts w:ascii="Times New Roman" w:eastAsia="Times New Roman" w:hAnsi="Times New Roman" w:cs="Times New Roman"/>
          <w:i/>
          <w:lang w:eastAsia="lt-LT"/>
        </w:rPr>
        <w:t>amebiazės</w:t>
      </w:r>
      <w:proofErr w:type="spellEnd"/>
      <w:r>
        <w:rPr>
          <w:rFonts w:ascii="Times New Roman" w:eastAsia="Times New Roman" w:hAnsi="Times New Roman" w:cs="Times New Roman"/>
          <w:i/>
          <w:lang w:eastAsia="lt-LT"/>
        </w:rPr>
        <w:t xml:space="preserve"> formoms</w:t>
      </w:r>
      <w:r>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gydyti</w:t>
      </w:r>
      <w:r>
        <w:rPr>
          <w:rFonts w:ascii="Times New Roman" w:eastAsia="Times New Roman" w:hAnsi="Times New Roman" w:cs="Times New Roman"/>
          <w:lang w:eastAsia="lt-LT"/>
        </w:rPr>
        <w:t xml:space="preserve"> </w:t>
      </w:r>
    </w:p>
    <w:p w14:paraId="1F30FB8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vartojama tokiomis pat dozėmis 7-10 dienų.</w:t>
      </w:r>
    </w:p>
    <w:p w14:paraId="352D3C6F" w14:textId="77777777" w:rsidR="0091730E" w:rsidRDefault="0091730E">
      <w:pPr>
        <w:widowControl w:val="0"/>
        <w:spacing w:after="0" w:line="240" w:lineRule="auto"/>
        <w:rPr>
          <w:rFonts w:ascii="Times New Roman" w:eastAsia="Times New Roman" w:hAnsi="Times New Roman" w:cs="Times New Roman"/>
          <w:lang w:eastAsia="lt-LT"/>
        </w:rPr>
      </w:pPr>
    </w:p>
    <w:p w14:paraId="23744D7C"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Opiniam dantenų uždegimui gydyti</w:t>
      </w:r>
      <w:r>
        <w:rPr>
          <w:rFonts w:ascii="Times New Roman" w:eastAsia="Times New Roman" w:hAnsi="Times New Roman" w:cs="Times New Roman"/>
          <w:lang w:eastAsia="lt-LT"/>
        </w:rPr>
        <w:t xml:space="preserve"> </w:t>
      </w:r>
      <w:r>
        <w:rPr>
          <w:rFonts w:ascii="Times New Roman" w:eastAsia="Times New Roman" w:hAnsi="Times New Roman" w:cs="Times New Roman"/>
          <w:i/>
          <w:lang w:eastAsia="lt-LT"/>
        </w:rPr>
        <w:t>suaugusiems</w:t>
      </w:r>
    </w:p>
    <w:p w14:paraId="3FCD5BB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Gerti po pusę tabletės (200 mg) 3 kartus per parą 3-5 dienas.</w:t>
      </w:r>
    </w:p>
    <w:p w14:paraId="44459616" w14:textId="77777777" w:rsidR="0091730E" w:rsidRDefault="0091730E">
      <w:pPr>
        <w:widowControl w:val="0"/>
        <w:spacing w:after="0" w:line="240" w:lineRule="auto"/>
        <w:rPr>
          <w:rFonts w:ascii="Times New Roman" w:eastAsia="Times New Roman" w:hAnsi="Times New Roman" w:cs="Times New Roman"/>
          <w:lang w:eastAsia="lt-LT"/>
        </w:rPr>
      </w:pPr>
    </w:p>
    <w:p w14:paraId="3C9BB2D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manote, kad vaistas veikia per stipriai arba per silpnai, pasakykite gydytojui arba vaistininkui.</w:t>
      </w:r>
    </w:p>
    <w:p w14:paraId="3C27DA30" w14:textId="77777777" w:rsidR="0091730E" w:rsidRDefault="0091730E">
      <w:pPr>
        <w:widowControl w:val="0"/>
        <w:spacing w:after="0" w:line="240" w:lineRule="auto"/>
        <w:rPr>
          <w:rFonts w:ascii="Times New Roman" w:eastAsia="Times New Roman" w:hAnsi="Times New Roman" w:cs="Times New Roman"/>
          <w:b/>
          <w:lang w:eastAsia="lt-LT"/>
        </w:rPr>
      </w:pPr>
    </w:p>
    <w:p w14:paraId="5FEA2A3E" w14:textId="77777777" w:rsidR="0091730E" w:rsidRDefault="000872AB">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Vartojimas vaikams ir paaugliams</w:t>
      </w:r>
    </w:p>
    <w:p w14:paraId="35637F51"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Anaerobinių bakterijų sukeltoms infekcinėms ligoms gydyti</w:t>
      </w:r>
    </w:p>
    <w:p w14:paraId="45180464" w14:textId="77777777" w:rsidR="0091730E" w:rsidRDefault="0091730E">
      <w:pPr>
        <w:widowControl w:val="0"/>
        <w:spacing w:after="0" w:line="240" w:lineRule="auto"/>
        <w:rPr>
          <w:rFonts w:ascii="Times New Roman" w:eastAsia="Times New Roman" w:hAnsi="Times New Roman" w:cs="Times New Roman"/>
          <w:i/>
          <w:lang w:eastAsia="lt-LT"/>
        </w:rPr>
      </w:pPr>
    </w:p>
    <w:p w14:paraId="456D527C" w14:textId="77777777" w:rsidR="0091730E" w:rsidRDefault="000872AB">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Vyresniems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 - jaunesniems kaip 12</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vaikams</w:t>
      </w:r>
    </w:p>
    <w:p w14:paraId="0E0236F1" w14:textId="77777777" w:rsidR="0091730E" w:rsidRDefault="000872A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Įprasta paros dozė yra 20–30 mg/kg per parą vienkartinė dozė arba padalijama į 7,5 mg/kg kas 8 valandas. Paros dozę galima padidinti iki 40 mg/kg, atsižvelgiant į infekcijos sunkumą. Gydymo trukmė paprastai yra 7 dienos.</w:t>
      </w:r>
    </w:p>
    <w:p w14:paraId="06027181" w14:textId="77777777" w:rsidR="0091730E" w:rsidRDefault="0091730E">
      <w:pPr>
        <w:spacing w:after="0" w:line="240" w:lineRule="auto"/>
        <w:rPr>
          <w:rFonts w:ascii="Times New Roman" w:eastAsia="Times New Roman" w:hAnsi="Times New Roman" w:cs="Times New Roman"/>
          <w:lang w:eastAsia="lt-LT"/>
        </w:rPr>
      </w:pPr>
    </w:p>
    <w:p w14:paraId="26C90CF3" w14:textId="77777777" w:rsidR="0091730E" w:rsidRDefault="000872AB">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Jaunesniems kaip 8</w:t>
      </w:r>
      <w:r>
        <w:rPr>
          <w:rFonts w:ascii="Times New Roman" w:eastAsia="Times New Roman" w:hAnsi="Times New Roman" w:cs="Times New Roman"/>
          <w:lang w:eastAsia="lt-LT"/>
        </w:rPr>
        <w:t> </w:t>
      </w:r>
      <w:r>
        <w:rPr>
          <w:rFonts w:ascii="Times New Roman" w:eastAsia="Times New Roman" w:hAnsi="Times New Roman" w:cs="Times New Roman"/>
          <w:i/>
          <w:lang w:eastAsia="lt-LT"/>
        </w:rPr>
        <w:t>savaičių kūdikiams</w:t>
      </w:r>
    </w:p>
    <w:p w14:paraId="0A028AC4" w14:textId="77777777" w:rsidR="0091730E" w:rsidRDefault="000872A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15 mg/kg vienkartinė dozė per parą arba padalijama į 7,5 mg/kg kas 12 valandų.</w:t>
      </w:r>
    </w:p>
    <w:p w14:paraId="1E92356E" w14:textId="77777777" w:rsidR="0091730E" w:rsidRDefault="000872AB">
      <w:pPr>
        <w:widowControl w:val="0"/>
        <w:spacing w:after="0" w:line="240" w:lineRule="auto"/>
        <w:rPr>
          <w:rFonts w:ascii="Times New Roman" w:eastAsia="Times New Roman" w:hAnsi="Times New Roman" w:cs="Times New Roman"/>
          <w:lang w:val="sl-SI" w:eastAsia="lt-LT"/>
        </w:rPr>
      </w:pPr>
      <w:r>
        <w:rPr>
          <w:rFonts w:ascii="Times New Roman" w:eastAsia="Times New Roman" w:hAnsi="Times New Roman" w:cs="Times New Roman"/>
        </w:rPr>
        <w:t>Mažesnio negu 40</w:t>
      </w:r>
      <w:r>
        <w:rPr>
          <w:rFonts w:ascii="Times New Roman" w:eastAsia="Times New Roman" w:hAnsi="Times New Roman" w:cs="Times New Roman"/>
          <w:lang w:eastAsia="lt-LT"/>
        </w:rPr>
        <w:t> </w:t>
      </w:r>
      <w:r>
        <w:rPr>
          <w:rFonts w:ascii="Times New Roman" w:eastAsia="Times New Roman" w:hAnsi="Times New Roman" w:cs="Times New Roman"/>
        </w:rPr>
        <w:t xml:space="preserve">savaičių </w:t>
      </w:r>
      <w:proofErr w:type="spellStart"/>
      <w:r>
        <w:rPr>
          <w:rFonts w:ascii="Times New Roman" w:eastAsia="Times New Roman" w:hAnsi="Times New Roman" w:cs="Times New Roman"/>
        </w:rPr>
        <w:t>gestacinio</w:t>
      </w:r>
      <w:proofErr w:type="spellEnd"/>
      <w:r>
        <w:rPr>
          <w:rFonts w:ascii="Times New Roman" w:eastAsia="Times New Roman" w:hAnsi="Times New Roman" w:cs="Times New Roman"/>
        </w:rPr>
        <w:t xml:space="preserve"> amžiaus naujagimiams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gali kauptis per pirmąją gyvenimo savaitę, todėl po kelių dienų terapijos turėtų būti stebima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 xml:space="preserve"> koncentracija serume.</w:t>
      </w:r>
    </w:p>
    <w:p w14:paraId="6A188796" w14:textId="77777777" w:rsidR="0091730E" w:rsidRDefault="0091730E">
      <w:pPr>
        <w:spacing w:after="0" w:line="240" w:lineRule="auto"/>
        <w:jc w:val="both"/>
        <w:rPr>
          <w:rFonts w:ascii="Times New Roman" w:eastAsia="Times New Roman" w:hAnsi="Times New Roman" w:cs="Times New Roman"/>
          <w:i/>
          <w:lang w:eastAsia="lt-LT"/>
        </w:rPr>
      </w:pPr>
    </w:p>
    <w:p w14:paraId="4A168266" w14:textId="77777777" w:rsidR="0091730E" w:rsidRDefault="000872A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Šlapimo ir lyties organų trichomonozė</w:t>
      </w:r>
    </w:p>
    <w:p w14:paraId="5C955506" w14:textId="77777777" w:rsidR="0091730E" w:rsidRDefault="0091730E">
      <w:pPr>
        <w:spacing w:after="0" w:line="240" w:lineRule="auto"/>
        <w:jc w:val="both"/>
        <w:rPr>
          <w:rFonts w:ascii="Times New Roman" w:eastAsia="Times New Roman" w:hAnsi="Times New Roman" w:cs="Times New Roman"/>
          <w:i/>
        </w:rPr>
      </w:pPr>
    </w:p>
    <w:p w14:paraId="67EBBC71" w14:textId="77777777" w:rsidR="0091730E" w:rsidRDefault="000872AB">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Suaugusiems ir paaugliams</w:t>
      </w:r>
    </w:p>
    <w:p w14:paraId="59A91F27" w14:textId="77777777" w:rsidR="0091730E" w:rsidRDefault="000872AB">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Rreikia</w:t>
      </w:r>
      <w:proofErr w:type="spellEnd"/>
      <w:r>
        <w:rPr>
          <w:rFonts w:ascii="Times New Roman" w:eastAsia="Times New Roman" w:hAnsi="Times New Roman" w:cs="Times New Roman"/>
        </w:rPr>
        <w:t xml:space="preserve"> gerti 2000 mg vienkartinę dozę iš karto arba po 200 mg 3 kartus per parą 7 paras arba po 400 mg 2 kartus per parą 5 – 7 paras.</w:t>
      </w:r>
    </w:p>
    <w:p w14:paraId="481D0EC8" w14:textId="77777777" w:rsidR="0091730E" w:rsidRDefault="0091730E">
      <w:pPr>
        <w:spacing w:after="0" w:line="240" w:lineRule="auto"/>
        <w:jc w:val="both"/>
        <w:rPr>
          <w:rFonts w:ascii="Times New Roman" w:eastAsia="Times New Roman" w:hAnsi="Times New Roman" w:cs="Times New Roman"/>
        </w:rPr>
      </w:pPr>
    </w:p>
    <w:p w14:paraId="1DCCF2EA" w14:textId="77777777" w:rsidR="0091730E" w:rsidRDefault="000872A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Jaunesniems kaip 10</w:t>
      </w:r>
      <w:r>
        <w:rPr>
          <w:rFonts w:ascii="Times New Roman" w:eastAsia="Times New Roman" w:hAnsi="Times New Roman" w:cs="Times New Roman"/>
          <w:lang w:eastAsia="lt-LT"/>
        </w:rPr>
        <w:t> </w:t>
      </w:r>
      <w:r>
        <w:rPr>
          <w:rFonts w:ascii="Times New Roman" w:eastAsia="Times New Roman" w:hAnsi="Times New Roman" w:cs="Times New Roman"/>
          <w:i/>
        </w:rPr>
        <w:t xml:space="preserve">metų </w:t>
      </w:r>
      <w:proofErr w:type="spellStart"/>
      <w:r>
        <w:rPr>
          <w:rFonts w:ascii="Times New Roman" w:eastAsia="Times New Roman" w:hAnsi="Times New Roman" w:cs="Times New Roman"/>
          <w:i/>
        </w:rPr>
        <w:t>vaikam</w:t>
      </w:r>
      <w:proofErr w:type="spellEnd"/>
    </w:p>
    <w:p w14:paraId="5A8FAFD5" w14:textId="77777777" w:rsidR="0091730E" w:rsidRDefault="000872AB">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Reikia išgerti 40 mg/kg kūno svorio dozę iš karto, arba 7 paras gerti 15 – 30 mg/kg kūno svorio per parą, šią dozę padalijus į 2-3 vienkartines dozes. Negalima viršyti 2000 mg vienkartinės dozės.</w:t>
      </w:r>
    </w:p>
    <w:p w14:paraId="55595A64" w14:textId="77777777" w:rsidR="0091730E" w:rsidRDefault="0091730E">
      <w:pPr>
        <w:spacing w:after="0" w:line="240" w:lineRule="auto"/>
        <w:rPr>
          <w:rFonts w:ascii="Times New Roman" w:eastAsia="Times New Roman" w:hAnsi="Times New Roman" w:cs="Times New Roman"/>
          <w:iCs/>
          <w:u w:val="single"/>
        </w:rPr>
      </w:pPr>
    </w:p>
    <w:p w14:paraId="5FED8A43" w14:textId="77777777" w:rsidR="0091730E" w:rsidRDefault="000872AB">
      <w:pPr>
        <w:spacing w:after="0" w:line="240" w:lineRule="auto"/>
        <w:rPr>
          <w:rFonts w:ascii="Times New Roman" w:eastAsia="Times New Roman" w:hAnsi="Times New Roman" w:cs="Times New Roman"/>
          <w:i/>
          <w:iCs/>
        </w:rPr>
      </w:pPr>
      <w:proofErr w:type="spellStart"/>
      <w:r>
        <w:rPr>
          <w:rFonts w:ascii="Times New Roman" w:eastAsia="Times New Roman" w:hAnsi="Times New Roman" w:cs="Times New Roman"/>
          <w:i/>
          <w:iCs/>
        </w:rPr>
        <w:t>Giardiazė</w:t>
      </w:r>
      <w:proofErr w:type="spellEnd"/>
      <w:r>
        <w:rPr>
          <w:rFonts w:ascii="Times New Roman" w:eastAsia="Times New Roman" w:hAnsi="Times New Roman" w:cs="Times New Roman"/>
          <w:i/>
          <w:iCs/>
        </w:rPr>
        <w:t xml:space="preserve"> (</w:t>
      </w:r>
      <w:proofErr w:type="spellStart"/>
      <w:r>
        <w:rPr>
          <w:rFonts w:ascii="Times New Roman" w:eastAsia="Times New Roman" w:hAnsi="Times New Roman" w:cs="Times New Roman"/>
          <w:i/>
          <w:iCs/>
        </w:rPr>
        <w:t>Lambliozė</w:t>
      </w:r>
      <w:proofErr w:type="spellEnd"/>
      <w:r>
        <w:rPr>
          <w:rFonts w:ascii="Times New Roman" w:eastAsia="Times New Roman" w:hAnsi="Times New Roman" w:cs="Times New Roman"/>
          <w:i/>
          <w:iCs/>
        </w:rPr>
        <w:t>)</w:t>
      </w:r>
    </w:p>
    <w:p w14:paraId="36DE27AC" w14:textId="77777777" w:rsidR="0091730E" w:rsidRDefault="0091730E">
      <w:pPr>
        <w:spacing w:after="0" w:line="240" w:lineRule="auto"/>
        <w:rPr>
          <w:rFonts w:ascii="Times New Roman" w:eastAsia="Times New Roman" w:hAnsi="Times New Roman" w:cs="Times New Roman"/>
          <w:i/>
          <w:iCs/>
        </w:rPr>
      </w:pPr>
    </w:p>
    <w:p w14:paraId="03A4CA94"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Vaikams</w:t>
      </w:r>
      <w:r>
        <w:rPr>
          <w:rFonts w:ascii="Times New Roman" w:eastAsia="Times New Roman" w:hAnsi="Times New Roman" w:cs="Times New Roman"/>
        </w:rPr>
        <w:t xml:space="preserve"> gali būti skiriama paros dozė nuo 15 iki 40 mg </w:t>
      </w:r>
      <w:proofErr w:type="spellStart"/>
      <w:r>
        <w:rPr>
          <w:rFonts w:ascii="Times New Roman" w:eastAsia="Times New Roman" w:hAnsi="Times New Roman" w:cs="Times New Roman"/>
        </w:rPr>
        <w:t>metronidazolo</w:t>
      </w:r>
      <w:proofErr w:type="spellEnd"/>
      <w:r>
        <w:rPr>
          <w:rFonts w:ascii="Times New Roman" w:eastAsia="Times New Roman" w:hAnsi="Times New Roman" w:cs="Times New Roman"/>
        </w:rPr>
        <w:t xml:space="preserve"> / kg kūno svorio, padalijant į 2-3 dalis.</w:t>
      </w:r>
    </w:p>
    <w:p w14:paraId="63FC421E" w14:textId="77777777" w:rsidR="0091730E" w:rsidRDefault="0091730E">
      <w:pPr>
        <w:widowControl w:val="0"/>
        <w:spacing w:after="0" w:line="240" w:lineRule="auto"/>
        <w:rPr>
          <w:rFonts w:ascii="Times New Roman" w:eastAsia="Times New Roman" w:hAnsi="Times New Roman" w:cs="Times New Roman"/>
        </w:rPr>
      </w:pPr>
    </w:p>
    <w:p w14:paraId="5F815522"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Vyresniems negu 10</w:t>
      </w:r>
      <w:r>
        <w:rPr>
          <w:rFonts w:ascii="Times New Roman" w:eastAsia="Times New Roman" w:hAnsi="Times New Roman" w:cs="Times New Roman"/>
          <w:lang w:eastAsia="lt-LT"/>
        </w:rPr>
        <w:t> </w:t>
      </w:r>
      <w:r>
        <w:rPr>
          <w:rFonts w:ascii="Times New Roman" w:eastAsia="Times New Roman" w:hAnsi="Times New Roman" w:cs="Times New Roman"/>
          <w:i/>
        </w:rPr>
        <w:t>metų</w:t>
      </w:r>
      <w:r>
        <w:rPr>
          <w:rFonts w:ascii="Times New Roman" w:eastAsia="Times New Roman" w:hAnsi="Times New Roman" w:cs="Times New Roman"/>
        </w:rPr>
        <w:t>: 2000 mg vieną kartą per parą 3 dienas arba 400 mg tris kartus per parą 5 dienas arba 500 mg du kartus per parą 7–10 dienų.</w:t>
      </w:r>
    </w:p>
    <w:p w14:paraId="7FABEA31" w14:textId="77777777" w:rsidR="0091730E" w:rsidRDefault="0091730E">
      <w:pPr>
        <w:widowControl w:val="0"/>
        <w:spacing w:after="0" w:line="240" w:lineRule="auto"/>
        <w:rPr>
          <w:rFonts w:ascii="Times New Roman" w:eastAsia="Times New Roman" w:hAnsi="Times New Roman" w:cs="Times New Roman"/>
        </w:rPr>
      </w:pPr>
    </w:p>
    <w:p w14:paraId="014448C6"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7 - 10</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1000 mg vieną kartą per parą 3 dienas.</w:t>
      </w:r>
    </w:p>
    <w:p w14:paraId="33A887DB" w14:textId="77777777" w:rsidR="0091730E" w:rsidRDefault="000872A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i/>
        </w:rPr>
        <w:t>3 - 7</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nuo 600 iki 800 mg vieną kartą per parą 3 dienas.</w:t>
      </w:r>
    </w:p>
    <w:p w14:paraId="6370B1A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rPr>
        <w:t>1 - 3</w:t>
      </w:r>
      <w:r>
        <w:rPr>
          <w:rFonts w:ascii="Times New Roman" w:eastAsia="Times New Roman" w:hAnsi="Times New Roman" w:cs="Times New Roman"/>
          <w:lang w:eastAsia="lt-LT"/>
        </w:rPr>
        <w:t> </w:t>
      </w:r>
      <w:r>
        <w:rPr>
          <w:rFonts w:ascii="Times New Roman" w:eastAsia="Times New Roman" w:hAnsi="Times New Roman" w:cs="Times New Roman"/>
          <w:i/>
        </w:rPr>
        <w:t>metų vaikai</w:t>
      </w:r>
      <w:r>
        <w:rPr>
          <w:rFonts w:ascii="Times New Roman" w:eastAsia="Times New Roman" w:hAnsi="Times New Roman" w:cs="Times New Roman"/>
        </w:rPr>
        <w:t>: 500 mg vieną kartą per parą 3 dienas.</w:t>
      </w:r>
    </w:p>
    <w:p w14:paraId="755D2C5F" w14:textId="77777777" w:rsidR="0091730E" w:rsidRDefault="0091730E">
      <w:pPr>
        <w:widowControl w:val="0"/>
        <w:spacing w:after="0" w:line="240" w:lineRule="auto"/>
        <w:rPr>
          <w:rFonts w:ascii="Times New Roman" w:eastAsia="Times New Roman" w:hAnsi="Times New Roman" w:cs="Times New Roman"/>
          <w:b/>
          <w:lang w:eastAsia="lt-LT"/>
        </w:rPr>
      </w:pPr>
    </w:p>
    <w:p w14:paraId="127C3E09" w14:textId="77777777" w:rsidR="0091730E" w:rsidRDefault="000872AB">
      <w:pPr>
        <w:widowControl w:val="0"/>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Amebiazė</w:t>
      </w:r>
      <w:proofErr w:type="spellEnd"/>
    </w:p>
    <w:p w14:paraId="4364AD1F"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&gt;</w:t>
      </w:r>
      <w:r>
        <w:rPr>
          <w:rFonts w:ascii="Times New Roman" w:eastAsia="Times New Roman" w:hAnsi="Times New Roman" w:cs="Times New Roman"/>
          <w:lang w:eastAsia="lt-LT"/>
        </w:rPr>
        <w:t> </w:t>
      </w:r>
      <w:r>
        <w:rPr>
          <w:rFonts w:ascii="Times New Roman" w:eastAsia="Times New Roman" w:hAnsi="Times New Roman" w:cs="Times New Roman"/>
          <w:i/>
          <w:lang w:eastAsia="lt-LT"/>
        </w:rPr>
        <w:t>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w:t>
      </w:r>
      <w:r>
        <w:rPr>
          <w:rFonts w:ascii="Times New Roman" w:eastAsia="Times New Roman" w:hAnsi="Times New Roman" w:cs="Times New Roman"/>
          <w:lang w:eastAsia="lt-LT"/>
        </w:rPr>
        <w:t>: nuo 400 iki 800 mg 3 kartus per dieną 5-10 dienų.</w:t>
      </w:r>
    </w:p>
    <w:p w14:paraId="08524D8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7 - 10</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200 iki 400 mg 3 kartus per dieną 5-10 dienų.</w:t>
      </w:r>
    </w:p>
    <w:p w14:paraId="5875615A"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3 - 7</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4 kartus per dieną 5-10 dienų.</w:t>
      </w:r>
    </w:p>
    <w:p w14:paraId="2A2498B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1 - 3</w:t>
      </w:r>
      <w:r>
        <w:rPr>
          <w:rFonts w:ascii="Times New Roman" w:eastAsia="Times New Roman" w:hAnsi="Times New Roman" w:cs="Times New Roman"/>
          <w:lang w:eastAsia="lt-LT"/>
        </w:rPr>
        <w:t> </w:t>
      </w:r>
      <w:r>
        <w:rPr>
          <w:rFonts w:ascii="Times New Roman" w:eastAsia="Times New Roman" w:hAnsi="Times New Roman" w:cs="Times New Roman"/>
          <w:i/>
          <w:lang w:eastAsia="lt-LT"/>
        </w:rPr>
        <w:t>metų vaikai</w:t>
      </w:r>
      <w:r>
        <w:rPr>
          <w:rFonts w:ascii="Times New Roman" w:eastAsia="Times New Roman" w:hAnsi="Times New Roman" w:cs="Times New Roman"/>
          <w:lang w:eastAsia="lt-LT"/>
        </w:rPr>
        <w:t>: nuo 100 iki 200 mg 3 kartus per dieną 5-10 dienų.</w:t>
      </w:r>
    </w:p>
    <w:p w14:paraId="59031784"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taip pat gali būti skiriama nuo 35 iki 50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/kg kūno svorio 3 dalimis dozėmis 5-10 dienų, neviršijant 2400 mg per parą.</w:t>
      </w:r>
    </w:p>
    <w:p w14:paraId="66AA12E5" w14:textId="77777777" w:rsidR="0091730E" w:rsidRDefault="0091730E">
      <w:pPr>
        <w:spacing w:after="0" w:line="240" w:lineRule="auto"/>
        <w:jc w:val="both"/>
        <w:rPr>
          <w:rFonts w:ascii="Times New Roman" w:eastAsia="Times New Roman" w:hAnsi="Times New Roman" w:cs="Times New Roman"/>
          <w:i/>
          <w:u w:val="single"/>
        </w:rPr>
      </w:pPr>
    </w:p>
    <w:p w14:paraId="25A3C345" w14:textId="77777777" w:rsidR="0091730E" w:rsidRDefault="000872AB">
      <w:pPr>
        <w:spacing w:after="0" w:line="240" w:lineRule="auto"/>
        <w:jc w:val="both"/>
        <w:rPr>
          <w:rFonts w:ascii="Times New Roman" w:eastAsia="Times New Roman" w:hAnsi="Times New Roman" w:cs="Times New Roman"/>
          <w:i/>
        </w:rPr>
      </w:pPr>
      <w:proofErr w:type="spellStart"/>
      <w:r>
        <w:rPr>
          <w:rFonts w:ascii="Times New Roman" w:eastAsia="Times New Roman" w:hAnsi="Times New Roman" w:cs="Times New Roman"/>
          <w:i/>
        </w:rPr>
        <w:lastRenderedPageBreak/>
        <w:t>Helicobacter</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pylori</w:t>
      </w:r>
      <w:proofErr w:type="spellEnd"/>
      <w:r>
        <w:rPr>
          <w:rFonts w:ascii="Times New Roman" w:eastAsia="Times New Roman" w:hAnsi="Times New Roman" w:cs="Times New Roman"/>
          <w:i/>
        </w:rPr>
        <w:t xml:space="preserve"> išnaikinimas vaikams</w:t>
      </w:r>
    </w:p>
    <w:p w14:paraId="1686ED02" w14:textId="77777777" w:rsidR="0091730E" w:rsidRDefault="000872AB">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rPr>
        <w:t xml:space="preserve">Kaip sudedamoji kombinuotojo gydymo dalis, 20 mg/kg kūno svorio, neviršijant 500 mg du kartus per parą 7 – 14 parų. </w:t>
      </w:r>
    </w:p>
    <w:p w14:paraId="513F2F61" w14:textId="77777777" w:rsidR="0091730E" w:rsidRDefault="0091730E">
      <w:pPr>
        <w:widowControl w:val="0"/>
        <w:spacing w:after="0" w:line="240" w:lineRule="auto"/>
        <w:rPr>
          <w:rFonts w:ascii="Times New Roman" w:eastAsia="Times New Roman" w:hAnsi="Times New Roman" w:cs="Times New Roman"/>
          <w:lang w:eastAsia="lt-LT"/>
        </w:rPr>
      </w:pPr>
    </w:p>
    <w:p w14:paraId="00098B49"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Inkstų funkcijos sutrikimas</w:t>
      </w:r>
    </w:p>
    <w:p w14:paraId="09312A5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kurių inkstų funkcija sutrikusi, dozės keisti nereikia.</w:t>
      </w:r>
    </w:p>
    <w:p w14:paraId="3E3215A3"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atliekama inkstų dializė, šį vaistą turite vartoti po gydymo dialize.</w:t>
      </w:r>
    </w:p>
    <w:p w14:paraId="2274E108" w14:textId="77777777" w:rsidR="0091730E" w:rsidRDefault="0091730E">
      <w:pPr>
        <w:widowControl w:val="0"/>
        <w:spacing w:after="0" w:line="240" w:lineRule="auto"/>
        <w:rPr>
          <w:rFonts w:ascii="Times New Roman" w:eastAsia="Times New Roman" w:hAnsi="Times New Roman" w:cs="Times New Roman"/>
          <w:lang w:eastAsia="lt-LT"/>
        </w:rPr>
      </w:pPr>
    </w:p>
    <w:p w14:paraId="78E9B6DC"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Sunkus kepenų funkcijos sutrikimas</w:t>
      </w:r>
    </w:p>
    <w:p w14:paraId="391916A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kuriems yra sunkus kepenų funkcijos sutrikimas, dozę reikia mažinti stebint kraujo serumo tyrimus.</w:t>
      </w:r>
    </w:p>
    <w:p w14:paraId="1286BA8B" w14:textId="77777777" w:rsidR="0091730E" w:rsidRDefault="0091730E">
      <w:pPr>
        <w:widowControl w:val="0"/>
        <w:spacing w:after="0" w:line="240" w:lineRule="auto"/>
        <w:rPr>
          <w:rFonts w:ascii="Times New Roman" w:eastAsia="Times New Roman" w:hAnsi="Times New Roman" w:cs="Times New Roman"/>
          <w:lang w:eastAsia="lt-LT"/>
        </w:rPr>
      </w:pPr>
    </w:p>
    <w:p w14:paraId="55AF30F9"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b/>
          <w:lang w:eastAsia="lt-LT"/>
        </w:rPr>
        <w:t xml:space="preserve">Ką daryti pavartojus per didelę </w:t>
      </w: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dozę</w:t>
      </w:r>
    </w:p>
    <w:p w14:paraId="3CF6AF6D" w14:textId="77777777" w:rsidR="0091730E" w:rsidRDefault="000872AB">
      <w:pPr>
        <w:widowControl w:val="0"/>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Išgėrus per didelę vaisto dozę, reikia pasikonsultuoti su gydytoju.</w:t>
      </w:r>
    </w:p>
    <w:p w14:paraId="5EB4C2CF" w14:textId="77777777" w:rsidR="0091730E" w:rsidRDefault="0091730E">
      <w:pPr>
        <w:widowControl w:val="0"/>
        <w:spacing w:after="0" w:line="240" w:lineRule="auto"/>
        <w:rPr>
          <w:rFonts w:ascii="Times New Roman" w:eastAsia="Times New Roman" w:hAnsi="Times New Roman" w:cs="Times New Roman"/>
          <w:lang w:eastAsia="lt-LT"/>
        </w:rPr>
      </w:pPr>
    </w:p>
    <w:p w14:paraId="57A273B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Išgėrus per didelę šio vaisto dozę, dažniausiai pasireiškia pykinimas ir vėmimas, sukasi galva, sunkesniais atvejais taip pat sutrinka judesių koordinacija (pasireiškia </w:t>
      </w:r>
      <w:proofErr w:type="spellStart"/>
      <w:r>
        <w:rPr>
          <w:rFonts w:ascii="Times New Roman" w:eastAsia="Times New Roman" w:hAnsi="Times New Roman" w:cs="Times New Roman"/>
          <w:lang w:eastAsia="lt-LT"/>
        </w:rPr>
        <w:t>ataksija</w:t>
      </w:r>
      <w:proofErr w:type="spellEnd"/>
      <w:r>
        <w:rPr>
          <w:rFonts w:ascii="Times New Roman" w:eastAsia="Times New Roman" w:hAnsi="Times New Roman" w:cs="Times New Roman"/>
          <w:lang w:eastAsia="lt-LT"/>
        </w:rPr>
        <w:t>), atsiranda nejautra, dilgčiojimas (</w:t>
      </w:r>
      <w:proofErr w:type="spellStart"/>
      <w:r>
        <w:rPr>
          <w:rFonts w:ascii="Times New Roman" w:eastAsia="Times New Roman" w:hAnsi="Times New Roman" w:cs="Times New Roman"/>
          <w:lang w:eastAsia="lt-LT"/>
        </w:rPr>
        <w:t>parestezija</w:t>
      </w:r>
      <w:proofErr w:type="spellEnd"/>
      <w:r>
        <w:rPr>
          <w:rFonts w:ascii="Times New Roman" w:eastAsia="Times New Roman" w:hAnsi="Times New Roman" w:cs="Times New Roman"/>
          <w:lang w:eastAsia="lt-LT"/>
        </w:rPr>
        <w:t>), prasideda traukuliai.</w:t>
      </w:r>
    </w:p>
    <w:p w14:paraId="0E3DF84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vaisto dozę ir vartojimo trukmę parinks gydytojas. Pastebėję perdozavimo požymių arba įtarę, kad vartojate per didelę dozę, pasikonsultuokite su gydytoju, kuris imsis reikiamų priemonių arba atitinkamai sumažins dozę.</w:t>
      </w:r>
    </w:p>
    <w:p w14:paraId="7A6A18CC" w14:textId="77777777" w:rsidR="0091730E" w:rsidRDefault="0091730E">
      <w:pPr>
        <w:widowControl w:val="0"/>
        <w:spacing w:after="0" w:line="240" w:lineRule="auto"/>
        <w:rPr>
          <w:rFonts w:ascii="Times New Roman" w:eastAsia="Times New Roman" w:hAnsi="Times New Roman" w:cs="Times New Roman"/>
          <w:lang w:eastAsia="lt-LT"/>
        </w:rPr>
      </w:pPr>
    </w:p>
    <w:p w14:paraId="534650FB" w14:textId="77777777" w:rsidR="0091730E" w:rsidRDefault="000872AB">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Pamiršus pavartoti </w:t>
      </w:r>
      <w:proofErr w:type="spellStart"/>
      <w:r>
        <w:rPr>
          <w:rFonts w:ascii="Times New Roman" w:eastAsia="Times New Roman" w:hAnsi="Times New Roman" w:cs="Times New Roman"/>
          <w:b/>
          <w:lang w:eastAsia="lt-LT"/>
        </w:rPr>
        <w:t>Efloran</w:t>
      </w:r>
      <w:proofErr w:type="spellEnd"/>
    </w:p>
    <w:p w14:paraId="4B9D853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Negalima vartoti dvigubos dozės norint kompensuoti praleistą dozę.</w:t>
      </w:r>
    </w:p>
    <w:p w14:paraId="750CC5F4" w14:textId="77777777" w:rsidR="0091730E" w:rsidRDefault="0091730E">
      <w:pPr>
        <w:widowControl w:val="0"/>
        <w:spacing w:after="0" w:line="240" w:lineRule="auto"/>
        <w:rPr>
          <w:rFonts w:ascii="Times New Roman" w:eastAsia="Times New Roman" w:hAnsi="Times New Roman" w:cs="Times New Roman"/>
          <w:lang w:eastAsia="lt-LT"/>
        </w:rPr>
      </w:pPr>
    </w:p>
    <w:p w14:paraId="06131136" w14:textId="77777777" w:rsidR="0091730E" w:rsidRDefault="000872AB">
      <w:pPr>
        <w:widowControl w:val="0"/>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Nustojus vartoti </w:t>
      </w:r>
      <w:proofErr w:type="spellStart"/>
      <w:r>
        <w:rPr>
          <w:rFonts w:ascii="Times New Roman" w:eastAsia="Times New Roman" w:hAnsi="Times New Roman" w:cs="Times New Roman"/>
          <w:b/>
          <w:lang w:eastAsia="lt-LT"/>
        </w:rPr>
        <w:t>Efloran</w:t>
      </w:r>
      <w:proofErr w:type="spellEnd"/>
    </w:p>
    <w:p w14:paraId="248809EE"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Nutraukti šio vaisto vartojimą nepasitarus su gydytoju gali būti pavojinga. Net pasijutus geriau, infekcija dar gali būti organizme ir atsinaujinti per anksti baigus gydymą.</w:t>
      </w:r>
    </w:p>
    <w:p w14:paraId="11F1A39D" w14:textId="77777777" w:rsidR="0091730E" w:rsidRDefault="0091730E">
      <w:pPr>
        <w:widowControl w:val="0"/>
        <w:spacing w:after="0" w:line="240" w:lineRule="auto"/>
        <w:rPr>
          <w:rFonts w:ascii="Times New Roman" w:eastAsia="Times New Roman" w:hAnsi="Times New Roman" w:cs="Times New Roman"/>
          <w:lang w:eastAsia="lt-LT"/>
        </w:rPr>
      </w:pPr>
    </w:p>
    <w:p w14:paraId="7E1E81B1"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vaistininką.</w:t>
      </w:r>
    </w:p>
    <w:p w14:paraId="73626453" w14:textId="77777777" w:rsidR="0091730E" w:rsidRDefault="0091730E">
      <w:pPr>
        <w:widowControl w:val="0"/>
        <w:spacing w:after="0" w:line="240" w:lineRule="auto"/>
        <w:rPr>
          <w:rFonts w:ascii="Times New Roman" w:eastAsia="Times New Roman" w:hAnsi="Times New Roman" w:cs="Times New Roman"/>
          <w:lang w:eastAsia="lt-LT"/>
        </w:rPr>
      </w:pPr>
    </w:p>
    <w:p w14:paraId="20AFBC44" w14:textId="77777777" w:rsidR="0091730E" w:rsidRDefault="0091730E">
      <w:pPr>
        <w:widowControl w:val="0"/>
        <w:spacing w:after="0" w:line="240" w:lineRule="auto"/>
        <w:rPr>
          <w:rFonts w:ascii="Times New Roman" w:eastAsia="Times New Roman" w:hAnsi="Times New Roman" w:cs="Times New Roman"/>
          <w:lang w:eastAsia="lt-LT"/>
        </w:rPr>
      </w:pPr>
    </w:p>
    <w:p w14:paraId="10D636C7" w14:textId="77777777" w:rsidR="0091730E" w:rsidRDefault="000872AB">
      <w:pPr>
        <w:widowControl w:val="0"/>
        <w:spacing w:after="0" w:line="240" w:lineRule="auto"/>
        <w:ind w:left="567" w:hanging="567"/>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lang w:eastAsia="lt-LT"/>
        </w:rPr>
        <w:tab/>
      </w:r>
      <w:r>
        <w:rPr>
          <w:rFonts w:ascii="Times New Roman" w:eastAsia="Times New Roman" w:hAnsi="Times New Roman" w:cs="Times New Roman"/>
          <w:b/>
          <w:lang w:eastAsia="lt-LT"/>
        </w:rPr>
        <w:t>Galimas šalutinis poveikis</w:t>
      </w:r>
    </w:p>
    <w:p w14:paraId="05001B02" w14:textId="77777777" w:rsidR="0091730E" w:rsidRDefault="0091730E">
      <w:pPr>
        <w:widowControl w:val="0"/>
        <w:spacing w:after="0" w:line="240" w:lineRule="auto"/>
        <w:rPr>
          <w:rFonts w:ascii="Times New Roman" w:eastAsia="Times New Roman" w:hAnsi="Times New Roman" w:cs="Times New Roman"/>
          <w:lang w:eastAsia="lt-LT"/>
        </w:rPr>
      </w:pPr>
    </w:p>
    <w:p w14:paraId="7018BD5E" w14:textId="77777777" w:rsidR="0091730E" w:rsidRDefault="000872AB">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visi kiti, gali sukelti šalutinį poveikį, nors jis pasireiškia ne visiems žmonėms.</w:t>
      </w:r>
    </w:p>
    <w:p w14:paraId="0025AE59" w14:textId="77777777" w:rsidR="0091730E" w:rsidRDefault="0091730E">
      <w:pPr>
        <w:widowControl w:val="0"/>
        <w:spacing w:after="0" w:line="240" w:lineRule="auto"/>
        <w:rPr>
          <w:rFonts w:ascii="Times New Roman" w:eastAsia="Times New Roman" w:hAnsi="Times New Roman" w:cs="Times New Roman"/>
          <w:lang w:eastAsia="lt-LT"/>
        </w:rPr>
      </w:pPr>
    </w:p>
    <w:p w14:paraId="409E2EB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xml:space="preserve"> ir nedelsiant kreipkitės į gydytoją ar vykite į ligoninę jeigu:</w:t>
      </w:r>
    </w:p>
    <w:p w14:paraId="0F73575D" w14:textId="77777777" w:rsidR="0091730E" w:rsidRDefault="000872AB">
      <w:pPr>
        <w:pStyle w:val="Sraopastraipa"/>
        <w:widowControl w:val="0"/>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Jums pasireiškia rankų, kojų, kulkšnių, veido, lūpų ar gerklės patinimas, dėl kurio gali būti sunku ryti ar kvėpuoti. Taip pat galėjote pastebėti </w:t>
      </w:r>
      <w:proofErr w:type="spellStart"/>
      <w:r>
        <w:rPr>
          <w:rFonts w:ascii="Times New Roman" w:eastAsia="Times New Roman" w:hAnsi="Times New Roman" w:cs="Times New Roman"/>
          <w:lang w:eastAsia="lt-LT"/>
        </w:rPr>
        <w:t>niežtinį</w:t>
      </w:r>
      <w:proofErr w:type="spellEnd"/>
      <w:r>
        <w:rPr>
          <w:rFonts w:ascii="Times New Roman" w:eastAsia="Times New Roman" w:hAnsi="Times New Roman" w:cs="Times New Roman"/>
          <w:lang w:eastAsia="lt-LT"/>
        </w:rPr>
        <w:t xml:space="preserve">, pūlingą išbėrimą (dilgėlinę). Tai gali reikšti, kad jaučiate alerginę reakciją į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w:t>
      </w:r>
    </w:p>
    <w:p w14:paraId="56EB38B7" w14:textId="77777777" w:rsidR="0091730E" w:rsidRDefault="000872AB">
      <w:pPr>
        <w:pStyle w:val="Sraopastraipa"/>
        <w:widowControl w:val="0"/>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Sunkus, bet labai retas šalutinis poveikis yra smegenų liga (</w:t>
      </w:r>
      <w:proofErr w:type="spellStart"/>
      <w:r>
        <w:rPr>
          <w:rFonts w:ascii="Times New Roman" w:eastAsia="Times New Roman" w:hAnsi="Times New Roman" w:cs="Times New Roman"/>
          <w:lang w:eastAsia="lt-LT"/>
        </w:rPr>
        <w:t>encefalopatija</w:t>
      </w:r>
      <w:proofErr w:type="spellEnd"/>
      <w:r>
        <w:rPr>
          <w:rFonts w:ascii="Times New Roman" w:eastAsia="Times New Roman" w:hAnsi="Times New Roman" w:cs="Times New Roman"/>
          <w:lang w:eastAsia="lt-LT"/>
        </w:rPr>
        <w:t>). Simptomai būna įvairūs, tačiau galite karščiuoti, jausti kaklo sustingimą, skaudėti galvą, matyti ar girdėti dalykų, kurių nėra. Taip pat gali kilti problemų judinant rankas ar kojas, kalbėjimo problemų ar galite sumišti.</w:t>
      </w:r>
    </w:p>
    <w:p w14:paraId="18EBAB96" w14:textId="77777777" w:rsidR="0091730E" w:rsidRDefault="000872AB">
      <w:pPr>
        <w:pStyle w:val="Sraopastraipa"/>
        <w:widowControl w:val="0"/>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Jums atsirastų odos išbėrimų, įskaitant </w:t>
      </w:r>
      <w:proofErr w:type="spellStart"/>
      <w:r>
        <w:rPr>
          <w:rFonts w:ascii="Times New Roman" w:eastAsia="Times New Roman" w:hAnsi="Times New Roman" w:cs="Times New Roman"/>
          <w:lang w:eastAsia="sl-SI"/>
        </w:rPr>
        <w:t>Stivenso</w:t>
      </w:r>
      <w:proofErr w:type="spellEnd"/>
      <w:r>
        <w:rPr>
          <w:rFonts w:ascii="Times New Roman" w:eastAsia="Times New Roman" w:hAnsi="Times New Roman" w:cs="Times New Roman"/>
          <w:lang w:eastAsia="sl-SI"/>
        </w:rPr>
        <w:t>-Džonsono sindromą</w:t>
      </w:r>
      <w:r>
        <w:rPr>
          <w:rFonts w:ascii="Times New Roman" w:eastAsia="Times New Roman" w:hAnsi="Times New Roman" w:cs="Times New Roman"/>
          <w:lang w:eastAsia="lt-LT"/>
        </w:rPr>
        <w:t xml:space="preserve"> ar toksinę epidermio </w:t>
      </w:r>
      <w:proofErr w:type="spellStart"/>
      <w:r>
        <w:rPr>
          <w:rFonts w:ascii="Times New Roman" w:eastAsia="Times New Roman" w:hAnsi="Times New Roman" w:cs="Times New Roman"/>
          <w:lang w:eastAsia="lt-LT"/>
        </w:rPr>
        <w:t>nekrolizę</w:t>
      </w:r>
      <w:proofErr w:type="spellEnd"/>
      <w:r>
        <w:rPr>
          <w:rFonts w:ascii="Times New Roman" w:eastAsia="Times New Roman" w:hAnsi="Times New Roman" w:cs="Times New Roman"/>
          <w:lang w:eastAsia="lt-LT"/>
        </w:rPr>
        <w:t>. Jie iš pradžių gali pasirodyti</w:t>
      </w:r>
      <w:r>
        <w:rPr>
          <w:rFonts w:ascii="Times New Roman" w:hAnsi="Times New Roman" w:cs="Times New Roman"/>
        </w:rPr>
        <w:t xml:space="preserve"> kaip rausvos į taikinius panašios dėmės ar apskritos liemens odos dėmės, kurių centre dažnai susidaro pūslelių. Taip pat gali atsirasti burnos ertmės, gerklės, nosies, lytinių organų ir akių gleivinės opos,</w:t>
      </w:r>
      <w:r>
        <w:rPr>
          <w:rFonts w:ascii="Times New Roman" w:eastAsia="Times New Roman" w:hAnsi="Times New Roman" w:cs="Times New Roman"/>
          <w:lang w:eastAsia="lt-LT"/>
        </w:rPr>
        <w:t xml:space="preserve"> dažnai būna lydimi karščiavimo ir (arba) į gripą panašių simptomų. 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jei atsiranda šie simptomai, ir nedelsdami kreipkitės į gydytoją arba nedelsdami kreipkitės į gydytoją. Taip pat žiūrėkite 2 skyrių.</w:t>
      </w:r>
    </w:p>
    <w:p w14:paraId="24224A92" w14:textId="77777777" w:rsidR="0091730E" w:rsidRDefault="000872AB">
      <w:pPr>
        <w:pStyle w:val="Sraopastraipa"/>
        <w:widowControl w:val="0"/>
        <w:numPr>
          <w:ilvl w:val="0"/>
          <w:numId w:val="14"/>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Pradėjus gydymą, atsiranda raudonas, žvynuotas, platus išbėrimas su </w:t>
      </w:r>
      <w:proofErr w:type="spellStart"/>
      <w:r>
        <w:rPr>
          <w:rFonts w:ascii="Times New Roman" w:eastAsia="Times New Roman" w:hAnsi="Times New Roman" w:cs="Times New Roman"/>
          <w:lang w:eastAsia="lt-LT"/>
        </w:rPr>
        <w:t>iškilimais</w:t>
      </w:r>
      <w:proofErr w:type="spellEnd"/>
      <w:r>
        <w:rPr>
          <w:rFonts w:ascii="Times New Roman" w:eastAsia="Times New Roman" w:hAnsi="Times New Roman" w:cs="Times New Roman"/>
          <w:lang w:eastAsia="lt-LT"/>
        </w:rPr>
        <w:t xml:space="preserve"> po oda ir pūslelėmis, kartu su karščiavimu (ūminė </w:t>
      </w:r>
      <w:proofErr w:type="spellStart"/>
      <w:r>
        <w:rPr>
          <w:rFonts w:ascii="Times New Roman" w:eastAsia="Times New Roman" w:hAnsi="Times New Roman" w:cs="Times New Roman"/>
          <w:lang w:eastAsia="lt-LT"/>
        </w:rPr>
        <w:t>generalizuota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 xml:space="preserve">). Nustokite vartoti </w:t>
      </w:r>
      <w:proofErr w:type="spellStart"/>
      <w:r>
        <w:rPr>
          <w:rFonts w:ascii="Times New Roman" w:eastAsia="Times New Roman" w:hAnsi="Times New Roman" w:cs="Times New Roman"/>
          <w:lang w:eastAsia="lt-LT"/>
        </w:rPr>
        <w:t>Efloran</w:t>
      </w:r>
      <w:proofErr w:type="spellEnd"/>
      <w:r>
        <w:rPr>
          <w:rFonts w:ascii="Times New Roman" w:eastAsia="Times New Roman" w:hAnsi="Times New Roman" w:cs="Times New Roman"/>
          <w:lang w:eastAsia="lt-LT"/>
        </w:rPr>
        <w:t>, jei atsiranda šie simptomai, ir nedelsdami kreipkitės į gydytoją arba nedelsdami kreipkitės į gydytoją. Taip pat žiūrėkite 2 skyrių.</w:t>
      </w:r>
    </w:p>
    <w:p w14:paraId="52939BE7" w14:textId="77777777" w:rsidR="0091730E" w:rsidRDefault="0091730E">
      <w:pPr>
        <w:pStyle w:val="Sraopastraipa"/>
        <w:widowControl w:val="0"/>
        <w:spacing w:after="0" w:line="240" w:lineRule="auto"/>
        <w:ind w:left="567"/>
        <w:rPr>
          <w:rFonts w:ascii="Times New Roman" w:eastAsia="Times New Roman" w:hAnsi="Times New Roman" w:cs="Times New Roman"/>
          <w:lang w:eastAsia="lt-LT"/>
        </w:rPr>
      </w:pPr>
    </w:p>
    <w:p w14:paraId="03D0D71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Nedelsdami kreipkitės į gydytoją, jei pastebėjote šį šalutinį poveikį.</w:t>
      </w:r>
    </w:p>
    <w:p w14:paraId="7DD875F4" w14:textId="77777777" w:rsidR="0091730E" w:rsidRDefault="000872AB">
      <w:pPr>
        <w:pStyle w:val="Sraopastraipa"/>
        <w:widowControl w:val="0"/>
        <w:numPr>
          <w:ilvl w:val="0"/>
          <w:numId w:val="1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Odos ir akių pageltimas. Tai gali atsirasti dėl kepenų </w:t>
      </w:r>
      <w:proofErr w:type="spellStart"/>
      <w:r>
        <w:rPr>
          <w:rFonts w:ascii="Times New Roman" w:eastAsia="Times New Roman" w:hAnsi="Times New Roman" w:cs="Times New Roman"/>
          <w:lang w:eastAsia="lt-LT"/>
        </w:rPr>
        <w:t>pažeidių</w:t>
      </w:r>
      <w:proofErr w:type="spellEnd"/>
      <w:r>
        <w:rPr>
          <w:rFonts w:ascii="Times New Roman" w:eastAsia="Times New Roman" w:hAnsi="Times New Roman" w:cs="Times New Roman"/>
          <w:lang w:eastAsia="lt-LT"/>
        </w:rPr>
        <w:t xml:space="preserve"> (gelta).</w:t>
      </w:r>
    </w:p>
    <w:p w14:paraId="7432015B" w14:textId="77777777" w:rsidR="0091730E" w:rsidRDefault="000872AB">
      <w:pPr>
        <w:pStyle w:val="Sraopastraipa"/>
        <w:widowControl w:val="0"/>
        <w:numPr>
          <w:ilvl w:val="0"/>
          <w:numId w:val="1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Netikėtos infekcijos, burnos opos, kraujosruvos, kraujuojančios dantenos ar didelis nuovargis. Tai gali sukelti kraujo problemos.</w:t>
      </w:r>
    </w:p>
    <w:p w14:paraId="3D6AF9AB" w14:textId="77777777" w:rsidR="0091730E" w:rsidRDefault="000872AB">
      <w:pPr>
        <w:pStyle w:val="Sraopastraipa"/>
        <w:widowControl w:val="0"/>
        <w:numPr>
          <w:ilvl w:val="0"/>
          <w:numId w:val="18"/>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Stiprus skrandžio skausmas, plintantis į jūsų nugarą (pankreatitas).</w:t>
      </w:r>
    </w:p>
    <w:p w14:paraId="4BF8E778" w14:textId="77777777" w:rsidR="0091730E" w:rsidRDefault="0091730E">
      <w:pPr>
        <w:widowControl w:val="0"/>
        <w:spacing w:after="0" w:line="240" w:lineRule="auto"/>
        <w:rPr>
          <w:rFonts w:ascii="Times New Roman" w:eastAsia="Times New Roman" w:hAnsi="Times New Roman" w:cs="Times New Roman"/>
          <w:lang w:eastAsia="lt-LT"/>
        </w:rPr>
      </w:pPr>
    </w:p>
    <w:p w14:paraId="26D4B1F9"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Nedelsdami kreipkitės į gydytoją, jei pastebėjote bet kurį iš šių šalutinių poveikių.</w:t>
      </w:r>
    </w:p>
    <w:p w14:paraId="48BC6CF5" w14:textId="77777777" w:rsidR="0091730E" w:rsidRDefault="0091730E">
      <w:pPr>
        <w:widowControl w:val="0"/>
        <w:spacing w:after="0" w:line="240" w:lineRule="auto"/>
        <w:rPr>
          <w:rFonts w:ascii="Times New Roman" w:eastAsia="Times New Roman" w:hAnsi="Times New Roman" w:cs="Times New Roman"/>
          <w:lang w:eastAsia="lt-LT"/>
        </w:rPr>
      </w:pPr>
    </w:p>
    <w:p w14:paraId="7FACC22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sl-SI"/>
        </w:rPr>
        <w:t>Reti šalutinio poveikio reiškiniai (gali pasireikšti rečiau kaip 1 iš 1 000 asmenų)</w:t>
      </w:r>
    </w:p>
    <w:p w14:paraId="21A03EA3"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Pykinimas, pilvo skausmas, metalo skonio pojūtis, anoreksija, burnos kandidamikozė, vėmimas, viduriavimas, burnos džiūvimo pojūtis.</w:t>
      </w:r>
    </w:p>
    <w:p w14:paraId="1B8FB42E"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Pankreatitas.</w:t>
      </w:r>
    </w:p>
    <w:p w14:paraId="73000EB1"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Traukuliai, dezorientacija, </w:t>
      </w:r>
      <w:proofErr w:type="spellStart"/>
      <w:r>
        <w:rPr>
          <w:rFonts w:ascii="Times New Roman" w:eastAsia="Times New Roman" w:hAnsi="Times New Roman" w:cs="Times New Roman"/>
          <w:lang w:eastAsia="lt-LT"/>
        </w:rPr>
        <w:t>ažitacija</w:t>
      </w:r>
      <w:proofErr w:type="spellEnd"/>
      <w:r>
        <w:rPr>
          <w:rFonts w:ascii="Times New Roman" w:eastAsia="Times New Roman" w:hAnsi="Times New Roman" w:cs="Times New Roman"/>
          <w:lang w:eastAsia="lt-LT"/>
        </w:rPr>
        <w:t xml:space="preserve">, galvos sukimasis, </w:t>
      </w:r>
      <w:proofErr w:type="spellStart"/>
      <w:r>
        <w:rPr>
          <w:rFonts w:ascii="Times New Roman" w:eastAsia="Times New Roman" w:hAnsi="Times New Roman" w:cs="Times New Roman"/>
          <w:lang w:eastAsia="lt-LT"/>
        </w:rPr>
        <w:t>ataksija</w:t>
      </w:r>
      <w:proofErr w:type="spellEnd"/>
      <w:r>
        <w:rPr>
          <w:rFonts w:ascii="Times New Roman" w:eastAsia="Times New Roman" w:hAnsi="Times New Roman" w:cs="Times New Roman"/>
          <w:lang w:eastAsia="lt-LT"/>
        </w:rPr>
        <w:t>, galvos skausmas, galvos svaigimas, tirpimas, dilgčiojimas, skausmas ar silpnumo jausmas rankose ar kojose.</w:t>
      </w:r>
    </w:p>
    <w:p w14:paraId="64408F2A"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Tamsus ar raudonai rudas šlapimas, makšties kandidamikozė</w:t>
      </w:r>
    </w:p>
    <w:p w14:paraId="1BC129A2"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w:t>
      </w:r>
    </w:p>
    <w:p w14:paraId="5C66EA7D"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Herxheimerio</w:t>
      </w:r>
      <w:proofErr w:type="spellEnd"/>
      <w:r>
        <w:rPr>
          <w:rFonts w:ascii="Times New Roman" w:eastAsia="Times New Roman" w:hAnsi="Times New Roman" w:cs="Times New Roman"/>
          <w:lang w:eastAsia="lt-LT"/>
        </w:rPr>
        <w:t xml:space="preserve"> reakcija.</w:t>
      </w:r>
    </w:p>
    <w:p w14:paraId="733EB7EA"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Elektrokardiogramos pokyčiai.</w:t>
      </w:r>
    </w:p>
    <w:p w14:paraId="48228B89"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i/>
          <w:lang w:eastAsia="lt-LT"/>
        </w:rPr>
      </w:pPr>
      <w:proofErr w:type="spellStart"/>
      <w:r>
        <w:rPr>
          <w:rFonts w:ascii="Times New Roman" w:eastAsia="Times New Roman" w:hAnsi="Times New Roman" w:cs="Times New Roman"/>
          <w:lang w:eastAsia="lt-LT"/>
        </w:rPr>
        <w:t>Ginekomastija</w:t>
      </w:r>
      <w:proofErr w:type="spellEnd"/>
      <w:r>
        <w:rPr>
          <w:rFonts w:ascii="Times New Roman" w:eastAsia="Times New Roman" w:hAnsi="Times New Roman" w:cs="Times New Roman"/>
          <w:lang w:eastAsia="lt-LT"/>
        </w:rPr>
        <w:t>.</w:t>
      </w:r>
    </w:p>
    <w:p w14:paraId="704FE69A" w14:textId="77777777" w:rsidR="0091730E" w:rsidRDefault="000872AB">
      <w:pPr>
        <w:widowControl w:val="0"/>
        <w:numPr>
          <w:ilvl w:val="0"/>
          <w:numId w:val="10"/>
        </w:numPr>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t>Kūno temperatūros padidėjimas.</w:t>
      </w:r>
    </w:p>
    <w:p w14:paraId="444E87FF" w14:textId="77777777" w:rsidR="0091730E" w:rsidRDefault="0091730E">
      <w:pPr>
        <w:widowControl w:val="0"/>
        <w:spacing w:after="0" w:line="240" w:lineRule="auto"/>
        <w:rPr>
          <w:rFonts w:ascii="Times New Roman" w:eastAsia="Times New Roman" w:hAnsi="Times New Roman" w:cs="Times New Roman"/>
          <w:lang w:eastAsia="lt-LT"/>
        </w:rPr>
      </w:pPr>
    </w:p>
    <w:p w14:paraId="13C42AC4" w14:textId="77777777" w:rsidR="0091730E" w:rsidRDefault="000872AB">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Pr>
          <w:rFonts w:ascii="Times New Roman" w:eastAsia="Times New Roman" w:hAnsi="Times New Roman" w:cs="Times New Roman"/>
          <w:i/>
          <w:iCs/>
          <w:color w:val="000000"/>
          <w:lang w:eastAsia="sl-SI"/>
        </w:rPr>
        <w:t>Labai reti šalutinio poveikio reiškiniai (gali pasireikšti rečiau kaip 1 iš 10 000 asmenų)</w:t>
      </w:r>
    </w:p>
    <w:p w14:paraId="67A94E9C"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Psichinės problemos, tokios kaip sumišimas ir nematomų dalykų matymas ar girdėjimas (haliucinacijos).</w:t>
      </w:r>
    </w:p>
    <w:p w14:paraId="6539935B"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Regėjimo problemos, tokios kaip neryškus regėjimas ar regėjimo dvejinimasis.</w:t>
      </w:r>
    </w:p>
    <w:p w14:paraId="6CD6FE58"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Odos išbėrimas ar pleiskanojimas.</w:t>
      </w:r>
    </w:p>
    <w:p w14:paraId="0EE87294"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Raumenų ar sąnarių skausmai.</w:t>
      </w:r>
    </w:p>
    <w:p w14:paraId="06804DF1"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Kepenų sutrikimas, įskaitant gyvybei pavojingą kepenų nepakankamumą (kepenų ląstelių pažeidimas).</w:t>
      </w:r>
    </w:p>
    <w:p w14:paraId="033AD68B" w14:textId="77777777" w:rsidR="0091730E" w:rsidRDefault="000872AB">
      <w:pPr>
        <w:pStyle w:val="Sraopastraipa"/>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iCs/>
          <w:color w:val="000000"/>
          <w:lang w:eastAsia="sl-SI"/>
        </w:rPr>
      </w:pPr>
      <w:r>
        <w:rPr>
          <w:rFonts w:ascii="Times New Roman" w:eastAsia="Times New Roman" w:hAnsi="Times New Roman" w:cs="Times New Roman"/>
          <w:iCs/>
          <w:color w:val="000000"/>
          <w:lang w:eastAsia="sl-SI"/>
        </w:rPr>
        <w:t xml:space="preserve">Kepenų fermentų (AST, ALT, šarminės </w:t>
      </w:r>
      <w:proofErr w:type="spellStart"/>
      <w:r>
        <w:rPr>
          <w:rFonts w:ascii="Times New Roman" w:eastAsia="Times New Roman" w:hAnsi="Times New Roman" w:cs="Times New Roman"/>
          <w:iCs/>
          <w:color w:val="000000"/>
          <w:lang w:eastAsia="sl-SI"/>
        </w:rPr>
        <w:t>fosfatazės</w:t>
      </w:r>
      <w:proofErr w:type="spellEnd"/>
      <w:r>
        <w:rPr>
          <w:rFonts w:ascii="Times New Roman" w:eastAsia="Times New Roman" w:hAnsi="Times New Roman" w:cs="Times New Roman"/>
          <w:iCs/>
          <w:color w:val="000000"/>
          <w:lang w:eastAsia="sl-SI"/>
        </w:rPr>
        <w:t>) aktyvumo padidėjimas.</w:t>
      </w:r>
    </w:p>
    <w:p w14:paraId="03454A9F" w14:textId="77777777" w:rsidR="0091730E" w:rsidRDefault="0091730E">
      <w:pPr>
        <w:pStyle w:val="Sraopastraipa"/>
        <w:widowControl w:val="0"/>
        <w:autoSpaceDE w:val="0"/>
        <w:autoSpaceDN w:val="0"/>
        <w:adjustRightInd w:val="0"/>
        <w:spacing w:after="0" w:line="240" w:lineRule="auto"/>
        <w:rPr>
          <w:rFonts w:ascii="Times New Roman" w:eastAsia="Times New Roman" w:hAnsi="Times New Roman" w:cs="Times New Roman"/>
          <w:iCs/>
          <w:color w:val="000000"/>
          <w:lang w:eastAsia="sl-SI"/>
        </w:rPr>
      </w:pPr>
    </w:p>
    <w:p w14:paraId="144C6B1E" w14:textId="77777777" w:rsidR="0091730E" w:rsidRDefault="000872AB">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bookmarkStart w:id="1" w:name="_Hlk89260958"/>
      <w:r>
        <w:rPr>
          <w:rFonts w:ascii="Times New Roman" w:eastAsia="Times New Roman" w:hAnsi="Times New Roman" w:cs="Times New Roman"/>
          <w:i/>
          <w:iCs/>
          <w:color w:val="000000"/>
          <w:lang w:eastAsia="sl-SI"/>
        </w:rPr>
        <w:t xml:space="preserve">Šalutinio poveikio reiškiniai, kurių </w:t>
      </w:r>
      <w:bookmarkEnd w:id="1"/>
      <w:r>
        <w:rPr>
          <w:rFonts w:ascii="Times New Roman" w:eastAsia="Times New Roman" w:hAnsi="Times New Roman" w:cs="Times New Roman"/>
          <w:i/>
          <w:iCs/>
          <w:color w:val="000000"/>
          <w:lang w:eastAsia="sl-SI"/>
        </w:rPr>
        <w:t>dažnis nežinomas (negali būti apskaičiuotas pagal turimus duomenis)</w:t>
      </w:r>
    </w:p>
    <w:p w14:paraId="52B60E99"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Priepuoliai (traukuliai).</w:t>
      </w:r>
    </w:p>
    <w:p w14:paraId="2D5AD859"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Leukocitų (baltųjų kraujo kūnelių) kiekio sumažėjimas.</w:t>
      </w:r>
    </w:p>
    <w:p w14:paraId="112A8AA7"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Depresinė nuotaika.</w:t>
      </w:r>
    </w:p>
    <w:p w14:paraId="2815E49D"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Akių skausmas (optinis neuritas).</w:t>
      </w:r>
    </w:p>
    <w:p w14:paraId="6AF01A7F"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Klausos sutrikimas/klausos praradimas.</w:t>
      </w:r>
    </w:p>
    <w:p w14:paraId="18357493"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Skambėjimas ausyse (spengimas ausyse).</w:t>
      </w:r>
    </w:p>
    <w:p w14:paraId="55C5D762" w14:textId="77777777" w:rsidR="0091730E" w:rsidRDefault="000872AB">
      <w:pPr>
        <w:pStyle w:val="Sraopastraipa"/>
        <w:widowControl w:val="0"/>
        <w:numPr>
          <w:ilvl w:val="0"/>
          <w:numId w:val="17"/>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ar odos spalvos pasikeitimas su iškilusiomis vietomis ar be jų, kurios dažnai kartojasi toje pačioje vietoje kiekvieną kartą vartojant vaistą.</w:t>
      </w:r>
    </w:p>
    <w:p w14:paraId="21E4BC58" w14:textId="77777777" w:rsidR="0091730E" w:rsidRDefault="0091730E">
      <w:pPr>
        <w:widowControl w:val="0"/>
        <w:spacing w:after="0" w:line="240" w:lineRule="auto"/>
        <w:rPr>
          <w:rFonts w:ascii="Times New Roman" w:eastAsia="Times New Roman" w:hAnsi="Times New Roman" w:cs="Times New Roman"/>
          <w:lang w:eastAsia="lt-LT"/>
        </w:rPr>
      </w:pPr>
    </w:p>
    <w:p w14:paraId="5F1A4B77"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Ūminis kepenų nepakankamumas pacientams, sergantiems Kokaino (</w:t>
      </w:r>
      <w:proofErr w:type="spellStart"/>
      <w:r>
        <w:rPr>
          <w:rFonts w:ascii="Times New Roman" w:eastAsia="Times New Roman" w:hAnsi="Times New Roman" w:cs="Times New Roman"/>
          <w:i/>
          <w:lang w:eastAsia="lt-LT"/>
        </w:rPr>
        <w:t>Cockayne</w:t>
      </w:r>
      <w:proofErr w:type="spellEnd"/>
      <w:r>
        <w:rPr>
          <w:rFonts w:ascii="Times New Roman" w:eastAsia="Times New Roman" w:hAnsi="Times New Roman" w:cs="Times New Roman"/>
          <w:lang w:eastAsia="lt-LT"/>
        </w:rPr>
        <w:t xml:space="preserve">) sindromu (žr. 2 skyrių „Įspėjimai ir atsargumo priemonės“). </w:t>
      </w:r>
    </w:p>
    <w:p w14:paraId="0ECE09B9" w14:textId="77777777" w:rsidR="0091730E" w:rsidRDefault="0091730E">
      <w:pPr>
        <w:widowControl w:val="0"/>
        <w:spacing w:after="0" w:line="240" w:lineRule="auto"/>
        <w:rPr>
          <w:rFonts w:ascii="Times New Roman" w:eastAsia="Times New Roman" w:hAnsi="Times New Roman" w:cs="Times New Roman"/>
          <w:lang w:eastAsia="lt-LT"/>
        </w:rPr>
      </w:pPr>
    </w:p>
    <w:p w14:paraId="1157AA7E" w14:textId="77777777" w:rsidR="0091730E" w:rsidRDefault="000872AB">
      <w:pPr>
        <w:pStyle w:val="Sraopastraipa"/>
        <w:widowControl w:val="0"/>
        <w:spacing w:after="0" w:line="240" w:lineRule="auto"/>
        <w:ind w:left="0"/>
        <w:rPr>
          <w:rFonts w:ascii="Times New Roman" w:eastAsia="Times New Roman" w:hAnsi="Times New Roman" w:cs="Times New Roman"/>
          <w:lang w:eastAsia="lt-LT"/>
        </w:rPr>
      </w:pPr>
      <w:r>
        <w:rPr>
          <w:rFonts w:ascii="Times New Roman" w:eastAsia="Times New Roman" w:hAnsi="Times New Roman" w:cs="Times New Roman"/>
          <w:lang w:eastAsia="lt-LT"/>
        </w:rPr>
        <w:t>Jeigu Jums pasireiškė sunkus šalutinis poveikis arba pastebėjote šiame lapelyje nenurodytą šalutinį poveikį, pasakykite gydytojui arba vaistininkui.</w:t>
      </w:r>
    </w:p>
    <w:p w14:paraId="6B3464A9" w14:textId="77777777" w:rsidR="0091730E" w:rsidRDefault="0091730E">
      <w:pPr>
        <w:pStyle w:val="Sraopastraipa"/>
        <w:widowControl w:val="0"/>
        <w:spacing w:after="0" w:line="240" w:lineRule="auto"/>
        <w:ind w:left="0"/>
        <w:rPr>
          <w:rFonts w:ascii="Times New Roman" w:eastAsia="Times New Roman" w:hAnsi="Times New Roman" w:cs="Times New Roman"/>
          <w:lang w:eastAsia="lt-LT"/>
        </w:rPr>
      </w:pPr>
    </w:p>
    <w:p w14:paraId="54068CC6" w14:textId="77777777" w:rsidR="0091730E" w:rsidRDefault="000872AB">
      <w:pPr>
        <w:widowControl w:val="0"/>
        <w:tabs>
          <w:tab w:val="left" w:pos="567"/>
        </w:tabs>
        <w:spacing w:after="0" w:line="240" w:lineRule="auto"/>
        <w:rPr>
          <w:rFonts w:ascii="Times New Roman" w:eastAsia="Times New Roman" w:hAnsi="Times New Roman" w:cs="Times New Roman"/>
          <w:b/>
          <w:snapToGrid w:val="0"/>
          <w:lang w:eastAsia="sl-SI"/>
        </w:rPr>
      </w:pPr>
      <w:r>
        <w:rPr>
          <w:rFonts w:ascii="Times New Roman" w:eastAsia="Times New Roman" w:hAnsi="Times New Roman" w:cs="Times New Roman"/>
          <w:b/>
          <w:noProof/>
          <w:snapToGrid w:val="0"/>
          <w:lang w:eastAsia="sl-SI"/>
        </w:rPr>
        <w:t>Pranešimas apie šalutinį poveikį</w:t>
      </w:r>
    </w:p>
    <w:p w14:paraId="1A5358A1" w14:textId="77777777" w:rsidR="0091730E" w:rsidRDefault="000872AB">
      <w:pPr>
        <w:tabs>
          <w:tab w:val="left" w:pos="567"/>
        </w:tabs>
        <w:spacing w:after="0" w:line="260" w:lineRule="exact"/>
        <w:ind w:right="-1"/>
        <w:rPr>
          <w:rFonts w:ascii="Times New Roman" w:eastAsia="Times New Roman" w:hAnsi="Times New Roman" w:cs="Times New Roman"/>
          <w:szCs w:val="20"/>
        </w:rPr>
      </w:pPr>
      <w:bookmarkStart w:id="2" w:name="_Hlk192750056"/>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w:t>
      </w:r>
      <w:r>
        <w:rPr>
          <w:rFonts w:ascii="Times New Roman" w:eastAsia="Times New Roman" w:hAnsi="Times New Roman" w:cs="Times New Roman"/>
          <w:lang w:eastAsia="lt-LT"/>
        </w:rPr>
        <w:lastRenderedPageBreak/>
        <w:t>Pranešdami apie šalutinį poveikį galite mums padėti gauti daugiau informacijos apie šio vaisto saugumą</w:t>
      </w:r>
      <w:r>
        <w:rPr>
          <w:rFonts w:ascii="Times New Roman" w:eastAsia="Times New Roman" w:hAnsi="Times New Roman" w:cs="Times New Roman"/>
          <w:szCs w:val="20"/>
        </w:rPr>
        <w:t>.</w:t>
      </w:r>
      <w:bookmarkEnd w:id="3"/>
    </w:p>
    <w:bookmarkEnd w:id="2"/>
    <w:p w14:paraId="3D30D3B6" w14:textId="77777777" w:rsidR="0091730E" w:rsidRDefault="0091730E">
      <w:pPr>
        <w:widowControl w:val="0"/>
        <w:spacing w:after="0" w:line="240" w:lineRule="auto"/>
        <w:rPr>
          <w:rFonts w:ascii="Times New Roman" w:eastAsia="Times New Roman" w:hAnsi="Times New Roman" w:cs="Times New Roman"/>
          <w:lang w:eastAsia="lt-LT"/>
        </w:rPr>
      </w:pPr>
    </w:p>
    <w:p w14:paraId="1536C084" w14:textId="77777777" w:rsidR="0091730E" w:rsidRDefault="0091730E">
      <w:pPr>
        <w:widowControl w:val="0"/>
        <w:spacing w:after="0" w:line="240" w:lineRule="auto"/>
        <w:rPr>
          <w:rFonts w:ascii="Times New Roman" w:eastAsia="Times New Roman" w:hAnsi="Times New Roman" w:cs="Times New Roman"/>
          <w:lang w:eastAsia="lt-LT"/>
        </w:rPr>
      </w:pPr>
    </w:p>
    <w:p w14:paraId="708441CC"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5.</w:t>
      </w:r>
      <w:r>
        <w:rPr>
          <w:rFonts w:ascii="Times New Roman" w:eastAsia="Times New Roman" w:hAnsi="Times New Roman" w:cs="Times New Roman"/>
          <w:b/>
          <w:iCs/>
          <w:lang w:eastAsia="lt-LT"/>
        </w:rPr>
        <w:tab/>
        <w:t xml:space="preserve">Kaip laikyti </w:t>
      </w:r>
      <w:proofErr w:type="spellStart"/>
      <w:r>
        <w:rPr>
          <w:rFonts w:ascii="Times New Roman" w:eastAsia="Times New Roman" w:hAnsi="Times New Roman" w:cs="Times New Roman"/>
          <w:b/>
          <w:iCs/>
          <w:lang w:eastAsia="lt-LT"/>
        </w:rPr>
        <w:t>Efloran</w:t>
      </w:r>
      <w:proofErr w:type="spellEnd"/>
    </w:p>
    <w:p w14:paraId="1CDD11A4" w14:textId="77777777" w:rsidR="0091730E" w:rsidRDefault="0091730E">
      <w:pPr>
        <w:widowControl w:val="0"/>
        <w:spacing w:after="0" w:line="240" w:lineRule="auto"/>
        <w:rPr>
          <w:rFonts w:ascii="Times New Roman" w:eastAsia="Times New Roman" w:hAnsi="Times New Roman" w:cs="Times New Roman"/>
          <w:b/>
          <w:lang w:eastAsia="lt-LT"/>
        </w:rPr>
      </w:pPr>
    </w:p>
    <w:p w14:paraId="67FA9505"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1333D5DC" w14:textId="77777777" w:rsidR="0091730E" w:rsidRDefault="0091730E">
      <w:pPr>
        <w:widowControl w:val="0"/>
        <w:spacing w:after="0" w:line="240" w:lineRule="auto"/>
        <w:rPr>
          <w:rFonts w:ascii="Times New Roman" w:eastAsia="Times New Roman" w:hAnsi="Times New Roman" w:cs="Times New Roman"/>
          <w:b/>
          <w:lang w:eastAsia="lt-LT"/>
        </w:rPr>
      </w:pPr>
    </w:p>
    <w:p w14:paraId="46A001C2"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Ant pakuotės ir tablečių </w:t>
      </w:r>
      <w:proofErr w:type="spellStart"/>
      <w:r>
        <w:rPr>
          <w:rFonts w:ascii="Times New Roman" w:eastAsia="Times New Roman" w:hAnsi="Times New Roman" w:cs="Times New Roman"/>
          <w:lang w:eastAsia="lt-LT"/>
        </w:rPr>
        <w:t>talpyklės</w:t>
      </w:r>
      <w:proofErr w:type="spellEnd"/>
      <w:r>
        <w:rPr>
          <w:rFonts w:ascii="Times New Roman" w:eastAsia="Times New Roman" w:hAnsi="Times New Roman" w:cs="Times New Roman"/>
          <w:lang w:eastAsia="lt-LT"/>
        </w:rPr>
        <w:t xml:space="preserve"> po </w:t>
      </w:r>
      <w:r>
        <w:rPr>
          <w:rFonts w:ascii="Times New Roman" w:eastAsia="Times New Roman" w:hAnsi="Times New Roman" w:cs="Times New Roman"/>
          <w:highlight w:val="lightGray"/>
          <w:lang w:eastAsia="lt-LT"/>
        </w:rPr>
        <w:t>„Tinka iki“/</w:t>
      </w:r>
      <w:r>
        <w:rPr>
          <w:rFonts w:ascii="Times New Roman" w:eastAsia="Times New Roman" w:hAnsi="Times New Roman" w:cs="Times New Roman"/>
          <w:lang w:eastAsia="lt-LT"/>
        </w:rPr>
        <w:t>„EXP“ nurodytam tinkamumo laikui pasibaigus, šio vaisto vartoti negalima. Vaistas tinkamas vartoti iki paskutinės nurodyto mėnesio dienos.</w:t>
      </w:r>
    </w:p>
    <w:p w14:paraId="03704918" w14:textId="77777777" w:rsidR="0091730E" w:rsidRDefault="0091730E">
      <w:pPr>
        <w:widowControl w:val="0"/>
        <w:spacing w:after="0" w:line="240" w:lineRule="auto"/>
        <w:rPr>
          <w:rFonts w:ascii="Times New Roman" w:eastAsia="Times New Roman" w:hAnsi="Times New Roman" w:cs="Times New Roman"/>
          <w:b/>
          <w:lang w:eastAsia="lt-LT"/>
        </w:rPr>
      </w:pPr>
    </w:p>
    <w:p w14:paraId="05B0DA7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ne aukštesnėje kaip 25 </w:t>
      </w:r>
      <w:r>
        <w:rPr>
          <w:rFonts w:ascii="Times New Roman" w:eastAsia="Times New Roman" w:hAnsi="Times New Roman" w:cs="Times New Roman"/>
          <w:lang w:eastAsia="lt-LT"/>
        </w:rPr>
        <w:sym w:font="Symbol" w:char="F0B0"/>
      </w:r>
      <w:r>
        <w:rPr>
          <w:rFonts w:ascii="Times New Roman" w:eastAsia="Times New Roman" w:hAnsi="Times New Roman" w:cs="Times New Roman"/>
          <w:lang w:eastAsia="lt-LT"/>
        </w:rPr>
        <w:t>C temperatūroje.</w:t>
      </w:r>
    </w:p>
    <w:p w14:paraId="6CBAACCC" w14:textId="77777777" w:rsidR="0091730E" w:rsidRDefault="0091730E">
      <w:pPr>
        <w:widowControl w:val="0"/>
        <w:spacing w:after="0" w:line="240" w:lineRule="auto"/>
        <w:rPr>
          <w:rFonts w:ascii="Times New Roman" w:eastAsia="Times New Roman" w:hAnsi="Times New Roman" w:cs="Times New Roman"/>
          <w:b/>
          <w:lang w:eastAsia="lt-LT"/>
        </w:rPr>
      </w:pPr>
    </w:p>
    <w:p w14:paraId="50840193" w14:textId="77777777" w:rsidR="0091730E" w:rsidRDefault="000872AB">
      <w:pPr>
        <w:widowControl w:val="0"/>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Vaistų negalima išmesti į kanalizaciją arba su buitinėmis atliekomis. Kaip išmesti nereikalingus vaistus, klauskite vaistininko. Šios priemonės padės apsaugoti aplinką.</w:t>
      </w:r>
    </w:p>
    <w:p w14:paraId="733D3ACB" w14:textId="77777777" w:rsidR="0091730E" w:rsidRDefault="0091730E">
      <w:pPr>
        <w:widowControl w:val="0"/>
        <w:spacing w:after="0" w:line="240" w:lineRule="auto"/>
        <w:rPr>
          <w:rFonts w:ascii="Times New Roman" w:eastAsia="Times New Roman" w:hAnsi="Times New Roman" w:cs="Times New Roman"/>
          <w:b/>
          <w:lang w:eastAsia="lt-LT"/>
        </w:rPr>
      </w:pPr>
    </w:p>
    <w:p w14:paraId="0F056826" w14:textId="77777777" w:rsidR="0091730E" w:rsidRDefault="0091730E">
      <w:pPr>
        <w:widowControl w:val="0"/>
        <w:spacing w:after="0" w:line="240" w:lineRule="auto"/>
        <w:rPr>
          <w:rFonts w:ascii="Times New Roman" w:eastAsia="Times New Roman" w:hAnsi="Times New Roman" w:cs="Times New Roman"/>
          <w:lang w:eastAsia="lt-LT"/>
        </w:rPr>
      </w:pPr>
    </w:p>
    <w:p w14:paraId="5D792A95" w14:textId="77777777" w:rsidR="0091730E" w:rsidRDefault="000872AB">
      <w:pPr>
        <w:widowControl w:val="0"/>
        <w:spacing w:after="0" w:line="240" w:lineRule="auto"/>
        <w:ind w:left="567" w:hanging="567"/>
        <w:outlineLvl w:val="1"/>
        <w:rPr>
          <w:rFonts w:ascii="Times New Roman" w:eastAsia="Times New Roman" w:hAnsi="Times New Roman" w:cs="Times New Roman"/>
          <w:b/>
          <w:iCs/>
          <w:lang w:eastAsia="lt-LT"/>
        </w:rPr>
      </w:pPr>
      <w:r>
        <w:rPr>
          <w:rFonts w:ascii="Times New Roman" w:eastAsia="Times New Roman" w:hAnsi="Times New Roman" w:cs="Times New Roman"/>
          <w:b/>
          <w:iCs/>
          <w:lang w:eastAsia="lt-LT"/>
        </w:rPr>
        <w:t>6.</w:t>
      </w:r>
      <w:r>
        <w:rPr>
          <w:rFonts w:ascii="Times New Roman" w:eastAsia="Times New Roman" w:hAnsi="Times New Roman" w:cs="Times New Roman"/>
          <w:b/>
          <w:iCs/>
          <w:lang w:eastAsia="lt-LT"/>
        </w:rPr>
        <w:tab/>
        <w:t>Pakuotės turinys ir kita informacija</w:t>
      </w:r>
    </w:p>
    <w:p w14:paraId="0C63797D" w14:textId="77777777" w:rsidR="0091730E" w:rsidRDefault="0091730E">
      <w:pPr>
        <w:widowControl w:val="0"/>
        <w:spacing w:after="0" w:line="240" w:lineRule="auto"/>
        <w:rPr>
          <w:rFonts w:ascii="Times New Roman" w:eastAsia="Times New Roman" w:hAnsi="Times New Roman" w:cs="Times New Roman"/>
          <w:b/>
          <w:lang w:eastAsia="lt-LT"/>
        </w:rPr>
      </w:pPr>
    </w:p>
    <w:p w14:paraId="5F385E57" w14:textId="77777777" w:rsidR="0091730E" w:rsidRDefault="000872AB">
      <w:pPr>
        <w:widowControl w:val="0"/>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sudėtis</w:t>
      </w:r>
    </w:p>
    <w:p w14:paraId="108816B6" w14:textId="77777777" w:rsidR="0091730E" w:rsidRDefault="000872AB">
      <w:pPr>
        <w:widowControl w:val="0"/>
        <w:numPr>
          <w:ilvl w:val="0"/>
          <w:numId w:val="1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metronidazolas</w:t>
      </w:r>
      <w:proofErr w:type="spellEnd"/>
      <w:r>
        <w:rPr>
          <w:rFonts w:ascii="Times New Roman" w:eastAsia="Times New Roman" w:hAnsi="Times New Roman" w:cs="Times New Roman"/>
          <w:lang w:eastAsia="lt-LT"/>
        </w:rPr>
        <w:t xml:space="preserve">. Vienoje tabletėje yra 400 mg </w:t>
      </w:r>
      <w:proofErr w:type="spellStart"/>
      <w:r>
        <w:rPr>
          <w:rFonts w:ascii="Times New Roman" w:eastAsia="Times New Roman" w:hAnsi="Times New Roman" w:cs="Times New Roman"/>
          <w:lang w:eastAsia="lt-LT"/>
        </w:rPr>
        <w:t>metronidazolo</w:t>
      </w:r>
      <w:proofErr w:type="spellEnd"/>
      <w:r>
        <w:rPr>
          <w:rFonts w:ascii="Times New Roman" w:eastAsia="Times New Roman" w:hAnsi="Times New Roman" w:cs="Times New Roman"/>
          <w:lang w:eastAsia="lt-LT"/>
        </w:rPr>
        <w:t>.</w:t>
      </w:r>
    </w:p>
    <w:p w14:paraId="4FDBF532" w14:textId="77777777" w:rsidR="0091730E" w:rsidRDefault="000872AB">
      <w:pPr>
        <w:widowControl w:val="0"/>
        <w:numPr>
          <w:ilvl w:val="0"/>
          <w:numId w:val="1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Pagalbinės medžiagos yra laktozė </w:t>
      </w:r>
      <w:proofErr w:type="spellStart"/>
      <w:r>
        <w:rPr>
          <w:rFonts w:ascii="Times New Roman" w:eastAsia="Times New Roman" w:hAnsi="Times New Roman" w:cs="Times New Roman"/>
          <w:lang w:eastAsia="lt-LT"/>
        </w:rPr>
        <w:t>monohidratas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mikrokristalinė</w:t>
      </w:r>
      <w:proofErr w:type="spellEnd"/>
      <w:r>
        <w:rPr>
          <w:rFonts w:ascii="Times New Roman" w:eastAsia="Times New Roman" w:hAnsi="Times New Roman" w:cs="Times New Roman"/>
          <w:lang w:eastAsia="lt-LT"/>
        </w:rPr>
        <w:t xml:space="preserve"> celiuliozė, kukurūzų krakmolas, </w:t>
      </w:r>
      <w:proofErr w:type="spellStart"/>
      <w:r>
        <w:rPr>
          <w:rFonts w:ascii="Times New Roman" w:eastAsia="Times New Roman" w:hAnsi="Times New Roman" w:cs="Times New Roman"/>
          <w:lang w:eastAsia="lt-LT"/>
        </w:rPr>
        <w:t>povidonas</w:t>
      </w:r>
      <w:proofErr w:type="spellEnd"/>
      <w:r>
        <w:rPr>
          <w:rFonts w:ascii="Times New Roman" w:eastAsia="Times New Roman" w:hAnsi="Times New Roman" w:cs="Times New Roman"/>
          <w:lang w:eastAsia="lt-LT"/>
        </w:rPr>
        <w:t xml:space="preserve">, magnio </w:t>
      </w:r>
      <w:proofErr w:type="spellStart"/>
      <w:r>
        <w:rPr>
          <w:rFonts w:ascii="Times New Roman" w:eastAsia="Times New Roman" w:hAnsi="Times New Roman" w:cs="Times New Roman"/>
          <w:lang w:eastAsia="lt-LT"/>
        </w:rPr>
        <w:t>stearatas</w:t>
      </w:r>
      <w:proofErr w:type="spellEnd"/>
      <w:r>
        <w:rPr>
          <w:rFonts w:ascii="Times New Roman" w:eastAsia="Times New Roman" w:hAnsi="Times New Roman" w:cs="Times New Roman"/>
          <w:lang w:eastAsia="lt-LT"/>
        </w:rPr>
        <w:t xml:space="preserve">, talkas, </w:t>
      </w:r>
      <w:proofErr w:type="spellStart"/>
      <w:r>
        <w:rPr>
          <w:rFonts w:ascii="Times New Roman" w:eastAsia="Times New Roman" w:hAnsi="Times New Roman" w:cs="Times New Roman"/>
          <w:lang w:eastAsia="lt-LT"/>
        </w:rPr>
        <w:t>karboksimetilkrakmolo</w:t>
      </w:r>
      <w:proofErr w:type="spellEnd"/>
      <w:r>
        <w:rPr>
          <w:rFonts w:ascii="Times New Roman" w:eastAsia="Times New Roman" w:hAnsi="Times New Roman" w:cs="Times New Roman"/>
          <w:lang w:eastAsia="lt-LT"/>
        </w:rPr>
        <w:t xml:space="preserve"> A natrio druska. </w:t>
      </w:r>
      <w:r>
        <w:rPr>
          <w:rFonts w:ascii="Times New Roman" w:eastAsia="Times New Roman" w:hAnsi="Times New Roman"/>
          <w:lang w:val="sl-SI" w:eastAsia="lt-LT"/>
        </w:rPr>
        <w:t>Žr. 2 skyrių „Efloran sudėtyje yra laktozės ir natrio“.</w:t>
      </w:r>
    </w:p>
    <w:p w14:paraId="445A5807" w14:textId="77777777" w:rsidR="0091730E" w:rsidRDefault="0091730E">
      <w:pPr>
        <w:widowControl w:val="0"/>
        <w:spacing w:after="0" w:line="240" w:lineRule="auto"/>
        <w:rPr>
          <w:rFonts w:ascii="Times New Roman" w:eastAsia="Times New Roman" w:hAnsi="Times New Roman" w:cs="Times New Roman"/>
          <w:b/>
          <w:lang w:eastAsia="lt-LT"/>
        </w:rPr>
      </w:pPr>
    </w:p>
    <w:p w14:paraId="58EFEEB7"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Efloran</w:t>
      </w:r>
      <w:proofErr w:type="spellEnd"/>
      <w:r>
        <w:rPr>
          <w:rFonts w:ascii="Times New Roman" w:eastAsia="Times New Roman" w:hAnsi="Times New Roman" w:cs="Times New Roman"/>
          <w:b/>
          <w:lang w:eastAsia="lt-LT"/>
        </w:rPr>
        <w:t xml:space="preserve"> išvaizda ir kiekis pakuotėje</w:t>
      </w:r>
    </w:p>
    <w:p w14:paraId="07A5CB16"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Tabletės yra nuo baltos iki gelsvos spalvos, apvalios, truputį išgaubtos, su vagele vienoje pusėje. Vagelė skirta tabletę padalyti į lygias dozes.</w:t>
      </w:r>
    </w:p>
    <w:p w14:paraId="7E6CADFB" w14:textId="77777777" w:rsidR="0091730E" w:rsidRDefault="0091730E">
      <w:pPr>
        <w:widowControl w:val="0"/>
        <w:spacing w:after="0" w:line="240" w:lineRule="auto"/>
        <w:rPr>
          <w:rFonts w:ascii="Times New Roman" w:eastAsia="Times New Roman" w:hAnsi="Times New Roman" w:cs="Times New Roman"/>
          <w:lang w:eastAsia="lt-LT"/>
        </w:rPr>
      </w:pPr>
    </w:p>
    <w:p w14:paraId="2A5B6FB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Tabletės tiekiamos tablečių </w:t>
      </w:r>
      <w:proofErr w:type="spellStart"/>
      <w:r>
        <w:rPr>
          <w:rFonts w:ascii="Times New Roman" w:eastAsia="Times New Roman" w:hAnsi="Times New Roman" w:cs="Times New Roman"/>
          <w:lang w:eastAsia="lt-LT"/>
        </w:rPr>
        <w:t>talpyklė</w:t>
      </w:r>
      <w:proofErr w:type="spellEnd"/>
      <w:r>
        <w:rPr>
          <w:rFonts w:ascii="Times New Roman" w:eastAsia="Times New Roman" w:hAnsi="Times New Roman" w:cs="Times New Roman"/>
          <w:lang w:eastAsia="lt-LT"/>
        </w:rPr>
        <w:t xml:space="preserve"> po 10 tablečių.</w:t>
      </w:r>
    </w:p>
    <w:p w14:paraId="10D9B14D" w14:textId="77777777" w:rsidR="0091730E" w:rsidRDefault="0091730E">
      <w:pPr>
        <w:widowControl w:val="0"/>
        <w:spacing w:after="0" w:line="240" w:lineRule="auto"/>
        <w:rPr>
          <w:rFonts w:ascii="Times New Roman" w:eastAsia="Times New Roman" w:hAnsi="Times New Roman" w:cs="Times New Roman"/>
          <w:lang w:eastAsia="lt-LT"/>
        </w:rPr>
      </w:pPr>
    </w:p>
    <w:p w14:paraId="0A738715" w14:textId="77777777" w:rsidR="0091730E" w:rsidRDefault="000872AB">
      <w:pPr>
        <w:widowControl w:val="0"/>
        <w:spacing w:after="0" w:line="240" w:lineRule="auto"/>
        <w:outlineLvl w:val="0"/>
        <w:rPr>
          <w:rFonts w:ascii="Times New Roman" w:eastAsia="Times New Roman" w:hAnsi="Times New Roman" w:cs="Times New Roman"/>
          <w:b/>
          <w:lang w:eastAsia="lt-LT"/>
        </w:rPr>
      </w:pPr>
      <w:r>
        <w:rPr>
          <w:rFonts w:ascii="Times New Roman" w:eastAsia="Times New Roman" w:hAnsi="Times New Roman" w:cs="Times New Roman"/>
          <w:b/>
          <w:lang w:eastAsia="lt-LT"/>
        </w:rPr>
        <w:t>Registruotojas ir gamintojas</w:t>
      </w:r>
    </w:p>
    <w:p w14:paraId="0D11D546"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KRKA, </w:t>
      </w:r>
      <w:proofErr w:type="spellStart"/>
      <w:r>
        <w:rPr>
          <w:rFonts w:ascii="Times New Roman" w:eastAsia="Times New Roman" w:hAnsi="Times New Roman" w:cs="Times New Roman"/>
          <w:lang w:eastAsia="lt-LT"/>
        </w:rPr>
        <w:t>d.d</w:t>
      </w:r>
      <w:proofErr w:type="spellEnd"/>
      <w:r>
        <w:rPr>
          <w:rFonts w:ascii="Times New Roman" w:eastAsia="Times New Roman" w:hAnsi="Times New Roman" w:cs="Times New Roman"/>
          <w:lang w:eastAsia="lt-LT"/>
        </w:rPr>
        <w:t xml:space="preserve">., Novo mesto, </w:t>
      </w:r>
      <w:proofErr w:type="spellStart"/>
      <w:r>
        <w:rPr>
          <w:rFonts w:ascii="Times New Roman" w:eastAsia="Times New Roman" w:hAnsi="Times New Roman" w:cs="Times New Roman"/>
          <w:lang w:eastAsia="lt-LT"/>
        </w:rPr>
        <w:t>Šmarješka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cesta</w:t>
      </w:r>
      <w:proofErr w:type="spellEnd"/>
      <w:r>
        <w:rPr>
          <w:rFonts w:ascii="Times New Roman" w:eastAsia="Times New Roman" w:hAnsi="Times New Roman" w:cs="Times New Roman"/>
          <w:lang w:eastAsia="lt-LT"/>
        </w:rPr>
        <w:t xml:space="preserve"> 6</w:t>
      </w:r>
    </w:p>
    <w:p w14:paraId="002F8B17"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8501 Novo mesto,</w:t>
      </w:r>
    </w:p>
    <w:p w14:paraId="3AF7AEB9" w14:textId="77777777" w:rsidR="0091730E" w:rsidRDefault="000872AB">
      <w:pPr>
        <w:widowControl w:val="0"/>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Slovėnija</w:t>
      </w:r>
    </w:p>
    <w:p w14:paraId="4AF6BFFB" w14:textId="77777777" w:rsidR="0091730E" w:rsidRDefault="0091730E">
      <w:pPr>
        <w:widowControl w:val="0"/>
        <w:spacing w:after="0" w:line="240" w:lineRule="auto"/>
        <w:rPr>
          <w:rFonts w:ascii="Times New Roman" w:eastAsia="Times New Roman" w:hAnsi="Times New Roman" w:cs="Times New Roman"/>
          <w:lang w:eastAsia="lt-LT"/>
        </w:rPr>
      </w:pPr>
    </w:p>
    <w:p w14:paraId="772FE11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apie šį vaistą norite sužinoti daugiau, kreipkitės į vietinį registruotojo atstovą.</w:t>
      </w:r>
    </w:p>
    <w:p w14:paraId="02DA1DB3" w14:textId="77777777" w:rsidR="0091730E" w:rsidRDefault="0091730E">
      <w:pPr>
        <w:widowControl w:val="0"/>
        <w:spacing w:after="0" w:line="240" w:lineRule="auto"/>
        <w:rPr>
          <w:rFonts w:ascii="Times New Roman" w:eastAsia="Times New Roman" w:hAnsi="Times New Roman" w:cs="Times New Roman"/>
          <w:lang w:eastAsia="lt-LT"/>
        </w:rPr>
      </w:pPr>
    </w:p>
    <w:p w14:paraId="04B20B50"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KRKA LIETUVA</w:t>
      </w:r>
    </w:p>
    <w:p w14:paraId="3D68A0C8"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Senasis Ukmergės kelias 4,</w:t>
      </w:r>
    </w:p>
    <w:p w14:paraId="71ECE346" w14:textId="77777777" w:rsidR="0091730E" w:rsidRDefault="000872AB">
      <w:pPr>
        <w:widowControl w:val="0"/>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Užubalių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km.,Vilniaus</w:t>
      </w:r>
      <w:proofErr w:type="spellEnd"/>
      <w:r>
        <w:rPr>
          <w:rFonts w:ascii="Times New Roman" w:eastAsia="Times New Roman" w:hAnsi="Times New Roman" w:cs="Times New Roman"/>
          <w:lang w:eastAsia="lt-LT"/>
        </w:rPr>
        <w:t xml:space="preserve"> r.</w:t>
      </w:r>
    </w:p>
    <w:p w14:paraId="27D7E20D"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LT - 14013</w:t>
      </w:r>
    </w:p>
    <w:tbl>
      <w:tblPr>
        <w:tblW w:w="0" w:type="auto"/>
        <w:tblLayout w:type="fixed"/>
        <w:tblLook w:val="00A0" w:firstRow="1" w:lastRow="0" w:firstColumn="1" w:lastColumn="0" w:noHBand="0" w:noVBand="0"/>
      </w:tblPr>
      <w:tblGrid>
        <w:gridCol w:w="4678"/>
      </w:tblGrid>
      <w:tr w:rsidR="0091730E" w14:paraId="68A9850E" w14:textId="77777777">
        <w:tc>
          <w:tcPr>
            <w:tcW w:w="4678" w:type="dxa"/>
            <w:hideMark/>
          </w:tcPr>
          <w:p w14:paraId="2007DCAC" w14:textId="777777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Tel. + 370 5 236 27 40</w:t>
            </w:r>
          </w:p>
        </w:tc>
      </w:tr>
    </w:tbl>
    <w:p w14:paraId="4A624A5E" w14:textId="77777777" w:rsidR="0091730E" w:rsidRDefault="0091730E">
      <w:pPr>
        <w:widowControl w:val="0"/>
        <w:spacing w:after="0" w:line="240" w:lineRule="auto"/>
        <w:rPr>
          <w:rFonts w:ascii="Times New Roman" w:eastAsia="Times New Roman" w:hAnsi="Times New Roman" w:cs="Times New Roman"/>
          <w:lang w:eastAsia="lt-LT"/>
        </w:rPr>
      </w:pPr>
    </w:p>
    <w:p w14:paraId="37CBE1A6" w14:textId="1CE0E977" w:rsidR="0091730E" w:rsidRDefault="000872AB">
      <w:pPr>
        <w:widowControl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t>Šis pakuotės lapelis paskutinį kartą peržiūrėtas 2025-0</w:t>
      </w:r>
      <w:r w:rsidR="000943D1">
        <w:rPr>
          <w:rFonts w:ascii="Times New Roman" w:eastAsia="Times New Roman" w:hAnsi="Times New Roman" w:cs="Times New Roman"/>
          <w:b/>
          <w:lang w:eastAsia="lt-LT"/>
        </w:rPr>
        <w:t>5</w:t>
      </w:r>
      <w:r>
        <w:rPr>
          <w:rFonts w:ascii="Times New Roman" w:eastAsia="Times New Roman" w:hAnsi="Times New Roman" w:cs="Times New Roman"/>
          <w:b/>
          <w:lang w:eastAsia="lt-LT"/>
        </w:rPr>
        <w:t>-</w:t>
      </w:r>
      <w:r w:rsidR="000943D1">
        <w:rPr>
          <w:rFonts w:ascii="Times New Roman" w:eastAsia="Times New Roman" w:hAnsi="Times New Roman" w:cs="Times New Roman"/>
          <w:b/>
          <w:lang w:eastAsia="lt-LT"/>
        </w:rPr>
        <w:t>2</w:t>
      </w:r>
      <w:r w:rsidR="008E35EC">
        <w:rPr>
          <w:rFonts w:ascii="Times New Roman" w:eastAsia="Times New Roman" w:hAnsi="Times New Roman" w:cs="Times New Roman"/>
          <w:b/>
          <w:lang w:eastAsia="lt-LT"/>
        </w:rPr>
        <w:t>9</w:t>
      </w:r>
      <w:r>
        <w:rPr>
          <w:rFonts w:ascii="Times New Roman" w:eastAsia="Times New Roman" w:hAnsi="Times New Roman" w:cs="Times New Roman"/>
          <w:b/>
          <w:lang w:eastAsia="lt-LT"/>
        </w:rPr>
        <w:t>.</w:t>
      </w:r>
    </w:p>
    <w:p w14:paraId="239C6D8E" w14:textId="77777777" w:rsidR="0091730E" w:rsidRDefault="0091730E">
      <w:pPr>
        <w:widowControl w:val="0"/>
        <w:spacing w:after="0" w:line="240" w:lineRule="auto"/>
        <w:rPr>
          <w:rFonts w:ascii="Times New Roman" w:eastAsia="Times New Roman" w:hAnsi="Times New Roman" w:cs="Times New Roman"/>
          <w:lang w:eastAsia="lt-LT"/>
        </w:rPr>
      </w:pPr>
    </w:p>
    <w:p w14:paraId="4323A8AB" w14:textId="4E8D5669" w:rsidR="0091730E" w:rsidRDefault="000872AB">
      <w:pPr>
        <w:widowControl w:val="0"/>
        <w:spacing w:after="0" w:line="240" w:lineRule="auto"/>
        <w:rPr>
          <w:rFonts w:ascii="Times New Roman" w:eastAsia="Times New Roman" w:hAnsi="Times New Roman" w:cs="Times New Roman"/>
          <w:color w:val="0000FF"/>
          <w:u w:val="single"/>
          <w:lang w:eastAsia="sl-SI"/>
        </w:rPr>
      </w:pPr>
      <w:r>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lang w:eastAsia="sl-SI"/>
        </w:rPr>
        <w:t xml:space="preserve"> </w:t>
      </w:r>
      <w:bookmarkStart w:id="4" w:name="_Hlk192750083"/>
      <w:r>
        <w:rPr>
          <w:rFonts w:ascii="Times New Roman" w:eastAsia="Times New Roman" w:hAnsi="Times New Roman" w:cs="Times New Roman"/>
          <w:color w:val="0000EE"/>
          <w:u w:val="single"/>
          <w:lang w:eastAsia="lt-LT"/>
        </w:rPr>
        <w:t>https://vvkt.lrv.lt/lt/.</w:t>
      </w:r>
      <w:bookmarkEnd w:id="4"/>
    </w:p>
    <w:p w14:paraId="4A0A77EB" w14:textId="77777777" w:rsidR="0091730E" w:rsidRDefault="0091730E">
      <w:pPr>
        <w:widowControl w:val="0"/>
        <w:spacing w:after="0" w:line="240" w:lineRule="auto"/>
        <w:rPr>
          <w:rFonts w:ascii="Times New Roman" w:hAnsi="Times New Roman"/>
          <w:color w:val="0000FF"/>
          <w:u w:val="single"/>
        </w:rPr>
      </w:pPr>
      <w:bookmarkStart w:id="5" w:name="_GoBack"/>
      <w:bookmarkEnd w:id="5"/>
    </w:p>
    <w:sectPr w:rsidR="009173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3E84A" w14:textId="77777777" w:rsidR="0091730E" w:rsidRDefault="000872AB">
      <w:pPr>
        <w:spacing w:after="0" w:line="240" w:lineRule="auto"/>
      </w:pPr>
      <w:r>
        <w:separator/>
      </w:r>
    </w:p>
  </w:endnote>
  <w:endnote w:type="continuationSeparator" w:id="0">
    <w:p w14:paraId="41B33CE4" w14:textId="77777777" w:rsidR="0091730E" w:rsidRDefault="0008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C91A" w14:textId="77777777" w:rsidR="0091730E" w:rsidRDefault="009173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F41F" w14:textId="77777777" w:rsidR="0091730E" w:rsidRDefault="009173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7718" w14:textId="77777777" w:rsidR="0091730E" w:rsidRDefault="009173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75D5F" w14:textId="77777777" w:rsidR="0091730E" w:rsidRDefault="000872AB">
      <w:pPr>
        <w:spacing w:after="0" w:line="240" w:lineRule="auto"/>
      </w:pPr>
      <w:r>
        <w:separator/>
      </w:r>
    </w:p>
  </w:footnote>
  <w:footnote w:type="continuationSeparator" w:id="0">
    <w:p w14:paraId="69B9FA3B" w14:textId="77777777" w:rsidR="0091730E" w:rsidRDefault="0008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D217" w14:textId="77777777" w:rsidR="0091730E" w:rsidRDefault="009173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6D65" w14:textId="77777777" w:rsidR="0091730E" w:rsidRDefault="009173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1C45" w14:textId="77777777" w:rsidR="0091730E" w:rsidRDefault="009173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83B4F"/>
    <w:multiLevelType w:val="hybridMultilevel"/>
    <w:tmpl w:val="077EE6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E45757"/>
    <w:multiLevelType w:val="hybridMultilevel"/>
    <w:tmpl w:val="F042CA4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E867FD"/>
    <w:multiLevelType w:val="hybridMultilevel"/>
    <w:tmpl w:val="D1D2260A"/>
    <w:lvl w:ilvl="0" w:tplc="53AEC7A6">
      <w:start w:val="3"/>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07910"/>
    <w:multiLevelType w:val="hybridMultilevel"/>
    <w:tmpl w:val="69F2EFB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B64940"/>
    <w:multiLevelType w:val="hybridMultilevel"/>
    <w:tmpl w:val="CBF2B8EA"/>
    <w:lvl w:ilvl="0" w:tplc="D450914A">
      <w:start w:val="1"/>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85F0B99"/>
    <w:multiLevelType w:val="hybridMultilevel"/>
    <w:tmpl w:val="54EC402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FC48E7"/>
    <w:multiLevelType w:val="hybridMultilevel"/>
    <w:tmpl w:val="F84C234E"/>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7D4912"/>
    <w:multiLevelType w:val="singleLevel"/>
    <w:tmpl w:val="D450914A"/>
    <w:lvl w:ilvl="0">
      <w:start w:val="1"/>
      <w:numFmt w:val="bullet"/>
      <w:lvlText w:val="-"/>
      <w:lvlJc w:val="left"/>
      <w:pPr>
        <w:ind w:left="360" w:hanging="360"/>
      </w:pPr>
      <w:rPr>
        <w:rFonts w:ascii="Times New Roman" w:eastAsia="Times New Roman" w:hAnsi="Times New Roman" w:cs="Times New Roman" w:hint="default"/>
      </w:rPr>
    </w:lvl>
  </w:abstractNum>
  <w:abstractNum w:abstractNumId="8" w15:restartNumberingAfterBreak="0">
    <w:nsid w:val="35BB7438"/>
    <w:multiLevelType w:val="hybridMultilevel"/>
    <w:tmpl w:val="B9E06B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1C23C7"/>
    <w:multiLevelType w:val="hybridMultilevel"/>
    <w:tmpl w:val="7AEC191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0F4496"/>
    <w:multiLevelType w:val="hybridMultilevel"/>
    <w:tmpl w:val="F22E8B48"/>
    <w:lvl w:ilvl="0" w:tplc="D450914A">
      <w:start w:val="1"/>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472A68AC"/>
    <w:multiLevelType w:val="singleLevel"/>
    <w:tmpl w:val="D450914A"/>
    <w:lvl w:ilvl="0">
      <w:start w:val="1"/>
      <w:numFmt w:val="bullet"/>
      <w:lvlText w:val="-"/>
      <w:lvlJc w:val="left"/>
      <w:pPr>
        <w:ind w:left="360" w:hanging="360"/>
      </w:pPr>
      <w:rPr>
        <w:rFonts w:ascii="Times New Roman" w:eastAsia="Times New Roman" w:hAnsi="Times New Roman" w:cs="Times New Roman" w:hint="default"/>
      </w:rPr>
    </w:lvl>
  </w:abstractNum>
  <w:abstractNum w:abstractNumId="12" w15:restartNumberingAfterBreak="0">
    <w:nsid w:val="5C0F7D84"/>
    <w:multiLevelType w:val="hybridMultilevel"/>
    <w:tmpl w:val="FBAC7E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055D37"/>
    <w:multiLevelType w:val="hybridMultilevel"/>
    <w:tmpl w:val="7F8817C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F26E38"/>
    <w:multiLevelType w:val="hybridMultilevel"/>
    <w:tmpl w:val="5922E04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8D5975"/>
    <w:multiLevelType w:val="hybridMultilevel"/>
    <w:tmpl w:val="2F1465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F4C1F"/>
    <w:multiLevelType w:val="hybridMultilevel"/>
    <w:tmpl w:val="1B2A79D2"/>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B9C5B24"/>
    <w:multiLevelType w:val="singleLevel"/>
    <w:tmpl w:val="D450914A"/>
    <w:lvl w:ilvl="0">
      <w:start w:val="1"/>
      <w:numFmt w:val="bullet"/>
      <w:lvlText w:val="-"/>
      <w:lvlJc w:val="left"/>
      <w:pPr>
        <w:ind w:left="360" w:hanging="360"/>
      </w:pPr>
      <w:rPr>
        <w:rFonts w:ascii="Times New Roman" w:eastAsia="Times New Roman" w:hAnsi="Times New Roman" w:cs="Times New Roman" w:hint="default"/>
      </w:rPr>
    </w:lvl>
  </w:abstractNum>
  <w:num w:numId="1">
    <w:abstractNumId w:val="11"/>
  </w:num>
  <w:num w:numId="2">
    <w:abstractNumId w:val="3"/>
  </w:num>
  <w:num w:numId="3">
    <w:abstractNumId w:val="15"/>
  </w:num>
  <w:num w:numId="4">
    <w:abstractNumId w:val="1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8"/>
  </w:num>
  <w:num w:numId="9">
    <w:abstractNumId w:val="7"/>
  </w:num>
  <w:num w:numId="10">
    <w:abstractNumId w:val="8"/>
  </w:num>
  <w:num w:numId="11">
    <w:abstractNumId w:val="2"/>
  </w:num>
  <w:num w:numId="12">
    <w:abstractNumId w:val="10"/>
  </w:num>
  <w:num w:numId="13">
    <w:abstractNumId w:val="14"/>
  </w:num>
  <w:num w:numId="14">
    <w:abstractNumId w:val="1"/>
  </w:num>
  <w:num w:numId="15">
    <w:abstractNumId w:val="17"/>
  </w:num>
  <w:num w:numId="16">
    <w:abstractNumId w:val="6"/>
  </w:num>
  <w:num w:numId="17">
    <w:abstractNumId w:val="0"/>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0E"/>
    <w:rsid w:val="000872AB"/>
    <w:rsid w:val="000943D1"/>
    <w:rsid w:val="00337BB1"/>
    <w:rsid w:val="004E40E7"/>
    <w:rsid w:val="008E35EC"/>
    <w:rsid w:val="00916242"/>
    <w:rsid w:val="0091730E"/>
    <w:rsid w:val="00A6389A"/>
    <w:rsid w:val="00BB7C21"/>
    <w:rsid w:val="00F50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024BEE"/>
  <w15:docId w15:val="{C1F6BAEC-C439-40F7-B583-CDDFCAD8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Sraopastraipa">
    <w:name w:val="List Paragraph"/>
    <w:basedOn w:val="prastasis"/>
    <w:uiPriority w:val="34"/>
    <w:qFormat/>
    <w:pPr>
      <w:ind w:left="720"/>
      <w:contextualSpacing/>
    </w:pPr>
  </w:style>
  <w:style w:type="paragraph" w:styleId="Antrats">
    <w:name w:val="header"/>
    <w:basedOn w:val="prastasis"/>
    <w:link w:val="AntratsDiagrama"/>
    <w:uiPriority w:val="99"/>
    <w:unhideWhenUsed/>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Naslov1">
    <w:name w:val="Naslov1"/>
    <w:basedOn w:val="Antrat1"/>
    <w:pPr>
      <w:keepLines w:val="0"/>
      <w:spacing w:before="0" w:line="240" w:lineRule="auto"/>
    </w:pPr>
    <w:rPr>
      <w:rFonts w:ascii="Times New Roman" w:eastAsia="Times New Roman" w:hAnsi="Times New Roman" w:cs="Times New Roman"/>
      <w:b/>
      <w:color w:val="auto"/>
      <w:sz w:val="22"/>
      <w:szCs w:val="20"/>
      <w:u w:val="single"/>
      <w:lang w:val="sl-SI" w:eastAsia="sl-SI"/>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E74B5" w:themeColor="accent1" w:themeShade="BF"/>
      <w:sz w:val="32"/>
      <w:szCs w:val="32"/>
    </w:rPr>
  </w:style>
  <w:style w:type="character" w:styleId="Hipersaitas">
    <w:name w:val="Hyperlink"/>
    <w:rPr>
      <w:color w:val="0000FF"/>
      <w:u w:val="single"/>
    </w:rPr>
  </w:style>
  <w:style w:type="character" w:customStyle="1" w:styleId="UnresolvedMention">
    <w:name w:val="Unresolved Mention"/>
    <w:basedOn w:val="Numatytasispastraiposriftas"/>
    <w:uiPriority w:val="99"/>
    <w:semiHidden/>
    <w:unhideWhenUsed/>
    <w:rsid w:val="00916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454984">
      <w:bodyDiv w:val="1"/>
      <w:marLeft w:val="0"/>
      <w:marRight w:val="0"/>
      <w:marTop w:val="0"/>
      <w:marBottom w:val="0"/>
      <w:divBdr>
        <w:top w:val="none" w:sz="0" w:space="0" w:color="auto"/>
        <w:left w:val="none" w:sz="0" w:space="0" w:color="auto"/>
        <w:bottom w:val="none" w:sz="0" w:space="0" w:color="auto"/>
        <w:right w:val="none" w:sz="0" w:space="0" w:color="auto"/>
      </w:divBdr>
    </w:div>
    <w:div w:id="1082340189">
      <w:bodyDiv w:val="1"/>
      <w:marLeft w:val="0"/>
      <w:marRight w:val="0"/>
      <w:marTop w:val="0"/>
      <w:marBottom w:val="0"/>
      <w:divBdr>
        <w:top w:val="none" w:sz="0" w:space="0" w:color="auto"/>
        <w:left w:val="none" w:sz="0" w:space="0" w:color="auto"/>
        <w:bottom w:val="none" w:sz="0" w:space="0" w:color="auto"/>
        <w:right w:val="none" w:sz="0" w:space="0" w:color="auto"/>
      </w:divBdr>
    </w:div>
    <w:div w:id="14264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6051-6C56-46EC-BBBB-D597426D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27435</Words>
  <Characters>15638</Characters>
  <Application>Microsoft Office Word</Application>
  <DocSecurity>0</DocSecurity>
  <Lines>130</Lines>
  <Paragraphs>85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4</cp:revision>
  <dcterms:created xsi:type="dcterms:W3CDTF">2025-05-27T05:41:00Z</dcterms:created>
  <dcterms:modified xsi:type="dcterms:W3CDTF">2025-05-29T07:40:00Z</dcterms:modified>
</cp:coreProperties>
</file>