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37D5F"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456D850C"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1595E79E"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32E34C1A"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54EB41A8"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6042BD6B"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7B69A795"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1F4EE6AF"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30F47C40"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2E4F7154"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38BB6155"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0791CE1A"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7F9C7536"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30499A8B" w14:textId="77777777" w:rsidR="00BC564C" w:rsidRPr="00440601" w:rsidRDefault="00BC564C" w:rsidP="008C207E">
      <w:pPr>
        <w:tabs>
          <w:tab w:val="left" w:pos="567"/>
        </w:tabs>
        <w:spacing w:after="0" w:line="240" w:lineRule="auto"/>
        <w:jc w:val="center"/>
        <w:rPr>
          <w:rFonts w:ascii="Times New Roman" w:hAnsi="Times New Roman"/>
          <w:b/>
          <w:lang w:val="lt-LT"/>
        </w:rPr>
      </w:pPr>
      <w:bookmarkStart w:id="0" w:name="_Toc129243096"/>
      <w:bookmarkStart w:id="1" w:name="_Toc129243221"/>
    </w:p>
    <w:p w14:paraId="12BA9F24"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1C77D6FC"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3C7F5026"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7B328A08" w14:textId="77777777" w:rsidR="00BC564C" w:rsidRPr="00440601" w:rsidRDefault="00BC564C" w:rsidP="008C207E">
      <w:pPr>
        <w:tabs>
          <w:tab w:val="left" w:pos="567"/>
        </w:tabs>
        <w:spacing w:after="0" w:line="240" w:lineRule="auto"/>
        <w:jc w:val="center"/>
        <w:rPr>
          <w:rFonts w:ascii="Times New Roman" w:hAnsi="Times New Roman"/>
          <w:b/>
          <w:lang w:val="lt-LT"/>
        </w:rPr>
      </w:pPr>
    </w:p>
    <w:p w14:paraId="5CE65901" w14:textId="77777777" w:rsidR="00440601" w:rsidRDefault="00440601" w:rsidP="003015A4">
      <w:pPr>
        <w:tabs>
          <w:tab w:val="left" w:pos="567"/>
        </w:tabs>
        <w:spacing w:after="0" w:line="240" w:lineRule="auto"/>
        <w:jc w:val="center"/>
        <w:rPr>
          <w:rFonts w:ascii="Times New Roman" w:hAnsi="Times New Roman"/>
          <w:b/>
          <w:lang w:val="lt-LT"/>
        </w:rPr>
      </w:pPr>
    </w:p>
    <w:p w14:paraId="0BF15E32" w14:textId="77777777" w:rsidR="00440601" w:rsidRDefault="00440601" w:rsidP="003015A4">
      <w:pPr>
        <w:tabs>
          <w:tab w:val="left" w:pos="567"/>
        </w:tabs>
        <w:spacing w:after="0" w:line="240" w:lineRule="auto"/>
        <w:jc w:val="center"/>
        <w:rPr>
          <w:rFonts w:ascii="Times New Roman" w:hAnsi="Times New Roman"/>
          <w:b/>
          <w:lang w:val="lt-LT"/>
        </w:rPr>
      </w:pPr>
    </w:p>
    <w:p w14:paraId="45B76E0B" w14:textId="77777777" w:rsidR="00440601" w:rsidRDefault="00440601" w:rsidP="003015A4">
      <w:pPr>
        <w:tabs>
          <w:tab w:val="left" w:pos="567"/>
        </w:tabs>
        <w:spacing w:after="0" w:line="240" w:lineRule="auto"/>
        <w:jc w:val="center"/>
        <w:rPr>
          <w:rFonts w:ascii="Times New Roman" w:hAnsi="Times New Roman"/>
          <w:b/>
          <w:lang w:val="lt-LT"/>
        </w:rPr>
      </w:pPr>
    </w:p>
    <w:p w14:paraId="29057995" w14:textId="77777777" w:rsidR="00440601" w:rsidRDefault="00440601" w:rsidP="003015A4">
      <w:pPr>
        <w:tabs>
          <w:tab w:val="left" w:pos="567"/>
        </w:tabs>
        <w:spacing w:after="0" w:line="240" w:lineRule="auto"/>
        <w:jc w:val="center"/>
        <w:rPr>
          <w:rFonts w:ascii="Times New Roman" w:hAnsi="Times New Roman"/>
          <w:b/>
          <w:lang w:val="lt-LT"/>
        </w:rPr>
      </w:pPr>
    </w:p>
    <w:p w14:paraId="52161DF2" w14:textId="77777777" w:rsidR="00440601" w:rsidRDefault="00440601" w:rsidP="003015A4">
      <w:pPr>
        <w:tabs>
          <w:tab w:val="left" w:pos="567"/>
        </w:tabs>
        <w:spacing w:after="0" w:line="240" w:lineRule="auto"/>
        <w:jc w:val="center"/>
        <w:rPr>
          <w:rFonts w:ascii="Times New Roman" w:hAnsi="Times New Roman"/>
          <w:b/>
          <w:lang w:val="lt-LT"/>
        </w:rPr>
      </w:pPr>
    </w:p>
    <w:p w14:paraId="3587BE6E" w14:textId="77777777" w:rsidR="00AC2AD1" w:rsidRPr="00440601" w:rsidRDefault="00AC2AD1" w:rsidP="003015A4">
      <w:pPr>
        <w:tabs>
          <w:tab w:val="left" w:pos="567"/>
        </w:tabs>
        <w:spacing w:after="0" w:line="240" w:lineRule="auto"/>
        <w:jc w:val="center"/>
        <w:rPr>
          <w:rFonts w:ascii="Times New Roman" w:hAnsi="Times New Roman"/>
          <w:b/>
          <w:lang w:val="lt-LT"/>
        </w:rPr>
      </w:pPr>
      <w:r w:rsidRPr="00440601">
        <w:rPr>
          <w:rFonts w:ascii="Times New Roman" w:hAnsi="Times New Roman"/>
          <w:b/>
          <w:lang w:val="lt-LT"/>
        </w:rPr>
        <w:t>I PRIEDA</w:t>
      </w:r>
      <w:bookmarkEnd w:id="0"/>
      <w:bookmarkEnd w:id="1"/>
      <w:r w:rsidRPr="00440601">
        <w:rPr>
          <w:rFonts w:ascii="Times New Roman" w:hAnsi="Times New Roman"/>
          <w:b/>
          <w:lang w:val="lt-LT"/>
        </w:rPr>
        <w:t>S</w:t>
      </w:r>
    </w:p>
    <w:p w14:paraId="33A162EB" w14:textId="77777777" w:rsidR="00AC2AD1" w:rsidRPr="00440601" w:rsidRDefault="00AC2AD1" w:rsidP="003015A4">
      <w:pPr>
        <w:tabs>
          <w:tab w:val="left" w:pos="567"/>
        </w:tabs>
        <w:spacing w:after="0" w:line="240" w:lineRule="auto"/>
        <w:jc w:val="center"/>
        <w:rPr>
          <w:rFonts w:ascii="Times New Roman" w:hAnsi="Times New Roman"/>
          <w:b/>
          <w:lang w:val="lt-LT"/>
        </w:rPr>
      </w:pPr>
    </w:p>
    <w:p w14:paraId="515CACDC" w14:textId="77777777" w:rsidR="00AC2AD1" w:rsidRPr="00440601" w:rsidRDefault="00AC2AD1" w:rsidP="006A389C">
      <w:pPr>
        <w:tabs>
          <w:tab w:val="left" w:pos="567"/>
        </w:tabs>
        <w:spacing w:after="0" w:line="240" w:lineRule="auto"/>
        <w:jc w:val="center"/>
        <w:rPr>
          <w:rFonts w:ascii="Times New Roman" w:hAnsi="Times New Roman"/>
          <w:b/>
          <w:lang w:val="lt-LT"/>
        </w:rPr>
      </w:pPr>
      <w:bookmarkStart w:id="2" w:name="_Toc129243097"/>
      <w:bookmarkStart w:id="3" w:name="_Toc129243222"/>
      <w:r w:rsidRPr="00440601">
        <w:rPr>
          <w:rFonts w:ascii="Times New Roman" w:hAnsi="Times New Roman"/>
          <w:b/>
          <w:lang w:val="lt-LT"/>
        </w:rPr>
        <w:t>PREPARATO CHARAKTERISTIKŲ SANTRAUKA</w:t>
      </w:r>
      <w:bookmarkEnd w:id="2"/>
      <w:bookmarkEnd w:id="3"/>
    </w:p>
    <w:p w14:paraId="6B604571" w14:textId="77777777" w:rsidR="00AC2AD1" w:rsidRPr="00440601" w:rsidRDefault="00AC2AD1" w:rsidP="008C207E">
      <w:pPr>
        <w:tabs>
          <w:tab w:val="left" w:pos="567"/>
        </w:tabs>
        <w:spacing w:after="0" w:line="240" w:lineRule="auto"/>
        <w:rPr>
          <w:rFonts w:ascii="Times New Roman" w:hAnsi="Times New Roman"/>
          <w:b/>
          <w:caps/>
          <w:lang w:val="lt-LT"/>
        </w:rPr>
      </w:pPr>
      <w:r w:rsidRPr="00440601">
        <w:rPr>
          <w:rFonts w:ascii="Times New Roman" w:hAnsi="Times New Roman"/>
          <w:lang w:val="lt-LT"/>
        </w:rPr>
        <w:br w:type="page"/>
      </w:r>
      <w:r w:rsidRPr="00440601">
        <w:rPr>
          <w:rFonts w:ascii="Times New Roman" w:hAnsi="Times New Roman"/>
          <w:b/>
          <w:lang w:val="lt-LT"/>
        </w:rPr>
        <w:lastRenderedPageBreak/>
        <w:t>1.</w:t>
      </w:r>
      <w:r w:rsidRPr="00440601">
        <w:rPr>
          <w:rFonts w:ascii="Times New Roman" w:hAnsi="Times New Roman"/>
          <w:b/>
          <w:lang w:val="lt-LT"/>
        </w:rPr>
        <w:tab/>
      </w:r>
      <w:r w:rsidRPr="00440601">
        <w:rPr>
          <w:rFonts w:ascii="Times New Roman" w:hAnsi="Times New Roman"/>
          <w:b/>
          <w:caps/>
          <w:lang w:val="lt-LT"/>
        </w:rPr>
        <w:t>Vaistinio preparato pavadinimas</w:t>
      </w:r>
    </w:p>
    <w:p w14:paraId="6754F1DD" w14:textId="77777777" w:rsidR="00AC2AD1" w:rsidRPr="00440601" w:rsidRDefault="00AC2AD1" w:rsidP="008C207E">
      <w:pPr>
        <w:tabs>
          <w:tab w:val="left" w:pos="567"/>
        </w:tabs>
        <w:spacing w:after="0" w:line="240" w:lineRule="auto"/>
        <w:rPr>
          <w:rFonts w:ascii="Times New Roman" w:hAnsi="Times New Roman"/>
          <w:lang w:val="lt-LT"/>
        </w:rPr>
      </w:pPr>
    </w:p>
    <w:p w14:paraId="40CFA831" w14:textId="77777777" w:rsidR="00AC2AD1" w:rsidRPr="00440601" w:rsidRDefault="00AC2AD1" w:rsidP="008C207E">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20 mg/1 mg/g kremas</w:t>
      </w:r>
    </w:p>
    <w:p w14:paraId="797431C5" w14:textId="77777777" w:rsidR="00AC2AD1" w:rsidRPr="00440601" w:rsidRDefault="00AC2AD1" w:rsidP="008C207E">
      <w:pPr>
        <w:tabs>
          <w:tab w:val="left" w:pos="567"/>
        </w:tabs>
        <w:spacing w:after="0" w:line="240" w:lineRule="auto"/>
        <w:rPr>
          <w:rFonts w:ascii="Times New Roman" w:hAnsi="Times New Roman"/>
          <w:lang w:val="lt-LT"/>
        </w:rPr>
      </w:pPr>
    </w:p>
    <w:p w14:paraId="79A647D3" w14:textId="77777777" w:rsidR="00AC2AD1" w:rsidRPr="00440601" w:rsidRDefault="00AC2AD1" w:rsidP="008C207E">
      <w:pPr>
        <w:tabs>
          <w:tab w:val="left" w:pos="567"/>
        </w:tabs>
        <w:spacing w:after="0" w:line="240" w:lineRule="auto"/>
        <w:rPr>
          <w:rFonts w:ascii="Times New Roman" w:hAnsi="Times New Roman"/>
          <w:lang w:val="lt-LT"/>
        </w:rPr>
      </w:pPr>
    </w:p>
    <w:p w14:paraId="7B1E7431" w14:textId="77777777" w:rsidR="00AC2AD1" w:rsidRPr="00440601" w:rsidRDefault="00AC2AD1" w:rsidP="008C207E">
      <w:pPr>
        <w:tabs>
          <w:tab w:val="left" w:pos="567"/>
        </w:tabs>
        <w:spacing w:after="0" w:line="240" w:lineRule="auto"/>
        <w:rPr>
          <w:rFonts w:ascii="Times New Roman" w:hAnsi="Times New Roman"/>
          <w:b/>
          <w:caps/>
          <w:lang w:val="lt-LT"/>
        </w:rPr>
      </w:pPr>
      <w:r w:rsidRPr="00440601">
        <w:rPr>
          <w:rFonts w:ascii="Times New Roman" w:hAnsi="Times New Roman"/>
          <w:b/>
          <w:caps/>
          <w:lang w:val="lt-LT"/>
        </w:rPr>
        <w:t>2.</w:t>
      </w:r>
      <w:r w:rsidRPr="00440601">
        <w:rPr>
          <w:rFonts w:ascii="Times New Roman" w:hAnsi="Times New Roman"/>
          <w:b/>
          <w:caps/>
          <w:lang w:val="lt-LT"/>
        </w:rPr>
        <w:tab/>
        <w:t>Kokybinė ir kiekybinė sudėtis</w:t>
      </w:r>
    </w:p>
    <w:p w14:paraId="5A5C7675" w14:textId="77777777" w:rsidR="00AC2AD1" w:rsidRPr="00440601" w:rsidRDefault="00AC2AD1" w:rsidP="008C207E">
      <w:pPr>
        <w:tabs>
          <w:tab w:val="left" w:pos="567"/>
        </w:tabs>
        <w:spacing w:after="0" w:line="240" w:lineRule="auto"/>
        <w:rPr>
          <w:rFonts w:ascii="Times New Roman" w:hAnsi="Times New Roman"/>
          <w:lang w:val="lt-LT"/>
        </w:rPr>
      </w:pPr>
    </w:p>
    <w:p w14:paraId="28394DAF"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 xml:space="preserve">Viename grame kremo yra 20 mg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ir 1 mg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valerato</w:t>
      </w:r>
      <w:proofErr w:type="spellEnd"/>
      <w:r w:rsidRPr="00440601">
        <w:rPr>
          <w:rFonts w:ascii="Times New Roman" w:hAnsi="Times New Roman"/>
          <w:lang w:val="lt-LT"/>
        </w:rPr>
        <w:t xml:space="preserve"> pavidalu).</w:t>
      </w:r>
    </w:p>
    <w:p w14:paraId="3965EA9F" w14:textId="77777777" w:rsidR="00AC2AD1" w:rsidRPr="00440601" w:rsidRDefault="00AC2AD1" w:rsidP="008C207E">
      <w:pPr>
        <w:tabs>
          <w:tab w:val="left" w:pos="567"/>
        </w:tabs>
        <w:spacing w:after="0" w:line="240" w:lineRule="auto"/>
        <w:rPr>
          <w:rFonts w:ascii="Times New Roman" w:hAnsi="Times New Roman"/>
          <w:lang w:val="lt-LT"/>
        </w:rPr>
      </w:pPr>
    </w:p>
    <w:p w14:paraId="49B95500" w14:textId="585C0D81" w:rsidR="00C8394B" w:rsidRDefault="00AC2AD1" w:rsidP="008C207E">
      <w:pPr>
        <w:tabs>
          <w:tab w:val="left" w:pos="567"/>
        </w:tabs>
        <w:spacing w:after="0" w:line="240" w:lineRule="auto"/>
        <w:rPr>
          <w:rFonts w:ascii="Times New Roman" w:hAnsi="Times New Roman"/>
          <w:u w:val="single"/>
          <w:lang w:val="lt-LT"/>
        </w:rPr>
      </w:pPr>
      <w:r w:rsidRPr="00C77837">
        <w:rPr>
          <w:rFonts w:ascii="Times New Roman" w:hAnsi="Times New Roman"/>
          <w:u w:val="single"/>
          <w:lang w:val="lt-LT"/>
        </w:rPr>
        <w:t>Pagalbinės medžiagos</w:t>
      </w:r>
      <w:r w:rsidR="001A17F8" w:rsidRPr="00C77837">
        <w:rPr>
          <w:rFonts w:ascii="Times New Roman" w:hAnsi="Times New Roman"/>
          <w:u w:val="single"/>
          <w:lang w:val="lt-LT"/>
        </w:rPr>
        <w:t>, kurių poveikis žinomas</w:t>
      </w:r>
      <w:r w:rsidRPr="00C77837">
        <w:rPr>
          <w:rFonts w:ascii="Times New Roman" w:hAnsi="Times New Roman"/>
          <w:u w:val="single"/>
          <w:lang w:val="lt-LT"/>
        </w:rPr>
        <w:t xml:space="preserve"> </w:t>
      </w:r>
    </w:p>
    <w:p w14:paraId="15E6AA82" w14:textId="5E7EEA66" w:rsidR="00AC2AD1" w:rsidRPr="00440601" w:rsidRDefault="00C8394B" w:rsidP="008C207E">
      <w:pPr>
        <w:tabs>
          <w:tab w:val="left" w:pos="567"/>
        </w:tabs>
        <w:spacing w:after="0" w:line="240" w:lineRule="auto"/>
        <w:rPr>
          <w:rFonts w:ascii="Times New Roman" w:hAnsi="Times New Roman"/>
          <w:lang w:val="lt-LT"/>
        </w:rPr>
      </w:pPr>
      <w:proofErr w:type="spellStart"/>
      <w:r>
        <w:rPr>
          <w:rFonts w:ascii="Times New Roman" w:hAnsi="Times New Roman"/>
          <w:lang w:val="lt-LT"/>
        </w:rPr>
        <w:t>C</w:t>
      </w:r>
      <w:r w:rsidR="00AC2AD1" w:rsidRPr="00440601">
        <w:rPr>
          <w:rFonts w:ascii="Times New Roman" w:hAnsi="Times New Roman"/>
          <w:lang w:val="lt-LT"/>
        </w:rPr>
        <w:t>etostearilo</w:t>
      </w:r>
      <w:proofErr w:type="spellEnd"/>
      <w:r w:rsidR="00AC2AD1" w:rsidRPr="00440601">
        <w:rPr>
          <w:rFonts w:ascii="Times New Roman" w:hAnsi="Times New Roman"/>
          <w:lang w:val="lt-LT"/>
        </w:rPr>
        <w:t xml:space="preserve"> alkoholis, </w:t>
      </w:r>
      <w:proofErr w:type="spellStart"/>
      <w:r w:rsidR="00AC2AD1" w:rsidRPr="00440601">
        <w:rPr>
          <w:rFonts w:ascii="Times New Roman" w:hAnsi="Times New Roman"/>
          <w:lang w:val="lt-LT"/>
        </w:rPr>
        <w:t>chlorokrezolis</w:t>
      </w:r>
      <w:proofErr w:type="spellEnd"/>
      <w:r w:rsidR="00AC2AD1" w:rsidRPr="00440601">
        <w:rPr>
          <w:rFonts w:ascii="Times New Roman" w:hAnsi="Times New Roman"/>
          <w:lang w:val="lt-LT"/>
        </w:rPr>
        <w:t>.</w:t>
      </w:r>
    </w:p>
    <w:p w14:paraId="4D280169" w14:textId="77777777" w:rsidR="00AC2AD1" w:rsidRPr="00440601" w:rsidRDefault="00AC2AD1" w:rsidP="008C207E">
      <w:pPr>
        <w:tabs>
          <w:tab w:val="left" w:pos="567"/>
        </w:tabs>
        <w:spacing w:after="0" w:line="240" w:lineRule="auto"/>
        <w:rPr>
          <w:rFonts w:ascii="Times New Roman" w:hAnsi="Times New Roman"/>
          <w:lang w:val="lt-LT"/>
        </w:rPr>
      </w:pPr>
    </w:p>
    <w:p w14:paraId="12CAFE3A"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Visos pagalbinės medžiagos išvardytos 6.1 skyriuje.</w:t>
      </w:r>
    </w:p>
    <w:p w14:paraId="1087ABD3" w14:textId="77777777" w:rsidR="00AC2AD1" w:rsidRPr="00440601" w:rsidRDefault="00AC2AD1" w:rsidP="008C207E">
      <w:pPr>
        <w:tabs>
          <w:tab w:val="left" w:pos="567"/>
        </w:tabs>
        <w:spacing w:after="0" w:line="240" w:lineRule="auto"/>
        <w:rPr>
          <w:rFonts w:ascii="Times New Roman" w:hAnsi="Times New Roman"/>
          <w:lang w:val="lt-LT"/>
        </w:rPr>
      </w:pPr>
    </w:p>
    <w:p w14:paraId="3FD76C55" w14:textId="77777777" w:rsidR="00AC2AD1" w:rsidRPr="00440601" w:rsidRDefault="00AC2AD1" w:rsidP="008C207E">
      <w:pPr>
        <w:tabs>
          <w:tab w:val="left" w:pos="567"/>
        </w:tabs>
        <w:spacing w:after="0" w:line="240" w:lineRule="auto"/>
        <w:rPr>
          <w:rFonts w:ascii="Times New Roman" w:hAnsi="Times New Roman"/>
          <w:lang w:val="lt-LT"/>
        </w:rPr>
      </w:pPr>
    </w:p>
    <w:p w14:paraId="4663D8F0" w14:textId="77777777" w:rsidR="00AC2AD1" w:rsidRPr="00440601" w:rsidRDefault="00AC2AD1" w:rsidP="008C207E">
      <w:pPr>
        <w:tabs>
          <w:tab w:val="left" w:pos="567"/>
        </w:tabs>
        <w:spacing w:after="0" w:line="240" w:lineRule="auto"/>
        <w:rPr>
          <w:rFonts w:ascii="Times New Roman" w:hAnsi="Times New Roman"/>
          <w:b/>
          <w:caps/>
          <w:lang w:val="lt-LT"/>
        </w:rPr>
      </w:pPr>
      <w:r w:rsidRPr="00440601">
        <w:rPr>
          <w:rFonts w:ascii="Times New Roman" w:hAnsi="Times New Roman"/>
          <w:b/>
          <w:caps/>
          <w:lang w:val="lt-LT"/>
        </w:rPr>
        <w:t>3.</w:t>
      </w:r>
      <w:r w:rsidRPr="00440601">
        <w:rPr>
          <w:rFonts w:ascii="Times New Roman" w:hAnsi="Times New Roman"/>
          <w:b/>
          <w:caps/>
          <w:lang w:val="lt-LT"/>
        </w:rPr>
        <w:tab/>
        <w:t>FARMACINĖ forma</w:t>
      </w:r>
    </w:p>
    <w:p w14:paraId="7F8643C7" w14:textId="77777777" w:rsidR="00AC2AD1" w:rsidRPr="00440601" w:rsidRDefault="00AC2AD1" w:rsidP="008C207E">
      <w:pPr>
        <w:tabs>
          <w:tab w:val="left" w:pos="567"/>
        </w:tabs>
        <w:spacing w:after="0" w:line="240" w:lineRule="auto"/>
        <w:rPr>
          <w:rFonts w:ascii="Times New Roman" w:hAnsi="Times New Roman"/>
          <w:lang w:val="lt-LT"/>
        </w:rPr>
      </w:pPr>
    </w:p>
    <w:p w14:paraId="5CE32C44"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Kremas</w:t>
      </w:r>
    </w:p>
    <w:p w14:paraId="12261A07"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Kremas yra baltas</w:t>
      </w:r>
      <w:r w:rsidR="00483384" w:rsidRPr="00440601">
        <w:rPr>
          <w:rFonts w:ascii="Times New Roman" w:hAnsi="Times New Roman"/>
          <w:lang w:val="lt-LT"/>
        </w:rPr>
        <w:t>.</w:t>
      </w:r>
    </w:p>
    <w:p w14:paraId="5AC1328B" w14:textId="77777777" w:rsidR="00AC2AD1" w:rsidRPr="00440601" w:rsidRDefault="00AC2AD1" w:rsidP="008C207E">
      <w:pPr>
        <w:tabs>
          <w:tab w:val="left" w:pos="567"/>
        </w:tabs>
        <w:spacing w:after="0" w:line="240" w:lineRule="auto"/>
        <w:rPr>
          <w:rFonts w:ascii="Times New Roman" w:hAnsi="Times New Roman"/>
          <w:lang w:val="lt-LT"/>
        </w:rPr>
      </w:pPr>
    </w:p>
    <w:p w14:paraId="40BCDA95" w14:textId="77777777" w:rsidR="00AC2AD1" w:rsidRPr="00440601" w:rsidRDefault="00AC2AD1" w:rsidP="008C207E">
      <w:pPr>
        <w:tabs>
          <w:tab w:val="left" w:pos="567"/>
        </w:tabs>
        <w:spacing w:after="0" w:line="240" w:lineRule="auto"/>
        <w:rPr>
          <w:rFonts w:ascii="Times New Roman" w:hAnsi="Times New Roman"/>
          <w:lang w:val="lt-LT"/>
        </w:rPr>
      </w:pPr>
    </w:p>
    <w:p w14:paraId="281A6909" w14:textId="77777777" w:rsidR="00AC2AD1" w:rsidRPr="00440601" w:rsidRDefault="00AC2AD1" w:rsidP="008C207E">
      <w:pPr>
        <w:tabs>
          <w:tab w:val="left" w:pos="567"/>
        </w:tabs>
        <w:spacing w:after="0" w:line="240" w:lineRule="auto"/>
        <w:rPr>
          <w:rFonts w:ascii="Times New Roman" w:hAnsi="Times New Roman"/>
          <w:b/>
          <w:caps/>
          <w:lang w:val="lt-LT"/>
        </w:rPr>
      </w:pPr>
      <w:r w:rsidRPr="00440601">
        <w:rPr>
          <w:rFonts w:ascii="Times New Roman" w:hAnsi="Times New Roman"/>
          <w:b/>
          <w:caps/>
          <w:lang w:val="lt-LT"/>
        </w:rPr>
        <w:t>4.</w:t>
      </w:r>
      <w:r w:rsidRPr="00440601">
        <w:rPr>
          <w:rFonts w:ascii="Times New Roman" w:hAnsi="Times New Roman"/>
          <w:b/>
          <w:caps/>
          <w:lang w:val="lt-LT"/>
        </w:rPr>
        <w:tab/>
        <w:t>Klinikinė informacija</w:t>
      </w:r>
    </w:p>
    <w:p w14:paraId="183C4F1F" w14:textId="77777777" w:rsidR="00AC2AD1" w:rsidRPr="00440601" w:rsidRDefault="00AC2AD1" w:rsidP="008C207E">
      <w:pPr>
        <w:tabs>
          <w:tab w:val="left" w:pos="567"/>
        </w:tabs>
        <w:spacing w:after="0" w:line="240" w:lineRule="auto"/>
        <w:rPr>
          <w:rFonts w:ascii="Times New Roman" w:hAnsi="Times New Roman"/>
          <w:lang w:val="lt-LT"/>
        </w:rPr>
      </w:pPr>
    </w:p>
    <w:p w14:paraId="5CB40B5D" w14:textId="77777777" w:rsidR="00AC2AD1" w:rsidRPr="00440601" w:rsidRDefault="00AC2AD1" w:rsidP="008C207E">
      <w:pPr>
        <w:tabs>
          <w:tab w:val="left" w:pos="567"/>
        </w:tabs>
        <w:spacing w:after="0" w:line="240" w:lineRule="auto"/>
        <w:rPr>
          <w:rFonts w:ascii="Times New Roman" w:hAnsi="Times New Roman"/>
          <w:b/>
          <w:lang w:val="lt-LT"/>
        </w:rPr>
      </w:pPr>
      <w:r w:rsidRPr="00440601">
        <w:rPr>
          <w:rFonts w:ascii="Times New Roman" w:hAnsi="Times New Roman"/>
          <w:b/>
          <w:lang w:val="lt-LT"/>
        </w:rPr>
        <w:t>4.1</w:t>
      </w:r>
      <w:r w:rsidRPr="00440601">
        <w:rPr>
          <w:rFonts w:ascii="Times New Roman" w:hAnsi="Times New Roman"/>
          <w:b/>
          <w:lang w:val="lt-LT"/>
        </w:rPr>
        <w:tab/>
        <w:t>Terapinės indikacijos</w:t>
      </w:r>
    </w:p>
    <w:p w14:paraId="0224C3FC" w14:textId="77777777" w:rsidR="00AC2AD1" w:rsidRPr="00440601" w:rsidRDefault="00AC2AD1" w:rsidP="008C207E">
      <w:pPr>
        <w:tabs>
          <w:tab w:val="left" w:pos="567"/>
        </w:tabs>
        <w:spacing w:after="0" w:line="240" w:lineRule="auto"/>
        <w:rPr>
          <w:rFonts w:ascii="Times New Roman" w:hAnsi="Times New Roman"/>
          <w:lang w:val="lt-LT"/>
        </w:rPr>
      </w:pPr>
    </w:p>
    <w:p w14:paraId="577F3BD0"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 xml:space="preserve">Lokalus </w:t>
      </w:r>
      <w:proofErr w:type="spellStart"/>
      <w:r w:rsidRPr="00440601">
        <w:rPr>
          <w:rFonts w:ascii="Times New Roman" w:hAnsi="Times New Roman"/>
          <w:lang w:val="lt-LT"/>
        </w:rPr>
        <w:t>egzeminės</w:t>
      </w:r>
      <w:proofErr w:type="spellEnd"/>
      <w:r w:rsidRPr="00440601">
        <w:rPr>
          <w:rFonts w:ascii="Times New Roman" w:hAnsi="Times New Roman"/>
          <w:lang w:val="lt-LT"/>
        </w:rPr>
        <w:t xml:space="preserve"> </w:t>
      </w:r>
      <w:proofErr w:type="spellStart"/>
      <w:r w:rsidRPr="00440601">
        <w:rPr>
          <w:rFonts w:ascii="Times New Roman" w:hAnsi="Times New Roman"/>
          <w:lang w:val="lt-LT"/>
        </w:rPr>
        <w:t>dermatozės</w:t>
      </w:r>
      <w:proofErr w:type="spellEnd"/>
      <w:r w:rsidRPr="00440601">
        <w:rPr>
          <w:rFonts w:ascii="Times New Roman" w:hAnsi="Times New Roman"/>
          <w:lang w:val="lt-LT"/>
        </w:rPr>
        <w:t xml:space="preserve"> (</w:t>
      </w:r>
      <w:proofErr w:type="spellStart"/>
      <w:r w:rsidRPr="00440601">
        <w:rPr>
          <w:rFonts w:ascii="Times New Roman" w:hAnsi="Times New Roman"/>
          <w:lang w:val="lt-LT"/>
        </w:rPr>
        <w:t>atopinės</w:t>
      </w:r>
      <w:proofErr w:type="spellEnd"/>
      <w:r w:rsidRPr="00440601">
        <w:rPr>
          <w:rFonts w:ascii="Times New Roman" w:hAnsi="Times New Roman"/>
          <w:lang w:val="lt-LT"/>
        </w:rPr>
        <w:t xml:space="preserve"> egzemos, </w:t>
      </w:r>
      <w:proofErr w:type="spellStart"/>
      <w:r w:rsidRPr="00440601">
        <w:rPr>
          <w:rFonts w:ascii="Times New Roman" w:hAnsi="Times New Roman"/>
          <w:lang w:val="lt-LT"/>
        </w:rPr>
        <w:t>diskoidinės</w:t>
      </w:r>
      <w:proofErr w:type="spellEnd"/>
      <w:r w:rsidRPr="00440601">
        <w:rPr>
          <w:rFonts w:ascii="Times New Roman" w:hAnsi="Times New Roman"/>
          <w:lang w:val="lt-LT"/>
        </w:rPr>
        <w:t xml:space="preserve"> egzemos, </w:t>
      </w:r>
      <w:proofErr w:type="spellStart"/>
      <w:r w:rsidRPr="00440601">
        <w:rPr>
          <w:rFonts w:ascii="Times New Roman" w:hAnsi="Times New Roman"/>
          <w:lang w:val="lt-LT"/>
        </w:rPr>
        <w:t>stazinės</w:t>
      </w:r>
      <w:proofErr w:type="spellEnd"/>
      <w:r w:rsidRPr="00440601">
        <w:rPr>
          <w:rFonts w:ascii="Times New Roman" w:hAnsi="Times New Roman"/>
          <w:lang w:val="lt-LT"/>
        </w:rPr>
        <w:t xml:space="preserve"> egzemos, </w:t>
      </w:r>
      <w:proofErr w:type="spellStart"/>
      <w:r w:rsidRPr="00440601">
        <w:rPr>
          <w:rFonts w:ascii="Times New Roman" w:hAnsi="Times New Roman"/>
          <w:lang w:val="lt-LT"/>
        </w:rPr>
        <w:t>seborėjinės</w:t>
      </w:r>
      <w:proofErr w:type="spellEnd"/>
      <w:r w:rsidRPr="00440601">
        <w:rPr>
          <w:rFonts w:ascii="Times New Roman" w:hAnsi="Times New Roman"/>
          <w:lang w:val="lt-LT"/>
        </w:rPr>
        <w:t xml:space="preserve"> egzemos, kontaktinės egzemos), komplikuotos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rūgščiai jautrių mikroorganizmų sukelta bakterine infekcija, gydymas.</w:t>
      </w:r>
    </w:p>
    <w:p w14:paraId="47268D48" w14:textId="77777777" w:rsidR="00AC2AD1" w:rsidRPr="00440601" w:rsidRDefault="00AC2AD1" w:rsidP="008C207E">
      <w:pPr>
        <w:tabs>
          <w:tab w:val="left" w:pos="567"/>
        </w:tabs>
        <w:spacing w:after="0" w:line="240" w:lineRule="auto"/>
        <w:rPr>
          <w:rFonts w:ascii="Times New Roman" w:hAnsi="Times New Roman"/>
          <w:lang w:val="lt-LT"/>
        </w:rPr>
      </w:pPr>
    </w:p>
    <w:p w14:paraId="2D06D128"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Reikia atsižvelgti į oficialias vietines tinkamo antimikrobinių vaistinių preparatų vartojimo rekomendacijas.</w:t>
      </w:r>
    </w:p>
    <w:p w14:paraId="7992C8BD" w14:textId="77777777" w:rsidR="00AC2AD1" w:rsidRPr="00440601" w:rsidRDefault="00AC2AD1" w:rsidP="008C207E">
      <w:pPr>
        <w:tabs>
          <w:tab w:val="left" w:pos="567"/>
        </w:tabs>
        <w:spacing w:after="0" w:line="240" w:lineRule="auto"/>
        <w:rPr>
          <w:rFonts w:ascii="Times New Roman" w:hAnsi="Times New Roman"/>
          <w:lang w:val="lt-LT"/>
        </w:rPr>
      </w:pPr>
    </w:p>
    <w:p w14:paraId="0F2BF95E" w14:textId="77777777" w:rsidR="00AC2AD1" w:rsidRDefault="00AC2AD1" w:rsidP="008C207E">
      <w:pPr>
        <w:tabs>
          <w:tab w:val="left" w:pos="567"/>
        </w:tabs>
        <w:spacing w:after="0" w:line="240" w:lineRule="auto"/>
        <w:rPr>
          <w:rFonts w:ascii="Times New Roman" w:hAnsi="Times New Roman"/>
          <w:b/>
          <w:lang w:val="lt-LT"/>
        </w:rPr>
      </w:pPr>
      <w:r w:rsidRPr="00440601">
        <w:rPr>
          <w:rFonts w:ascii="Times New Roman" w:hAnsi="Times New Roman"/>
          <w:b/>
          <w:lang w:val="lt-LT"/>
        </w:rPr>
        <w:t>4.2</w:t>
      </w:r>
      <w:r w:rsidRPr="00440601">
        <w:rPr>
          <w:rFonts w:ascii="Times New Roman" w:hAnsi="Times New Roman"/>
          <w:b/>
          <w:lang w:val="lt-LT"/>
        </w:rPr>
        <w:tab/>
        <w:t>Dozavimas ir vartojimo metodas</w:t>
      </w:r>
    </w:p>
    <w:p w14:paraId="250A449F" w14:textId="77777777" w:rsidR="006605C4" w:rsidRDefault="006605C4" w:rsidP="008C207E">
      <w:pPr>
        <w:tabs>
          <w:tab w:val="left" w:pos="567"/>
        </w:tabs>
        <w:spacing w:after="0" w:line="240" w:lineRule="auto"/>
        <w:rPr>
          <w:rFonts w:ascii="Times New Roman" w:hAnsi="Times New Roman"/>
          <w:b/>
          <w:lang w:val="lt-LT"/>
        </w:rPr>
      </w:pPr>
    </w:p>
    <w:p w14:paraId="15F74774" w14:textId="77777777" w:rsidR="006605C4" w:rsidRPr="002B51FD" w:rsidRDefault="006605C4" w:rsidP="008C207E">
      <w:pPr>
        <w:tabs>
          <w:tab w:val="left" w:pos="567"/>
        </w:tabs>
        <w:spacing w:after="0" w:line="240" w:lineRule="auto"/>
        <w:rPr>
          <w:rFonts w:ascii="Times New Roman" w:hAnsi="Times New Roman"/>
          <w:u w:val="single"/>
          <w:lang w:val="lt-LT"/>
        </w:rPr>
      </w:pPr>
      <w:r w:rsidRPr="002B51FD">
        <w:rPr>
          <w:rFonts w:ascii="Times New Roman" w:hAnsi="Times New Roman"/>
          <w:u w:val="single"/>
          <w:lang w:val="lt-LT"/>
        </w:rPr>
        <w:t>Dozavimas</w:t>
      </w:r>
    </w:p>
    <w:p w14:paraId="4A7CEFC0" w14:textId="77777777" w:rsidR="00AC2AD1" w:rsidRPr="00440601" w:rsidRDefault="00AC2AD1" w:rsidP="008C207E">
      <w:pPr>
        <w:tabs>
          <w:tab w:val="left" w:pos="567"/>
        </w:tabs>
        <w:spacing w:after="0" w:line="240" w:lineRule="auto"/>
        <w:rPr>
          <w:rFonts w:ascii="Times New Roman" w:hAnsi="Times New Roman"/>
          <w:lang w:val="lt-LT"/>
        </w:rPr>
      </w:pPr>
    </w:p>
    <w:p w14:paraId="360684F3" w14:textId="77777777" w:rsidR="00AC2AD1" w:rsidRPr="002B51FD" w:rsidRDefault="00AC2AD1" w:rsidP="008C207E">
      <w:pPr>
        <w:tabs>
          <w:tab w:val="left" w:pos="567"/>
        </w:tabs>
        <w:spacing w:after="0" w:line="240" w:lineRule="auto"/>
        <w:rPr>
          <w:rFonts w:ascii="Times New Roman" w:hAnsi="Times New Roman"/>
          <w:i/>
          <w:iCs/>
          <w:lang w:val="lt-LT"/>
        </w:rPr>
      </w:pPr>
      <w:r w:rsidRPr="002B51FD">
        <w:rPr>
          <w:rFonts w:ascii="Times New Roman" w:hAnsi="Times New Roman"/>
          <w:i/>
          <w:iCs/>
          <w:lang w:val="lt-LT"/>
        </w:rPr>
        <w:t>Suaugusie</w:t>
      </w:r>
      <w:r w:rsidR="001A17F8" w:rsidRPr="002B51FD">
        <w:rPr>
          <w:rFonts w:ascii="Times New Roman" w:hAnsi="Times New Roman"/>
          <w:i/>
          <w:iCs/>
          <w:lang w:val="lt-LT"/>
        </w:rPr>
        <w:t>siems</w:t>
      </w:r>
      <w:r w:rsidRPr="002B51FD">
        <w:rPr>
          <w:rFonts w:ascii="Times New Roman" w:hAnsi="Times New Roman"/>
          <w:i/>
          <w:iCs/>
          <w:lang w:val="lt-LT"/>
        </w:rPr>
        <w:t xml:space="preserve"> ir vaika</w:t>
      </w:r>
      <w:r w:rsidR="001A17F8" w:rsidRPr="002B51FD">
        <w:rPr>
          <w:rFonts w:ascii="Times New Roman" w:hAnsi="Times New Roman"/>
          <w:i/>
          <w:iCs/>
          <w:lang w:val="lt-LT"/>
        </w:rPr>
        <w:t>ms</w:t>
      </w:r>
      <w:r w:rsidRPr="002B51FD">
        <w:rPr>
          <w:rFonts w:ascii="Times New Roman" w:hAnsi="Times New Roman"/>
          <w:i/>
          <w:iCs/>
          <w:lang w:val="lt-LT"/>
        </w:rPr>
        <w:t xml:space="preserve"> (nuo 0 iki 17</w:t>
      </w:r>
      <w:r w:rsidR="004A7668" w:rsidRPr="002B51FD">
        <w:rPr>
          <w:rFonts w:ascii="Times New Roman" w:hAnsi="Times New Roman"/>
          <w:i/>
          <w:iCs/>
          <w:lang w:val="lt-LT"/>
        </w:rPr>
        <w:t> </w:t>
      </w:r>
      <w:r w:rsidRPr="002B51FD">
        <w:rPr>
          <w:rFonts w:ascii="Times New Roman" w:hAnsi="Times New Roman"/>
          <w:i/>
          <w:iCs/>
          <w:lang w:val="lt-LT"/>
        </w:rPr>
        <w:t>metų)</w:t>
      </w:r>
    </w:p>
    <w:p w14:paraId="33271CD8" w14:textId="77777777" w:rsidR="00AC2AD1" w:rsidRPr="00440601" w:rsidRDefault="00AC2AD1" w:rsidP="008C207E">
      <w:pPr>
        <w:tabs>
          <w:tab w:val="left" w:pos="567"/>
        </w:tabs>
        <w:spacing w:after="0" w:line="240" w:lineRule="auto"/>
        <w:rPr>
          <w:rFonts w:ascii="Times New Roman" w:hAnsi="Times New Roman"/>
          <w:lang w:val="lt-LT"/>
        </w:rPr>
      </w:pPr>
    </w:p>
    <w:p w14:paraId="7E8A57A4" w14:textId="77777777" w:rsidR="00AC2AD1" w:rsidRPr="00440601" w:rsidRDefault="00AC2AD1" w:rsidP="003C5DB2">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turi būti tepamas ant pažeistos odos plonu sluoksniu du kartus per parą, ne ilgiau kaip dvi savaites.</w:t>
      </w:r>
    </w:p>
    <w:p w14:paraId="1C51323B" w14:textId="77777777" w:rsidR="00AC2AD1" w:rsidRPr="00440601" w:rsidRDefault="00AC2AD1" w:rsidP="003C5DB2">
      <w:pPr>
        <w:tabs>
          <w:tab w:val="left" w:pos="567"/>
        </w:tabs>
        <w:spacing w:after="0" w:line="240" w:lineRule="auto"/>
        <w:rPr>
          <w:rFonts w:ascii="Times New Roman" w:hAnsi="Times New Roman"/>
          <w:lang w:val="lt-LT"/>
        </w:rPr>
      </w:pPr>
    </w:p>
    <w:p w14:paraId="7200BA74" w14:textId="33296C50" w:rsidR="00AC2AD1" w:rsidRDefault="00AC2AD1" w:rsidP="00AC2AD1">
      <w:pPr>
        <w:tabs>
          <w:tab w:val="left" w:pos="567"/>
        </w:tabs>
        <w:spacing w:after="0" w:line="240" w:lineRule="auto"/>
        <w:rPr>
          <w:rFonts w:ascii="Times New Roman" w:hAnsi="Times New Roman"/>
          <w:i/>
          <w:lang w:val="lt-LT"/>
        </w:rPr>
      </w:pPr>
      <w:r w:rsidRPr="002B51FD">
        <w:rPr>
          <w:rFonts w:ascii="Times New Roman" w:hAnsi="Times New Roman"/>
          <w:i/>
          <w:lang w:val="lt-LT"/>
        </w:rPr>
        <w:t>Senyv</w:t>
      </w:r>
      <w:r w:rsidR="001A17F8" w:rsidRPr="002B51FD">
        <w:rPr>
          <w:rFonts w:ascii="Times New Roman" w:hAnsi="Times New Roman"/>
          <w:i/>
          <w:lang w:val="lt-LT"/>
        </w:rPr>
        <w:t>iems</w:t>
      </w:r>
      <w:r w:rsidRPr="002B51FD">
        <w:rPr>
          <w:rFonts w:ascii="Times New Roman" w:hAnsi="Times New Roman"/>
          <w:i/>
          <w:lang w:val="lt-LT"/>
        </w:rPr>
        <w:t xml:space="preserve"> pacienta</w:t>
      </w:r>
      <w:r w:rsidR="001A17F8" w:rsidRPr="002B51FD">
        <w:rPr>
          <w:rFonts w:ascii="Times New Roman" w:hAnsi="Times New Roman"/>
          <w:i/>
          <w:lang w:val="lt-LT"/>
        </w:rPr>
        <w:t>ms</w:t>
      </w:r>
    </w:p>
    <w:p w14:paraId="3848082D" w14:textId="77777777" w:rsidR="00C8394B" w:rsidRPr="002B51FD" w:rsidRDefault="00C8394B" w:rsidP="00AC2AD1">
      <w:pPr>
        <w:tabs>
          <w:tab w:val="left" w:pos="567"/>
        </w:tabs>
        <w:spacing w:after="0" w:line="240" w:lineRule="auto"/>
        <w:rPr>
          <w:rFonts w:ascii="Times New Roman" w:hAnsi="Times New Roman"/>
          <w:i/>
          <w:lang w:val="lt-LT"/>
        </w:rPr>
      </w:pPr>
    </w:p>
    <w:p w14:paraId="20FDD6C0" w14:textId="77777777" w:rsidR="00AC2AD1" w:rsidRPr="00440601" w:rsidRDefault="00AC2AD1" w:rsidP="003C5DB2">
      <w:pPr>
        <w:tabs>
          <w:tab w:val="left" w:pos="567"/>
        </w:tabs>
        <w:spacing w:after="0" w:line="240" w:lineRule="auto"/>
        <w:rPr>
          <w:rFonts w:ascii="Times New Roman" w:hAnsi="Times New Roman"/>
          <w:lang w:val="lt-LT"/>
        </w:rPr>
      </w:pPr>
      <w:r w:rsidRPr="00440601">
        <w:rPr>
          <w:rFonts w:ascii="Times New Roman" w:hAnsi="Times New Roman"/>
          <w:lang w:val="lt-LT"/>
        </w:rPr>
        <w:t>Nėra klinikinės patirties su senyvais pacientais, nurodančios būtinybę imtis papildomų atsargumo priemonių ar dozės koregavimo.</w:t>
      </w:r>
    </w:p>
    <w:p w14:paraId="452438B9" w14:textId="77777777" w:rsidR="00AC2AD1" w:rsidRPr="00440601" w:rsidRDefault="00AC2AD1" w:rsidP="003C5DB2">
      <w:pPr>
        <w:tabs>
          <w:tab w:val="left" w:pos="567"/>
        </w:tabs>
        <w:spacing w:after="0" w:line="240" w:lineRule="auto"/>
        <w:rPr>
          <w:rFonts w:ascii="Times New Roman" w:hAnsi="Times New Roman"/>
          <w:lang w:val="lt-LT"/>
        </w:rPr>
      </w:pPr>
    </w:p>
    <w:p w14:paraId="19A0FB29" w14:textId="572D0B42" w:rsidR="00AC2AD1" w:rsidRDefault="00AC2AD1" w:rsidP="003C5DB2">
      <w:pPr>
        <w:tabs>
          <w:tab w:val="left" w:pos="567"/>
        </w:tabs>
        <w:spacing w:after="0" w:line="240" w:lineRule="auto"/>
        <w:rPr>
          <w:rFonts w:ascii="Times New Roman" w:hAnsi="Times New Roman"/>
          <w:i/>
          <w:lang w:val="lt-LT"/>
        </w:rPr>
      </w:pPr>
      <w:r w:rsidRPr="002B51FD">
        <w:rPr>
          <w:rFonts w:ascii="Times New Roman" w:hAnsi="Times New Roman"/>
          <w:i/>
          <w:lang w:val="lt-LT"/>
        </w:rPr>
        <w:t>Pacienta</w:t>
      </w:r>
      <w:r w:rsidR="001A17F8" w:rsidRPr="002B51FD">
        <w:rPr>
          <w:rFonts w:ascii="Times New Roman" w:hAnsi="Times New Roman"/>
          <w:i/>
          <w:lang w:val="lt-LT"/>
        </w:rPr>
        <w:t xml:space="preserve">ms, kurių </w:t>
      </w:r>
      <w:r w:rsidRPr="002B51FD">
        <w:rPr>
          <w:rFonts w:ascii="Times New Roman" w:hAnsi="Times New Roman"/>
          <w:i/>
          <w:lang w:val="lt-LT"/>
        </w:rPr>
        <w:t xml:space="preserve">kepenų ir inkstų </w:t>
      </w:r>
      <w:r w:rsidR="001A17F8" w:rsidRPr="002B51FD">
        <w:rPr>
          <w:rFonts w:ascii="Times New Roman" w:hAnsi="Times New Roman"/>
          <w:i/>
          <w:lang w:val="lt-LT"/>
        </w:rPr>
        <w:t>funkcija sutrikusi</w:t>
      </w:r>
    </w:p>
    <w:p w14:paraId="062A8D29" w14:textId="77777777" w:rsidR="00C8394B" w:rsidRPr="002B51FD" w:rsidRDefault="00C8394B" w:rsidP="003C5DB2">
      <w:pPr>
        <w:tabs>
          <w:tab w:val="left" w:pos="567"/>
        </w:tabs>
        <w:spacing w:after="0" w:line="240" w:lineRule="auto"/>
        <w:rPr>
          <w:rFonts w:ascii="Times New Roman" w:hAnsi="Times New Roman"/>
          <w:lang w:val="lt-LT"/>
        </w:rPr>
      </w:pPr>
    </w:p>
    <w:p w14:paraId="4FD0013A" w14:textId="77777777" w:rsidR="00AC2AD1" w:rsidRDefault="00AC2AD1" w:rsidP="003C5DB2">
      <w:pPr>
        <w:tabs>
          <w:tab w:val="left" w:pos="567"/>
        </w:tabs>
        <w:spacing w:after="0" w:line="240" w:lineRule="auto"/>
        <w:rPr>
          <w:rFonts w:ascii="Times New Roman" w:hAnsi="Times New Roman"/>
          <w:lang w:val="lt-LT"/>
        </w:rPr>
      </w:pPr>
      <w:r w:rsidRPr="00440601">
        <w:rPr>
          <w:rFonts w:ascii="Times New Roman" w:hAnsi="Times New Roman"/>
          <w:lang w:val="lt-LT"/>
        </w:rPr>
        <w:t>Nėra klinikinės patirties su pacientais turinčiais kepenų ar inkstų nepakankamumą, nurodančios būtinybę imtis papildomų atsargumo priemonių ar dozės koregavimo.</w:t>
      </w:r>
    </w:p>
    <w:p w14:paraId="79CBE3C9" w14:textId="77777777" w:rsidR="00E63263" w:rsidRDefault="00E63263" w:rsidP="003C5DB2">
      <w:pPr>
        <w:tabs>
          <w:tab w:val="left" w:pos="567"/>
        </w:tabs>
        <w:spacing w:after="0" w:line="240" w:lineRule="auto"/>
        <w:rPr>
          <w:rFonts w:ascii="Times New Roman" w:hAnsi="Times New Roman"/>
          <w:lang w:val="lt-LT"/>
        </w:rPr>
      </w:pPr>
    </w:p>
    <w:p w14:paraId="1DEE8E6F" w14:textId="77777777" w:rsidR="00E63263" w:rsidRDefault="00E63263" w:rsidP="00C77837">
      <w:pPr>
        <w:tabs>
          <w:tab w:val="left" w:pos="567"/>
        </w:tabs>
        <w:spacing w:after="0" w:line="260" w:lineRule="exact"/>
        <w:rPr>
          <w:rFonts w:ascii="Times New Roman" w:eastAsia="Times New Roman" w:hAnsi="Times New Roman"/>
          <w:snapToGrid w:val="0"/>
          <w:szCs w:val="24"/>
          <w:u w:val="single"/>
          <w:lang w:val="lt-LT"/>
        </w:rPr>
      </w:pPr>
      <w:r w:rsidRPr="00E63263">
        <w:rPr>
          <w:rFonts w:ascii="Times New Roman" w:eastAsia="Times New Roman" w:hAnsi="Times New Roman"/>
          <w:noProof/>
          <w:snapToGrid w:val="0"/>
          <w:szCs w:val="24"/>
          <w:u w:val="single"/>
          <w:lang w:val="lt-LT"/>
        </w:rPr>
        <w:t>Vartojimo metodas</w:t>
      </w:r>
      <w:r w:rsidRPr="00E63263">
        <w:rPr>
          <w:rFonts w:ascii="Times New Roman" w:eastAsia="Times New Roman" w:hAnsi="Times New Roman"/>
          <w:snapToGrid w:val="0"/>
          <w:szCs w:val="24"/>
          <w:u w:val="single"/>
          <w:lang w:val="lt-LT"/>
        </w:rPr>
        <w:t xml:space="preserve"> </w:t>
      </w:r>
    </w:p>
    <w:p w14:paraId="5013B120" w14:textId="77777777" w:rsidR="00C77837" w:rsidRPr="00C77837" w:rsidRDefault="00C77837" w:rsidP="00C77837">
      <w:pPr>
        <w:tabs>
          <w:tab w:val="left" w:pos="567"/>
        </w:tabs>
        <w:spacing w:after="0" w:line="260" w:lineRule="exact"/>
        <w:rPr>
          <w:rFonts w:ascii="Times New Roman" w:eastAsia="Times New Roman" w:hAnsi="Times New Roman"/>
          <w:snapToGrid w:val="0"/>
          <w:szCs w:val="24"/>
          <w:u w:val="single"/>
          <w:lang w:val="lt-LT"/>
        </w:rPr>
      </w:pPr>
    </w:p>
    <w:p w14:paraId="63DAE7E7" w14:textId="01945A84" w:rsidR="00AC2AD1" w:rsidRDefault="006E0FE7" w:rsidP="003C5DB2">
      <w:pPr>
        <w:tabs>
          <w:tab w:val="left" w:pos="567"/>
        </w:tabs>
        <w:spacing w:after="0" w:line="240" w:lineRule="auto"/>
        <w:rPr>
          <w:rFonts w:ascii="Times New Roman" w:hAnsi="Times New Roman"/>
          <w:lang w:val="lt-LT"/>
        </w:rPr>
      </w:pPr>
      <w:r>
        <w:rPr>
          <w:rFonts w:ascii="Times New Roman" w:hAnsi="Times New Roman"/>
          <w:lang w:val="lt-LT"/>
        </w:rPr>
        <w:t>Vartoti ant odos.</w:t>
      </w:r>
    </w:p>
    <w:p w14:paraId="33612CFB" w14:textId="77777777" w:rsidR="006E0FE7" w:rsidRPr="00440601" w:rsidRDefault="006E0FE7" w:rsidP="003C5DB2">
      <w:pPr>
        <w:tabs>
          <w:tab w:val="left" w:pos="567"/>
        </w:tabs>
        <w:spacing w:after="0" w:line="240" w:lineRule="auto"/>
        <w:rPr>
          <w:rFonts w:ascii="Times New Roman" w:hAnsi="Times New Roman"/>
          <w:lang w:val="lt-LT"/>
        </w:rPr>
      </w:pPr>
    </w:p>
    <w:p w14:paraId="5FFF6FDE" w14:textId="77777777" w:rsidR="00AC2AD1" w:rsidRPr="00440601" w:rsidRDefault="00AC2AD1" w:rsidP="002B51FD">
      <w:pPr>
        <w:keepNext/>
        <w:tabs>
          <w:tab w:val="left" w:pos="567"/>
        </w:tabs>
        <w:spacing w:after="0" w:line="240" w:lineRule="auto"/>
        <w:rPr>
          <w:rFonts w:ascii="Times New Roman" w:hAnsi="Times New Roman"/>
          <w:b/>
          <w:lang w:val="lt-LT"/>
        </w:rPr>
      </w:pPr>
      <w:r w:rsidRPr="00440601">
        <w:rPr>
          <w:rFonts w:ascii="Times New Roman" w:hAnsi="Times New Roman"/>
          <w:b/>
          <w:lang w:val="lt-LT"/>
        </w:rPr>
        <w:lastRenderedPageBreak/>
        <w:t>4.3</w:t>
      </w:r>
      <w:r w:rsidRPr="00440601">
        <w:rPr>
          <w:rFonts w:ascii="Times New Roman" w:hAnsi="Times New Roman"/>
          <w:b/>
          <w:lang w:val="lt-LT"/>
        </w:rPr>
        <w:tab/>
        <w:t>Kontraindikacijos</w:t>
      </w:r>
    </w:p>
    <w:p w14:paraId="65738784" w14:textId="77777777" w:rsidR="00AC2AD1" w:rsidRPr="00440601" w:rsidRDefault="00AC2AD1" w:rsidP="002B51FD">
      <w:pPr>
        <w:keepNext/>
        <w:tabs>
          <w:tab w:val="left" w:pos="567"/>
        </w:tabs>
        <w:spacing w:after="0" w:line="240" w:lineRule="auto"/>
        <w:rPr>
          <w:rFonts w:ascii="Times New Roman" w:hAnsi="Times New Roman"/>
          <w:lang w:val="lt-LT"/>
        </w:rPr>
      </w:pPr>
    </w:p>
    <w:p w14:paraId="1C22B410" w14:textId="77777777" w:rsidR="00AC2AD1" w:rsidRPr="00440601" w:rsidRDefault="00AC2AD1" w:rsidP="002B51FD">
      <w:pPr>
        <w:tabs>
          <w:tab w:val="left" w:pos="567"/>
        </w:tabs>
        <w:spacing w:after="0" w:line="240" w:lineRule="auto"/>
        <w:rPr>
          <w:rFonts w:ascii="Times New Roman" w:hAnsi="Times New Roman"/>
          <w:lang w:val="lt-LT"/>
        </w:rPr>
      </w:pPr>
      <w:r w:rsidRPr="00440601">
        <w:rPr>
          <w:rFonts w:ascii="Times New Roman" w:hAnsi="Times New Roman"/>
          <w:lang w:val="lt-LT"/>
        </w:rPr>
        <w:t xml:space="preserve">Padidėjęs jautrumas </w:t>
      </w:r>
      <w:proofErr w:type="spellStart"/>
      <w:r w:rsidR="00BC564C" w:rsidRPr="00440601">
        <w:rPr>
          <w:rFonts w:ascii="Times New Roman" w:hAnsi="Times New Roman"/>
          <w:lang w:val="lt-LT"/>
        </w:rPr>
        <w:t>fuzido</w:t>
      </w:r>
      <w:proofErr w:type="spellEnd"/>
      <w:r w:rsidR="00BC564C" w:rsidRPr="00440601">
        <w:rPr>
          <w:rFonts w:ascii="Times New Roman" w:hAnsi="Times New Roman"/>
          <w:lang w:val="lt-LT"/>
        </w:rPr>
        <w:t xml:space="preserve"> rūgščiai, </w:t>
      </w:r>
      <w:proofErr w:type="spellStart"/>
      <w:r w:rsidR="00BC564C" w:rsidRPr="00440601">
        <w:rPr>
          <w:rFonts w:ascii="Times New Roman" w:hAnsi="Times New Roman"/>
          <w:lang w:val="lt-LT"/>
        </w:rPr>
        <w:t>betametazono</w:t>
      </w:r>
      <w:proofErr w:type="spellEnd"/>
      <w:r w:rsidR="00BC564C" w:rsidRPr="00440601">
        <w:rPr>
          <w:rFonts w:ascii="Times New Roman" w:hAnsi="Times New Roman"/>
          <w:lang w:val="lt-LT"/>
        </w:rPr>
        <w:t xml:space="preserve"> </w:t>
      </w:r>
      <w:proofErr w:type="spellStart"/>
      <w:r w:rsidR="00BC564C" w:rsidRPr="00440601">
        <w:rPr>
          <w:rFonts w:ascii="Times New Roman" w:hAnsi="Times New Roman"/>
          <w:lang w:val="lt-LT"/>
        </w:rPr>
        <w:t>valeratui</w:t>
      </w:r>
      <w:proofErr w:type="spellEnd"/>
      <w:r w:rsidR="00BC564C" w:rsidRPr="00440601">
        <w:rPr>
          <w:rFonts w:ascii="Times New Roman" w:hAnsi="Times New Roman"/>
          <w:lang w:val="lt-LT"/>
        </w:rPr>
        <w:t xml:space="preserve"> arba </w:t>
      </w:r>
      <w:r w:rsidRPr="00440601">
        <w:rPr>
          <w:rFonts w:ascii="Times New Roman" w:hAnsi="Times New Roman"/>
          <w:lang w:val="lt-LT"/>
        </w:rPr>
        <w:t xml:space="preserve">bet kuriai </w:t>
      </w:r>
      <w:r w:rsidR="00BC564C" w:rsidRPr="00440601">
        <w:rPr>
          <w:rFonts w:ascii="Times New Roman" w:hAnsi="Times New Roman"/>
          <w:lang w:val="lt-LT"/>
        </w:rPr>
        <w:t xml:space="preserve">6.1 skyriuje nurodytai </w:t>
      </w:r>
      <w:r w:rsidRPr="00440601">
        <w:rPr>
          <w:rFonts w:ascii="Times New Roman" w:hAnsi="Times New Roman"/>
          <w:lang w:val="lt-LT"/>
        </w:rPr>
        <w:t>pagalbinei  medžiagai.</w:t>
      </w:r>
    </w:p>
    <w:p w14:paraId="7A628CDF" w14:textId="77777777" w:rsidR="003C49AE" w:rsidRPr="00440601" w:rsidRDefault="003C49AE" w:rsidP="002B51FD">
      <w:pPr>
        <w:tabs>
          <w:tab w:val="left" w:pos="567"/>
        </w:tabs>
        <w:spacing w:after="0" w:line="240" w:lineRule="auto"/>
        <w:rPr>
          <w:rFonts w:ascii="Times New Roman" w:hAnsi="Times New Roman"/>
          <w:lang w:val="lt-LT"/>
        </w:rPr>
      </w:pPr>
    </w:p>
    <w:p w14:paraId="31C336A8" w14:textId="77777777" w:rsidR="00BC564C" w:rsidRPr="00440601" w:rsidRDefault="00BC564C" w:rsidP="002B51FD">
      <w:pPr>
        <w:tabs>
          <w:tab w:val="left" w:pos="567"/>
        </w:tabs>
        <w:spacing w:after="0" w:line="240" w:lineRule="auto"/>
        <w:rPr>
          <w:rFonts w:ascii="Times New Roman" w:hAnsi="Times New Roman"/>
          <w:lang w:val="lt-LT"/>
        </w:rPr>
      </w:pPr>
      <w:r w:rsidRPr="00440601">
        <w:rPr>
          <w:rFonts w:ascii="Times New Roman" w:hAnsi="Times New Roman"/>
          <w:lang w:val="lt-LT"/>
        </w:rPr>
        <w:t>Dėl</w:t>
      </w:r>
      <w:r w:rsidR="00AC2AD1" w:rsidRPr="00440601">
        <w:rPr>
          <w:rFonts w:ascii="Times New Roman" w:hAnsi="Times New Roman"/>
          <w:lang w:val="lt-LT"/>
        </w:rPr>
        <w:t xml:space="preserve"> krem</w:t>
      </w:r>
      <w:r w:rsidRPr="00440601">
        <w:rPr>
          <w:rFonts w:ascii="Times New Roman" w:hAnsi="Times New Roman"/>
          <w:lang w:val="lt-LT"/>
        </w:rPr>
        <w:t xml:space="preserve">o sudėtyje esančio </w:t>
      </w:r>
      <w:r w:rsidR="00AC2AD1" w:rsidRPr="00440601">
        <w:rPr>
          <w:rFonts w:ascii="Times New Roman" w:hAnsi="Times New Roman"/>
          <w:lang w:val="lt-LT"/>
        </w:rPr>
        <w:t xml:space="preserve">kortikosteroido </w:t>
      </w:r>
      <w:proofErr w:type="spellStart"/>
      <w:r w:rsidR="00AC2AD1" w:rsidRPr="00440601">
        <w:rPr>
          <w:rFonts w:ascii="Times New Roman" w:hAnsi="Times New Roman"/>
          <w:lang w:val="lt-LT"/>
        </w:rPr>
        <w:t>Fucicort</w:t>
      </w:r>
      <w:proofErr w:type="spellEnd"/>
      <w:r w:rsidR="00AC2AD1" w:rsidRPr="00440601">
        <w:rPr>
          <w:rFonts w:ascii="Times New Roman" w:hAnsi="Times New Roman"/>
          <w:lang w:val="lt-LT"/>
        </w:rPr>
        <w:t xml:space="preserve"> </w:t>
      </w:r>
      <w:r w:rsidRPr="00440601">
        <w:rPr>
          <w:rFonts w:ascii="Times New Roman" w:hAnsi="Times New Roman"/>
          <w:lang w:val="lt-LT"/>
        </w:rPr>
        <w:t>negalima</w:t>
      </w:r>
      <w:r w:rsidR="00AC2AD1" w:rsidRPr="00440601">
        <w:rPr>
          <w:rFonts w:ascii="Times New Roman" w:hAnsi="Times New Roman"/>
          <w:lang w:val="lt-LT"/>
        </w:rPr>
        <w:t xml:space="preserve"> vartoti </w:t>
      </w:r>
      <w:r w:rsidRPr="00440601">
        <w:rPr>
          <w:rFonts w:ascii="Times New Roman" w:hAnsi="Times New Roman"/>
          <w:lang w:val="lt-LT"/>
        </w:rPr>
        <w:t>esant šioms būklėms:</w:t>
      </w:r>
    </w:p>
    <w:p w14:paraId="29149763" w14:textId="77777777" w:rsidR="00BC564C" w:rsidRPr="00440601" w:rsidRDefault="003C5DB2" w:rsidP="002B51FD">
      <w:pPr>
        <w:numPr>
          <w:ilvl w:val="0"/>
          <w:numId w:val="5"/>
        </w:numPr>
        <w:spacing w:after="0" w:line="240" w:lineRule="auto"/>
        <w:ind w:left="567" w:hanging="567"/>
        <w:rPr>
          <w:rFonts w:ascii="Times New Roman" w:hAnsi="Times New Roman"/>
          <w:lang w:val="lt-LT"/>
        </w:rPr>
      </w:pPr>
      <w:r w:rsidRPr="00440601">
        <w:rPr>
          <w:rFonts w:ascii="Times New Roman" w:hAnsi="Times New Roman"/>
          <w:lang w:val="lt-LT"/>
        </w:rPr>
        <w:t>s</w:t>
      </w:r>
      <w:r w:rsidR="00BC564C" w:rsidRPr="00440601">
        <w:rPr>
          <w:rFonts w:ascii="Times New Roman" w:hAnsi="Times New Roman"/>
          <w:lang w:val="lt-LT"/>
        </w:rPr>
        <w:t>isteminei grybelių sukeltai infekcijai;</w:t>
      </w:r>
    </w:p>
    <w:p w14:paraId="160067F7" w14:textId="77777777" w:rsidR="00BC564C" w:rsidRPr="00440601" w:rsidRDefault="003C5DB2" w:rsidP="002B51FD">
      <w:pPr>
        <w:numPr>
          <w:ilvl w:val="0"/>
          <w:numId w:val="5"/>
        </w:numPr>
        <w:tabs>
          <w:tab w:val="left" w:pos="567"/>
        </w:tabs>
        <w:spacing w:after="0" w:line="240" w:lineRule="auto"/>
        <w:ind w:left="567" w:hanging="567"/>
        <w:rPr>
          <w:rFonts w:ascii="Times New Roman" w:hAnsi="Times New Roman"/>
          <w:lang w:val="lt-LT"/>
        </w:rPr>
      </w:pPr>
      <w:r w:rsidRPr="00440601">
        <w:rPr>
          <w:rFonts w:ascii="Times New Roman" w:hAnsi="Times New Roman"/>
          <w:lang w:val="lt-LT"/>
        </w:rPr>
        <w:t>p</w:t>
      </w:r>
      <w:r w:rsidR="00BC564C" w:rsidRPr="00440601">
        <w:rPr>
          <w:rFonts w:ascii="Times New Roman" w:hAnsi="Times New Roman"/>
          <w:lang w:val="lt-LT"/>
        </w:rPr>
        <w:t>irminėms odos infekcijoms, sukeltoms grybelių, virusų arba bakterijų (žr. 4.4 skyrių);</w:t>
      </w:r>
    </w:p>
    <w:p w14:paraId="28A12EA5" w14:textId="77777777" w:rsidR="004A7668" w:rsidRDefault="008A4F04" w:rsidP="002B51FD">
      <w:pPr>
        <w:numPr>
          <w:ilvl w:val="0"/>
          <w:numId w:val="5"/>
        </w:numPr>
        <w:tabs>
          <w:tab w:val="left" w:pos="993"/>
        </w:tabs>
        <w:spacing w:after="0" w:line="240" w:lineRule="auto"/>
        <w:ind w:left="567" w:hanging="567"/>
        <w:rPr>
          <w:rFonts w:ascii="Times New Roman" w:hAnsi="Times New Roman"/>
          <w:lang w:val="lt-LT"/>
        </w:rPr>
      </w:pPr>
      <w:r w:rsidRPr="004A7668">
        <w:rPr>
          <w:rFonts w:ascii="Times New Roman" w:hAnsi="Times New Roman"/>
          <w:lang w:val="lt-LT"/>
        </w:rPr>
        <w:t>o</w:t>
      </w:r>
      <w:r w:rsidR="00BC564C" w:rsidRPr="004A7668">
        <w:rPr>
          <w:rFonts w:ascii="Times New Roman" w:hAnsi="Times New Roman"/>
          <w:lang w:val="lt-LT"/>
        </w:rPr>
        <w:t>dos tuberkulioze</w:t>
      </w:r>
      <w:r w:rsidR="00F679D4" w:rsidRPr="004A7668">
        <w:rPr>
          <w:rFonts w:ascii="Times New Roman" w:hAnsi="Times New Roman"/>
          <w:lang w:val="lt-LT"/>
        </w:rPr>
        <w:t>i</w:t>
      </w:r>
      <w:r w:rsidR="00BC564C" w:rsidRPr="004A7668">
        <w:rPr>
          <w:rFonts w:ascii="Times New Roman" w:hAnsi="Times New Roman"/>
          <w:lang w:val="lt-LT"/>
        </w:rPr>
        <w:t>;</w:t>
      </w:r>
    </w:p>
    <w:p w14:paraId="4A874775" w14:textId="77777777" w:rsidR="00AC2AD1" w:rsidRPr="004A7668" w:rsidRDefault="00AC2AD1" w:rsidP="002B51FD">
      <w:pPr>
        <w:numPr>
          <w:ilvl w:val="0"/>
          <w:numId w:val="5"/>
        </w:numPr>
        <w:tabs>
          <w:tab w:val="left" w:pos="993"/>
        </w:tabs>
        <w:spacing w:after="0" w:line="240" w:lineRule="auto"/>
        <w:ind w:left="567" w:hanging="567"/>
        <w:rPr>
          <w:rFonts w:ascii="Times New Roman" w:hAnsi="Times New Roman"/>
          <w:lang w:val="lt-LT"/>
        </w:rPr>
      </w:pPr>
      <w:proofErr w:type="spellStart"/>
      <w:r w:rsidRPr="004A7668">
        <w:rPr>
          <w:rFonts w:ascii="Times New Roman" w:hAnsi="Times New Roman"/>
          <w:lang w:val="lt-LT"/>
        </w:rPr>
        <w:t>perioralini</w:t>
      </w:r>
      <w:r w:rsidR="00BC564C" w:rsidRPr="004A7668">
        <w:rPr>
          <w:rFonts w:ascii="Times New Roman" w:hAnsi="Times New Roman"/>
          <w:lang w:val="lt-LT"/>
        </w:rPr>
        <w:t>am</w:t>
      </w:r>
      <w:proofErr w:type="spellEnd"/>
      <w:r w:rsidRPr="004A7668">
        <w:rPr>
          <w:rFonts w:ascii="Times New Roman" w:hAnsi="Times New Roman"/>
          <w:lang w:val="lt-LT"/>
        </w:rPr>
        <w:t xml:space="preserve"> dermatitu</w:t>
      </w:r>
      <w:r w:rsidR="00BC564C" w:rsidRPr="004A7668">
        <w:rPr>
          <w:rFonts w:ascii="Times New Roman" w:hAnsi="Times New Roman"/>
          <w:lang w:val="lt-LT"/>
        </w:rPr>
        <w:t>i</w:t>
      </w:r>
      <w:r w:rsidRPr="004A7668">
        <w:rPr>
          <w:rFonts w:ascii="Times New Roman" w:hAnsi="Times New Roman"/>
          <w:lang w:val="lt-LT"/>
        </w:rPr>
        <w:t xml:space="preserve"> ir</w:t>
      </w:r>
      <w:r w:rsidR="000B7320" w:rsidRPr="004A7668">
        <w:rPr>
          <w:rFonts w:ascii="Times New Roman" w:hAnsi="Times New Roman"/>
          <w:lang w:val="lt-LT"/>
        </w:rPr>
        <w:t xml:space="preserve"> </w:t>
      </w:r>
      <w:r w:rsidR="00A31AF0" w:rsidRPr="004A7668">
        <w:rPr>
          <w:rFonts w:ascii="Times New Roman" w:hAnsi="Times New Roman"/>
          <w:lang w:val="lt-LT"/>
        </w:rPr>
        <w:t>rožinei (</w:t>
      </w:r>
      <w:proofErr w:type="spellStart"/>
      <w:r w:rsidR="00A31AF0" w:rsidRPr="004A7668">
        <w:rPr>
          <w:rFonts w:ascii="Times New Roman" w:hAnsi="Times New Roman"/>
          <w:i/>
          <w:lang w:val="lt-LT"/>
        </w:rPr>
        <w:t>Rosacea</w:t>
      </w:r>
      <w:proofErr w:type="spellEnd"/>
      <w:r w:rsidR="00A31AF0" w:rsidRPr="004A7668">
        <w:rPr>
          <w:rFonts w:ascii="Times New Roman" w:hAnsi="Times New Roman"/>
          <w:lang w:val="lt-LT"/>
        </w:rPr>
        <w:t>)</w:t>
      </w:r>
      <w:r w:rsidRPr="004A7668">
        <w:rPr>
          <w:rFonts w:ascii="Times New Roman" w:hAnsi="Times New Roman"/>
          <w:lang w:val="lt-LT"/>
        </w:rPr>
        <w:t>.</w:t>
      </w:r>
    </w:p>
    <w:p w14:paraId="42CD3356" w14:textId="77777777" w:rsidR="00AC2AD1" w:rsidRPr="00440601" w:rsidRDefault="00AC2AD1" w:rsidP="003015A4">
      <w:pPr>
        <w:tabs>
          <w:tab w:val="left" w:pos="567"/>
        </w:tabs>
        <w:spacing w:after="0" w:line="240" w:lineRule="auto"/>
        <w:rPr>
          <w:rFonts w:ascii="Times New Roman" w:hAnsi="Times New Roman"/>
          <w:lang w:val="lt-LT"/>
        </w:rPr>
      </w:pPr>
    </w:p>
    <w:p w14:paraId="5537504B" w14:textId="77777777" w:rsidR="00AC2AD1" w:rsidRPr="00440601" w:rsidRDefault="00AC2AD1" w:rsidP="006A389C">
      <w:pPr>
        <w:tabs>
          <w:tab w:val="left" w:pos="567"/>
        </w:tabs>
        <w:spacing w:after="0" w:line="240" w:lineRule="auto"/>
        <w:rPr>
          <w:rFonts w:ascii="Times New Roman" w:hAnsi="Times New Roman"/>
          <w:b/>
          <w:lang w:val="lt-LT"/>
        </w:rPr>
      </w:pPr>
      <w:r w:rsidRPr="00440601">
        <w:rPr>
          <w:rFonts w:ascii="Times New Roman" w:hAnsi="Times New Roman"/>
          <w:b/>
          <w:lang w:val="lt-LT"/>
        </w:rPr>
        <w:t>4.4</w:t>
      </w:r>
      <w:r w:rsidRPr="00440601">
        <w:rPr>
          <w:rFonts w:ascii="Times New Roman" w:hAnsi="Times New Roman"/>
          <w:b/>
          <w:lang w:val="lt-LT"/>
        </w:rPr>
        <w:tab/>
        <w:t>Specialūs įspėjimai ir atsargumo priemonės</w:t>
      </w:r>
    </w:p>
    <w:p w14:paraId="46103638" w14:textId="77777777" w:rsidR="00AC2AD1" w:rsidRPr="00440601" w:rsidRDefault="00AC2AD1" w:rsidP="008C207E">
      <w:pPr>
        <w:tabs>
          <w:tab w:val="left" w:pos="567"/>
        </w:tabs>
        <w:spacing w:after="0" w:line="240" w:lineRule="auto"/>
        <w:rPr>
          <w:rFonts w:ascii="Times New Roman" w:hAnsi="Times New Roman"/>
          <w:lang w:val="lt-LT"/>
        </w:rPr>
      </w:pPr>
    </w:p>
    <w:p w14:paraId="76FCEE8A" w14:textId="45F33168" w:rsidR="00B22013" w:rsidRPr="00440601" w:rsidRDefault="00AC2AD1" w:rsidP="00AC2AD1">
      <w:pPr>
        <w:tabs>
          <w:tab w:val="left" w:pos="567"/>
        </w:tabs>
        <w:spacing w:after="0" w:line="240" w:lineRule="auto"/>
        <w:rPr>
          <w:rFonts w:ascii="Times New Roman" w:hAnsi="Times New Roman"/>
          <w:lang w:val="lt-LT"/>
        </w:rPr>
      </w:pPr>
      <w:r w:rsidRPr="00440601">
        <w:rPr>
          <w:rFonts w:ascii="Times New Roman" w:hAnsi="Times New Roman"/>
          <w:bCs/>
          <w:iCs/>
          <w:lang w:val="lt-LT"/>
        </w:rPr>
        <w:t>Ilgalaiki</w:t>
      </w:r>
      <w:r w:rsidR="00BC564C" w:rsidRPr="00440601">
        <w:rPr>
          <w:rFonts w:ascii="Times New Roman" w:hAnsi="Times New Roman"/>
          <w:bCs/>
          <w:iCs/>
          <w:lang w:val="lt-LT"/>
        </w:rPr>
        <w:t xml:space="preserve">o pastovaus </w:t>
      </w:r>
      <w:r w:rsidRPr="00440601">
        <w:rPr>
          <w:rFonts w:ascii="Times New Roman" w:hAnsi="Times New Roman"/>
          <w:bCs/>
          <w:iCs/>
          <w:lang w:val="lt-LT"/>
        </w:rPr>
        <w:t>vietini</w:t>
      </w:r>
      <w:r w:rsidR="00BC564C" w:rsidRPr="00440601">
        <w:rPr>
          <w:rFonts w:ascii="Times New Roman" w:hAnsi="Times New Roman"/>
          <w:bCs/>
          <w:iCs/>
          <w:lang w:val="lt-LT"/>
        </w:rPr>
        <w:t>o</w:t>
      </w:r>
      <w:r w:rsidRPr="00440601">
        <w:rPr>
          <w:rFonts w:ascii="Times New Roman" w:hAnsi="Times New Roman"/>
          <w:bCs/>
          <w:iCs/>
          <w:lang w:val="lt-LT"/>
        </w:rPr>
        <w:t xml:space="preserve"> gydym</w:t>
      </w:r>
      <w:r w:rsidR="00BC564C" w:rsidRPr="00440601">
        <w:rPr>
          <w:rFonts w:ascii="Times New Roman" w:hAnsi="Times New Roman"/>
          <w:bCs/>
          <w:iCs/>
          <w:lang w:val="lt-LT"/>
        </w:rPr>
        <w:t xml:space="preserve">o </w:t>
      </w:r>
      <w:proofErr w:type="spellStart"/>
      <w:r w:rsidR="00BC564C" w:rsidRPr="00440601">
        <w:rPr>
          <w:rFonts w:ascii="Times New Roman" w:hAnsi="Times New Roman"/>
          <w:bCs/>
          <w:iCs/>
          <w:lang w:val="lt-LT"/>
        </w:rPr>
        <w:t>Fucicort</w:t>
      </w:r>
      <w:proofErr w:type="spellEnd"/>
      <w:r w:rsidRPr="00440601">
        <w:rPr>
          <w:rFonts w:ascii="Times New Roman" w:hAnsi="Times New Roman"/>
          <w:lang w:val="lt-LT"/>
        </w:rPr>
        <w:t xml:space="preserve"> </w:t>
      </w:r>
      <w:r w:rsidR="00B22013" w:rsidRPr="00440601">
        <w:rPr>
          <w:rFonts w:ascii="Times New Roman" w:hAnsi="Times New Roman"/>
          <w:lang w:val="lt-LT"/>
        </w:rPr>
        <w:t>reikia vengti.</w:t>
      </w:r>
    </w:p>
    <w:p w14:paraId="6058090F" w14:textId="77777777" w:rsidR="00B22013" w:rsidRPr="00440601" w:rsidRDefault="00B22013" w:rsidP="00AC2AD1">
      <w:pPr>
        <w:tabs>
          <w:tab w:val="left" w:pos="567"/>
        </w:tabs>
        <w:spacing w:after="0" w:line="240" w:lineRule="auto"/>
        <w:rPr>
          <w:rFonts w:ascii="Times New Roman" w:hAnsi="Times New Roman"/>
          <w:lang w:val="lt-LT"/>
        </w:rPr>
      </w:pPr>
    </w:p>
    <w:p w14:paraId="2C607811" w14:textId="77777777" w:rsidR="00B22013" w:rsidRPr="00440601" w:rsidRDefault="00B22013" w:rsidP="00AC2AD1">
      <w:pPr>
        <w:tabs>
          <w:tab w:val="left" w:pos="567"/>
        </w:tabs>
        <w:spacing w:after="0" w:line="240" w:lineRule="auto"/>
        <w:rPr>
          <w:rFonts w:ascii="Times New Roman" w:hAnsi="Times New Roman"/>
          <w:lang w:val="lt-LT"/>
        </w:rPr>
      </w:pPr>
      <w:r w:rsidRPr="00440601">
        <w:rPr>
          <w:rFonts w:ascii="Times New Roman" w:hAnsi="Times New Roman"/>
          <w:lang w:val="lt-LT"/>
        </w:rPr>
        <w:t xml:space="preserve">Gydymo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metu, priklausomai nuo vartojimo vietos, visada reikia apsvarstyti galimą sisteminę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valerato</w:t>
      </w:r>
      <w:proofErr w:type="spellEnd"/>
      <w:r w:rsidRPr="00440601">
        <w:rPr>
          <w:rFonts w:ascii="Times New Roman" w:hAnsi="Times New Roman"/>
          <w:lang w:val="lt-LT"/>
        </w:rPr>
        <w:t xml:space="preserve"> absorbciją.</w:t>
      </w:r>
    </w:p>
    <w:p w14:paraId="0BEAE212" w14:textId="77777777" w:rsidR="00B22013" w:rsidRPr="00440601" w:rsidRDefault="00B22013" w:rsidP="00AC2AD1">
      <w:pPr>
        <w:tabs>
          <w:tab w:val="left" w:pos="567"/>
        </w:tabs>
        <w:spacing w:after="0" w:line="240" w:lineRule="auto"/>
        <w:rPr>
          <w:rFonts w:ascii="Times New Roman" w:hAnsi="Times New Roman"/>
          <w:lang w:val="lt-LT"/>
        </w:rPr>
      </w:pPr>
    </w:p>
    <w:p w14:paraId="4CEF815D" w14:textId="77777777" w:rsidR="00B22013" w:rsidRPr="00440601" w:rsidRDefault="00B22013" w:rsidP="00AC2AD1">
      <w:pPr>
        <w:tabs>
          <w:tab w:val="left" w:pos="567"/>
        </w:tabs>
        <w:spacing w:after="0" w:line="240" w:lineRule="auto"/>
        <w:rPr>
          <w:rFonts w:ascii="Times New Roman" w:hAnsi="Times New Roman"/>
          <w:lang w:val="lt-LT"/>
        </w:rPr>
      </w:pPr>
      <w:r w:rsidRPr="00440601">
        <w:rPr>
          <w:rFonts w:ascii="Times New Roman" w:hAnsi="Times New Roman"/>
          <w:lang w:val="lt-LT"/>
        </w:rPr>
        <w:t xml:space="preserve">Dėl kremo sudėtyje esančio kortikosteroido,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visada reikia atsargiai tepti plotą apie akis.</w:t>
      </w:r>
      <w:r w:rsidR="003221C6" w:rsidRPr="00440601">
        <w:rPr>
          <w:rFonts w:ascii="Times New Roman" w:hAnsi="Times New Roman"/>
          <w:lang w:val="lt-LT"/>
        </w:rPr>
        <w:t xml:space="preserve"> </w:t>
      </w:r>
      <w:r w:rsidRPr="00440601">
        <w:rPr>
          <w:rFonts w:ascii="Times New Roman" w:hAnsi="Times New Roman"/>
          <w:lang w:val="lt-LT"/>
        </w:rPr>
        <w:t xml:space="preserve">Vengti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patekimo į akis (žr. 4.8 skyrių).</w:t>
      </w:r>
    </w:p>
    <w:p w14:paraId="1B42A8CD" w14:textId="77777777" w:rsidR="00B22013" w:rsidRDefault="00B22013" w:rsidP="00AC2AD1">
      <w:pPr>
        <w:tabs>
          <w:tab w:val="left" w:pos="567"/>
        </w:tabs>
        <w:spacing w:after="0" w:line="240" w:lineRule="auto"/>
        <w:rPr>
          <w:rFonts w:ascii="Times New Roman" w:hAnsi="Times New Roman"/>
          <w:lang w:val="lt-LT"/>
        </w:rPr>
      </w:pPr>
    </w:p>
    <w:p w14:paraId="6752760B" w14:textId="77777777" w:rsidR="006605C4" w:rsidRPr="00C77837" w:rsidRDefault="006605C4" w:rsidP="00AC2AD1">
      <w:pPr>
        <w:tabs>
          <w:tab w:val="left" w:pos="567"/>
        </w:tabs>
        <w:spacing w:after="0" w:line="240" w:lineRule="auto"/>
        <w:rPr>
          <w:rFonts w:ascii="Times New Roman" w:hAnsi="Times New Roman"/>
          <w:u w:val="single"/>
          <w:lang w:val="lt-LT"/>
        </w:rPr>
      </w:pPr>
      <w:r w:rsidRPr="00C77837">
        <w:rPr>
          <w:rFonts w:ascii="Times New Roman" w:hAnsi="Times New Roman"/>
          <w:u w:val="single"/>
          <w:lang w:val="lt-LT"/>
        </w:rPr>
        <w:t>Regėjimo sutrikimai</w:t>
      </w:r>
    </w:p>
    <w:p w14:paraId="61877F54" w14:textId="77777777" w:rsidR="004A7668" w:rsidRDefault="004A7668" w:rsidP="004A7668">
      <w:pPr>
        <w:tabs>
          <w:tab w:val="left" w:pos="567"/>
        </w:tabs>
        <w:spacing w:after="0" w:line="260" w:lineRule="exact"/>
        <w:rPr>
          <w:rFonts w:ascii="Times New Roman" w:hAnsi="Times New Roman"/>
          <w:lang w:val="lt-LT"/>
        </w:rPr>
      </w:pPr>
      <w:r>
        <w:rPr>
          <w:rFonts w:ascii="Times New Roman" w:hAnsi="Times New Roman"/>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Pr>
          <w:rFonts w:ascii="Times New Roman" w:hAnsi="Times New Roman"/>
          <w:lang w:val="lt-LT"/>
        </w:rPr>
        <w:t>serozinė</w:t>
      </w:r>
      <w:proofErr w:type="spellEnd"/>
      <w:r>
        <w:rPr>
          <w:rFonts w:ascii="Times New Roman" w:hAnsi="Times New Roman"/>
          <w:lang w:val="lt-LT"/>
        </w:rPr>
        <w:t xml:space="preserve"> </w:t>
      </w:r>
      <w:proofErr w:type="spellStart"/>
      <w:r>
        <w:rPr>
          <w:rFonts w:ascii="Times New Roman" w:hAnsi="Times New Roman"/>
          <w:lang w:val="lt-LT"/>
        </w:rPr>
        <w:t>chorioretinopatija</w:t>
      </w:r>
      <w:proofErr w:type="spellEnd"/>
      <w:r>
        <w:rPr>
          <w:rFonts w:ascii="Times New Roman" w:hAnsi="Times New Roman"/>
          <w:lang w:val="lt-LT"/>
        </w:rPr>
        <w:t xml:space="preserve"> (CSC), kurių atvejų buvo užregistruota pavartojus sisteminio ir lokalaus poveikio kortikosteroidų.</w:t>
      </w:r>
    </w:p>
    <w:p w14:paraId="262C929B" w14:textId="77777777" w:rsidR="004A7668" w:rsidRDefault="004A7668" w:rsidP="00AC2AD1">
      <w:pPr>
        <w:tabs>
          <w:tab w:val="left" w:pos="567"/>
        </w:tabs>
        <w:spacing w:after="0" w:line="240" w:lineRule="auto"/>
        <w:rPr>
          <w:rFonts w:ascii="Times New Roman" w:hAnsi="Times New Roman"/>
          <w:lang w:val="lt-LT"/>
        </w:rPr>
      </w:pPr>
    </w:p>
    <w:p w14:paraId="17011D07" w14:textId="77777777" w:rsidR="00B22013" w:rsidRPr="00440601" w:rsidRDefault="00B22013" w:rsidP="00AC2AD1">
      <w:pPr>
        <w:tabs>
          <w:tab w:val="left" w:pos="567"/>
        </w:tabs>
        <w:spacing w:after="0" w:line="240" w:lineRule="auto"/>
        <w:rPr>
          <w:rFonts w:ascii="Times New Roman" w:hAnsi="Times New Roman"/>
          <w:lang w:val="lt-LT"/>
        </w:rPr>
      </w:pPr>
      <w:r w:rsidRPr="00440601">
        <w:rPr>
          <w:rFonts w:ascii="Times New Roman" w:hAnsi="Times New Roman"/>
          <w:lang w:val="lt-LT"/>
        </w:rPr>
        <w:t>Po vietiškai vartojamų kortikosteroidų sisteminės absorbcijos gali pasireikšti grįžtamasis pogumburio-</w:t>
      </w:r>
      <w:proofErr w:type="spellStart"/>
      <w:r w:rsidRPr="00440601">
        <w:rPr>
          <w:rFonts w:ascii="Times New Roman" w:hAnsi="Times New Roman"/>
          <w:lang w:val="lt-LT"/>
        </w:rPr>
        <w:t>hipofizės</w:t>
      </w:r>
      <w:proofErr w:type="spellEnd"/>
      <w:r w:rsidRPr="00440601">
        <w:rPr>
          <w:rFonts w:ascii="Times New Roman" w:hAnsi="Times New Roman"/>
          <w:lang w:val="lt-LT"/>
        </w:rPr>
        <w:t>-antinksčių (PHA) sistemos slopinimas.</w:t>
      </w:r>
    </w:p>
    <w:p w14:paraId="20C34B6B" w14:textId="77777777" w:rsidR="00B22013" w:rsidRPr="00440601" w:rsidRDefault="00B22013" w:rsidP="00AC2AD1">
      <w:pPr>
        <w:tabs>
          <w:tab w:val="left" w:pos="567"/>
        </w:tabs>
        <w:spacing w:after="0" w:line="240" w:lineRule="auto"/>
        <w:rPr>
          <w:rFonts w:ascii="Times New Roman" w:hAnsi="Times New Roman"/>
          <w:lang w:val="lt-LT"/>
        </w:rPr>
      </w:pPr>
    </w:p>
    <w:p w14:paraId="7F311259" w14:textId="77777777" w:rsidR="001A17F8" w:rsidRPr="00440601" w:rsidRDefault="001A17F8" w:rsidP="00AC2AD1">
      <w:pPr>
        <w:tabs>
          <w:tab w:val="left" w:pos="567"/>
        </w:tabs>
        <w:spacing w:after="0" w:line="240" w:lineRule="auto"/>
        <w:rPr>
          <w:rFonts w:ascii="Times New Roman" w:hAnsi="Times New Roman"/>
          <w:u w:val="single"/>
          <w:lang w:val="lt-LT"/>
        </w:rPr>
      </w:pPr>
      <w:r w:rsidRPr="00440601">
        <w:rPr>
          <w:rFonts w:ascii="Times New Roman" w:hAnsi="Times New Roman"/>
          <w:u w:val="single"/>
          <w:lang w:val="lt-LT"/>
        </w:rPr>
        <w:t>Vaikų populiacija</w:t>
      </w:r>
    </w:p>
    <w:p w14:paraId="1899CF4E" w14:textId="77777777" w:rsidR="00B22013" w:rsidRPr="00440601" w:rsidRDefault="00B22013" w:rsidP="00AC2AD1">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reikia atsargiai vartoti vaikams, nes jie gali būti labiau nei suaugusieji pacientai imlūs vietiškai vartojamų kortikosteroidų sukeltam PHA sistemos slopinimui ir </w:t>
      </w:r>
      <w:proofErr w:type="spellStart"/>
      <w:r w:rsidRPr="00440601">
        <w:rPr>
          <w:rFonts w:ascii="Times New Roman" w:hAnsi="Times New Roman"/>
          <w:lang w:val="lt-LT"/>
        </w:rPr>
        <w:t>Kušingo</w:t>
      </w:r>
      <w:proofErr w:type="spellEnd"/>
      <w:r w:rsidRPr="00440601">
        <w:rPr>
          <w:rFonts w:ascii="Times New Roman" w:hAnsi="Times New Roman"/>
          <w:lang w:val="lt-LT"/>
        </w:rPr>
        <w:t xml:space="preserve"> sindrom</w:t>
      </w:r>
      <w:r w:rsidR="00D0165A" w:rsidRPr="00440601">
        <w:rPr>
          <w:rFonts w:ascii="Times New Roman" w:hAnsi="Times New Roman"/>
          <w:lang w:val="lt-LT"/>
        </w:rPr>
        <w:t>o atsiradimui</w:t>
      </w:r>
      <w:r w:rsidRPr="00440601">
        <w:rPr>
          <w:rFonts w:ascii="Times New Roman" w:hAnsi="Times New Roman"/>
          <w:lang w:val="lt-LT"/>
        </w:rPr>
        <w:t>.</w:t>
      </w:r>
    </w:p>
    <w:p w14:paraId="5FB29742" w14:textId="77777777" w:rsidR="001A17F8" w:rsidRPr="00440601" w:rsidRDefault="001A17F8" w:rsidP="00AC2AD1">
      <w:pPr>
        <w:tabs>
          <w:tab w:val="left" w:pos="567"/>
        </w:tabs>
        <w:spacing w:after="0" w:line="240" w:lineRule="auto"/>
        <w:rPr>
          <w:rFonts w:ascii="Times New Roman" w:hAnsi="Times New Roman"/>
          <w:lang w:val="lt-LT"/>
        </w:rPr>
      </w:pPr>
    </w:p>
    <w:p w14:paraId="6161BA75" w14:textId="1DBB4145" w:rsidR="00890013" w:rsidRPr="00440601" w:rsidRDefault="00890013" w:rsidP="00AC2AD1">
      <w:pPr>
        <w:tabs>
          <w:tab w:val="left" w:pos="567"/>
        </w:tabs>
        <w:spacing w:after="0" w:line="240" w:lineRule="auto"/>
        <w:rPr>
          <w:rFonts w:ascii="Times New Roman" w:hAnsi="Times New Roman"/>
          <w:lang w:val="lt-LT"/>
        </w:rPr>
      </w:pPr>
      <w:r w:rsidRPr="00440601">
        <w:rPr>
          <w:rFonts w:ascii="Times New Roman" w:hAnsi="Times New Roman"/>
          <w:lang w:val="lt-LT"/>
        </w:rPr>
        <w:t>Vengti didelio vaist</w:t>
      </w:r>
      <w:r w:rsidR="00C8394B">
        <w:rPr>
          <w:rFonts w:ascii="Times New Roman" w:hAnsi="Times New Roman"/>
          <w:lang w:val="lt-LT"/>
        </w:rPr>
        <w:t>inio preparato</w:t>
      </w:r>
      <w:r w:rsidRPr="00440601">
        <w:rPr>
          <w:rFonts w:ascii="Times New Roman" w:hAnsi="Times New Roman"/>
          <w:lang w:val="lt-LT"/>
        </w:rPr>
        <w:t xml:space="preserve"> kiekio vartojimo, dengiamųjų tvarsčių ir per ilgo gydymo juo (žr. 4.8 skyrių).</w:t>
      </w:r>
    </w:p>
    <w:p w14:paraId="7D3B0187" w14:textId="77777777" w:rsidR="00D0165A" w:rsidRPr="00440601" w:rsidRDefault="00D0165A" w:rsidP="00AC2AD1">
      <w:pPr>
        <w:tabs>
          <w:tab w:val="left" w:pos="567"/>
        </w:tabs>
        <w:spacing w:after="0" w:line="240" w:lineRule="auto"/>
        <w:rPr>
          <w:rFonts w:ascii="Times New Roman" w:hAnsi="Times New Roman"/>
          <w:lang w:val="lt-LT"/>
        </w:rPr>
      </w:pPr>
    </w:p>
    <w:p w14:paraId="5BB68EE1" w14:textId="77777777" w:rsidR="00D0165A" w:rsidRPr="00440601" w:rsidRDefault="00D0165A" w:rsidP="00AC2AD1">
      <w:pPr>
        <w:tabs>
          <w:tab w:val="left" w:pos="567"/>
        </w:tabs>
        <w:spacing w:after="0" w:line="240" w:lineRule="auto"/>
        <w:rPr>
          <w:rFonts w:ascii="Times New Roman" w:hAnsi="Times New Roman"/>
          <w:lang w:val="lt-LT"/>
        </w:rPr>
      </w:pPr>
      <w:r w:rsidRPr="00440601">
        <w:rPr>
          <w:rFonts w:ascii="Times New Roman" w:hAnsi="Times New Roman"/>
          <w:lang w:val="lt-LT"/>
        </w:rPr>
        <w:t xml:space="preserve">Dėl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sudėtyje esančio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valerato</w:t>
      </w:r>
      <w:proofErr w:type="spellEnd"/>
      <w:r w:rsidRPr="00440601">
        <w:rPr>
          <w:rFonts w:ascii="Times New Roman" w:hAnsi="Times New Roman"/>
          <w:lang w:val="lt-LT"/>
        </w:rPr>
        <w:t xml:space="preserve"> ilgalaikis vietinis šio vaisto vartojimas gali sukelti odos atrofiją.</w:t>
      </w:r>
    </w:p>
    <w:p w14:paraId="05942AE1" w14:textId="77777777" w:rsidR="00D0165A" w:rsidRPr="00440601" w:rsidRDefault="00D0165A" w:rsidP="00AC2AD1">
      <w:pPr>
        <w:tabs>
          <w:tab w:val="left" w:pos="567"/>
        </w:tabs>
        <w:spacing w:after="0" w:line="240" w:lineRule="auto"/>
        <w:rPr>
          <w:rFonts w:ascii="Times New Roman" w:hAnsi="Times New Roman"/>
          <w:lang w:val="lt-LT"/>
        </w:rPr>
      </w:pPr>
    </w:p>
    <w:p w14:paraId="203DA4C0" w14:textId="77777777" w:rsidR="00AC2AD1" w:rsidRPr="00440601" w:rsidRDefault="00D0165A" w:rsidP="009D42B4">
      <w:pPr>
        <w:tabs>
          <w:tab w:val="left" w:pos="567"/>
        </w:tabs>
        <w:spacing w:after="0" w:line="240" w:lineRule="auto"/>
        <w:rPr>
          <w:rFonts w:ascii="Times New Roman" w:hAnsi="Times New Roman"/>
          <w:lang w:val="lt-LT"/>
        </w:rPr>
      </w:pPr>
      <w:r w:rsidRPr="00440601">
        <w:rPr>
          <w:rFonts w:ascii="Times New Roman" w:hAnsi="Times New Roman"/>
          <w:bCs/>
          <w:iCs/>
          <w:lang w:val="lt-LT"/>
        </w:rPr>
        <w:t>Vietiškai v</w:t>
      </w:r>
      <w:r w:rsidR="00AC2AD1" w:rsidRPr="00440601">
        <w:rPr>
          <w:rFonts w:ascii="Times New Roman" w:hAnsi="Times New Roman"/>
          <w:bCs/>
          <w:iCs/>
          <w:lang w:val="lt-LT"/>
        </w:rPr>
        <w:t xml:space="preserve">artojant </w:t>
      </w:r>
      <w:proofErr w:type="spellStart"/>
      <w:r w:rsidR="00AC2AD1" w:rsidRPr="00440601">
        <w:rPr>
          <w:rFonts w:ascii="Times New Roman" w:hAnsi="Times New Roman"/>
          <w:lang w:val="lt-LT"/>
        </w:rPr>
        <w:t>fuzido</w:t>
      </w:r>
      <w:proofErr w:type="spellEnd"/>
      <w:r w:rsidR="00AC2AD1" w:rsidRPr="00440601">
        <w:rPr>
          <w:rFonts w:ascii="Times New Roman" w:hAnsi="Times New Roman"/>
          <w:lang w:val="lt-LT"/>
        </w:rPr>
        <w:t xml:space="preserve"> rūgštį buvo </w:t>
      </w:r>
      <w:r w:rsidRPr="00440601">
        <w:rPr>
          <w:rFonts w:ascii="Times New Roman" w:hAnsi="Times New Roman"/>
          <w:bCs/>
          <w:iCs/>
          <w:lang w:val="lt-LT"/>
        </w:rPr>
        <w:t>pranešta apie išsivysčiusį</w:t>
      </w:r>
      <w:r w:rsidRPr="00440601">
        <w:rPr>
          <w:rFonts w:ascii="Times New Roman" w:hAnsi="Times New Roman"/>
          <w:lang w:val="lt-LT"/>
        </w:rPr>
        <w:t xml:space="preserve"> </w:t>
      </w:r>
      <w:r w:rsidR="00AC2AD1" w:rsidRPr="00440601">
        <w:rPr>
          <w:rFonts w:ascii="Times New Roman" w:hAnsi="Times New Roman"/>
          <w:lang w:val="lt-LT"/>
        </w:rPr>
        <w:t xml:space="preserve">bakterijų </w:t>
      </w:r>
      <w:r w:rsidR="00AC2AD1" w:rsidRPr="00440601">
        <w:rPr>
          <w:rFonts w:ascii="Times New Roman" w:hAnsi="Times New Roman"/>
          <w:bCs/>
          <w:iCs/>
          <w:lang w:val="lt-LT"/>
        </w:rPr>
        <w:t>atsparum</w:t>
      </w:r>
      <w:r w:rsidRPr="00440601">
        <w:rPr>
          <w:rFonts w:ascii="Times New Roman" w:hAnsi="Times New Roman"/>
          <w:bCs/>
          <w:iCs/>
          <w:lang w:val="lt-LT"/>
        </w:rPr>
        <w:t>ą</w:t>
      </w:r>
      <w:r w:rsidR="001A17F8" w:rsidRPr="00440601">
        <w:rPr>
          <w:rFonts w:ascii="Times New Roman" w:hAnsi="Times New Roman"/>
          <w:bCs/>
          <w:iCs/>
          <w:lang w:val="lt-LT"/>
        </w:rPr>
        <w:t xml:space="preserve"> antibiotikams</w:t>
      </w:r>
      <w:r w:rsidR="00AC2AD1" w:rsidRPr="00440601">
        <w:rPr>
          <w:rFonts w:ascii="Times New Roman" w:hAnsi="Times New Roman"/>
          <w:bCs/>
          <w:iCs/>
          <w:lang w:val="lt-LT"/>
        </w:rPr>
        <w:t>.</w:t>
      </w:r>
      <w:r w:rsidR="00AC2AD1" w:rsidRPr="00440601">
        <w:rPr>
          <w:rFonts w:ascii="Times New Roman" w:hAnsi="Times New Roman"/>
          <w:lang w:val="lt-LT"/>
        </w:rPr>
        <w:t xml:space="preserve"> Kaip ir visų antibiotikų, ilgalaikis </w:t>
      </w:r>
      <w:r w:rsidRPr="00440601">
        <w:rPr>
          <w:rFonts w:ascii="Times New Roman" w:hAnsi="Times New Roman"/>
          <w:bCs/>
          <w:iCs/>
          <w:lang w:val="lt-LT"/>
        </w:rPr>
        <w:t>a</w:t>
      </w:r>
      <w:r w:rsidR="00AC2AD1" w:rsidRPr="00440601">
        <w:rPr>
          <w:rFonts w:ascii="Times New Roman" w:hAnsi="Times New Roman"/>
          <w:bCs/>
          <w:iCs/>
          <w:lang w:val="lt-LT"/>
        </w:rPr>
        <w:t>r</w:t>
      </w:r>
      <w:r w:rsidR="00AC2AD1" w:rsidRPr="00440601">
        <w:rPr>
          <w:rFonts w:ascii="Times New Roman" w:hAnsi="Times New Roman"/>
          <w:lang w:val="lt-LT"/>
        </w:rPr>
        <w:t xml:space="preserve"> pasikartojantis </w:t>
      </w:r>
      <w:proofErr w:type="spellStart"/>
      <w:r w:rsidRPr="00440601">
        <w:rPr>
          <w:rFonts w:ascii="Times New Roman" w:hAnsi="Times New Roman"/>
          <w:bCs/>
          <w:iCs/>
          <w:lang w:val="lt-LT"/>
        </w:rPr>
        <w:t>fuzido</w:t>
      </w:r>
      <w:proofErr w:type="spellEnd"/>
      <w:r w:rsidRPr="00440601">
        <w:rPr>
          <w:rFonts w:ascii="Times New Roman" w:hAnsi="Times New Roman"/>
          <w:bCs/>
          <w:iCs/>
          <w:lang w:val="lt-LT"/>
        </w:rPr>
        <w:t xml:space="preserve"> rūgšties</w:t>
      </w:r>
      <w:r w:rsidRPr="00440601">
        <w:rPr>
          <w:rFonts w:ascii="Times New Roman" w:hAnsi="Times New Roman"/>
          <w:lang w:val="lt-LT"/>
        </w:rPr>
        <w:t xml:space="preserve"> </w:t>
      </w:r>
      <w:r w:rsidR="00AC2AD1" w:rsidRPr="00440601">
        <w:rPr>
          <w:rFonts w:ascii="Times New Roman" w:hAnsi="Times New Roman"/>
          <w:lang w:val="lt-LT"/>
        </w:rPr>
        <w:t>vartojimas gali padidinti atsparumo bakterijoms atsiradimo riziką.</w:t>
      </w:r>
      <w:r w:rsidRPr="00440601">
        <w:rPr>
          <w:rFonts w:ascii="Times New Roman" w:hAnsi="Times New Roman"/>
          <w:bCs/>
          <w:iCs/>
          <w:lang w:val="lt-LT"/>
        </w:rPr>
        <w:t xml:space="preserve"> Apribojant gydymo </w:t>
      </w:r>
      <w:proofErr w:type="spellStart"/>
      <w:r w:rsidRPr="00440601">
        <w:rPr>
          <w:rFonts w:ascii="Times New Roman" w:hAnsi="Times New Roman"/>
          <w:bCs/>
          <w:iCs/>
          <w:lang w:val="lt-LT"/>
        </w:rPr>
        <w:t>fuzido</w:t>
      </w:r>
      <w:proofErr w:type="spellEnd"/>
      <w:r w:rsidRPr="00440601">
        <w:rPr>
          <w:rFonts w:ascii="Times New Roman" w:hAnsi="Times New Roman"/>
          <w:bCs/>
          <w:iCs/>
          <w:lang w:val="lt-LT"/>
        </w:rPr>
        <w:t xml:space="preserve"> rūgštimi ir </w:t>
      </w:r>
      <w:proofErr w:type="spellStart"/>
      <w:r w:rsidRPr="00440601">
        <w:rPr>
          <w:rFonts w:ascii="Times New Roman" w:hAnsi="Times New Roman"/>
          <w:bCs/>
          <w:iCs/>
          <w:lang w:val="lt-LT"/>
        </w:rPr>
        <w:t>betametazono</w:t>
      </w:r>
      <w:proofErr w:type="spellEnd"/>
      <w:r w:rsidRPr="00440601">
        <w:rPr>
          <w:rFonts w:ascii="Times New Roman" w:hAnsi="Times New Roman"/>
          <w:bCs/>
          <w:iCs/>
          <w:lang w:val="lt-LT"/>
        </w:rPr>
        <w:t xml:space="preserve"> </w:t>
      </w:r>
      <w:proofErr w:type="spellStart"/>
      <w:r w:rsidRPr="00440601">
        <w:rPr>
          <w:rFonts w:ascii="Times New Roman" w:hAnsi="Times New Roman"/>
          <w:bCs/>
          <w:iCs/>
          <w:lang w:val="lt-LT"/>
        </w:rPr>
        <w:t>valeratu</w:t>
      </w:r>
      <w:proofErr w:type="spellEnd"/>
      <w:r w:rsidRPr="00440601">
        <w:rPr>
          <w:rFonts w:ascii="Times New Roman" w:hAnsi="Times New Roman"/>
          <w:bCs/>
          <w:iCs/>
          <w:lang w:val="lt-LT"/>
        </w:rPr>
        <w:t xml:space="preserve"> trukmę ne ilgiau kaip 14</w:t>
      </w:r>
      <w:r w:rsidR="004A7668">
        <w:rPr>
          <w:rFonts w:ascii="Times New Roman" w:hAnsi="Times New Roman"/>
          <w:bCs/>
          <w:iCs/>
          <w:lang w:val="lt-LT"/>
        </w:rPr>
        <w:t> </w:t>
      </w:r>
      <w:r w:rsidRPr="00440601">
        <w:rPr>
          <w:rFonts w:ascii="Times New Roman" w:hAnsi="Times New Roman"/>
          <w:bCs/>
          <w:iCs/>
          <w:lang w:val="lt-LT"/>
        </w:rPr>
        <w:t>dienų vienam kursui, atsparumo išsivystymo rizika mažėja. Taip pat  mažėja imunitetą slopinančio kortikosteroidų poveiki</w:t>
      </w:r>
      <w:r w:rsidR="003072FC" w:rsidRPr="00440601">
        <w:rPr>
          <w:rFonts w:ascii="Times New Roman" w:hAnsi="Times New Roman"/>
          <w:bCs/>
          <w:iCs/>
          <w:lang w:val="lt-LT"/>
        </w:rPr>
        <w:t>o</w:t>
      </w:r>
      <w:r w:rsidRPr="00440601">
        <w:rPr>
          <w:rFonts w:ascii="Times New Roman" w:hAnsi="Times New Roman"/>
          <w:bCs/>
          <w:iCs/>
          <w:lang w:val="lt-LT"/>
        </w:rPr>
        <w:t>, dėl kurio gali būti užmaskuojami galimai antibiotikams atsparių bakterijų išsivystymo sukeliami infekcijos simptomai, rizika</w:t>
      </w:r>
      <w:r w:rsidR="003072FC" w:rsidRPr="00440601">
        <w:rPr>
          <w:rFonts w:ascii="Times New Roman" w:hAnsi="Times New Roman"/>
          <w:bCs/>
          <w:iCs/>
          <w:lang w:val="lt-LT"/>
        </w:rPr>
        <w:t>.</w:t>
      </w:r>
    </w:p>
    <w:p w14:paraId="77E61743" w14:textId="77777777" w:rsidR="00AC2AD1" w:rsidRPr="00440601" w:rsidRDefault="00AC2AD1" w:rsidP="009D42B4">
      <w:pPr>
        <w:tabs>
          <w:tab w:val="left" w:pos="567"/>
        </w:tabs>
        <w:spacing w:after="0" w:line="240" w:lineRule="auto"/>
        <w:rPr>
          <w:rFonts w:ascii="Times New Roman" w:hAnsi="Times New Roman"/>
          <w:lang w:val="lt-LT"/>
        </w:rPr>
      </w:pPr>
    </w:p>
    <w:p w14:paraId="51176A69" w14:textId="77777777" w:rsidR="004158B8" w:rsidRPr="00440601" w:rsidRDefault="004158B8" w:rsidP="00264BE2">
      <w:pPr>
        <w:pStyle w:val="Pagrindinistekstas2"/>
        <w:tabs>
          <w:tab w:val="left" w:pos="567"/>
        </w:tabs>
        <w:rPr>
          <w:bCs/>
          <w:iCs/>
          <w:szCs w:val="22"/>
        </w:rPr>
      </w:pPr>
      <w:r w:rsidRPr="00440601">
        <w:rPr>
          <w:bCs/>
          <w:iCs/>
          <w:szCs w:val="22"/>
        </w:rPr>
        <w:t xml:space="preserve">Kortikosteroidų ir antibiotikų </w:t>
      </w:r>
      <w:r w:rsidR="00E465D9" w:rsidRPr="00440601">
        <w:rPr>
          <w:bCs/>
          <w:iCs/>
          <w:szCs w:val="22"/>
          <w:lang w:val="lt-LT"/>
        </w:rPr>
        <w:t>derinys</w:t>
      </w:r>
      <w:r w:rsidRPr="00440601">
        <w:rPr>
          <w:bCs/>
          <w:iCs/>
          <w:szCs w:val="22"/>
        </w:rPr>
        <w:t xml:space="preserve"> negali būti skiriama</w:t>
      </w:r>
      <w:r w:rsidR="00E465D9" w:rsidRPr="00440601">
        <w:rPr>
          <w:bCs/>
          <w:iCs/>
          <w:szCs w:val="22"/>
          <w:lang w:val="lt-LT"/>
        </w:rPr>
        <w:t>s</w:t>
      </w:r>
      <w:r w:rsidRPr="00440601">
        <w:rPr>
          <w:bCs/>
          <w:iCs/>
          <w:szCs w:val="22"/>
        </w:rPr>
        <w:t xml:space="preserve"> ilgiau kaip 7</w:t>
      </w:r>
      <w:r w:rsidR="004A7668">
        <w:rPr>
          <w:bCs/>
          <w:iCs/>
          <w:szCs w:val="22"/>
          <w:lang w:val="lt-LT"/>
        </w:rPr>
        <w:t> </w:t>
      </w:r>
      <w:r w:rsidRPr="00440601">
        <w:rPr>
          <w:bCs/>
          <w:iCs/>
          <w:szCs w:val="22"/>
        </w:rPr>
        <w:t>dienas, jei nėra jokių klinikinių pagerėjimo požymių, kadangi kortikosteroidai gali maskuoti užslėptą užsitęsusią infekciją.</w:t>
      </w:r>
    </w:p>
    <w:p w14:paraId="0A5A2EC4" w14:textId="77777777" w:rsidR="003072FC" w:rsidRPr="00440601" w:rsidRDefault="00AC2AD1" w:rsidP="00AC2AD1">
      <w:pPr>
        <w:tabs>
          <w:tab w:val="left" w:pos="567"/>
        </w:tabs>
        <w:spacing w:after="0" w:line="240" w:lineRule="auto"/>
        <w:rPr>
          <w:rFonts w:ascii="Times New Roman" w:hAnsi="Times New Roman"/>
          <w:lang w:val="lt-LT"/>
        </w:rPr>
      </w:pPr>
      <w:r w:rsidRPr="00440601">
        <w:rPr>
          <w:rFonts w:ascii="Times New Roman" w:hAnsi="Times New Roman"/>
          <w:lang w:val="lt-LT"/>
        </w:rPr>
        <w:t xml:space="preserve">Dėl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w:t>
      </w:r>
      <w:r w:rsidR="003072FC" w:rsidRPr="00440601">
        <w:rPr>
          <w:rFonts w:ascii="Times New Roman" w:hAnsi="Times New Roman"/>
          <w:lang w:val="lt-LT"/>
        </w:rPr>
        <w:t>sudėtyje</w:t>
      </w:r>
      <w:r w:rsidRPr="00440601">
        <w:rPr>
          <w:rFonts w:ascii="Times New Roman" w:hAnsi="Times New Roman"/>
          <w:lang w:val="lt-LT"/>
        </w:rPr>
        <w:t xml:space="preserve"> esančio</w:t>
      </w:r>
      <w:r w:rsidR="003072FC" w:rsidRPr="00440601">
        <w:rPr>
          <w:rFonts w:ascii="Times New Roman" w:hAnsi="Times New Roman"/>
          <w:lang w:val="lt-LT"/>
        </w:rPr>
        <w:t xml:space="preserve"> imunitetą slopinančiu poveikiu pasižyminčio </w:t>
      </w:r>
      <w:r w:rsidRPr="00440601">
        <w:rPr>
          <w:rFonts w:ascii="Times New Roman" w:hAnsi="Times New Roman"/>
          <w:lang w:val="lt-LT"/>
        </w:rPr>
        <w:t>kortikosteroido</w:t>
      </w:r>
      <w:r w:rsidR="003072FC" w:rsidRPr="00440601">
        <w:rPr>
          <w:rFonts w:ascii="Times New Roman" w:hAnsi="Times New Roman"/>
          <w:lang w:val="lt-LT"/>
        </w:rPr>
        <w:t>, šio vaisto vartojimas gali būti susijęs su padidėjusiu imlumu infekcijai, su jau esančios infekcijos pasunkėjimu ir latentinės infekcijos aktyvinimu.</w:t>
      </w:r>
      <w:r w:rsidR="003072FC" w:rsidRPr="00440601" w:rsidDel="003072FC">
        <w:rPr>
          <w:rFonts w:ascii="Times New Roman" w:hAnsi="Times New Roman"/>
          <w:lang w:val="lt-LT"/>
        </w:rPr>
        <w:t xml:space="preserve"> </w:t>
      </w:r>
      <w:r w:rsidR="003072FC" w:rsidRPr="00440601">
        <w:rPr>
          <w:rFonts w:ascii="Times New Roman" w:hAnsi="Times New Roman"/>
          <w:lang w:val="lt-LT"/>
        </w:rPr>
        <w:t>Jeigu infekcijos negalima kontroliuoti vietiškai vartojamais vaistais, patartina pereiti prie sisteminio gydymo (žr. 4.3 skyrių).</w:t>
      </w:r>
    </w:p>
    <w:p w14:paraId="40C0C8E7" w14:textId="77777777" w:rsidR="004158B8" w:rsidRPr="00440601" w:rsidRDefault="004158B8" w:rsidP="00AC2AD1">
      <w:pPr>
        <w:tabs>
          <w:tab w:val="left" w:pos="567"/>
        </w:tabs>
        <w:spacing w:after="0" w:line="240" w:lineRule="auto"/>
        <w:rPr>
          <w:rFonts w:ascii="Times New Roman" w:hAnsi="Times New Roman"/>
          <w:lang w:val="lt-LT"/>
        </w:rPr>
      </w:pPr>
    </w:p>
    <w:p w14:paraId="3EE82C7F" w14:textId="77777777" w:rsidR="004158B8" w:rsidRPr="00440601" w:rsidRDefault="004158B8" w:rsidP="004A7668">
      <w:pPr>
        <w:tabs>
          <w:tab w:val="left" w:pos="567"/>
        </w:tabs>
        <w:spacing w:after="0" w:line="240" w:lineRule="auto"/>
        <w:rPr>
          <w:rFonts w:ascii="Times New Roman" w:hAnsi="Times New Roman"/>
          <w:lang w:val="lt-LT"/>
        </w:rPr>
      </w:pPr>
      <w:r w:rsidRPr="00440601">
        <w:rPr>
          <w:rFonts w:ascii="Times New Roman" w:hAnsi="Times New Roman"/>
          <w:lang w:val="lt-LT"/>
        </w:rPr>
        <w:lastRenderedPageBreak/>
        <w:t xml:space="preserve">Dėl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kreme esančio kortikosteroido reikia vengti preparatą vartoti esant odos atrofijai, odos opoms, paprastiesiems spuogams, trapioms odos venoms, </w:t>
      </w:r>
      <w:proofErr w:type="spellStart"/>
      <w:r w:rsidRPr="00440601">
        <w:rPr>
          <w:rFonts w:ascii="Times New Roman" w:hAnsi="Times New Roman"/>
          <w:lang w:val="lt-LT"/>
        </w:rPr>
        <w:t>perianaliniam</w:t>
      </w:r>
      <w:proofErr w:type="spellEnd"/>
      <w:r w:rsidRPr="00440601">
        <w:rPr>
          <w:rFonts w:ascii="Times New Roman" w:hAnsi="Times New Roman"/>
          <w:lang w:val="lt-LT"/>
        </w:rPr>
        <w:t xml:space="preserve"> ir genitaliniam niežuliui.</w:t>
      </w:r>
    </w:p>
    <w:p w14:paraId="6BFFD129" w14:textId="77777777" w:rsidR="004158B8" w:rsidRPr="00440601" w:rsidRDefault="004158B8" w:rsidP="004A7668">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kremu reikia atsargiai tepti didelius odos plotus ir veidą. Negalima juo tepti atvirų žaizdų ir gleivinių.</w:t>
      </w:r>
    </w:p>
    <w:p w14:paraId="5008079B" w14:textId="77777777" w:rsidR="003221C6" w:rsidRPr="00440601" w:rsidRDefault="003221C6" w:rsidP="00AC2AD1">
      <w:pPr>
        <w:tabs>
          <w:tab w:val="left" w:pos="567"/>
        </w:tabs>
        <w:spacing w:after="0" w:line="240" w:lineRule="auto"/>
        <w:rPr>
          <w:rFonts w:ascii="Times New Roman" w:hAnsi="Times New Roman"/>
          <w:lang w:val="lt-LT"/>
        </w:rPr>
      </w:pPr>
    </w:p>
    <w:p w14:paraId="5F18ACEF" w14:textId="33C3A96B" w:rsidR="00AC2AD1" w:rsidRPr="00440601" w:rsidRDefault="00AC2AD1" w:rsidP="004A7668">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kremo sudėtyje yra </w:t>
      </w:r>
      <w:r w:rsidR="003072FC" w:rsidRPr="00440601">
        <w:rPr>
          <w:rFonts w:ascii="Times New Roman" w:hAnsi="Times New Roman"/>
          <w:bCs/>
          <w:iCs/>
          <w:lang w:val="lt-LT"/>
        </w:rPr>
        <w:t xml:space="preserve">pagalbinių medžiagų </w:t>
      </w:r>
      <w:r w:rsidR="00CA2EA2">
        <w:rPr>
          <w:rFonts w:ascii="Times New Roman" w:hAnsi="Times New Roman"/>
          <w:bCs/>
          <w:iCs/>
          <w:lang w:val="lt-LT"/>
        </w:rPr>
        <w:t>–</w:t>
      </w:r>
      <w:r w:rsidR="00CA2EA2" w:rsidRPr="00440601">
        <w:rPr>
          <w:rFonts w:ascii="Times New Roman" w:hAnsi="Times New Roman"/>
          <w:bCs/>
          <w:iCs/>
          <w:lang w:val="lt-LT"/>
        </w:rPr>
        <w:t xml:space="preserve"> </w:t>
      </w:r>
      <w:proofErr w:type="spellStart"/>
      <w:r w:rsidRPr="00440601">
        <w:rPr>
          <w:rFonts w:ascii="Times New Roman" w:hAnsi="Times New Roman"/>
          <w:lang w:val="lt-LT"/>
        </w:rPr>
        <w:t>cetostearilo</w:t>
      </w:r>
      <w:proofErr w:type="spellEnd"/>
      <w:r w:rsidRPr="00440601">
        <w:rPr>
          <w:rFonts w:ascii="Times New Roman" w:hAnsi="Times New Roman"/>
          <w:lang w:val="lt-LT"/>
        </w:rPr>
        <w:t xml:space="preserve"> alkoholio, kuris gali sukelti </w:t>
      </w:r>
      <w:r w:rsidR="00E63263">
        <w:rPr>
          <w:rFonts w:ascii="Times New Roman" w:hAnsi="Times New Roman"/>
          <w:bCs/>
          <w:iCs/>
          <w:lang w:val="lt-LT"/>
        </w:rPr>
        <w:t xml:space="preserve">vietinių </w:t>
      </w:r>
      <w:r w:rsidRPr="00440601">
        <w:rPr>
          <w:rFonts w:ascii="Times New Roman" w:hAnsi="Times New Roman"/>
          <w:lang w:val="lt-LT"/>
        </w:rPr>
        <w:t xml:space="preserve">odos </w:t>
      </w:r>
      <w:r w:rsidRPr="00440601">
        <w:rPr>
          <w:rFonts w:ascii="Times New Roman" w:hAnsi="Times New Roman"/>
          <w:bCs/>
          <w:iCs/>
          <w:lang w:val="lt-LT"/>
        </w:rPr>
        <w:t>reakcij</w:t>
      </w:r>
      <w:r w:rsidR="009D42B4" w:rsidRPr="00440601">
        <w:rPr>
          <w:rFonts w:ascii="Times New Roman" w:hAnsi="Times New Roman"/>
          <w:bCs/>
          <w:iCs/>
          <w:lang w:val="lt-LT"/>
        </w:rPr>
        <w:t>ų</w:t>
      </w:r>
      <w:r w:rsidRPr="00440601">
        <w:rPr>
          <w:rFonts w:ascii="Times New Roman" w:hAnsi="Times New Roman"/>
          <w:lang w:val="lt-LT"/>
        </w:rPr>
        <w:t xml:space="preserve"> (pvz., kontaktinį dermatitą) ir </w:t>
      </w:r>
      <w:proofErr w:type="spellStart"/>
      <w:r w:rsidRPr="00440601">
        <w:rPr>
          <w:rFonts w:ascii="Times New Roman" w:hAnsi="Times New Roman"/>
          <w:lang w:val="lt-LT"/>
        </w:rPr>
        <w:t>chlorokrezolio</w:t>
      </w:r>
      <w:proofErr w:type="spellEnd"/>
      <w:r w:rsidRPr="00440601">
        <w:rPr>
          <w:rFonts w:ascii="Times New Roman" w:hAnsi="Times New Roman"/>
          <w:lang w:val="lt-LT"/>
        </w:rPr>
        <w:t xml:space="preserve">, kuris gali sukelti </w:t>
      </w:r>
      <w:r w:rsidRPr="00440601">
        <w:rPr>
          <w:rFonts w:ascii="Times New Roman" w:hAnsi="Times New Roman"/>
          <w:bCs/>
          <w:iCs/>
          <w:lang w:val="lt-LT"/>
        </w:rPr>
        <w:t>alergin</w:t>
      </w:r>
      <w:r w:rsidR="009D42B4" w:rsidRPr="00440601">
        <w:rPr>
          <w:rFonts w:ascii="Times New Roman" w:hAnsi="Times New Roman"/>
          <w:bCs/>
          <w:iCs/>
          <w:lang w:val="lt-LT"/>
        </w:rPr>
        <w:t>ių</w:t>
      </w:r>
      <w:r w:rsidRPr="00440601">
        <w:rPr>
          <w:rFonts w:ascii="Times New Roman" w:hAnsi="Times New Roman"/>
          <w:bCs/>
          <w:iCs/>
          <w:lang w:val="lt-LT"/>
        </w:rPr>
        <w:t xml:space="preserve"> reakcij</w:t>
      </w:r>
      <w:r w:rsidR="009D42B4" w:rsidRPr="00440601">
        <w:rPr>
          <w:rFonts w:ascii="Times New Roman" w:hAnsi="Times New Roman"/>
          <w:bCs/>
          <w:iCs/>
          <w:lang w:val="lt-LT"/>
        </w:rPr>
        <w:t>ų</w:t>
      </w:r>
      <w:r w:rsidRPr="00440601">
        <w:rPr>
          <w:rFonts w:ascii="Times New Roman" w:hAnsi="Times New Roman"/>
          <w:lang w:val="lt-LT"/>
        </w:rPr>
        <w:t>.</w:t>
      </w:r>
    </w:p>
    <w:p w14:paraId="50AF2EAE" w14:textId="77777777" w:rsidR="00AC2AD1" w:rsidRPr="00440601" w:rsidRDefault="00AC2AD1" w:rsidP="006A389C">
      <w:pPr>
        <w:tabs>
          <w:tab w:val="left" w:pos="567"/>
        </w:tabs>
        <w:spacing w:after="0" w:line="240" w:lineRule="auto"/>
        <w:rPr>
          <w:rFonts w:ascii="Times New Roman" w:hAnsi="Times New Roman"/>
          <w:lang w:val="lt-LT"/>
        </w:rPr>
      </w:pPr>
    </w:p>
    <w:p w14:paraId="6B9EAB97" w14:textId="77777777" w:rsidR="00AC2AD1" w:rsidRPr="00440601" w:rsidRDefault="00AC2AD1" w:rsidP="008C207E">
      <w:pPr>
        <w:tabs>
          <w:tab w:val="left" w:pos="567"/>
        </w:tabs>
        <w:spacing w:after="0" w:line="240" w:lineRule="auto"/>
        <w:rPr>
          <w:rFonts w:ascii="Times New Roman" w:hAnsi="Times New Roman"/>
          <w:b/>
          <w:lang w:val="lt-LT"/>
        </w:rPr>
      </w:pPr>
      <w:r w:rsidRPr="00440601">
        <w:rPr>
          <w:rFonts w:ascii="Times New Roman" w:hAnsi="Times New Roman"/>
          <w:b/>
          <w:lang w:val="lt-LT"/>
        </w:rPr>
        <w:t>4.5</w:t>
      </w:r>
      <w:r w:rsidRPr="00440601">
        <w:rPr>
          <w:rFonts w:ascii="Times New Roman" w:hAnsi="Times New Roman"/>
          <w:b/>
          <w:lang w:val="lt-LT"/>
        </w:rPr>
        <w:tab/>
        <w:t>Sąveika su kitais vaistiniais preparatais ir kitokia sąveika</w:t>
      </w:r>
    </w:p>
    <w:p w14:paraId="4129ACA7" w14:textId="77777777" w:rsidR="00AC2AD1" w:rsidRPr="00440601" w:rsidRDefault="00AC2AD1" w:rsidP="009D42B4">
      <w:pPr>
        <w:tabs>
          <w:tab w:val="left" w:pos="567"/>
        </w:tabs>
        <w:spacing w:after="0" w:line="240" w:lineRule="auto"/>
        <w:rPr>
          <w:rFonts w:ascii="Times New Roman" w:hAnsi="Times New Roman"/>
          <w:lang w:val="lt-LT"/>
        </w:rPr>
      </w:pPr>
    </w:p>
    <w:p w14:paraId="76D1529D" w14:textId="77777777" w:rsidR="00AC2AD1" w:rsidRPr="00440601" w:rsidRDefault="003072FC" w:rsidP="00AC2AD1">
      <w:pPr>
        <w:tabs>
          <w:tab w:val="left" w:pos="567"/>
        </w:tabs>
        <w:spacing w:after="0" w:line="240" w:lineRule="auto"/>
        <w:rPr>
          <w:rFonts w:ascii="Times New Roman" w:hAnsi="Times New Roman"/>
          <w:lang w:val="lt-LT"/>
        </w:rPr>
      </w:pPr>
      <w:r w:rsidRPr="00440601">
        <w:rPr>
          <w:rFonts w:ascii="Times New Roman" w:hAnsi="Times New Roman"/>
          <w:lang w:val="lt-LT"/>
        </w:rPr>
        <w:t>Sąveikos tyrimų neatlikta. Sąveika su sistemiškai vartojamais vaistiniais preparatais yra minimali.</w:t>
      </w:r>
    </w:p>
    <w:p w14:paraId="575B49F8" w14:textId="77777777" w:rsidR="003072FC" w:rsidRPr="00440601" w:rsidRDefault="003072FC" w:rsidP="00AC2AD1">
      <w:pPr>
        <w:tabs>
          <w:tab w:val="left" w:pos="567"/>
        </w:tabs>
        <w:spacing w:after="0" w:line="240" w:lineRule="auto"/>
        <w:rPr>
          <w:rFonts w:ascii="Times New Roman" w:hAnsi="Times New Roman"/>
          <w:lang w:val="lt-LT"/>
        </w:rPr>
      </w:pPr>
    </w:p>
    <w:p w14:paraId="64318F86" w14:textId="77777777" w:rsidR="00AC2AD1" w:rsidRPr="00440601" w:rsidRDefault="00AC2AD1" w:rsidP="003015A4">
      <w:pPr>
        <w:tabs>
          <w:tab w:val="left" w:pos="567"/>
        </w:tabs>
        <w:spacing w:after="0" w:line="240" w:lineRule="auto"/>
        <w:rPr>
          <w:rFonts w:ascii="Times New Roman" w:hAnsi="Times New Roman"/>
          <w:b/>
          <w:lang w:val="lt-LT"/>
        </w:rPr>
      </w:pPr>
      <w:r w:rsidRPr="00440601">
        <w:rPr>
          <w:rFonts w:ascii="Times New Roman" w:hAnsi="Times New Roman"/>
          <w:b/>
          <w:lang w:val="lt-LT"/>
        </w:rPr>
        <w:t>4.6</w:t>
      </w:r>
      <w:r w:rsidRPr="00440601">
        <w:rPr>
          <w:rFonts w:ascii="Times New Roman" w:hAnsi="Times New Roman"/>
          <w:b/>
          <w:lang w:val="lt-LT"/>
        </w:rPr>
        <w:tab/>
      </w:r>
      <w:r w:rsidR="003072FC" w:rsidRPr="00440601">
        <w:rPr>
          <w:rFonts w:ascii="Times New Roman" w:hAnsi="Times New Roman"/>
          <w:b/>
          <w:lang w:val="lt-LT"/>
        </w:rPr>
        <w:t>Vaisingumas, n</w:t>
      </w:r>
      <w:r w:rsidRPr="00440601">
        <w:rPr>
          <w:rFonts w:ascii="Times New Roman" w:hAnsi="Times New Roman"/>
          <w:b/>
          <w:lang w:val="lt-LT"/>
        </w:rPr>
        <w:t>ėštumo ir žindymo laikotarpis</w:t>
      </w:r>
    </w:p>
    <w:p w14:paraId="5C5BFF1D" w14:textId="77777777" w:rsidR="00AC2AD1" w:rsidRPr="00440601" w:rsidRDefault="00AC2AD1" w:rsidP="006A389C">
      <w:pPr>
        <w:tabs>
          <w:tab w:val="left" w:pos="567"/>
        </w:tabs>
        <w:spacing w:after="0" w:line="240" w:lineRule="auto"/>
        <w:rPr>
          <w:rFonts w:ascii="Times New Roman" w:hAnsi="Times New Roman"/>
          <w:lang w:val="lt-LT"/>
        </w:rPr>
      </w:pPr>
    </w:p>
    <w:p w14:paraId="5056E9E7" w14:textId="77777777" w:rsidR="00AC2AD1" w:rsidRPr="00440601" w:rsidRDefault="00AC2AD1" w:rsidP="008C207E">
      <w:pPr>
        <w:tabs>
          <w:tab w:val="left" w:pos="567"/>
        </w:tabs>
        <w:spacing w:after="0" w:line="240" w:lineRule="auto"/>
        <w:rPr>
          <w:rFonts w:ascii="Times New Roman" w:hAnsi="Times New Roman"/>
          <w:u w:val="single"/>
          <w:lang w:val="lt-LT"/>
        </w:rPr>
      </w:pPr>
      <w:r w:rsidRPr="00440601">
        <w:rPr>
          <w:rFonts w:ascii="Times New Roman" w:hAnsi="Times New Roman"/>
          <w:u w:val="single"/>
          <w:lang w:val="lt-LT"/>
        </w:rPr>
        <w:t>Nėštumas</w:t>
      </w:r>
    </w:p>
    <w:p w14:paraId="3158321D" w14:textId="69BA0F46" w:rsidR="003072FC" w:rsidRPr="00440601" w:rsidRDefault="00C8394B" w:rsidP="00AC2AD1">
      <w:pPr>
        <w:tabs>
          <w:tab w:val="left" w:pos="567"/>
        </w:tabs>
        <w:spacing w:after="0" w:line="240" w:lineRule="auto"/>
        <w:rPr>
          <w:rFonts w:ascii="Times New Roman" w:hAnsi="Times New Roman"/>
          <w:lang w:val="lt-LT"/>
        </w:rPr>
      </w:pPr>
      <w:r w:rsidRPr="00C8394B">
        <w:rPr>
          <w:rFonts w:ascii="Times New Roman" w:hAnsi="Times New Roman"/>
          <w:lang w:val="lt-LT"/>
        </w:rPr>
        <w:t xml:space="preserve">Esant nežymiai </w:t>
      </w:r>
      <w:proofErr w:type="spellStart"/>
      <w:r w:rsidRPr="00C8394B">
        <w:rPr>
          <w:rFonts w:ascii="Times New Roman" w:hAnsi="Times New Roman"/>
          <w:lang w:val="lt-LT"/>
        </w:rPr>
        <w:t>fuzido</w:t>
      </w:r>
      <w:proofErr w:type="spellEnd"/>
      <w:r w:rsidRPr="00C8394B">
        <w:rPr>
          <w:rFonts w:ascii="Times New Roman" w:hAnsi="Times New Roman"/>
          <w:lang w:val="lt-LT"/>
        </w:rPr>
        <w:t xml:space="preserve"> rūgšties sisteminei ekspozicijai, nėštumo metu nesitikima kokio nors poveikio</w:t>
      </w:r>
      <w:r w:rsidR="003072FC" w:rsidRPr="00440601">
        <w:rPr>
          <w:rFonts w:ascii="Times New Roman" w:hAnsi="Times New Roman"/>
          <w:lang w:val="lt-LT"/>
        </w:rPr>
        <w:t>.</w:t>
      </w:r>
    </w:p>
    <w:p w14:paraId="1F874B4B" w14:textId="77777777" w:rsidR="003072FC" w:rsidRPr="00440601" w:rsidRDefault="003072FC" w:rsidP="00AC2AD1">
      <w:pPr>
        <w:tabs>
          <w:tab w:val="left" w:pos="567"/>
        </w:tabs>
        <w:spacing w:after="0" w:line="240" w:lineRule="auto"/>
        <w:rPr>
          <w:rFonts w:ascii="Times New Roman" w:hAnsi="Times New Roman"/>
          <w:lang w:val="lt-LT"/>
        </w:rPr>
      </w:pPr>
    </w:p>
    <w:p w14:paraId="24603E09" w14:textId="21E8EE89" w:rsidR="004C5003" w:rsidRPr="00440601" w:rsidRDefault="003072FC" w:rsidP="00AC2AD1">
      <w:pPr>
        <w:tabs>
          <w:tab w:val="left" w:pos="567"/>
        </w:tabs>
        <w:spacing w:after="0" w:line="240" w:lineRule="auto"/>
        <w:rPr>
          <w:rFonts w:ascii="Times New Roman" w:hAnsi="Times New Roman"/>
          <w:u w:val="single"/>
          <w:lang w:val="lt-LT"/>
        </w:rPr>
      </w:pP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valeratas</w:t>
      </w:r>
      <w:proofErr w:type="spellEnd"/>
      <w:r w:rsidRPr="00440601">
        <w:rPr>
          <w:rFonts w:ascii="Times New Roman" w:hAnsi="Times New Roman"/>
          <w:lang w:val="lt-LT"/>
        </w:rPr>
        <w:t xml:space="preserve">: </w:t>
      </w:r>
      <w:r w:rsidR="004C5003" w:rsidRPr="00440601">
        <w:rPr>
          <w:rFonts w:ascii="Times New Roman" w:hAnsi="Times New Roman"/>
          <w:lang w:val="lt-LT"/>
        </w:rPr>
        <w:t xml:space="preserve">duomenų apie vietinį </w:t>
      </w:r>
      <w:proofErr w:type="spellStart"/>
      <w:r w:rsidR="004C5003" w:rsidRPr="00440601">
        <w:rPr>
          <w:rFonts w:ascii="Times New Roman" w:hAnsi="Times New Roman"/>
          <w:lang w:val="lt-LT"/>
        </w:rPr>
        <w:t>betametazono</w:t>
      </w:r>
      <w:proofErr w:type="spellEnd"/>
      <w:r w:rsidR="004C5003" w:rsidRPr="00440601">
        <w:rPr>
          <w:rFonts w:ascii="Times New Roman" w:hAnsi="Times New Roman"/>
          <w:lang w:val="lt-LT"/>
        </w:rPr>
        <w:t xml:space="preserve"> </w:t>
      </w:r>
      <w:proofErr w:type="spellStart"/>
      <w:r w:rsidR="004C5003" w:rsidRPr="00440601">
        <w:rPr>
          <w:rFonts w:ascii="Times New Roman" w:hAnsi="Times New Roman"/>
          <w:lang w:val="lt-LT"/>
        </w:rPr>
        <w:t>valerato</w:t>
      </w:r>
      <w:proofErr w:type="spellEnd"/>
      <w:r w:rsidR="004C5003" w:rsidRPr="00440601">
        <w:rPr>
          <w:rFonts w:ascii="Times New Roman" w:hAnsi="Times New Roman"/>
          <w:lang w:val="lt-LT"/>
        </w:rPr>
        <w:t xml:space="preserve"> vartojimą </w:t>
      </w:r>
      <w:r w:rsidR="00C8394B" w:rsidRPr="00C8394B">
        <w:rPr>
          <w:rFonts w:ascii="Times New Roman" w:hAnsi="Times New Roman"/>
          <w:lang w:val="lt-LT"/>
        </w:rPr>
        <w:t xml:space="preserve">nėštumo metu </w:t>
      </w:r>
      <w:r w:rsidR="004C5003" w:rsidRPr="00440601">
        <w:rPr>
          <w:rFonts w:ascii="Times New Roman" w:hAnsi="Times New Roman"/>
          <w:lang w:val="lt-LT"/>
        </w:rPr>
        <w:t>nėra arba</w:t>
      </w:r>
      <w:r w:rsidR="00C8394B">
        <w:rPr>
          <w:rFonts w:ascii="Times New Roman" w:hAnsi="Times New Roman"/>
          <w:lang w:val="lt-LT"/>
        </w:rPr>
        <w:t xml:space="preserve"> jų</w:t>
      </w:r>
      <w:r w:rsidR="004C5003" w:rsidRPr="00440601">
        <w:rPr>
          <w:rFonts w:ascii="Times New Roman" w:hAnsi="Times New Roman"/>
          <w:lang w:val="lt-LT"/>
        </w:rPr>
        <w:t xml:space="preserve"> yra nedaug. Su gyvūnais atlikti tyrimai parodė toksinį poveikį reprodukcijai</w:t>
      </w:r>
      <w:r w:rsidR="006639D0" w:rsidRPr="00440601">
        <w:rPr>
          <w:rFonts w:ascii="Times New Roman" w:hAnsi="Times New Roman"/>
          <w:lang w:val="lt-LT"/>
        </w:rPr>
        <w:t xml:space="preserve"> ir vystymuisi</w:t>
      </w:r>
      <w:r w:rsidR="004C5003" w:rsidRPr="00440601">
        <w:rPr>
          <w:rFonts w:ascii="Times New Roman" w:hAnsi="Times New Roman"/>
          <w:lang w:val="lt-LT"/>
        </w:rPr>
        <w:t xml:space="preserve"> (žr. 5.3 skyrių).</w:t>
      </w:r>
    </w:p>
    <w:p w14:paraId="1B38A52E" w14:textId="77777777" w:rsidR="003072FC" w:rsidRPr="00440601" w:rsidRDefault="003072FC" w:rsidP="00AC2AD1">
      <w:pPr>
        <w:tabs>
          <w:tab w:val="left" w:pos="567"/>
        </w:tabs>
        <w:spacing w:after="0" w:line="240" w:lineRule="auto"/>
        <w:rPr>
          <w:rFonts w:ascii="Times New Roman" w:hAnsi="Times New Roman"/>
          <w:u w:val="single"/>
          <w:lang w:val="lt-LT"/>
        </w:rPr>
      </w:pPr>
    </w:p>
    <w:p w14:paraId="67259B3E" w14:textId="0CE5B917" w:rsidR="00AC2AD1" w:rsidRPr="00440601" w:rsidRDefault="00AC2AD1" w:rsidP="00AC2AD1">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w:t>
      </w:r>
      <w:r w:rsidR="00C8394B">
        <w:rPr>
          <w:rFonts w:ascii="Times New Roman" w:hAnsi="Times New Roman"/>
          <w:lang w:val="lt-LT"/>
        </w:rPr>
        <w:t xml:space="preserve">neturi būti </w:t>
      </w:r>
      <w:r w:rsidR="004C5003" w:rsidRPr="00440601">
        <w:rPr>
          <w:rFonts w:ascii="Times New Roman" w:hAnsi="Times New Roman"/>
          <w:lang w:val="lt-LT"/>
        </w:rPr>
        <w:t>varto</w:t>
      </w:r>
      <w:r w:rsidR="00C8394B">
        <w:rPr>
          <w:rFonts w:ascii="Times New Roman" w:hAnsi="Times New Roman"/>
          <w:lang w:val="lt-LT"/>
        </w:rPr>
        <w:t>jamas</w:t>
      </w:r>
      <w:r w:rsidR="00E20473" w:rsidRPr="00E20473">
        <w:rPr>
          <w:rFonts w:ascii="Times New Roman" w:hAnsi="Times New Roman"/>
          <w:lang w:val="lt-LT"/>
        </w:rPr>
        <w:t xml:space="preserve"> </w:t>
      </w:r>
      <w:r w:rsidR="00E20473" w:rsidRPr="00440601">
        <w:rPr>
          <w:rFonts w:ascii="Times New Roman" w:hAnsi="Times New Roman"/>
          <w:lang w:val="lt-LT"/>
        </w:rPr>
        <w:t>nėštumo metu</w:t>
      </w:r>
      <w:r w:rsidRPr="00440601">
        <w:rPr>
          <w:rFonts w:ascii="Times New Roman" w:hAnsi="Times New Roman"/>
          <w:lang w:val="lt-LT"/>
        </w:rPr>
        <w:t xml:space="preserve">, </w:t>
      </w:r>
      <w:r w:rsidR="001A17F8" w:rsidRPr="00440601">
        <w:rPr>
          <w:rFonts w:ascii="Times New Roman" w:hAnsi="Times New Roman"/>
          <w:lang w:val="lt-LT"/>
        </w:rPr>
        <w:t>i</w:t>
      </w:r>
      <w:r w:rsidR="004C5003" w:rsidRPr="00440601">
        <w:rPr>
          <w:rFonts w:ascii="Times New Roman" w:hAnsi="Times New Roman"/>
          <w:lang w:val="lt-LT"/>
        </w:rPr>
        <w:t>šskyrus tuos atvejus, kai moters klinikinė b</w:t>
      </w:r>
      <w:r w:rsidR="00607051" w:rsidRPr="00440601">
        <w:rPr>
          <w:rFonts w:ascii="Times New Roman" w:hAnsi="Times New Roman"/>
          <w:lang w:val="lt-LT"/>
        </w:rPr>
        <w:t>ū</w:t>
      </w:r>
      <w:r w:rsidR="004C5003" w:rsidRPr="00440601">
        <w:rPr>
          <w:rFonts w:ascii="Times New Roman" w:hAnsi="Times New Roman"/>
          <w:lang w:val="lt-LT"/>
        </w:rPr>
        <w:t xml:space="preserve">klė yra tokia, kad gydymas </w:t>
      </w:r>
      <w:proofErr w:type="spellStart"/>
      <w:r w:rsidR="004C5003" w:rsidRPr="00440601">
        <w:rPr>
          <w:rFonts w:ascii="Times New Roman" w:hAnsi="Times New Roman"/>
          <w:lang w:val="lt-LT"/>
        </w:rPr>
        <w:t>fuzido</w:t>
      </w:r>
      <w:proofErr w:type="spellEnd"/>
      <w:r w:rsidR="004C5003" w:rsidRPr="00440601">
        <w:rPr>
          <w:rFonts w:ascii="Times New Roman" w:hAnsi="Times New Roman"/>
          <w:lang w:val="lt-LT"/>
        </w:rPr>
        <w:t xml:space="preserve"> rūgštimi ir </w:t>
      </w:r>
      <w:proofErr w:type="spellStart"/>
      <w:r w:rsidR="004C5003" w:rsidRPr="00440601">
        <w:rPr>
          <w:rFonts w:ascii="Times New Roman" w:hAnsi="Times New Roman"/>
          <w:lang w:val="lt-LT"/>
        </w:rPr>
        <w:t>betametazono</w:t>
      </w:r>
      <w:proofErr w:type="spellEnd"/>
      <w:r w:rsidR="004C5003" w:rsidRPr="00440601">
        <w:rPr>
          <w:rFonts w:ascii="Times New Roman" w:hAnsi="Times New Roman"/>
          <w:lang w:val="lt-LT"/>
        </w:rPr>
        <w:t xml:space="preserve"> </w:t>
      </w:r>
      <w:proofErr w:type="spellStart"/>
      <w:r w:rsidR="004C5003" w:rsidRPr="00440601">
        <w:rPr>
          <w:rFonts w:ascii="Times New Roman" w:hAnsi="Times New Roman"/>
          <w:lang w:val="lt-LT"/>
        </w:rPr>
        <w:t>valeratu</w:t>
      </w:r>
      <w:proofErr w:type="spellEnd"/>
      <w:r w:rsidR="004C5003" w:rsidRPr="00440601">
        <w:rPr>
          <w:rFonts w:ascii="Times New Roman" w:hAnsi="Times New Roman"/>
          <w:lang w:val="lt-LT"/>
        </w:rPr>
        <w:t xml:space="preserve"> yra būtinas.</w:t>
      </w:r>
    </w:p>
    <w:p w14:paraId="28C188F2" w14:textId="77777777" w:rsidR="004C5003" w:rsidRPr="00440601" w:rsidRDefault="004C5003" w:rsidP="00AC2AD1">
      <w:pPr>
        <w:tabs>
          <w:tab w:val="left" w:pos="567"/>
        </w:tabs>
        <w:spacing w:after="0" w:line="240" w:lineRule="auto"/>
        <w:rPr>
          <w:rFonts w:ascii="Times New Roman" w:hAnsi="Times New Roman"/>
          <w:lang w:val="lt-LT"/>
        </w:rPr>
      </w:pPr>
    </w:p>
    <w:p w14:paraId="23AF6337" w14:textId="77777777" w:rsidR="00AC2AD1" w:rsidRPr="00440601" w:rsidRDefault="00AC2AD1" w:rsidP="00AC2AD1">
      <w:pPr>
        <w:tabs>
          <w:tab w:val="left" w:pos="567"/>
        </w:tabs>
        <w:spacing w:after="0" w:line="240" w:lineRule="auto"/>
        <w:rPr>
          <w:rFonts w:ascii="Times New Roman" w:hAnsi="Times New Roman"/>
          <w:lang w:val="lt-LT"/>
        </w:rPr>
      </w:pPr>
      <w:r w:rsidRPr="00440601">
        <w:rPr>
          <w:rFonts w:ascii="Times New Roman" w:hAnsi="Times New Roman"/>
          <w:u w:val="single"/>
          <w:lang w:val="lt-LT"/>
        </w:rPr>
        <w:t>Žindym</w:t>
      </w:r>
      <w:r w:rsidR="004C5003" w:rsidRPr="00440601">
        <w:rPr>
          <w:rFonts w:ascii="Times New Roman" w:hAnsi="Times New Roman"/>
          <w:u w:val="single"/>
          <w:lang w:val="lt-LT"/>
        </w:rPr>
        <w:t>as</w:t>
      </w:r>
    </w:p>
    <w:p w14:paraId="1A7DEA68" w14:textId="0315C7C3" w:rsidR="00AC2AD1" w:rsidRPr="00440601" w:rsidRDefault="004C5003" w:rsidP="003015A4">
      <w:pPr>
        <w:tabs>
          <w:tab w:val="left" w:pos="567"/>
        </w:tabs>
        <w:spacing w:after="0" w:line="240" w:lineRule="auto"/>
        <w:rPr>
          <w:rFonts w:ascii="Times New Roman" w:hAnsi="Times New Roman"/>
          <w:lang w:val="lt-LT"/>
        </w:rPr>
      </w:pPr>
      <w:r w:rsidRPr="00440601">
        <w:rPr>
          <w:rFonts w:ascii="Times New Roman" w:hAnsi="Times New Roman"/>
          <w:lang w:val="lt-LT"/>
        </w:rPr>
        <w:t>P</w:t>
      </w:r>
      <w:r w:rsidR="00AC2AD1" w:rsidRPr="00440601">
        <w:rPr>
          <w:rFonts w:ascii="Times New Roman" w:hAnsi="Times New Roman"/>
          <w:lang w:val="lt-LT"/>
        </w:rPr>
        <w:t>oveiki</w:t>
      </w:r>
      <w:r w:rsidRPr="00440601">
        <w:rPr>
          <w:rFonts w:ascii="Times New Roman" w:hAnsi="Times New Roman"/>
          <w:lang w:val="lt-LT"/>
        </w:rPr>
        <w:t>o</w:t>
      </w:r>
      <w:r w:rsidR="00AC2AD1" w:rsidRPr="00440601">
        <w:rPr>
          <w:rFonts w:ascii="Times New Roman" w:hAnsi="Times New Roman"/>
          <w:lang w:val="lt-LT"/>
        </w:rPr>
        <w:t xml:space="preserve"> žindomiems </w:t>
      </w:r>
      <w:r w:rsidRPr="00440601">
        <w:rPr>
          <w:rFonts w:ascii="Times New Roman" w:hAnsi="Times New Roman"/>
          <w:lang w:val="lt-LT"/>
        </w:rPr>
        <w:t>naujagimiams</w:t>
      </w:r>
      <w:r w:rsidR="00E20473">
        <w:rPr>
          <w:rFonts w:ascii="Times New Roman" w:hAnsi="Times New Roman"/>
          <w:lang w:val="lt-LT"/>
        </w:rPr>
        <w:t xml:space="preserve"> ar </w:t>
      </w:r>
      <w:r w:rsidR="00AC2AD1" w:rsidRPr="00440601">
        <w:rPr>
          <w:rFonts w:ascii="Times New Roman" w:hAnsi="Times New Roman"/>
          <w:lang w:val="lt-LT"/>
        </w:rPr>
        <w:t xml:space="preserve">kūdikiams </w:t>
      </w:r>
      <w:r w:rsidR="00E20473">
        <w:rPr>
          <w:rFonts w:ascii="Times New Roman" w:hAnsi="Times New Roman"/>
          <w:lang w:val="lt-LT"/>
        </w:rPr>
        <w:t>nesitikima</w:t>
      </w:r>
      <w:r w:rsidRPr="00440601">
        <w:rPr>
          <w:rFonts w:ascii="Times New Roman" w:hAnsi="Times New Roman"/>
          <w:lang w:val="lt-LT"/>
        </w:rPr>
        <w:t>,</w:t>
      </w:r>
      <w:r w:rsidR="00AC2AD1" w:rsidRPr="00440601">
        <w:rPr>
          <w:rFonts w:ascii="Times New Roman" w:hAnsi="Times New Roman"/>
          <w:lang w:val="lt-LT"/>
        </w:rPr>
        <w:t xml:space="preserve"> kadangi žind</w:t>
      </w:r>
      <w:r w:rsidR="00E20473">
        <w:rPr>
          <w:rFonts w:ascii="Times New Roman" w:hAnsi="Times New Roman"/>
          <w:lang w:val="lt-LT"/>
        </w:rPr>
        <w:t xml:space="preserve">yvėms </w:t>
      </w:r>
      <w:r w:rsidR="00AC2AD1" w:rsidRPr="00440601">
        <w:rPr>
          <w:rFonts w:ascii="Times New Roman" w:hAnsi="Times New Roman"/>
          <w:lang w:val="lt-LT"/>
        </w:rPr>
        <w:t xml:space="preserve">vartojant </w:t>
      </w:r>
      <w:proofErr w:type="spellStart"/>
      <w:r w:rsidR="00AC2AD1" w:rsidRPr="00440601">
        <w:rPr>
          <w:rFonts w:ascii="Times New Roman" w:hAnsi="Times New Roman"/>
          <w:lang w:val="lt-LT"/>
        </w:rPr>
        <w:t>fuzido</w:t>
      </w:r>
      <w:proofErr w:type="spellEnd"/>
      <w:r w:rsidR="00AC2AD1" w:rsidRPr="00440601">
        <w:rPr>
          <w:rFonts w:ascii="Times New Roman" w:hAnsi="Times New Roman"/>
          <w:lang w:val="lt-LT"/>
        </w:rPr>
        <w:t xml:space="preserve"> rūgšt</w:t>
      </w:r>
      <w:r w:rsidR="00E20473">
        <w:rPr>
          <w:rFonts w:ascii="Times New Roman" w:hAnsi="Times New Roman"/>
          <w:lang w:val="lt-LT"/>
        </w:rPr>
        <w:t>ies</w:t>
      </w:r>
      <w:r w:rsidR="00AC2AD1" w:rsidRPr="00440601">
        <w:rPr>
          <w:rFonts w:ascii="Times New Roman" w:hAnsi="Times New Roman"/>
          <w:lang w:val="lt-LT"/>
        </w:rPr>
        <w:t xml:space="preserve"> ir </w:t>
      </w:r>
      <w:proofErr w:type="spellStart"/>
      <w:r w:rsidR="00AC2AD1" w:rsidRPr="00440601">
        <w:rPr>
          <w:rFonts w:ascii="Times New Roman" w:hAnsi="Times New Roman"/>
          <w:lang w:val="lt-LT"/>
        </w:rPr>
        <w:t>betametazon</w:t>
      </w:r>
      <w:r w:rsidR="00E20473">
        <w:rPr>
          <w:rFonts w:ascii="Times New Roman" w:hAnsi="Times New Roman"/>
          <w:lang w:val="lt-LT"/>
        </w:rPr>
        <w:t>o</w:t>
      </w:r>
      <w:proofErr w:type="spellEnd"/>
      <w:r w:rsidR="00AC2AD1" w:rsidRPr="00440601">
        <w:rPr>
          <w:rFonts w:ascii="Times New Roman" w:hAnsi="Times New Roman"/>
          <w:lang w:val="lt-LT"/>
        </w:rPr>
        <w:t xml:space="preserve"> vietiškai, ant nedidelio odos ploto, vaist</w:t>
      </w:r>
      <w:r w:rsidR="00E20473">
        <w:rPr>
          <w:rFonts w:ascii="Times New Roman" w:hAnsi="Times New Roman"/>
          <w:lang w:val="lt-LT"/>
        </w:rPr>
        <w:t>inio preparato</w:t>
      </w:r>
      <w:r w:rsidRPr="00440601">
        <w:rPr>
          <w:rFonts w:ascii="Times New Roman" w:hAnsi="Times New Roman"/>
          <w:lang w:val="lt-LT"/>
        </w:rPr>
        <w:t xml:space="preserve"> sisteminė ekspozicija yra </w:t>
      </w:r>
      <w:r w:rsidR="00E20473">
        <w:rPr>
          <w:rFonts w:ascii="Times New Roman" w:hAnsi="Times New Roman"/>
          <w:lang w:val="lt-LT"/>
        </w:rPr>
        <w:t>nežymi</w:t>
      </w:r>
      <w:r w:rsidRPr="00440601">
        <w:rPr>
          <w:rFonts w:ascii="Times New Roman" w:hAnsi="Times New Roman"/>
          <w:lang w:val="lt-LT"/>
        </w:rPr>
        <w:t>.</w:t>
      </w:r>
      <w:r w:rsidR="00AC2AD1" w:rsidRPr="00440601">
        <w:rPr>
          <w:rFonts w:ascii="Times New Roman" w:hAnsi="Times New Roman"/>
          <w:lang w:val="lt-LT"/>
        </w:rPr>
        <w:t xml:space="preserve"> </w:t>
      </w:r>
      <w:proofErr w:type="spellStart"/>
      <w:r w:rsidR="00AC2AD1" w:rsidRPr="00440601">
        <w:rPr>
          <w:rFonts w:ascii="Times New Roman" w:hAnsi="Times New Roman"/>
          <w:lang w:val="lt-LT"/>
        </w:rPr>
        <w:t>Fucicort</w:t>
      </w:r>
      <w:proofErr w:type="spellEnd"/>
      <w:r w:rsidR="00AC2AD1" w:rsidRPr="00440601">
        <w:rPr>
          <w:rFonts w:ascii="Times New Roman" w:hAnsi="Times New Roman"/>
          <w:lang w:val="lt-LT"/>
        </w:rPr>
        <w:t xml:space="preserve"> kremas gali būti vartojamas žindymo metu</w:t>
      </w:r>
      <w:r w:rsidRPr="00440601">
        <w:rPr>
          <w:rFonts w:ascii="Times New Roman" w:hAnsi="Times New Roman"/>
          <w:lang w:val="lt-LT"/>
        </w:rPr>
        <w:t>, tačiau rekomenduojama vengti</w:t>
      </w:r>
      <w:r w:rsidR="00AC2AD1" w:rsidRPr="00440601">
        <w:rPr>
          <w:rFonts w:ascii="Times New Roman" w:hAnsi="Times New Roman"/>
          <w:lang w:val="lt-LT"/>
        </w:rPr>
        <w:t xml:space="preserve"> vartoti ant krūtinės.</w:t>
      </w:r>
    </w:p>
    <w:p w14:paraId="6B965ED0" w14:textId="77777777" w:rsidR="004C5003" w:rsidRPr="00440601" w:rsidRDefault="004C5003" w:rsidP="00AC2AD1">
      <w:pPr>
        <w:tabs>
          <w:tab w:val="left" w:pos="567"/>
        </w:tabs>
        <w:spacing w:after="0" w:line="240" w:lineRule="auto"/>
        <w:rPr>
          <w:rFonts w:ascii="Times New Roman" w:hAnsi="Times New Roman"/>
          <w:lang w:val="lt-LT"/>
        </w:rPr>
      </w:pPr>
    </w:p>
    <w:p w14:paraId="02C032E6" w14:textId="77777777" w:rsidR="004C5003" w:rsidRPr="00440601" w:rsidRDefault="004C5003" w:rsidP="00AC2AD1">
      <w:pPr>
        <w:tabs>
          <w:tab w:val="left" w:pos="567"/>
        </w:tabs>
        <w:spacing w:after="0" w:line="240" w:lineRule="auto"/>
        <w:rPr>
          <w:rFonts w:ascii="Times New Roman" w:hAnsi="Times New Roman"/>
          <w:u w:val="single"/>
          <w:lang w:val="lt-LT"/>
        </w:rPr>
      </w:pPr>
      <w:r w:rsidRPr="00440601">
        <w:rPr>
          <w:rFonts w:ascii="Times New Roman" w:hAnsi="Times New Roman"/>
          <w:u w:val="single"/>
          <w:lang w:val="lt-LT"/>
        </w:rPr>
        <w:t>Vaisingumas</w:t>
      </w:r>
    </w:p>
    <w:p w14:paraId="226D533C" w14:textId="77777777" w:rsidR="004C5003" w:rsidRPr="00440601" w:rsidRDefault="004C5003" w:rsidP="00AC2AD1">
      <w:pPr>
        <w:tabs>
          <w:tab w:val="left" w:pos="567"/>
        </w:tabs>
        <w:spacing w:after="0" w:line="240" w:lineRule="auto"/>
        <w:rPr>
          <w:rFonts w:ascii="Times New Roman" w:hAnsi="Times New Roman"/>
          <w:lang w:val="lt-LT"/>
        </w:rPr>
      </w:pPr>
      <w:r w:rsidRPr="00440601">
        <w:rPr>
          <w:rFonts w:ascii="Times New Roman" w:hAnsi="Times New Roman"/>
          <w:lang w:val="lt-LT"/>
        </w:rPr>
        <w:t xml:space="preserve">Klinikinių vaisingumo tyrimų su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neatlikta.</w:t>
      </w:r>
    </w:p>
    <w:p w14:paraId="571EE8AF" w14:textId="77777777" w:rsidR="00AC2AD1" w:rsidRPr="00440601" w:rsidRDefault="00AC2AD1" w:rsidP="003015A4">
      <w:pPr>
        <w:tabs>
          <w:tab w:val="left" w:pos="567"/>
        </w:tabs>
        <w:spacing w:after="0" w:line="240" w:lineRule="auto"/>
        <w:rPr>
          <w:rFonts w:ascii="Times New Roman" w:hAnsi="Times New Roman"/>
          <w:lang w:val="lt-LT"/>
        </w:rPr>
      </w:pPr>
    </w:p>
    <w:p w14:paraId="57D161C8" w14:textId="77777777" w:rsidR="00AC2AD1" w:rsidRPr="00440601" w:rsidRDefault="00AC2AD1" w:rsidP="006A389C">
      <w:pPr>
        <w:tabs>
          <w:tab w:val="left" w:pos="567"/>
        </w:tabs>
        <w:spacing w:after="0" w:line="240" w:lineRule="auto"/>
        <w:rPr>
          <w:rFonts w:ascii="Times New Roman" w:hAnsi="Times New Roman"/>
          <w:b/>
          <w:lang w:val="lt-LT"/>
        </w:rPr>
      </w:pPr>
      <w:r w:rsidRPr="00440601">
        <w:rPr>
          <w:rFonts w:ascii="Times New Roman" w:hAnsi="Times New Roman"/>
          <w:b/>
          <w:lang w:val="lt-LT"/>
        </w:rPr>
        <w:t>4.7</w:t>
      </w:r>
      <w:r w:rsidRPr="00440601">
        <w:rPr>
          <w:rFonts w:ascii="Times New Roman" w:hAnsi="Times New Roman"/>
          <w:b/>
          <w:lang w:val="lt-LT"/>
        </w:rPr>
        <w:tab/>
        <w:t>Poveikis gebėjimui vairuoti ir valdyti mechanizmus</w:t>
      </w:r>
    </w:p>
    <w:p w14:paraId="16A11831" w14:textId="77777777" w:rsidR="00AC2AD1" w:rsidRPr="00440601" w:rsidRDefault="00AC2AD1" w:rsidP="008C207E">
      <w:pPr>
        <w:tabs>
          <w:tab w:val="left" w:pos="567"/>
        </w:tabs>
        <w:spacing w:after="0" w:line="240" w:lineRule="auto"/>
        <w:rPr>
          <w:rFonts w:ascii="Times New Roman" w:hAnsi="Times New Roman"/>
          <w:lang w:val="lt-LT"/>
        </w:rPr>
      </w:pPr>
    </w:p>
    <w:p w14:paraId="3D29BDCF" w14:textId="77777777" w:rsidR="00AC2AD1" w:rsidRPr="00440601" w:rsidRDefault="00AC2AD1" w:rsidP="008C5C72">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gebėjimo vairuoti ir valdyti mechanizmus neveikia arba veikia nereikšmingai.</w:t>
      </w:r>
    </w:p>
    <w:p w14:paraId="53AF189A" w14:textId="77777777" w:rsidR="00AC2AD1" w:rsidRPr="00440601" w:rsidRDefault="00AC2AD1" w:rsidP="008C5C72">
      <w:pPr>
        <w:tabs>
          <w:tab w:val="left" w:pos="567"/>
        </w:tabs>
        <w:spacing w:after="0" w:line="240" w:lineRule="auto"/>
        <w:rPr>
          <w:rFonts w:ascii="Times New Roman" w:hAnsi="Times New Roman"/>
          <w:lang w:val="lt-LT"/>
        </w:rPr>
      </w:pPr>
    </w:p>
    <w:p w14:paraId="7F4FA52E" w14:textId="77777777" w:rsidR="00AC2AD1" w:rsidRPr="00440601" w:rsidRDefault="00AC2AD1" w:rsidP="008C5C72">
      <w:pPr>
        <w:tabs>
          <w:tab w:val="left" w:pos="567"/>
        </w:tabs>
        <w:spacing w:after="0" w:line="240" w:lineRule="auto"/>
        <w:rPr>
          <w:rFonts w:ascii="Times New Roman" w:hAnsi="Times New Roman"/>
          <w:b/>
          <w:lang w:val="lt-LT"/>
        </w:rPr>
      </w:pPr>
      <w:r w:rsidRPr="00440601">
        <w:rPr>
          <w:rFonts w:ascii="Times New Roman" w:hAnsi="Times New Roman"/>
          <w:b/>
          <w:lang w:val="lt-LT"/>
        </w:rPr>
        <w:t>4.8</w:t>
      </w:r>
      <w:r w:rsidRPr="00440601">
        <w:rPr>
          <w:rFonts w:ascii="Times New Roman" w:hAnsi="Times New Roman"/>
          <w:b/>
          <w:lang w:val="lt-LT"/>
        </w:rPr>
        <w:tab/>
        <w:t>Nepageidaujamas poveikis</w:t>
      </w:r>
    </w:p>
    <w:p w14:paraId="2D80E2BA" w14:textId="77777777" w:rsidR="00AC2AD1" w:rsidRPr="00440601" w:rsidRDefault="00AC2AD1" w:rsidP="008C5C72">
      <w:pPr>
        <w:tabs>
          <w:tab w:val="left" w:pos="567"/>
        </w:tabs>
        <w:spacing w:after="0" w:line="240" w:lineRule="auto"/>
        <w:rPr>
          <w:rFonts w:ascii="Times New Roman" w:hAnsi="Times New Roman"/>
          <w:lang w:val="lt-LT"/>
        </w:rPr>
      </w:pPr>
    </w:p>
    <w:p w14:paraId="4486CDB7" w14:textId="2DA05141" w:rsidR="002D082A" w:rsidRPr="00440601" w:rsidRDefault="004C5003" w:rsidP="00AC2AD1">
      <w:pPr>
        <w:tabs>
          <w:tab w:val="left" w:pos="567"/>
        </w:tabs>
        <w:spacing w:after="0" w:line="240" w:lineRule="auto"/>
        <w:rPr>
          <w:rFonts w:ascii="Times New Roman" w:hAnsi="Times New Roman"/>
          <w:lang w:val="lt-LT"/>
        </w:rPr>
      </w:pPr>
      <w:r w:rsidRPr="00440601">
        <w:rPr>
          <w:rFonts w:ascii="Times New Roman" w:hAnsi="Times New Roman"/>
          <w:lang w:val="lt-LT"/>
        </w:rPr>
        <w:t>Nepageida</w:t>
      </w:r>
      <w:r w:rsidR="002D082A" w:rsidRPr="00440601">
        <w:rPr>
          <w:rFonts w:ascii="Times New Roman" w:hAnsi="Times New Roman"/>
          <w:lang w:val="lt-LT"/>
        </w:rPr>
        <w:t>u</w:t>
      </w:r>
      <w:r w:rsidRPr="00440601">
        <w:rPr>
          <w:rFonts w:ascii="Times New Roman" w:hAnsi="Times New Roman"/>
          <w:lang w:val="lt-LT"/>
        </w:rPr>
        <w:t xml:space="preserve">jamo poveikio dažnio vertinimas pagrįstas </w:t>
      </w:r>
      <w:r w:rsidR="002D082A" w:rsidRPr="00440601">
        <w:rPr>
          <w:rFonts w:ascii="Times New Roman" w:hAnsi="Times New Roman"/>
          <w:lang w:val="lt-LT"/>
        </w:rPr>
        <w:t xml:space="preserve">klinikinių tyrimų ir spontaninių pranešimų </w:t>
      </w:r>
      <w:r w:rsidR="009B661F" w:rsidRPr="00440601">
        <w:rPr>
          <w:rFonts w:ascii="Times New Roman" w:hAnsi="Times New Roman"/>
          <w:lang w:val="lt-LT"/>
        </w:rPr>
        <w:t xml:space="preserve">duomenų </w:t>
      </w:r>
      <w:r w:rsidR="002D082A" w:rsidRPr="00440601">
        <w:rPr>
          <w:rFonts w:ascii="Times New Roman" w:hAnsi="Times New Roman"/>
          <w:lang w:val="lt-LT"/>
        </w:rPr>
        <w:t>analize.</w:t>
      </w:r>
    </w:p>
    <w:p w14:paraId="028EBEA6" w14:textId="77777777" w:rsidR="002D082A" w:rsidRPr="00440601" w:rsidRDefault="002D082A" w:rsidP="00AC2AD1">
      <w:pPr>
        <w:tabs>
          <w:tab w:val="left" w:pos="567"/>
        </w:tabs>
        <w:spacing w:after="0" w:line="240" w:lineRule="auto"/>
        <w:rPr>
          <w:rFonts w:ascii="Times New Roman" w:hAnsi="Times New Roman"/>
          <w:lang w:val="lt-LT"/>
        </w:rPr>
      </w:pPr>
    </w:p>
    <w:p w14:paraId="39349FA0" w14:textId="77777777" w:rsidR="002D082A" w:rsidRPr="00440601" w:rsidRDefault="002D082A" w:rsidP="00AC2AD1">
      <w:pPr>
        <w:tabs>
          <w:tab w:val="left" w:pos="567"/>
        </w:tabs>
        <w:spacing w:after="0" w:line="240" w:lineRule="auto"/>
        <w:rPr>
          <w:rFonts w:ascii="Times New Roman" w:hAnsi="Times New Roman"/>
          <w:lang w:val="lt-LT"/>
        </w:rPr>
      </w:pPr>
      <w:r w:rsidRPr="00440601">
        <w:rPr>
          <w:rFonts w:ascii="Times New Roman" w:hAnsi="Times New Roman"/>
          <w:lang w:val="lt-LT"/>
        </w:rPr>
        <w:t>Dažniausia nepageidaujama reakcija, apie kurią buvo pranešta gydymo šiuo vaistu metu, yra niežėjimas.</w:t>
      </w:r>
    </w:p>
    <w:p w14:paraId="32DC953F" w14:textId="77777777" w:rsidR="002D082A" w:rsidRPr="00440601" w:rsidRDefault="002D082A" w:rsidP="00AC2AD1">
      <w:pPr>
        <w:tabs>
          <w:tab w:val="left" w:pos="567"/>
        </w:tabs>
        <w:spacing w:after="0" w:line="240" w:lineRule="auto"/>
        <w:rPr>
          <w:rFonts w:ascii="Times New Roman" w:hAnsi="Times New Roman"/>
          <w:lang w:val="lt-LT"/>
        </w:rPr>
      </w:pPr>
    </w:p>
    <w:p w14:paraId="4278D7CF" w14:textId="3D7DDA9C" w:rsidR="004A7668" w:rsidRPr="00440601" w:rsidRDefault="002D082A" w:rsidP="007C6970">
      <w:pPr>
        <w:tabs>
          <w:tab w:val="left" w:pos="567"/>
        </w:tabs>
        <w:spacing w:after="0" w:line="240" w:lineRule="auto"/>
        <w:rPr>
          <w:rFonts w:ascii="Times New Roman" w:hAnsi="Times New Roman"/>
          <w:lang w:val="lt-LT"/>
        </w:rPr>
      </w:pPr>
      <w:r w:rsidRPr="00440601">
        <w:rPr>
          <w:rFonts w:ascii="Times New Roman" w:hAnsi="Times New Roman"/>
          <w:lang w:val="lt-LT"/>
        </w:rPr>
        <w:t xml:space="preserve">Nepageidaujamo poveikio pasireiškimo atvejai yra išvardyti pradedant nuo to, apie kurį buvo pranešta dažniausiai. </w:t>
      </w:r>
      <w:r w:rsidR="00E20473" w:rsidRPr="00E20473">
        <w:rPr>
          <w:rFonts w:ascii="Times New Roman" w:hAnsi="Times New Roman"/>
          <w:lang w:val="lt-LT"/>
        </w:rPr>
        <w:t>Nepageidaujamo poveikio dažnis apibūdinamas taip: labai dažnas (≥</w:t>
      </w:r>
      <w:r w:rsidR="00E20473">
        <w:rPr>
          <w:rFonts w:ascii="Times New Roman" w:hAnsi="Times New Roman"/>
          <w:lang w:val="lt-LT"/>
        </w:rPr>
        <w:t> </w:t>
      </w:r>
      <w:r w:rsidR="00E20473" w:rsidRPr="00E20473">
        <w:rPr>
          <w:rFonts w:ascii="Times New Roman" w:hAnsi="Times New Roman"/>
          <w:lang w:val="lt-LT"/>
        </w:rPr>
        <w:t>1/10), dažnas (nuo ≥</w:t>
      </w:r>
      <w:r w:rsidR="00E20473">
        <w:rPr>
          <w:rFonts w:ascii="Times New Roman" w:hAnsi="Times New Roman"/>
          <w:lang w:val="lt-LT"/>
        </w:rPr>
        <w:t> </w:t>
      </w:r>
      <w:r w:rsidR="00E20473" w:rsidRPr="00E20473">
        <w:rPr>
          <w:rFonts w:ascii="Times New Roman" w:hAnsi="Times New Roman"/>
          <w:lang w:val="lt-LT"/>
        </w:rPr>
        <w:t>1/100 iki &lt;</w:t>
      </w:r>
      <w:r w:rsidR="00E20473">
        <w:rPr>
          <w:rFonts w:ascii="Times New Roman" w:hAnsi="Times New Roman"/>
          <w:lang w:val="lt-LT"/>
        </w:rPr>
        <w:t> </w:t>
      </w:r>
      <w:r w:rsidR="00E20473" w:rsidRPr="00E20473">
        <w:rPr>
          <w:rFonts w:ascii="Times New Roman" w:hAnsi="Times New Roman"/>
          <w:lang w:val="lt-LT"/>
        </w:rPr>
        <w:t>1/10), nedažnas (nuo ≥</w:t>
      </w:r>
      <w:r w:rsidR="00E20473">
        <w:rPr>
          <w:rFonts w:ascii="Times New Roman" w:hAnsi="Times New Roman"/>
          <w:lang w:val="lt-LT"/>
        </w:rPr>
        <w:t> </w:t>
      </w:r>
      <w:r w:rsidR="00E20473" w:rsidRPr="00E20473">
        <w:rPr>
          <w:rFonts w:ascii="Times New Roman" w:hAnsi="Times New Roman"/>
          <w:lang w:val="lt-LT"/>
        </w:rPr>
        <w:t>1/1</w:t>
      </w:r>
      <w:r w:rsidR="00E20473">
        <w:rPr>
          <w:rFonts w:ascii="Times New Roman" w:hAnsi="Times New Roman"/>
          <w:lang w:val="lt-LT"/>
        </w:rPr>
        <w:t> </w:t>
      </w:r>
      <w:r w:rsidR="00E20473" w:rsidRPr="00E20473">
        <w:rPr>
          <w:rFonts w:ascii="Times New Roman" w:hAnsi="Times New Roman"/>
          <w:lang w:val="lt-LT"/>
        </w:rPr>
        <w:t>000 iki &lt; 1/100), retas (nuo ≥</w:t>
      </w:r>
      <w:r w:rsidR="00E20473">
        <w:rPr>
          <w:rFonts w:ascii="Times New Roman" w:hAnsi="Times New Roman"/>
          <w:lang w:val="lt-LT"/>
        </w:rPr>
        <w:t> </w:t>
      </w:r>
      <w:r w:rsidR="00E20473" w:rsidRPr="00E20473">
        <w:rPr>
          <w:rFonts w:ascii="Times New Roman" w:hAnsi="Times New Roman"/>
          <w:lang w:val="lt-LT"/>
        </w:rPr>
        <w:t>1/10</w:t>
      </w:r>
      <w:r w:rsidR="00E20473">
        <w:rPr>
          <w:rFonts w:ascii="Times New Roman" w:hAnsi="Times New Roman"/>
          <w:lang w:val="lt-LT"/>
        </w:rPr>
        <w:t> </w:t>
      </w:r>
      <w:r w:rsidR="00E20473" w:rsidRPr="00E20473">
        <w:rPr>
          <w:rFonts w:ascii="Times New Roman" w:hAnsi="Times New Roman"/>
          <w:lang w:val="lt-LT"/>
        </w:rPr>
        <w:t>000 iki &lt;</w:t>
      </w:r>
      <w:r w:rsidR="00E20473">
        <w:rPr>
          <w:rFonts w:ascii="Times New Roman" w:hAnsi="Times New Roman"/>
          <w:lang w:val="lt-LT"/>
        </w:rPr>
        <w:t> </w:t>
      </w:r>
      <w:r w:rsidR="00E20473" w:rsidRPr="00E20473">
        <w:rPr>
          <w:rFonts w:ascii="Times New Roman" w:hAnsi="Times New Roman"/>
          <w:lang w:val="lt-LT"/>
        </w:rPr>
        <w:t>1/1</w:t>
      </w:r>
      <w:r w:rsidR="00E20473">
        <w:rPr>
          <w:rFonts w:ascii="Times New Roman" w:hAnsi="Times New Roman"/>
          <w:lang w:val="lt-LT"/>
        </w:rPr>
        <w:t> </w:t>
      </w:r>
      <w:r w:rsidR="00E20473" w:rsidRPr="00E20473">
        <w:rPr>
          <w:rFonts w:ascii="Times New Roman" w:hAnsi="Times New Roman"/>
          <w:lang w:val="lt-LT"/>
        </w:rPr>
        <w:t>000), labai retas (&lt;</w:t>
      </w:r>
      <w:r w:rsidR="00E20473">
        <w:rPr>
          <w:rFonts w:ascii="Times New Roman" w:hAnsi="Times New Roman"/>
          <w:lang w:val="lt-LT"/>
        </w:rPr>
        <w:t> </w:t>
      </w:r>
      <w:r w:rsidR="00E20473" w:rsidRPr="00E20473">
        <w:rPr>
          <w:rFonts w:ascii="Times New Roman" w:hAnsi="Times New Roman"/>
          <w:lang w:val="lt-LT"/>
        </w:rPr>
        <w:t>1/10</w:t>
      </w:r>
      <w:r w:rsidR="00E20473">
        <w:rPr>
          <w:rFonts w:ascii="Times New Roman" w:hAnsi="Times New Roman"/>
          <w:lang w:val="lt-LT"/>
        </w:rPr>
        <w:t> </w:t>
      </w:r>
      <w:r w:rsidR="00E20473" w:rsidRPr="00E20473">
        <w:rPr>
          <w:rFonts w:ascii="Times New Roman" w:hAnsi="Times New Roman"/>
          <w:lang w:val="lt-LT"/>
        </w:rPr>
        <w:t>000) ir n</w:t>
      </w:r>
      <w:r w:rsidR="004A7668">
        <w:rPr>
          <w:rFonts w:ascii="Times New Roman" w:hAnsi="Times New Roman"/>
          <w:lang w:val="lt-LT"/>
        </w:rPr>
        <w:t>ežinomas (negali būti apskaičiuotas pagal turimus duomenis)</w:t>
      </w:r>
      <w:r w:rsidR="00E20473">
        <w:rPr>
          <w:rFonts w:ascii="Times New Roman" w:hAnsi="Times New Roman"/>
          <w:lang w:val="lt-LT"/>
        </w:rPr>
        <w:t>.</w:t>
      </w:r>
    </w:p>
    <w:p w14:paraId="30FBE85B" w14:textId="77777777" w:rsidR="004D154E" w:rsidRPr="00440601" w:rsidRDefault="004D154E" w:rsidP="007C6970">
      <w:pPr>
        <w:tabs>
          <w:tab w:val="left" w:pos="567"/>
        </w:tabs>
        <w:spacing w:after="0" w:line="240" w:lineRule="auto"/>
        <w:rPr>
          <w:rFonts w:ascii="Times New Roman" w:hAnsi="Times New Roman"/>
          <w:lang w:val="lt-LT"/>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64"/>
        <w:gridCol w:w="5383"/>
      </w:tblGrid>
      <w:tr w:rsidR="004D154E" w:rsidRPr="00440601" w14:paraId="69D1A287" w14:textId="77777777" w:rsidTr="004D154E">
        <w:tc>
          <w:tcPr>
            <w:tcW w:w="8647" w:type="dxa"/>
            <w:gridSpan w:val="2"/>
            <w:tcBorders>
              <w:top w:val="single" w:sz="4" w:space="0" w:color="auto"/>
              <w:left w:val="single" w:sz="4" w:space="0" w:color="auto"/>
              <w:bottom w:val="single" w:sz="4" w:space="0" w:color="auto"/>
              <w:right w:val="single" w:sz="4" w:space="0" w:color="auto"/>
            </w:tcBorders>
          </w:tcPr>
          <w:p w14:paraId="4B0DC1D3" w14:textId="77777777" w:rsidR="004D154E" w:rsidRPr="00440601" w:rsidRDefault="004D154E" w:rsidP="002B51FD">
            <w:pPr>
              <w:overflowPunct w:val="0"/>
              <w:autoSpaceDE w:val="0"/>
              <w:autoSpaceDN w:val="0"/>
              <w:adjustRightInd w:val="0"/>
              <w:spacing w:after="0" w:line="240" w:lineRule="auto"/>
              <w:rPr>
                <w:rFonts w:ascii="Times New Roman" w:eastAsia="Times New Roman" w:hAnsi="Times New Roman"/>
                <w:b/>
                <w:color w:val="FF0000"/>
                <w:lang w:val="lt-LT" w:eastAsia="da-DK"/>
              </w:rPr>
            </w:pPr>
            <w:r w:rsidRPr="00440601">
              <w:rPr>
                <w:rFonts w:ascii="Times New Roman" w:hAnsi="Times New Roman"/>
                <w:b/>
                <w:lang w:val="lt-LT"/>
              </w:rPr>
              <w:t>Imuninės sistemos sutrikimai</w:t>
            </w:r>
          </w:p>
        </w:tc>
      </w:tr>
      <w:tr w:rsidR="004D154E" w:rsidRPr="00440601" w14:paraId="17A76EC6" w14:textId="77777777" w:rsidTr="004D154E">
        <w:tc>
          <w:tcPr>
            <w:tcW w:w="3264" w:type="dxa"/>
            <w:tcBorders>
              <w:top w:val="single" w:sz="4" w:space="0" w:color="auto"/>
              <w:left w:val="single" w:sz="4" w:space="0" w:color="auto"/>
              <w:bottom w:val="single" w:sz="4" w:space="0" w:color="auto"/>
              <w:right w:val="single" w:sz="4" w:space="0" w:color="auto"/>
            </w:tcBorders>
          </w:tcPr>
          <w:p w14:paraId="2A54FDF2" w14:textId="203864CC" w:rsidR="004D154E" w:rsidRPr="00440601" w:rsidRDefault="004D154E" w:rsidP="002B51FD">
            <w:pPr>
              <w:spacing w:after="0" w:line="240" w:lineRule="auto"/>
              <w:rPr>
                <w:rFonts w:ascii="Times New Roman" w:eastAsia="Times New Roman" w:hAnsi="Times New Roman"/>
                <w:lang w:val="lt-LT" w:eastAsia="da-DK"/>
              </w:rPr>
            </w:pPr>
            <w:r w:rsidRPr="00440601">
              <w:rPr>
                <w:rFonts w:ascii="Times New Roman" w:hAnsi="Times New Roman"/>
                <w:lang w:val="lt-LT"/>
              </w:rPr>
              <w:t>Nedažn</w:t>
            </w:r>
            <w:r w:rsidR="00E20473">
              <w:rPr>
                <w:rFonts w:ascii="Times New Roman" w:hAnsi="Times New Roman"/>
                <w:lang w:val="lt-LT"/>
              </w:rPr>
              <w:t>as</w:t>
            </w:r>
            <w:r w:rsidRPr="00440601">
              <w:rPr>
                <w:rFonts w:ascii="Times New Roman" w:hAnsi="Times New Roman"/>
                <w:lang w:val="lt-LT"/>
              </w:rPr>
              <w:t>:</w:t>
            </w:r>
          </w:p>
          <w:p w14:paraId="199EEBC8" w14:textId="70A6DBFD" w:rsidR="004D154E" w:rsidRPr="00440601" w:rsidRDefault="004D154E" w:rsidP="002B51FD">
            <w:pPr>
              <w:overflowPunct w:val="0"/>
              <w:autoSpaceDE w:val="0"/>
              <w:autoSpaceDN w:val="0"/>
              <w:adjustRightInd w:val="0"/>
              <w:spacing w:after="0" w:line="240" w:lineRule="auto"/>
              <w:rPr>
                <w:rFonts w:ascii="Times New Roman" w:eastAsia="Times New Roman" w:hAnsi="Times New Roman"/>
                <w:color w:val="000000"/>
                <w:lang w:val="lt-LT" w:eastAsia="da-DK"/>
              </w:rPr>
            </w:pPr>
            <w:r w:rsidRPr="00440601">
              <w:rPr>
                <w:rFonts w:ascii="Times New Roman" w:hAnsi="Times New Roman"/>
                <w:lang w:val="lt-LT"/>
              </w:rPr>
              <w:t xml:space="preserve">(nuo </w:t>
            </w:r>
            <w:r w:rsidR="00E20473" w:rsidRPr="00440601">
              <w:rPr>
                <w:rFonts w:ascii="Times New Roman" w:hAnsi="Times New Roman"/>
                <w:lang w:val="lt-LT"/>
              </w:rPr>
              <w:t>≥</w:t>
            </w:r>
            <w:r w:rsidR="00E20473">
              <w:rPr>
                <w:rFonts w:ascii="Times New Roman" w:hAnsi="Times New Roman"/>
                <w:lang w:val="lt-LT"/>
              </w:rPr>
              <w:t> </w:t>
            </w:r>
            <w:r w:rsidRPr="00440601">
              <w:rPr>
                <w:rFonts w:ascii="Times New Roman" w:hAnsi="Times New Roman"/>
                <w:lang w:val="lt-LT"/>
              </w:rPr>
              <w:t>1/1</w:t>
            </w:r>
            <w:r w:rsidR="00E20473">
              <w:rPr>
                <w:rFonts w:ascii="Times New Roman" w:hAnsi="Times New Roman"/>
                <w:lang w:val="lt-LT"/>
              </w:rPr>
              <w:t> </w:t>
            </w:r>
            <w:r w:rsidRPr="00440601">
              <w:rPr>
                <w:rFonts w:ascii="Times New Roman" w:hAnsi="Times New Roman"/>
                <w:lang w:val="lt-LT"/>
              </w:rPr>
              <w:t xml:space="preserve">000 iki </w:t>
            </w:r>
            <w:r w:rsidR="00E20473" w:rsidRPr="00440601">
              <w:rPr>
                <w:rFonts w:ascii="Times New Roman" w:hAnsi="Times New Roman"/>
                <w:lang w:val="lt-LT"/>
              </w:rPr>
              <w:t>&lt;</w:t>
            </w:r>
            <w:r w:rsidR="00E20473">
              <w:rPr>
                <w:rFonts w:ascii="Times New Roman" w:hAnsi="Times New Roman"/>
                <w:lang w:val="lt-LT"/>
              </w:rPr>
              <w:t> </w:t>
            </w:r>
            <w:r w:rsidRPr="00440601">
              <w:rPr>
                <w:rFonts w:ascii="Times New Roman" w:hAnsi="Times New Roman"/>
                <w:lang w:val="lt-LT"/>
              </w:rPr>
              <w:t>1/100)</w:t>
            </w:r>
          </w:p>
        </w:tc>
        <w:tc>
          <w:tcPr>
            <w:tcW w:w="5383" w:type="dxa"/>
            <w:tcBorders>
              <w:top w:val="single" w:sz="4" w:space="0" w:color="auto"/>
              <w:left w:val="single" w:sz="4" w:space="0" w:color="auto"/>
              <w:bottom w:val="single" w:sz="4" w:space="0" w:color="auto"/>
              <w:right w:val="single" w:sz="4" w:space="0" w:color="auto"/>
            </w:tcBorders>
          </w:tcPr>
          <w:p w14:paraId="00C81A59" w14:textId="77777777" w:rsidR="004D154E" w:rsidRPr="00440601" w:rsidRDefault="004D154E" w:rsidP="002B51FD">
            <w:pPr>
              <w:overflowPunct w:val="0"/>
              <w:autoSpaceDE w:val="0"/>
              <w:autoSpaceDN w:val="0"/>
              <w:adjustRightInd w:val="0"/>
              <w:spacing w:after="0" w:line="240" w:lineRule="auto"/>
              <w:rPr>
                <w:rFonts w:ascii="Times New Roman" w:eastAsia="Times New Roman" w:hAnsi="Times New Roman"/>
                <w:lang w:val="lt-LT" w:eastAsia="da-DK"/>
              </w:rPr>
            </w:pPr>
            <w:r w:rsidRPr="00440601">
              <w:rPr>
                <w:rFonts w:ascii="Times New Roman" w:hAnsi="Times New Roman"/>
                <w:lang w:val="lt-LT"/>
              </w:rPr>
              <w:t>Padidėjęs jautrumas</w:t>
            </w:r>
          </w:p>
        </w:tc>
      </w:tr>
      <w:tr w:rsidR="004A7668" w:rsidRPr="00440601" w14:paraId="0551A7EE" w14:textId="77777777" w:rsidTr="004A7668">
        <w:tc>
          <w:tcPr>
            <w:tcW w:w="8647" w:type="dxa"/>
            <w:gridSpan w:val="2"/>
            <w:tcBorders>
              <w:top w:val="single" w:sz="4" w:space="0" w:color="auto"/>
              <w:left w:val="single" w:sz="4" w:space="0" w:color="auto"/>
              <w:bottom w:val="single" w:sz="4" w:space="0" w:color="auto"/>
              <w:right w:val="single" w:sz="4" w:space="0" w:color="auto"/>
            </w:tcBorders>
          </w:tcPr>
          <w:p w14:paraId="0D515C61" w14:textId="77777777" w:rsidR="004A7668" w:rsidRPr="00440601" w:rsidRDefault="004A7668" w:rsidP="002B51FD">
            <w:pPr>
              <w:overflowPunct w:val="0"/>
              <w:autoSpaceDE w:val="0"/>
              <w:autoSpaceDN w:val="0"/>
              <w:adjustRightInd w:val="0"/>
              <w:spacing w:after="0" w:line="240" w:lineRule="auto"/>
              <w:rPr>
                <w:rFonts w:ascii="Times New Roman" w:eastAsia="Times New Roman" w:hAnsi="Times New Roman"/>
                <w:b/>
                <w:color w:val="FF0000"/>
                <w:lang w:val="lt-LT" w:eastAsia="da-DK"/>
              </w:rPr>
            </w:pPr>
            <w:r>
              <w:rPr>
                <w:rFonts w:ascii="Times New Roman" w:hAnsi="Times New Roman"/>
                <w:b/>
                <w:lang w:val="lt-LT"/>
              </w:rPr>
              <w:t>Akių sutrikimai</w:t>
            </w:r>
          </w:p>
        </w:tc>
      </w:tr>
      <w:tr w:rsidR="004A7668" w:rsidRPr="00440601" w14:paraId="7CC8350B" w14:textId="77777777" w:rsidTr="004D154E">
        <w:tc>
          <w:tcPr>
            <w:tcW w:w="3264" w:type="dxa"/>
            <w:tcBorders>
              <w:top w:val="single" w:sz="4" w:space="0" w:color="auto"/>
              <w:left w:val="single" w:sz="4" w:space="0" w:color="auto"/>
              <w:bottom w:val="single" w:sz="4" w:space="0" w:color="auto"/>
              <w:right w:val="single" w:sz="4" w:space="0" w:color="auto"/>
            </w:tcBorders>
          </w:tcPr>
          <w:p w14:paraId="28A41783" w14:textId="77777777" w:rsidR="004A7668" w:rsidRPr="00440601" w:rsidRDefault="004A7668" w:rsidP="002B51FD">
            <w:pPr>
              <w:spacing w:after="0" w:line="240" w:lineRule="auto"/>
              <w:rPr>
                <w:rFonts w:ascii="Times New Roman" w:hAnsi="Times New Roman"/>
                <w:lang w:val="lt-LT"/>
              </w:rPr>
            </w:pPr>
            <w:r>
              <w:rPr>
                <w:rFonts w:ascii="Times New Roman" w:hAnsi="Times New Roman"/>
                <w:lang w:val="lt-LT"/>
              </w:rPr>
              <w:t>Nežinomas</w:t>
            </w:r>
          </w:p>
        </w:tc>
        <w:tc>
          <w:tcPr>
            <w:tcW w:w="5383" w:type="dxa"/>
            <w:tcBorders>
              <w:top w:val="single" w:sz="4" w:space="0" w:color="auto"/>
              <w:left w:val="single" w:sz="4" w:space="0" w:color="auto"/>
              <w:bottom w:val="single" w:sz="4" w:space="0" w:color="auto"/>
              <w:right w:val="single" w:sz="4" w:space="0" w:color="auto"/>
            </w:tcBorders>
          </w:tcPr>
          <w:p w14:paraId="3A26C7B5" w14:textId="77777777" w:rsidR="004A7668" w:rsidRPr="00440601" w:rsidRDefault="004A7668" w:rsidP="002B51FD">
            <w:pPr>
              <w:overflowPunct w:val="0"/>
              <w:autoSpaceDE w:val="0"/>
              <w:autoSpaceDN w:val="0"/>
              <w:adjustRightInd w:val="0"/>
              <w:spacing w:after="0" w:line="240" w:lineRule="auto"/>
              <w:rPr>
                <w:rFonts w:ascii="Times New Roman" w:hAnsi="Times New Roman"/>
                <w:lang w:val="lt-LT"/>
              </w:rPr>
            </w:pPr>
            <w:r>
              <w:rPr>
                <w:rFonts w:ascii="Times New Roman" w:hAnsi="Times New Roman"/>
                <w:lang w:val="lt-LT"/>
              </w:rPr>
              <w:t>Miglotas matymas*</w:t>
            </w:r>
          </w:p>
        </w:tc>
      </w:tr>
      <w:tr w:rsidR="004D154E" w:rsidRPr="00440601" w14:paraId="6D0A5BF8" w14:textId="77777777" w:rsidTr="004D154E">
        <w:tc>
          <w:tcPr>
            <w:tcW w:w="8647" w:type="dxa"/>
            <w:gridSpan w:val="2"/>
            <w:tcBorders>
              <w:top w:val="single" w:sz="4" w:space="0" w:color="auto"/>
              <w:left w:val="single" w:sz="4" w:space="0" w:color="auto"/>
              <w:bottom w:val="single" w:sz="4" w:space="0" w:color="auto"/>
              <w:right w:val="single" w:sz="4" w:space="0" w:color="auto"/>
            </w:tcBorders>
          </w:tcPr>
          <w:p w14:paraId="27A7D7B1" w14:textId="77777777" w:rsidR="004D154E" w:rsidRPr="00440601" w:rsidRDefault="004D154E" w:rsidP="002B51FD">
            <w:pPr>
              <w:overflowPunct w:val="0"/>
              <w:autoSpaceDE w:val="0"/>
              <w:autoSpaceDN w:val="0"/>
              <w:adjustRightInd w:val="0"/>
              <w:spacing w:after="0" w:line="240" w:lineRule="auto"/>
              <w:rPr>
                <w:rFonts w:ascii="Times New Roman" w:eastAsia="Times New Roman" w:hAnsi="Times New Roman"/>
                <w:b/>
                <w:color w:val="000000"/>
                <w:lang w:val="lt-LT" w:eastAsia="da-DK"/>
              </w:rPr>
            </w:pPr>
            <w:r w:rsidRPr="00440601">
              <w:rPr>
                <w:rFonts w:ascii="Times New Roman" w:hAnsi="Times New Roman"/>
                <w:b/>
                <w:lang w:val="lt-LT"/>
              </w:rPr>
              <w:t>Odos ir poodinio audinio sutrikimai</w:t>
            </w:r>
          </w:p>
        </w:tc>
      </w:tr>
      <w:tr w:rsidR="004D154E" w:rsidRPr="00440601" w14:paraId="678CFAAE" w14:textId="77777777" w:rsidTr="004D154E">
        <w:tc>
          <w:tcPr>
            <w:tcW w:w="3264" w:type="dxa"/>
            <w:tcBorders>
              <w:top w:val="single" w:sz="4" w:space="0" w:color="auto"/>
              <w:left w:val="single" w:sz="4" w:space="0" w:color="auto"/>
              <w:bottom w:val="single" w:sz="4" w:space="0" w:color="auto"/>
              <w:right w:val="single" w:sz="4" w:space="0" w:color="auto"/>
            </w:tcBorders>
          </w:tcPr>
          <w:p w14:paraId="41771B8D" w14:textId="4C526D46" w:rsidR="004D154E" w:rsidRPr="00440601" w:rsidRDefault="004D154E" w:rsidP="002B51FD">
            <w:pPr>
              <w:spacing w:after="0" w:line="240" w:lineRule="auto"/>
              <w:rPr>
                <w:rFonts w:ascii="Times New Roman" w:eastAsia="Times New Roman" w:hAnsi="Times New Roman"/>
                <w:lang w:val="lt-LT" w:eastAsia="da-DK"/>
              </w:rPr>
            </w:pPr>
            <w:r w:rsidRPr="00440601">
              <w:rPr>
                <w:rFonts w:ascii="Times New Roman" w:hAnsi="Times New Roman"/>
                <w:lang w:val="lt-LT"/>
              </w:rPr>
              <w:t>Nedažn</w:t>
            </w:r>
            <w:r w:rsidR="00E20473">
              <w:rPr>
                <w:rFonts w:ascii="Times New Roman" w:hAnsi="Times New Roman"/>
                <w:lang w:val="lt-LT"/>
              </w:rPr>
              <w:t>as</w:t>
            </w:r>
            <w:r w:rsidRPr="00440601">
              <w:rPr>
                <w:rFonts w:ascii="Times New Roman" w:hAnsi="Times New Roman"/>
                <w:lang w:val="lt-LT"/>
              </w:rPr>
              <w:t>:</w:t>
            </w:r>
          </w:p>
          <w:p w14:paraId="1168BDC7" w14:textId="043092CB" w:rsidR="004D154E" w:rsidRPr="00440601" w:rsidRDefault="004D154E" w:rsidP="002B51FD">
            <w:pPr>
              <w:overflowPunct w:val="0"/>
              <w:autoSpaceDE w:val="0"/>
              <w:autoSpaceDN w:val="0"/>
              <w:adjustRightInd w:val="0"/>
              <w:spacing w:after="0" w:line="240" w:lineRule="auto"/>
              <w:rPr>
                <w:rFonts w:ascii="Times New Roman" w:eastAsia="Times New Roman" w:hAnsi="Times New Roman"/>
                <w:lang w:val="lt-LT" w:eastAsia="da-DK"/>
              </w:rPr>
            </w:pPr>
            <w:r w:rsidRPr="00440601">
              <w:rPr>
                <w:rFonts w:ascii="Times New Roman" w:hAnsi="Times New Roman"/>
                <w:lang w:val="lt-LT"/>
              </w:rPr>
              <w:lastRenderedPageBreak/>
              <w:t xml:space="preserve">(nuo </w:t>
            </w:r>
            <w:r w:rsidR="00E20473" w:rsidRPr="00440601">
              <w:rPr>
                <w:rFonts w:ascii="Times New Roman" w:hAnsi="Times New Roman"/>
                <w:lang w:val="lt-LT"/>
              </w:rPr>
              <w:t>≥</w:t>
            </w:r>
            <w:r w:rsidR="00E20473">
              <w:rPr>
                <w:rFonts w:ascii="Times New Roman" w:hAnsi="Times New Roman"/>
                <w:lang w:val="lt-LT"/>
              </w:rPr>
              <w:t> </w:t>
            </w:r>
            <w:r w:rsidRPr="00440601">
              <w:rPr>
                <w:rFonts w:ascii="Times New Roman" w:hAnsi="Times New Roman"/>
                <w:lang w:val="lt-LT"/>
              </w:rPr>
              <w:t>1/1</w:t>
            </w:r>
            <w:r w:rsidR="00E20473">
              <w:rPr>
                <w:rFonts w:ascii="Times New Roman" w:hAnsi="Times New Roman"/>
                <w:lang w:val="lt-LT"/>
              </w:rPr>
              <w:t> </w:t>
            </w:r>
            <w:r w:rsidRPr="00440601">
              <w:rPr>
                <w:rFonts w:ascii="Times New Roman" w:hAnsi="Times New Roman"/>
                <w:lang w:val="lt-LT"/>
              </w:rPr>
              <w:t xml:space="preserve">000 iki </w:t>
            </w:r>
            <w:r w:rsidR="00E20473" w:rsidRPr="00440601">
              <w:rPr>
                <w:rFonts w:ascii="Times New Roman" w:hAnsi="Times New Roman"/>
                <w:lang w:val="lt-LT"/>
              </w:rPr>
              <w:t>&lt;</w:t>
            </w:r>
            <w:r w:rsidR="00E20473">
              <w:rPr>
                <w:rFonts w:ascii="Times New Roman" w:hAnsi="Times New Roman"/>
                <w:lang w:val="lt-LT"/>
              </w:rPr>
              <w:t> </w:t>
            </w:r>
            <w:r w:rsidRPr="00440601">
              <w:rPr>
                <w:rFonts w:ascii="Times New Roman" w:hAnsi="Times New Roman"/>
                <w:lang w:val="lt-LT"/>
              </w:rPr>
              <w:t>1/100)</w:t>
            </w:r>
          </w:p>
        </w:tc>
        <w:tc>
          <w:tcPr>
            <w:tcW w:w="5383" w:type="dxa"/>
            <w:tcBorders>
              <w:top w:val="single" w:sz="4" w:space="0" w:color="auto"/>
              <w:left w:val="single" w:sz="4" w:space="0" w:color="auto"/>
              <w:bottom w:val="single" w:sz="4" w:space="0" w:color="auto"/>
              <w:right w:val="single" w:sz="4" w:space="0" w:color="auto"/>
            </w:tcBorders>
          </w:tcPr>
          <w:p w14:paraId="7A452EB1" w14:textId="77777777" w:rsidR="004D154E" w:rsidRPr="00440601" w:rsidRDefault="004D154E" w:rsidP="002B51FD">
            <w:pPr>
              <w:spacing w:after="0" w:line="240" w:lineRule="auto"/>
              <w:rPr>
                <w:rFonts w:ascii="Times New Roman" w:eastAsia="Times New Roman" w:hAnsi="Times New Roman"/>
                <w:lang w:val="lt-LT" w:eastAsia="da-DK"/>
              </w:rPr>
            </w:pPr>
            <w:r w:rsidRPr="00440601">
              <w:rPr>
                <w:rFonts w:ascii="Times New Roman" w:hAnsi="Times New Roman"/>
                <w:lang w:val="lt-LT"/>
              </w:rPr>
              <w:lastRenderedPageBreak/>
              <w:t>Kontaktinis dermatitas</w:t>
            </w:r>
          </w:p>
          <w:p w14:paraId="4B1D2D5E" w14:textId="77777777" w:rsidR="004D154E" w:rsidRPr="00440601" w:rsidRDefault="004D154E" w:rsidP="002B51FD">
            <w:pPr>
              <w:spacing w:after="0" w:line="240" w:lineRule="auto"/>
              <w:rPr>
                <w:rFonts w:ascii="Times New Roman" w:hAnsi="Times New Roman"/>
                <w:lang w:val="lt-LT"/>
              </w:rPr>
            </w:pPr>
            <w:r w:rsidRPr="00440601">
              <w:rPr>
                <w:rFonts w:ascii="Times New Roman" w:hAnsi="Times New Roman"/>
                <w:lang w:val="lt-LT"/>
              </w:rPr>
              <w:lastRenderedPageBreak/>
              <w:t>Egzema (būklės pablogėjimas)</w:t>
            </w:r>
          </w:p>
          <w:p w14:paraId="39624CBC" w14:textId="77777777" w:rsidR="004D154E" w:rsidRPr="00440601" w:rsidRDefault="004D154E" w:rsidP="002B51FD">
            <w:pPr>
              <w:spacing w:after="0" w:line="240" w:lineRule="auto"/>
              <w:rPr>
                <w:rFonts w:ascii="Times New Roman" w:hAnsi="Times New Roman"/>
                <w:lang w:val="lt-LT"/>
              </w:rPr>
            </w:pPr>
            <w:r w:rsidRPr="00440601">
              <w:rPr>
                <w:rFonts w:ascii="Times New Roman" w:hAnsi="Times New Roman"/>
                <w:lang w:val="lt-LT"/>
              </w:rPr>
              <w:t>Odos deginimo pojūtis</w:t>
            </w:r>
          </w:p>
          <w:p w14:paraId="0B269D1F" w14:textId="77777777" w:rsidR="004D154E" w:rsidRPr="00440601" w:rsidRDefault="004D154E" w:rsidP="002B51FD">
            <w:pPr>
              <w:spacing w:after="0" w:line="240" w:lineRule="auto"/>
              <w:rPr>
                <w:rFonts w:ascii="Times New Roman" w:hAnsi="Times New Roman"/>
                <w:lang w:val="lt-LT"/>
              </w:rPr>
            </w:pPr>
            <w:r w:rsidRPr="00440601">
              <w:rPr>
                <w:rFonts w:ascii="Times New Roman" w:hAnsi="Times New Roman"/>
                <w:lang w:val="lt-LT"/>
              </w:rPr>
              <w:t>Niežėjimas</w:t>
            </w:r>
          </w:p>
          <w:p w14:paraId="6366530D" w14:textId="77777777" w:rsidR="004D154E" w:rsidRPr="00440601" w:rsidRDefault="004D154E" w:rsidP="002B51FD">
            <w:pPr>
              <w:overflowPunct w:val="0"/>
              <w:autoSpaceDE w:val="0"/>
              <w:autoSpaceDN w:val="0"/>
              <w:adjustRightInd w:val="0"/>
              <w:spacing w:after="0" w:line="240" w:lineRule="auto"/>
              <w:rPr>
                <w:rFonts w:ascii="Times New Roman" w:eastAsia="Times New Roman" w:hAnsi="Times New Roman"/>
                <w:lang w:val="lt-LT" w:eastAsia="da-DK"/>
              </w:rPr>
            </w:pPr>
            <w:r w:rsidRPr="00440601">
              <w:rPr>
                <w:rFonts w:ascii="Times New Roman" w:hAnsi="Times New Roman"/>
                <w:lang w:val="lt-LT"/>
              </w:rPr>
              <w:t>Odos sausumas</w:t>
            </w:r>
          </w:p>
        </w:tc>
      </w:tr>
      <w:tr w:rsidR="004D154E" w:rsidRPr="00440601" w14:paraId="44FF1FFB" w14:textId="77777777" w:rsidTr="004D154E">
        <w:tc>
          <w:tcPr>
            <w:tcW w:w="3264" w:type="dxa"/>
            <w:tcBorders>
              <w:top w:val="single" w:sz="4" w:space="0" w:color="auto"/>
              <w:left w:val="single" w:sz="4" w:space="0" w:color="auto"/>
              <w:bottom w:val="single" w:sz="4" w:space="0" w:color="auto"/>
              <w:right w:val="single" w:sz="4" w:space="0" w:color="auto"/>
            </w:tcBorders>
          </w:tcPr>
          <w:p w14:paraId="2679C0B3" w14:textId="567C2B05" w:rsidR="004D154E" w:rsidRPr="00440601" w:rsidRDefault="004D154E" w:rsidP="002B51FD">
            <w:pPr>
              <w:spacing w:after="0" w:line="240" w:lineRule="auto"/>
              <w:rPr>
                <w:rFonts w:ascii="Times New Roman" w:eastAsia="Times New Roman" w:hAnsi="Times New Roman"/>
                <w:lang w:val="lt-LT" w:eastAsia="da-DK"/>
              </w:rPr>
            </w:pPr>
            <w:r w:rsidRPr="00440601">
              <w:rPr>
                <w:rFonts w:ascii="Times New Roman" w:hAnsi="Times New Roman"/>
                <w:lang w:val="lt-LT"/>
              </w:rPr>
              <w:lastRenderedPageBreak/>
              <w:t>Ret</w:t>
            </w:r>
            <w:r w:rsidR="00E20473">
              <w:rPr>
                <w:rFonts w:ascii="Times New Roman" w:hAnsi="Times New Roman"/>
                <w:lang w:val="lt-LT"/>
              </w:rPr>
              <w:t>as</w:t>
            </w:r>
            <w:r w:rsidRPr="00440601">
              <w:rPr>
                <w:rFonts w:ascii="Times New Roman" w:hAnsi="Times New Roman"/>
                <w:lang w:val="lt-LT"/>
              </w:rPr>
              <w:t>:</w:t>
            </w:r>
          </w:p>
          <w:p w14:paraId="27E2648D" w14:textId="748B3E46" w:rsidR="004D154E" w:rsidRPr="00440601" w:rsidRDefault="004D154E" w:rsidP="002B51FD">
            <w:pPr>
              <w:overflowPunct w:val="0"/>
              <w:autoSpaceDE w:val="0"/>
              <w:autoSpaceDN w:val="0"/>
              <w:adjustRightInd w:val="0"/>
              <w:spacing w:after="0" w:line="240" w:lineRule="auto"/>
              <w:rPr>
                <w:rFonts w:ascii="Times New Roman" w:eastAsia="Times New Roman" w:hAnsi="Times New Roman"/>
                <w:lang w:val="lt-LT" w:eastAsia="da-DK"/>
              </w:rPr>
            </w:pPr>
            <w:r w:rsidRPr="00440601">
              <w:rPr>
                <w:rFonts w:ascii="Times New Roman" w:hAnsi="Times New Roman"/>
                <w:lang w:val="lt-LT"/>
              </w:rPr>
              <w:t xml:space="preserve">(nuo </w:t>
            </w:r>
            <w:r w:rsidR="00E20473" w:rsidRPr="00440601">
              <w:rPr>
                <w:rFonts w:ascii="Times New Roman" w:hAnsi="Times New Roman"/>
                <w:lang w:val="lt-LT"/>
              </w:rPr>
              <w:t>≥</w:t>
            </w:r>
            <w:r w:rsidR="00E20473">
              <w:rPr>
                <w:rFonts w:ascii="Times New Roman" w:hAnsi="Times New Roman"/>
                <w:lang w:val="lt-LT"/>
              </w:rPr>
              <w:t> </w:t>
            </w:r>
            <w:r w:rsidRPr="00440601">
              <w:rPr>
                <w:rFonts w:ascii="Times New Roman" w:hAnsi="Times New Roman"/>
                <w:lang w:val="lt-LT"/>
              </w:rPr>
              <w:t>1/10</w:t>
            </w:r>
            <w:r w:rsidR="00F1622A">
              <w:rPr>
                <w:rFonts w:ascii="Times New Roman" w:hAnsi="Times New Roman"/>
                <w:lang w:val="lt-LT"/>
              </w:rPr>
              <w:t> </w:t>
            </w:r>
            <w:r w:rsidRPr="00440601">
              <w:rPr>
                <w:rFonts w:ascii="Times New Roman" w:hAnsi="Times New Roman"/>
                <w:lang w:val="lt-LT"/>
              </w:rPr>
              <w:t>000 iki &lt; 1/1</w:t>
            </w:r>
            <w:r w:rsidR="00E20473">
              <w:rPr>
                <w:rFonts w:ascii="Times New Roman" w:hAnsi="Times New Roman"/>
                <w:lang w:val="lt-LT"/>
              </w:rPr>
              <w:t> </w:t>
            </w:r>
            <w:r w:rsidRPr="00440601">
              <w:rPr>
                <w:rFonts w:ascii="Times New Roman" w:hAnsi="Times New Roman"/>
                <w:lang w:val="lt-LT"/>
              </w:rPr>
              <w:t>000)</w:t>
            </w:r>
          </w:p>
        </w:tc>
        <w:tc>
          <w:tcPr>
            <w:tcW w:w="5383" w:type="dxa"/>
            <w:tcBorders>
              <w:top w:val="single" w:sz="4" w:space="0" w:color="auto"/>
              <w:left w:val="single" w:sz="4" w:space="0" w:color="auto"/>
              <w:bottom w:val="single" w:sz="4" w:space="0" w:color="auto"/>
              <w:right w:val="single" w:sz="4" w:space="0" w:color="auto"/>
            </w:tcBorders>
          </w:tcPr>
          <w:p w14:paraId="333840AD" w14:textId="77777777" w:rsidR="004D154E" w:rsidRPr="00440601" w:rsidRDefault="004D154E" w:rsidP="002B51FD">
            <w:pPr>
              <w:spacing w:after="0" w:line="240" w:lineRule="auto"/>
              <w:rPr>
                <w:rFonts w:ascii="Times New Roman" w:eastAsia="Times New Roman" w:hAnsi="Times New Roman"/>
                <w:lang w:val="lt-LT" w:eastAsia="da-DK"/>
              </w:rPr>
            </w:pPr>
            <w:proofErr w:type="spellStart"/>
            <w:r w:rsidRPr="00440601">
              <w:rPr>
                <w:rFonts w:ascii="Times New Roman" w:hAnsi="Times New Roman"/>
                <w:lang w:val="lt-LT"/>
              </w:rPr>
              <w:t>Eritema</w:t>
            </w:r>
            <w:proofErr w:type="spellEnd"/>
          </w:p>
          <w:p w14:paraId="10160351" w14:textId="77777777" w:rsidR="004D154E" w:rsidRPr="00440601" w:rsidRDefault="004D154E" w:rsidP="002B51FD">
            <w:pPr>
              <w:spacing w:after="0" w:line="240" w:lineRule="auto"/>
              <w:rPr>
                <w:rFonts w:ascii="Times New Roman" w:hAnsi="Times New Roman"/>
                <w:lang w:val="lt-LT"/>
              </w:rPr>
            </w:pPr>
            <w:r w:rsidRPr="00440601">
              <w:rPr>
                <w:rFonts w:ascii="Times New Roman" w:hAnsi="Times New Roman"/>
                <w:lang w:val="lt-LT"/>
              </w:rPr>
              <w:t>Dilgėlinė</w:t>
            </w:r>
          </w:p>
          <w:p w14:paraId="378A056E" w14:textId="4BD9BF6D" w:rsidR="004D154E" w:rsidRPr="00440601" w:rsidRDefault="00497969" w:rsidP="002B51FD">
            <w:pPr>
              <w:overflowPunct w:val="0"/>
              <w:autoSpaceDE w:val="0"/>
              <w:autoSpaceDN w:val="0"/>
              <w:adjustRightInd w:val="0"/>
              <w:spacing w:after="0" w:line="240" w:lineRule="auto"/>
              <w:rPr>
                <w:rFonts w:ascii="Times New Roman" w:eastAsia="Times New Roman" w:hAnsi="Times New Roman"/>
                <w:lang w:val="lt-LT" w:eastAsia="da-DK"/>
              </w:rPr>
            </w:pPr>
            <w:r>
              <w:rPr>
                <w:rFonts w:ascii="Times New Roman" w:hAnsi="Times New Roman"/>
                <w:lang w:val="lt-LT"/>
              </w:rPr>
              <w:t>Iš</w:t>
            </w:r>
            <w:r w:rsidR="00E20473">
              <w:rPr>
                <w:rFonts w:ascii="Times New Roman" w:hAnsi="Times New Roman"/>
                <w:lang w:val="lt-LT"/>
              </w:rPr>
              <w:t>b</w:t>
            </w:r>
            <w:r w:rsidR="004D154E" w:rsidRPr="00440601">
              <w:rPr>
                <w:rFonts w:ascii="Times New Roman" w:hAnsi="Times New Roman"/>
                <w:lang w:val="lt-LT"/>
              </w:rPr>
              <w:t xml:space="preserve">ėrimas (įskaitant </w:t>
            </w:r>
            <w:proofErr w:type="spellStart"/>
            <w:r w:rsidR="004D154E" w:rsidRPr="00440601">
              <w:rPr>
                <w:rFonts w:ascii="Times New Roman" w:hAnsi="Times New Roman"/>
                <w:lang w:val="lt-LT"/>
              </w:rPr>
              <w:t>eriteminį</w:t>
            </w:r>
            <w:proofErr w:type="spellEnd"/>
            <w:r w:rsidR="004D154E" w:rsidRPr="00440601">
              <w:rPr>
                <w:rFonts w:ascii="Times New Roman" w:hAnsi="Times New Roman"/>
                <w:lang w:val="lt-LT"/>
              </w:rPr>
              <w:t xml:space="preserve"> </w:t>
            </w:r>
            <w:r>
              <w:rPr>
                <w:rFonts w:ascii="Times New Roman" w:hAnsi="Times New Roman"/>
                <w:lang w:val="lt-LT"/>
              </w:rPr>
              <w:t>iš</w:t>
            </w:r>
            <w:r w:rsidR="004D154E" w:rsidRPr="00440601">
              <w:rPr>
                <w:rFonts w:ascii="Times New Roman" w:hAnsi="Times New Roman"/>
                <w:lang w:val="lt-LT"/>
              </w:rPr>
              <w:t xml:space="preserve">bėrimą ir išplitusį </w:t>
            </w:r>
            <w:r>
              <w:rPr>
                <w:rFonts w:ascii="Times New Roman" w:hAnsi="Times New Roman"/>
                <w:lang w:val="lt-LT"/>
              </w:rPr>
              <w:t>iš</w:t>
            </w:r>
            <w:r w:rsidR="004D154E" w:rsidRPr="00440601">
              <w:rPr>
                <w:rFonts w:ascii="Times New Roman" w:hAnsi="Times New Roman"/>
                <w:lang w:val="lt-LT"/>
              </w:rPr>
              <w:t>bėrimą)</w:t>
            </w:r>
          </w:p>
        </w:tc>
      </w:tr>
      <w:tr w:rsidR="004D154E" w:rsidRPr="00440601" w14:paraId="22BAB8C8" w14:textId="77777777" w:rsidTr="004D154E">
        <w:tc>
          <w:tcPr>
            <w:tcW w:w="8647" w:type="dxa"/>
            <w:gridSpan w:val="2"/>
            <w:tcBorders>
              <w:top w:val="single" w:sz="4" w:space="0" w:color="auto"/>
              <w:left w:val="single" w:sz="4" w:space="0" w:color="auto"/>
              <w:bottom w:val="single" w:sz="4" w:space="0" w:color="auto"/>
              <w:right w:val="single" w:sz="4" w:space="0" w:color="auto"/>
            </w:tcBorders>
          </w:tcPr>
          <w:p w14:paraId="0A7AC3EB" w14:textId="77777777" w:rsidR="004D154E" w:rsidRPr="00440601" w:rsidRDefault="004D154E" w:rsidP="002B51FD">
            <w:pPr>
              <w:overflowPunct w:val="0"/>
              <w:autoSpaceDE w:val="0"/>
              <w:autoSpaceDN w:val="0"/>
              <w:adjustRightInd w:val="0"/>
              <w:spacing w:after="0" w:line="240" w:lineRule="auto"/>
              <w:rPr>
                <w:rFonts w:ascii="Times New Roman" w:eastAsia="Times New Roman" w:hAnsi="Times New Roman"/>
                <w:b/>
                <w:color w:val="000000"/>
                <w:lang w:val="lt-LT" w:eastAsia="da-DK"/>
              </w:rPr>
            </w:pPr>
            <w:r w:rsidRPr="00440601">
              <w:rPr>
                <w:rFonts w:ascii="Times New Roman" w:hAnsi="Times New Roman"/>
                <w:b/>
                <w:lang w:val="lt-LT"/>
              </w:rPr>
              <w:t>Bendrieji sutrikimai ir vartojimo vietos pažeidimai</w:t>
            </w:r>
          </w:p>
        </w:tc>
      </w:tr>
      <w:tr w:rsidR="004D154E" w:rsidRPr="00440601" w14:paraId="4CC52738" w14:textId="77777777" w:rsidTr="004D154E">
        <w:tc>
          <w:tcPr>
            <w:tcW w:w="3264" w:type="dxa"/>
            <w:tcBorders>
              <w:top w:val="single" w:sz="4" w:space="0" w:color="auto"/>
              <w:left w:val="single" w:sz="4" w:space="0" w:color="auto"/>
              <w:bottom w:val="single" w:sz="4" w:space="0" w:color="auto"/>
              <w:right w:val="single" w:sz="4" w:space="0" w:color="auto"/>
            </w:tcBorders>
          </w:tcPr>
          <w:p w14:paraId="704FA326" w14:textId="1CE0ED02" w:rsidR="004D154E" w:rsidRPr="00440601" w:rsidRDefault="004D154E" w:rsidP="002B51FD">
            <w:pPr>
              <w:spacing w:after="0" w:line="240" w:lineRule="auto"/>
              <w:rPr>
                <w:rFonts w:ascii="Times New Roman" w:eastAsia="Times New Roman" w:hAnsi="Times New Roman"/>
                <w:lang w:val="lt-LT" w:eastAsia="da-DK"/>
              </w:rPr>
            </w:pPr>
            <w:r w:rsidRPr="00440601">
              <w:rPr>
                <w:rFonts w:ascii="Times New Roman" w:hAnsi="Times New Roman"/>
                <w:lang w:val="lt-LT"/>
              </w:rPr>
              <w:t>Nedažn</w:t>
            </w:r>
            <w:r w:rsidR="00E20473">
              <w:rPr>
                <w:rFonts w:ascii="Times New Roman" w:hAnsi="Times New Roman"/>
                <w:lang w:val="lt-LT"/>
              </w:rPr>
              <w:t>as</w:t>
            </w:r>
            <w:r w:rsidRPr="00440601">
              <w:rPr>
                <w:rFonts w:ascii="Times New Roman" w:hAnsi="Times New Roman"/>
                <w:lang w:val="lt-LT"/>
              </w:rPr>
              <w:t>:</w:t>
            </w:r>
          </w:p>
          <w:p w14:paraId="3A32E87C" w14:textId="6AFEF5F5" w:rsidR="004D154E" w:rsidRPr="00440601" w:rsidRDefault="004D154E" w:rsidP="002B51FD">
            <w:pPr>
              <w:overflowPunct w:val="0"/>
              <w:autoSpaceDE w:val="0"/>
              <w:autoSpaceDN w:val="0"/>
              <w:adjustRightInd w:val="0"/>
              <w:spacing w:after="0" w:line="240" w:lineRule="auto"/>
              <w:rPr>
                <w:rFonts w:ascii="Times New Roman" w:eastAsia="Times New Roman" w:hAnsi="Times New Roman"/>
                <w:lang w:val="lt-LT" w:eastAsia="da-DK"/>
              </w:rPr>
            </w:pPr>
            <w:r w:rsidRPr="00440601">
              <w:rPr>
                <w:rFonts w:ascii="Times New Roman" w:hAnsi="Times New Roman"/>
                <w:lang w:val="lt-LT"/>
              </w:rPr>
              <w:t xml:space="preserve">(nuo </w:t>
            </w:r>
            <w:r w:rsidR="00E20473" w:rsidRPr="00440601">
              <w:rPr>
                <w:rFonts w:ascii="Times New Roman" w:hAnsi="Times New Roman"/>
                <w:lang w:val="lt-LT"/>
              </w:rPr>
              <w:t>≥</w:t>
            </w:r>
            <w:r w:rsidR="00E20473">
              <w:rPr>
                <w:rFonts w:ascii="Times New Roman" w:hAnsi="Times New Roman"/>
                <w:lang w:val="lt-LT"/>
              </w:rPr>
              <w:t> </w:t>
            </w:r>
            <w:r w:rsidRPr="00440601">
              <w:rPr>
                <w:rFonts w:ascii="Times New Roman" w:hAnsi="Times New Roman"/>
                <w:lang w:val="lt-LT"/>
              </w:rPr>
              <w:t>1/1</w:t>
            </w:r>
            <w:r w:rsidR="00E20473">
              <w:rPr>
                <w:rFonts w:ascii="Times New Roman" w:hAnsi="Times New Roman"/>
                <w:lang w:val="lt-LT"/>
              </w:rPr>
              <w:t> </w:t>
            </w:r>
            <w:r w:rsidRPr="00440601">
              <w:rPr>
                <w:rFonts w:ascii="Times New Roman" w:hAnsi="Times New Roman"/>
                <w:lang w:val="lt-LT"/>
              </w:rPr>
              <w:t xml:space="preserve">000 iki </w:t>
            </w:r>
            <w:r w:rsidR="00E20473" w:rsidRPr="00440601">
              <w:rPr>
                <w:rFonts w:ascii="Times New Roman" w:hAnsi="Times New Roman"/>
                <w:lang w:val="lt-LT"/>
              </w:rPr>
              <w:t>&lt;</w:t>
            </w:r>
            <w:r w:rsidR="00E20473">
              <w:rPr>
                <w:rFonts w:ascii="Times New Roman" w:hAnsi="Times New Roman"/>
                <w:lang w:val="lt-LT"/>
              </w:rPr>
              <w:t> </w:t>
            </w:r>
            <w:r w:rsidRPr="00440601">
              <w:rPr>
                <w:rFonts w:ascii="Times New Roman" w:hAnsi="Times New Roman"/>
                <w:lang w:val="lt-LT"/>
              </w:rPr>
              <w:t>1/100)</w:t>
            </w:r>
          </w:p>
        </w:tc>
        <w:tc>
          <w:tcPr>
            <w:tcW w:w="5383" w:type="dxa"/>
            <w:tcBorders>
              <w:top w:val="single" w:sz="4" w:space="0" w:color="auto"/>
              <w:left w:val="single" w:sz="4" w:space="0" w:color="auto"/>
              <w:bottom w:val="single" w:sz="4" w:space="0" w:color="auto"/>
              <w:right w:val="single" w:sz="4" w:space="0" w:color="auto"/>
            </w:tcBorders>
          </w:tcPr>
          <w:p w14:paraId="4E0DA44E" w14:textId="77777777" w:rsidR="004D154E" w:rsidRPr="00440601" w:rsidRDefault="004D154E" w:rsidP="002B51FD">
            <w:pPr>
              <w:spacing w:after="0" w:line="240" w:lineRule="auto"/>
              <w:rPr>
                <w:rFonts w:ascii="Times New Roman" w:eastAsia="Times New Roman" w:hAnsi="Times New Roman"/>
                <w:lang w:val="lt-LT" w:eastAsia="da-DK"/>
              </w:rPr>
            </w:pPr>
            <w:r w:rsidRPr="00440601">
              <w:rPr>
                <w:rFonts w:ascii="Times New Roman" w:hAnsi="Times New Roman"/>
                <w:lang w:val="lt-LT"/>
              </w:rPr>
              <w:t>Skausmas vartojimo vietoje</w:t>
            </w:r>
          </w:p>
          <w:p w14:paraId="7C651435" w14:textId="77777777" w:rsidR="004D154E" w:rsidRPr="00440601" w:rsidRDefault="004D154E" w:rsidP="002B51FD">
            <w:pPr>
              <w:overflowPunct w:val="0"/>
              <w:autoSpaceDE w:val="0"/>
              <w:autoSpaceDN w:val="0"/>
              <w:adjustRightInd w:val="0"/>
              <w:spacing w:after="0" w:line="240" w:lineRule="auto"/>
              <w:rPr>
                <w:rFonts w:ascii="Times New Roman" w:eastAsia="Times New Roman" w:hAnsi="Times New Roman"/>
                <w:lang w:val="lt-LT" w:eastAsia="da-DK"/>
              </w:rPr>
            </w:pPr>
            <w:r w:rsidRPr="00440601">
              <w:rPr>
                <w:rFonts w:ascii="Times New Roman" w:hAnsi="Times New Roman"/>
                <w:lang w:val="lt-LT"/>
              </w:rPr>
              <w:t>Sudirginimas vartojimo vietoje</w:t>
            </w:r>
          </w:p>
        </w:tc>
      </w:tr>
      <w:tr w:rsidR="004D154E" w:rsidRPr="00440601" w14:paraId="18718D9E" w14:textId="77777777" w:rsidTr="004D154E">
        <w:tc>
          <w:tcPr>
            <w:tcW w:w="3264" w:type="dxa"/>
            <w:tcBorders>
              <w:top w:val="single" w:sz="4" w:space="0" w:color="auto"/>
              <w:left w:val="single" w:sz="4" w:space="0" w:color="auto"/>
              <w:bottom w:val="single" w:sz="4" w:space="0" w:color="auto"/>
              <w:right w:val="single" w:sz="4" w:space="0" w:color="auto"/>
            </w:tcBorders>
          </w:tcPr>
          <w:p w14:paraId="427E73D3" w14:textId="522EAA6B" w:rsidR="004D154E" w:rsidRPr="00440601" w:rsidRDefault="004D154E" w:rsidP="002B51FD">
            <w:pPr>
              <w:spacing w:after="0" w:line="240" w:lineRule="auto"/>
              <w:rPr>
                <w:rFonts w:ascii="Times New Roman" w:eastAsia="Times New Roman" w:hAnsi="Times New Roman"/>
                <w:lang w:val="lt-LT" w:eastAsia="da-DK"/>
              </w:rPr>
            </w:pPr>
            <w:r w:rsidRPr="00440601">
              <w:rPr>
                <w:rFonts w:ascii="Times New Roman" w:hAnsi="Times New Roman"/>
                <w:lang w:val="lt-LT"/>
              </w:rPr>
              <w:t>Ret</w:t>
            </w:r>
            <w:r w:rsidR="00E20473">
              <w:rPr>
                <w:rFonts w:ascii="Times New Roman" w:hAnsi="Times New Roman"/>
                <w:lang w:val="lt-LT"/>
              </w:rPr>
              <w:t>as</w:t>
            </w:r>
            <w:r w:rsidRPr="00440601">
              <w:rPr>
                <w:rFonts w:ascii="Times New Roman" w:hAnsi="Times New Roman"/>
                <w:lang w:val="lt-LT"/>
              </w:rPr>
              <w:t>:</w:t>
            </w:r>
          </w:p>
          <w:p w14:paraId="082E2F63" w14:textId="1074137B" w:rsidR="004D154E" w:rsidRPr="00440601" w:rsidRDefault="004D154E" w:rsidP="002B51FD">
            <w:pPr>
              <w:overflowPunct w:val="0"/>
              <w:autoSpaceDE w:val="0"/>
              <w:autoSpaceDN w:val="0"/>
              <w:adjustRightInd w:val="0"/>
              <w:spacing w:after="0" w:line="240" w:lineRule="auto"/>
              <w:rPr>
                <w:rFonts w:ascii="Times New Roman" w:eastAsia="Times New Roman" w:hAnsi="Times New Roman"/>
                <w:lang w:val="lt-LT" w:eastAsia="da-DK"/>
              </w:rPr>
            </w:pPr>
            <w:r w:rsidRPr="00440601">
              <w:rPr>
                <w:rFonts w:ascii="Times New Roman" w:hAnsi="Times New Roman"/>
                <w:lang w:val="lt-LT"/>
              </w:rPr>
              <w:t xml:space="preserve">(nuo </w:t>
            </w:r>
            <w:r w:rsidR="00E20473" w:rsidRPr="00440601">
              <w:rPr>
                <w:rFonts w:ascii="Times New Roman" w:hAnsi="Times New Roman"/>
                <w:lang w:val="lt-LT"/>
              </w:rPr>
              <w:t>≥</w:t>
            </w:r>
            <w:r w:rsidR="00E20473">
              <w:rPr>
                <w:rFonts w:ascii="Times New Roman" w:hAnsi="Times New Roman"/>
                <w:lang w:val="lt-LT"/>
              </w:rPr>
              <w:t> </w:t>
            </w:r>
            <w:r w:rsidRPr="00440601">
              <w:rPr>
                <w:rFonts w:ascii="Times New Roman" w:hAnsi="Times New Roman"/>
                <w:lang w:val="lt-LT"/>
              </w:rPr>
              <w:t>1/10</w:t>
            </w:r>
            <w:r w:rsidR="00F1622A">
              <w:rPr>
                <w:rFonts w:ascii="Times New Roman" w:hAnsi="Times New Roman"/>
                <w:lang w:val="lt-LT"/>
              </w:rPr>
              <w:t> </w:t>
            </w:r>
            <w:r w:rsidRPr="00440601">
              <w:rPr>
                <w:rFonts w:ascii="Times New Roman" w:hAnsi="Times New Roman"/>
                <w:lang w:val="lt-LT"/>
              </w:rPr>
              <w:t xml:space="preserve">000 iki </w:t>
            </w:r>
            <w:r w:rsidR="00E20473" w:rsidRPr="00440601">
              <w:rPr>
                <w:rFonts w:ascii="Times New Roman" w:hAnsi="Times New Roman"/>
                <w:lang w:val="lt-LT"/>
              </w:rPr>
              <w:t>&lt;</w:t>
            </w:r>
            <w:r w:rsidR="00E20473">
              <w:rPr>
                <w:rFonts w:ascii="Times New Roman" w:hAnsi="Times New Roman"/>
                <w:lang w:val="lt-LT"/>
              </w:rPr>
              <w:t> </w:t>
            </w:r>
            <w:r w:rsidRPr="00440601">
              <w:rPr>
                <w:rFonts w:ascii="Times New Roman" w:hAnsi="Times New Roman"/>
                <w:lang w:val="lt-LT"/>
              </w:rPr>
              <w:t>1/1</w:t>
            </w:r>
            <w:r w:rsidR="00E20473">
              <w:rPr>
                <w:rFonts w:ascii="Times New Roman" w:hAnsi="Times New Roman"/>
                <w:lang w:val="lt-LT"/>
              </w:rPr>
              <w:t> </w:t>
            </w:r>
            <w:r w:rsidRPr="00440601">
              <w:rPr>
                <w:rFonts w:ascii="Times New Roman" w:hAnsi="Times New Roman"/>
                <w:lang w:val="lt-LT"/>
              </w:rPr>
              <w:t>000)</w:t>
            </w:r>
          </w:p>
        </w:tc>
        <w:tc>
          <w:tcPr>
            <w:tcW w:w="5383" w:type="dxa"/>
            <w:tcBorders>
              <w:top w:val="single" w:sz="4" w:space="0" w:color="auto"/>
              <w:left w:val="single" w:sz="4" w:space="0" w:color="auto"/>
              <w:bottom w:val="single" w:sz="4" w:space="0" w:color="auto"/>
              <w:right w:val="single" w:sz="4" w:space="0" w:color="auto"/>
            </w:tcBorders>
          </w:tcPr>
          <w:p w14:paraId="6EDC923F" w14:textId="77777777" w:rsidR="004D154E" w:rsidRPr="00440601" w:rsidRDefault="004D154E" w:rsidP="002B51FD">
            <w:pPr>
              <w:spacing w:after="0" w:line="240" w:lineRule="auto"/>
              <w:rPr>
                <w:rFonts w:ascii="Times New Roman" w:eastAsia="Times New Roman" w:hAnsi="Times New Roman"/>
                <w:lang w:val="lt-LT" w:eastAsia="da-DK"/>
              </w:rPr>
            </w:pPr>
            <w:r w:rsidRPr="00440601">
              <w:rPr>
                <w:rFonts w:ascii="Times New Roman" w:hAnsi="Times New Roman"/>
                <w:lang w:val="lt-LT"/>
              </w:rPr>
              <w:t>Patinimas vartojimo vietoje</w:t>
            </w:r>
          </w:p>
          <w:p w14:paraId="1EE37E50" w14:textId="77777777" w:rsidR="004D154E" w:rsidRPr="00440601" w:rsidRDefault="007C6970" w:rsidP="002B51FD">
            <w:pPr>
              <w:overflowPunct w:val="0"/>
              <w:autoSpaceDE w:val="0"/>
              <w:autoSpaceDN w:val="0"/>
              <w:adjustRightInd w:val="0"/>
              <w:spacing w:after="0" w:line="240" w:lineRule="auto"/>
              <w:rPr>
                <w:rFonts w:ascii="Times New Roman" w:eastAsia="Times New Roman" w:hAnsi="Times New Roman"/>
                <w:lang w:val="lt-LT" w:eastAsia="da-DK"/>
              </w:rPr>
            </w:pPr>
            <w:r w:rsidRPr="00440601">
              <w:rPr>
                <w:rFonts w:ascii="Times New Roman" w:hAnsi="Times New Roman"/>
                <w:lang w:val="lt-LT"/>
              </w:rPr>
              <w:t xml:space="preserve">Pūslelės </w:t>
            </w:r>
            <w:r w:rsidR="004D154E" w:rsidRPr="00440601">
              <w:rPr>
                <w:rFonts w:ascii="Times New Roman" w:hAnsi="Times New Roman"/>
                <w:lang w:val="lt-LT"/>
              </w:rPr>
              <w:t>vartojimo vietoje</w:t>
            </w:r>
          </w:p>
        </w:tc>
      </w:tr>
    </w:tbl>
    <w:p w14:paraId="5752B5F9" w14:textId="77777777" w:rsidR="004D154E" w:rsidRPr="00C77837" w:rsidRDefault="00F1622A" w:rsidP="009557D0">
      <w:pPr>
        <w:pStyle w:val="prastojitrauka1"/>
        <w:ind w:left="0"/>
        <w:rPr>
          <w:sz w:val="22"/>
          <w:szCs w:val="22"/>
          <w:lang w:val="lv-LV"/>
        </w:rPr>
      </w:pPr>
      <w:r>
        <w:rPr>
          <w:sz w:val="22"/>
          <w:szCs w:val="22"/>
          <w:lang w:val="lt-LT"/>
        </w:rPr>
        <w:t>*</w:t>
      </w:r>
      <w:r w:rsidRPr="00C77837">
        <w:rPr>
          <w:sz w:val="22"/>
          <w:szCs w:val="22"/>
          <w:lang w:val="lv-LV"/>
        </w:rPr>
        <w:t xml:space="preserve"> Žr. 4.4 skyrių.</w:t>
      </w:r>
    </w:p>
    <w:p w14:paraId="1B1BE78D" w14:textId="77777777" w:rsidR="00F1622A" w:rsidRPr="00440601" w:rsidRDefault="00F1622A" w:rsidP="009557D0">
      <w:pPr>
        <w:pStyle w:val="prastojitrauka1"/>
        <w:ind w:left="0"/>
        <w:rPr>
          <w:sz w:val="22"/>
          <w:szCs w:val="22"/>
          <w:lang w:val="lt-LT"/>
        </w:rPr>
      </w:pPr>
    </w:p>
    <w:p w14:paraId="188EDAC0" w14:textId="501C0137" w:rsidR="004D154E" w:rsidRPr="00440601" w:rsidRDefault="004D154E" w:rsidP="00F1622A">
      <w:pPr>
        <w:pStyle w:val="prastojitrauka1"/>
        <w:spacing w:line="240" w:lineRule="auto"/>
        <w:ind w:left="0"/>
        <w:rPr>
          <w:sz w:val="22"/>
          <w:szCs w:val="22"/>
          <w:lang w:val="lt-LT"/>
        </w:rPr>
      </w:pPr>
      <w:r w:rsidRPr="00440601">
        <w:rPr>
          <w:sz w:val="22"/>
          <w:szCs w:val="22"/>
          <w:lang w:val="lt-LT"/>
        </w:rPr>
        <w:t xml:space="preserve">Sisteminis šalutinis kortikosteroidų, tokių kaip </w:t>
      </w:r>
      <w:proofErr w:type="spellStart"/>
      <w:r w:rsidRPr="00440601">
        <w:rPr>
          <w:sz w:val="22"/>
          <w:szCs w:val="22"/>
          <w:lang w:val="lt-LT"/>
        </w:rPr>
        <w:t>betametazono</w:t>
      </w:r>
      <w:proofErr w:type="spellEnd"/>
      <w:r w:rsidRPr="00440601">
        <w:rPr>
          <w:sz w:val="22"/>
          <w:szCs w:val="22"/>
          <w:lang w:val="lt-LT"/>
        </w:rPr>
        <w:t xml:space="preserve"> </w:t>
      </w:r>
      <w:proofErr w:type="spellStart"/>
      <w:r w:rsidRPr="00440601">
        <w:rPr>
          <w:sz w:val="22"/>
          <w:szCs w:val="22"/>
          <w:lang w:val="lt-LT"/>
        </w:rPr>
        <w:t>valeratas</w:t>
      </w:r>
      <w:proofErr w:type="spellEnd"/>
      <w:r w:rsidRPr="00440601">
        <w:rPr>
          <w:sz w:val="22"/>
          <w:szCs w:val="22"/>
          <w:lang w:val="lt-LT"/>
        </w:rPr>
        <w:t>, klasės poveikis apima antinksčių slopinimą, ypa</w:t>
      </w:r>
      <w:r w:rsidR="00E47B6A" w:rsidRPr="00440601">
        <w:rPr>
          <w:sz w:val="22"/>
          <w:szCs w:val="22"/>
          <w:lang w:val="lt-LT"/>
        </w:rPr>
        <w:t>č</w:t>
      </w:r>
      <w:r w:rsidRPr="00440601">
        <w:rPr>
          <w:sz w:val="22"/>
          <w:szCs w:val="22"/>
          <w:lang w:val="lt-LT"/>
        </w:rPr>
        <w:t xml:space="preserve"> vietiškai vartojant vaist</w:t>
      </w:r>
      <w:r w:rsidR="00E20473">
        <w:rPr>
          <w:sz w:val="22"/>
          <w:szCs w:val="22"/>
          <w:lang w:val="lt-LT"/>
        </w:rPr>
        <w:t>inio preparato</w:t>
      </w:r>
      <w:r w:rsidRPr="00440601">
        <w:rPr>
          <w:sz w:val="22"/>
          <w:szCs w:val="22"/>
          <w:lang w:val="lt-LT"/>
        </w:rPr>
        <w:t xml:space="preserve"> ilgą laiką (žr. 4.4 skyrių).</w:t>
      </w:r>
    </w:p>
    <w:p w14:paraId="3B6AB903" w14:textId="77777777" w:rsidR="004D154E" w:rsidRPr="00440601" w:rsidRDefault="004D154E" w:rsidP="00F1622A">
      <w:pPr>
        <w:spacing w:after="0" w:line="240" w:lineRule="auto"/>
        <w:rPr>
          <w:rFonts w:ascii="Times New Roman" w:hAnsi="Times New Roman"/>
          <w:lang w:val="lt-LT"/>
        </w:rPr>
      </w:pPr>
    </w:p>
    <w:p w14:paraId="084889F3" w14:textId="77777777" w:rsidR="004D154E" w:rsidRPr="00440601" w:rsidRDefault="004D154E" w:rsidP="00F1622A">
      <w:pPr>
        <w:spacing w:after="0" w:line="240" w:lineRule="auto"/>
        <w:rPr>
          <w:rFonts w:ascii="Times New Roman" w:hAnsi="Times New Roman"/>
          <w:lang w:val="lt-LT"/>
        </w:rPr>
      </w:pPr>
      <w:r w:rsidRPr="00440601">
        <w:rPr>
          <w:rFonts w:ascii="Times New Roman" w:hAnsi="Times New Roman"/>
          <w:lang w:val="lt-LT"/>
        </w:rPr>
        <w:t>Po vietinio kortikosteroidų vartojimo apie akis taip pat gali padidėti akispūdis ir pasireikšti glaukoma, ypač kai kortikosteroidų vartojama ilgai ir pacientams, turintiems polinkį susi</w:t>
      </w:r>
      <w:r w:rsidR="00F1622A">
        <w:rPr>
          <w:rFonts w:ascii="Times New Roman" w:hAnsi="Times New Roman"/>
          <w:lang w:val="lt-LT"/>
        </w:rPr>
        <w:t>rgti glaukoma (žr. 4.4 skyrių).</w:t>
      </w:r>
    </w:p>
    <w:p w14:paraId="61E0EB4B" w14:textId="77777777" w:rsidR="004D154E" w:rsidRPr="00440601" w:rsidRDefault="004D154E" w:rsidP="00F1622A">
      <w:pPr>
        <w:spacing w:after="0" w:line="240" w:lineRule="auto"/>
        <w:rPr>
          <w:rFonts w:ascii="Times New Roman" w:hAnsi="Times New Roman"/>
          <w:lang w:val="lt-LT"/>
        </w:rPr>
      </w:pPr>
      <w:r w:rsidRPr="00440601">
        <w:rPr>
          <w:rFonts w:ascii="Times New Roman" w:hAnsi="Times New Roman"/>
          <w:lang w:val="lt-LT"/>
        </w:rPr>
        <w:t xml:space="preserve">Stiprių kortikosteroidų klasės nepageidaujamos odos reakcijos: atrofija, dermatitas (įskaitant kontaktinį dermatitą ir </w:t>
      </w:r>
      <w:proofErr w:type="spellStart"/>
      <w:r w:rsidRPr="00440601">
        <w:rPr>
          <w:rFonts w:ascii="Times New Roman" w:hAnsi="Times New Roman"/>
          <w:lang w:val="lt-LT"/>
        </w:rPr>
        <w:t>akneforminį</w:t>
      </w:r>
      <w:proofErr w:type="spellEnd"/>
      <w:r w:rsidRPr="00440601">
        <w:rPr>
          <w:rFonts w:ascii="Times New Roman" w:hAnsi="Times New Roman"/>
          <w:lang w:val="lt-LT"/>
        </w:rPr>
        <w:t xml:space="preserve"> dermatitą), </w:t>
      </w:r>
      <w:proofErr w:type="spellStart"/>
      <w:r w:rsidRPr="00440601">
        <w:rPr>
          <w:rFonts w:ascii="Times New Roman" w:hAnsi="Times New Roman"/>
          <w:lang w:val="lt-LT"/>
        </w:rPr>
        <w:t>perioralinis</w:t>
      </w:r>
      <w:proofErr w:type="spellEnd"/>
      <w:r w:rsidRPr="00440601">
        <w:rPr>
          <w:rFonts w:ascii="Times New Roman" w:hAnsi="Times New Roman"/>
          <w:lang w:val="lt-LT"/>
        </w:rPr>
        <w:t xml:space="preserve"> dermatitas, odos </w:t>
      </w:r>
      <w:proofErr w:type="spellStart"/>
      <w:r w:rsidRPr="00440601">
        <w:rPr>
          <w:rFonts w:ascii="Times New Roman" w:hAnsi="Times New Roman"/>
          <w:lang w:val="lt-LT"/>
        </w:rPr>
        <w:t>strijos</w:t>
      </w:r>
      <w:proofErr w:type="spellEnd"/>
      <w:r w:rsidRPr="00440601">
        <w:rPr>
          <w:rFonts w:ascii="Times New Roman" w:hAnsi="Times New Roman"/>
          <w:lang w:val="lt-LT"/>
        </w:rPr>
        <w:t xml:space="preserve">, </w:t>
      </w:r>
      <w:proofErr w:type="spellStart"/>
      <w:r w:rsidRPr="00440601">
        <w:rPr>
          <w:rFonts w:ascii="Times New Roman" w:hAnsi="Times New Roman"/>
          <w:lang w:val="lt-LT"/>
        </w:rPr>
        <w:t>teleangiektazija</w:t>
      </w:r>
      <w:proofErr w:type="spellEnd"/>
      <w:r w:rsidRPr="00440601">
        <w:rPr>
          <w:rFonts w:ascii="Times New Roman" w:hAnsi="Times New Roman"/>
          <w:lang w:val="lt-LT"/>
        </w:rPr>
        <w:t xml:space="preserve">, rožinė, </w:t>
      </w:r>
      <w:proofErr w:type="spellStart"/>
      <w:r w:rsidRPr="00440601">
        <w:rPr>
          <w:rFonts w:ascii="Times New Roman" w:hAnsi="Times New Roman"/>
          <w:lang w:val="lt-LT"/>
        </w:rPr>
        <w:t>eritema</w:t>
      </w:r>
      <w:proofErr w:type="spellEnd"/>
      <w:r w:rsidRPr="00440601">
        <w:rPr>
          <w:rFonts w:ascii="Times New Roman" w:hAnsi="Times New Roman"/>
          <w:lang w:val="lt-LT"/>
        </w:rPr>
        <w:t xml:space="preserve">, </w:t>
      </w:r>
      <w:proofErr w:type="spellStart"/>
      <w:r w:rsidRPr="00440601">
        <w:rPr>
          <w:rFonts w:ascii="Times New Roman" w:hAnsi="Times New Roman"/>
          <w:lang w:val="lt-LT"/>
        </w:rPr>
        <w:t>hipertrichozė</w:t>
      </w:r>
      <w:proofErr w:type="spellEnd"/>
      <w:r w:rsidRPr="00440601">
        <w:rPr>
          <w:rFonts w:ascii="Times New Roman" w:hAnsi="Times New Roman"/>
          <w:lang w:val="lt-LT"/>
        </w:rPr>
        <w:t xml:space="preserve"> ir odos </w:t>
      </w:r>
      <w:proofErr w:type="spellStart"/>
      <w:r w:rsidRPr="00440601">
        <w:rPr>
          <w:rFonts w:ascii="Times New Roman" w:hAnsi="Times New Roman"/>
          <w:lang w:val="lt-LT"/>
        </w:rPr>
        <w:t>depigmentacija</w:t>
      </w:r>
      <w:proofErr w:type="spellEnd"/>
      <w:r w:rsidRPr="00440601">
        <w:rPr>
          <w:rFonts w:ascii="Times New Roman" w:hAnsi="Times New Roman"/>
          <w:lang w:val="lt-LT"/>
        </w:rPr>
        <w:t xml:space="preserve">. Dėl ilgalaikio vietinio kortikosteroidų vartojimo taip pat gali atsirasti </w:t>
      </w:r>
      <w:proofErr w:type="spellStart"/>
      <w:r w:rsidRPr="00440601">
        <w:rPr>
          <w:rFonts w:ascii="Times New Roman" w:hAnsi="Times New Roman"/>
          <w:lang w:val="lt-LT"/>
        </w:rPr>
        <w:t>e</w:t>
      </w:r>
      <w:r w:rsidR="00923869" w:rsidRPr="00440601">
        <w:rPr>
          <w:rFonts w:ascii="Times New Roman" w:hAnsi="Times New Roman"/>
          <w:lang w:val="lt-LT"/>
        </w:rPr>
        <w:t>k</w:t>
      </w:r>
      <w:r w:rsidRPr="00440601">
        <w:rPr>
          <w:rFonts w:ascii="Times New Roman" w:hAnsi="Times New Roman"/>
          <w:lang w:val="lt-LT"/>
        </w:rPr>
        <w:t>chimozė</w:t>
      </w:r>
      <w:proofErr w:type="spellEnd"/>
      <w:r w:rsidRPr="00440601">
        <w:rPr>
          <w:rFonts w:ascii="Times New Roman" w:hAnsi="Times New Roman"/>
          <w:lang w:val="lt-LT"/>
        </w:rPr>
        <w:t xml:space="preserve">. </w:t>
      </w:r>
    </w:p>
    <w:p w14:paraId="0CAF890C" w14:textId="77777777" w:rsidR="004D154E" w:rsidRPr="00440601" w:rsidRDefault="004D154E" w:rsidP="000B7320">
      <w:pPr>
        <w:spacing w:after="0"/>
        <w:rPr>
          <w:rFonts w:ascii="Times New Roman" w:hAnsi="Times New Roman"/>
          <w:lang w:val="lt-LT"/>
        </w:rPr>
      </w:pPr>
      <w:r w:rsidRPr="00440601">
        <w:rPr>
          <w:rFonts w:ascii="Times New Roman" w:hAnsi="Times New Roman"/>
          <w:lang w:val="lt-LT"/>
        </w:rPr>
        <w:t xml:space="preserve">Kaip aprašyta prieš tai dažnių lentelėje, kortikosteroidų klasės poveikis vartojant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pasireiškė nedažnai.</w:t>
      </w:r>
    </w:p>
    <w:p w14:paraId="45293AF2" w14:textId="77777777" w:rsidR="00F1622A" w:rsidRDefault="00F1622A" w:rsidP="000B7320">
      <w:pPr>
        <w:spacing w:after="0"/>
        <w:rPr>
          <w:rFonts w:ascii="Times New Roman" w:hAnsi="Times New Roman"/>
          <w:u w:val="single"/>
          <w:lang w:val="lt-LT"/>
        </w:rPr>
      </w:pPr>
    </w:p>
    <w:p w14:paraId="59C7287C" w14:textId="77777777" w:rsidR="004D154E" w:rsidRPr="00440601" w:rsidRDefault="004D154E" w:rsidP="000B7320">
      <w:pPr>
        <w:spacing w:after="0"/>
        <w:rPr>
          <w:rFonts w:ascii="Times New Roman" w:hAnsi="Times New Roman"/>
          <w:u w:val="single"/>
          <w:lang w:val="lt-LT"/>
        </w:rPr>
      </w:pPr>
      <w:r w:rsidRPr="00440601">
        <w:rPr>
          <w:rFonts w:ascii="Times New Roman" w:hAnsi="Times New Roman"/>
          <w:u w:val="single"/>
          <w:lang w:val="lt-LT"/>
        </w:rPr>
        <w:t>Vaikų populiacija</w:t>
      </w:r>
    </w:p>
    <w:p w14:paraId="4868FD54" w14:textId="77777777" w:rsidR="004D154E" w:rsidRPr="00440601" w:rsidRDefault="004D154E" w:rsidP="000B7320">
      <w:pPr>
        <w:spacing w:after="0"/>
        <w:rPr>
          <w:rFonts w:ascii="Times New Roman" w:hAnsi="Times New Roman"/>
          <w:lang w:val="lt-LT"/>
        </w:rPr>
      </w:pPr>
      <w:r w:rsidRPr="00440601">
        <w:rPr>
          <w:rFonts w:ascii="Times New Roman" w:hAnsi="Times New Roman"/>
          <w:lang w:val="lt-LT"/>
        </w:rPr>
        <w:t>Stebimas saugumo aprašymas vaikams ir suaugusiesiems yra panašus (žr. 4.4 skyrių).</w:t>
      </w:r>
    </w:p>
    <w:p w14:paraId="7ECB6903" w14:textId="77777777" w:rsidR="00AC2AD1" w:rsidRDefault="00AC2AD1" w:rsidP="003015A4">
      <w:pPr>
        <w:tabs>
          <w:tab w:val="left" w:pos="567"/>
        </w:tabs>
        <w:spacing w:after="0" w:line="240" w:lineRule="auto"/>
        <w:rPr>
          <w:rFonts w:ascii="Times New Roman" w:hAnsi="Times New Roman"/>
          <w:lang w:val="lt-LT"/>
        </w:rPr>
      </w:pPr>
    </w:p>
    <w:p w14:paraId="5C888EB3" w14:textId="77777777" w:rsidR="00F1622A" w:rsidRDefault="00F1622A" w:rsidP="00F1622A">
      <w:pPr>
        <w:tabs>
          <w:tab w:val="left" w:pos="567"/>
        </w:tabs>
        <w:autoSpaceDE w:val="0"/>
        <w:autoSpaceDN w:val="0"/>
        <w:adjustRightInd w:val="0"/>
        <w:spacing w:after="0" w:line="260" w:lineRule="exact"/>
        <w:rPr>
          <w:rFonts w:ascii="Times New Roman" w:eastAsia="Times New Roman" w:hAnsi="Times New Roman"/>
          <w:snapToGrid w:val="0"/>
          <w:szCs w:val="24"/>
          <w:u w:val="single"/>
          <w:lang w:val="lt-LT"/>
        </w:rPr>
      </w:pPr>
      <w:r>
        <w:rPr>
          <w:rFonts w:ascii="Times New Roman" w:eastAsia="Times New Roman" w:hAnsi="Times New Roman"/>
          <w:noProof/>
          <w:snapToGrid w:val="0"/>
          <w:szCs w:val="24"/>
          <w:u w:val="single"/>
          <w:lang w:val="lt-LT"/>
        </w:rPr>
        <w:t>Pranešimas apie įtariamas nepageidaujamas reakcijas</w:t>
      </w:r>
    </w:p>
    <w:p w14:paraId="7DD7578B" w14:textId="3DB6ACE1" w:rsidR="00F1622A" w:rsidRPr="00C77837" w:rsidRDefault="00F1622A" w:rsidP="00F1622A">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snapToGrid w:val="0"/>
          <w:szCs w:val="24"/>
          <w:lang w:val="lt-LT"/>
        </w:rPr>
        <w:t xml:space="preserve"> </w:t>
      </w:r>
      <w:r>
        <w:rPr>
          <w:rFonts w:ascii="Times New Roman" w:eastAsia="Times New Roman" w:hAnsi="Times New Roman"/>
          <w:noProof/>
          <w:snapToGrid w:val="0"/>
          <w:szCs w:val="24"/>
          <w:lang w:val="lt-LT"/>
        </w:rPr>
        <w:t xml:space="preserve">Sveikatos priežiūros </w:t>
      </w:r>
      <w:r w:rsidR="00954BEF" w:rsidRPr="00954BEF">
        <w:rPr>
          <w:rFonts w:ascii="Times New Roman" w:eastAsia="Times New Roman" w:hAnsi="Times New Roman"/>
          <w:noProof/>
          <w:snapToGrid w:val="0"/>
          <w:szCs w:val="24"/>
          <w:lang w:val="lt-LT"/>
        </w:rPr>
        <w:t xml:space="preserve">ar farmacijos </w:t>
      </w:r>
      <w:r>
        <w:rPr>
          <w:rFonts w:ascii="Times New Roman" w:eastAsia="Times New Roman" w:hAnsi="Times New Roman"/>
          <w:noProof/>
          <w:snapToGrid w:val="0"/>
          <w:szCs w:val="24"/>
          <w:lang w:val="lt-LT"/>
        </w:rPr>
        <w:t xml:space="preserve">specialistai turi pranešti apie bet kokias įtariamas nepageidaujamas reakcijas, </w:t>
      </w:r>
      <w:r w:rsidR="00954BEF">
        <w:rPr>
          <w:rFonts w:ascii="Times New Roman" w:eastAsia="Times New Roman" w:hAnsi="Times New Roman"/>
          <w:noProof/>
          <w:snapToGrid w:val="0"/>
          <w:szCs w:val="24"/>
          <w:lang w:val="lt-LT"/>
        </w:rPr>
        <w:t xml:space="preserve">tiesiogiai </w:t>
      </w:r>
      <w:r>
        <w:rPr>
          <w:rFonts w:ascii="Times New Roman" w:eastAsia="Times New Roman" w:hAnsi="Times New Roman"/>
          <w:noProof/>
          <w:snapToGrid w:val="0"/>
          <w:szCs w:val="24"/>
          <w:lang w:val="lt-LT"/>
        </w:rPr>
        <w:t xml:space="preserve">užpildę </w:t>
      </w:r>
      <w:r w:rsidR="00954BEF" w:rsidRPr="00954BEF">
        <w:rPr>
          <w:rFonts w:ascii="Times New Roman" w:eastAsia="Times New Roman" w:hAnsi="Times New Roman"/>
          <w:noProof/>
          <w:snapToGrid w:val="0"/>
          <w:szCs w:val="24"/>
          <w:lang w:val="lt-LT"/>
        </w:rPr>
        <w:t>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w:t>
      </w:r>
      <w:r>
        <w:rPr>
          <w:rFonts w:ascii="Times New Roman" w:eastAsia="Times New Roman" w:hAnsi="Times New Roman"/>
          <w:noProof/>
          <w:snapToGrid w:val="0"/>
          <w:szCs w:val="24"/>
          <w:lang w:val="lt-LT"/>
        </w:rPr>
        <w:t xml:space="preserve"> elektroniniu </w:t>
      </w:r>
      <w:r w:rsidRPr="00C77837">
        <w:rPr>
          <w:rFonts w:ascii="Times New Roman" w:eastAsia="Times New Roman" w:hAnsi="Times New Roman"/>
          <w:noProof/>
          <w:snapToGrid w:val="0"/>
          <w:szCs w:val="24"/>
          <w:lang w:val="lt-LT"/>
        </w:rPr>
        <w:t xml:space="preserve">paštu (adresu </w:t>
      </w:r>
      <w:hyperlink r:id="rId7" w:history="1">
        <w:r w:rsidRPr="00C77837">
          <w:rPr>
            <w:rStyle w:val="Hipersaitas"/>
            <w:rFonts w:ascii="Times New Roman" w:hAnsi="Times New Roman"/>
          </w:rPr>
          <w:t>NepageidaujamaR@vvkt.lt</w:t>
        </w:r>
      </w:hyperlink>
      <w:r w:rsidRPr="00C77837">
        <w:rPr>
          <w:rFonts w:ascii="Times New Roman" w:eastAsia="Times New Roman" w:hAnsi="Times New Roman"/>
          <w:noProof/>
          <w:snapToGrid w:val="0"/>
          <w:lang w:val="lt-LT"/>
        </w:rPr>
        <w:t>)</w:t>
      </w:r>
      <w:r w:rsidRPr="00C77837">
        <w:rPr>
          <w:rFonts w:ascii="Times New Roman" w:eastAsia="Times New Roman" w:hAnsi="Times New Roman"/>
          <w:noProof/>
          <w:snapToGrid w:val="0"/>
          <w:szCs w:val="24"/>
          <w:lang w:val="lt-LT"/>
        </w:rPr>
        <w:t>.</w:t>
      </w:r>
    </w:p>
    <w:p w14:paraId="49466CA0" w14:textId="77777777" w:rsidR="00F1622A" w:rsidRPr="00440601" w:rsidRDefault="00F1622A" w:rsidP="003015A4">
      <w:pPr>
        <w:tabs>
          <w:tab w:val="left" w:pos="567"/>
        </w:tabs>
        <w:spacing w:after="0" w:line="240" w:lineRule="auto"/>
        <w:rPr>
          <w:rFonts w:ascii="Times New Roman" w:hAnsi="Times New Roman"/>
          <w:lang w:val="lt-LT"/>
        </w:rPr>
      </w:pPr>
    </w:p>
    <w:p w14:paraId="2DC21D27" w14:textId="77777777" w:rsidR="00AC2AD1" w:rsidRPr="00440601" w:rsidRDefault="00AC2AD1" w:rsidP="006A389C">
      <w:pPr>
        <w:tabs>
          <w:tab w:val="left" w:pos="567"/>
        </w:tabs>
        <w:spacing w:after="0" w:line="240" w:lineRule="auto"/>
        <w:rPr>
          <w:rFonts w:ascii="Times New Roman" w:hAnsi="Times New Roman"/>
          <w:b/>
          <w:lang w:val="lt-LT"/>
        </w:rPr>
      </w:pPr>
      <w:r w:rsidRPr="00440601">
        <w:rPr>
          <w:rFonts w:ascii="Times New Roman" w:hAnsi="Times New Roman"/>
          <w:b/>
          <w:lang w:val="lt-LT"/>
        </w:rPr>
        <w:t>4.9</w:t>
      </w:r>
      <w:r w:rsidRPr="00440601">
        <w:rPr>
          <w:rFonts w:ascii="Times New Roman" w:hAnsi="Times New Roman"/>
          <w:b/>
          <w:lang w:val="lt-LT"/>
        </w:rPr>
        <w:tab/>
        <w:t>Perdozavimas</w:t>
      </w:r>
    </w:p>
    <w:p w14:paraId="0AE531A5" w14:textId="77777777" w:rsidR="00AC2AD1" w:rsidRPr="00440601" w:rsidRDefault="00AC2AD1" w:rsidP="008C207E">
      <w:pPr>
        <w:tabs>
          <w:tab w:val="left" w:pos="567"/>
        </w:tabs>
        <w:spacing w:after="0" w:line="240" w:lineRule="auto"/>
        <w:rPr>
          <w:rFonts w:ascii="Times New Roman" w:hAnsi="Times New Roman"/>
          <w:lang w:val="lt-LT"/>
        </w:rPr>
      </w:pPr>
    </w:p>
    <w:p w14:paraId="15AE3D91" w14:textId="77777777" w:rsidR="00AF44EB" w:rsidRPr="00440601" w:rsidRDefault="004D154E" w:rsidP="00F1622A">
      <w:pPr>
        <w:tabs>
          <w:tab w:val="left" w:pos="567"/>
        </w:tabs>
        <w:spacing w:after="0" w:line="240" w:lineRule="auto"/>
        <w:rPr>
          <w:rFonts w:ascii="Times New Roman" w:hAnsi="Times New Roman"/>
          <w:lang w:val="lt-LT"/>
        </w:rPr>
      </w:pPr>
      <w:r w:rsidRPr="00440601">
        <w:rPr>
          <w:rFonts w:ascii="Times New Roman" w:hAnsi="Times New Roman"/>
          <w:lang w:val="lt-LT"/>
        </w:rPr>
        <w:t xml:space="preserve">Informacijos, susijusios su galimais simptomais ir požymiais dėl vietiškai vartojamos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perdozavimo, nėra. Vietiškai vartojant didelį kortikosteroidų kiekį ir ilgiau kaip 3</w:t>
      </w:r>
      <w:r w:rsidR="00F1622A">
        <w:rPr>
          <w:rFonts w:ascii="Times New Roman" w:hAnsi="Times New Roman"/>
          <w:lang w:val="lt-LT"/>
        </w:rPr>
        <w:t> </w:t>
      </w:r>
      <w:r w:rsidRPr="00440601">
        <w:rPr>
          <w:rFonts w:ascii="Times New Roman" w:hAnsi="Times New Roman"/>
          <w:lang w:val="lt-LT"/>
        </w:rPr>
        <w:t xml:space="preserve">savaites, gali atsirasti </w:t>
      </w:r>
      <w:proofErr w:type="spellStart"/>
      <w:r w:rsidRPr="00440601">
        <w:rPr>
          <w:rFonts w:ascii="Times New Roman" w:hAnsi="Times New Roman"/>
          <w:lang w:val="lt-LT"/>
        </w:rPr>
        <w:t>Kušingo</w:t>
      </w:r>
      <w:proofErr w:type="spellEnd"/>
      <w:r w:rsidRPr="00440601">
        <w:rPr>
          <w:rFonts w:ascii="Times New Roman" w:hAnsi="Times New Roman"/>
          <w:lang w:val="lt-LT"/>
        </w:rPr>
        <w:t xml:space="preserve"> sindromas </w:t>
      </w:r>
      <w:r w:rsidR="00AF44EB" w:rsidRPr="00440601">
        <w:rPr>
          <w:rFonts w:ascii="Times New Roman" w:hAnsi="Times New Roman"/>
          <w:lang w:val="lt-LT"/>
        </w:rPr>
        <w:t>ir antinksčių žievės nepakankamumas.</w:t>
      </w:r>
    </w:p>
    <w:p w14:paraId="587CA71C" w14:textId="77777777" w:rsidR="00AF44EB" w:rsidRPr="00440601" w:rsidRDefault="00AF44EB" w:rsidP="00F1622A">
      <w:pPr>
        <w:tabs>
          <w:tab w:val="left" w:pos="567"/>
        </w:tabs>
        <w:spacing w:after="0" w:line="240" w:lineRule="auto"/>
        <w:rPr>
          <w:rFonts w:ascii="Times New Roman" w:hAnsi="Times New Roman"/>
          <w:lang w:val="lt-LT"/>
        </w:rPr>
      </w:pPr>
    </w:p>
    <w:p w14:paraId="4123C94B" w14:textId="71A14BB3" w:rsidR="00AC2AD1" w:rsidRPr="00440601" w:rsidRDefault="00AF44EB" w:rsidP="00F1622A">
      <w:pPr>
        <w:tabs>
          <w:tab w:val="left" w:pos="567"/>
        </w:tabs>
        <w:spacing w:after="0" w:line="240" w:lineRule="auto"/>
        <w:rPr>
          <w:rFonts w:ascii="Times New Roman" w:hAnsi="Times New Roman"/>
          <w:lang w:val="lt-LT"/>
        </w:rPr>
      </w:pPr>
      <w:r w:rsidRPr="00440601">
        <w:rPr>
          <w:rFonts w:ascii="Times New Roman" w:hAnsi="Times New Roman"/>
          <w:lang w:val="lt-LT"/>
        </w:rPr>
        <w:t>Nėra tikimybės, kad atsitiktinai prarijus vaist</w:t>
      </w:r>
      <w:r w:rsidR="00954BEF">
        <w:rPr>
          <w:rFonts w:ascii="Times New Roman" w:hAnsi="Times New Roman"/>
          <w:lang w:val="lt-LT"/>
        </w:rPr>
        <w:t>ini</w:t>
      </w:r>
      <w:r w:rsidRPr="00440601">
        <w:rPr>
          <w:rFonts w:ascii="Times New Roman" w:hAnsi="Times New Roman"/>
          <w:lang w:val="lt-LT"/>
        </w:rPr>
        <w:t>o</w:t>
      </w:r>
      <w:r w:rsidR="00954BEF">
        <w:rPr>
          <w:rFonts w:ascii="Times New Roman" w:hAnsi="Times New Roman"/>
          <w:lang w:val="lt-LT"/>
        </w:rPr>
        <w:t xml:space="preserve"> preparato</w:t>
      </w:r>
      <w:r w:rsidRPr="00440601">
        <w:rPr>
          <w:rFonts w:ascii="Times New Roman" w:hAnsi="Times New Roman"/>
          <w:lang w:val="lt-LT"/>
        </w:rPr>
        <w:t xml:space="preserve">, atsirastų sisteminių veikliųjų medžiagų perdozavimo pasekmių, Vienoje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kremo tūbelėje esančios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kiekis neviršija sisteminio gydymo paros geriamosios dozės. Vienkartinis kortikosteroidų perdozavimas jų išgėrus, retai tampa klinikine problema.</w:t>
      </w:r>
    </w:p>
    <w:p w14:paraId="14EE2036" w14:textId="77777777" w:rsidR="00C43992" w:rsidRPr="00440601" w:rsidRDefault="00C43992" w:rsidP="003015A4">
      <w:pPr>
        <w:tabs>
          <w:tab w:val="left" w:pos="567"/>
        </w:tabs>
        <w:spacing w:after="0" w:line="240" w:lineRule="auto"/>
        <w:rPr>
          <w:rFonts w:ascii="Times New Roman" w:hAnsi="Times New Roman"/>
          <w:lang w:val="lt-LT"/>
        </w:rPr>
      </w:pPr>
    </w:p>
    <w:p w14:paraId="0E56628E" w14:textId="77777777" w:rsidR="00C43992" w:rsidRPr="00440601" w:rsidRDefault="00C43992" w:rsidP="006A389C">
      <w:pPr>
        <w:tabs>
          <w:tab w:val="left" w:pos="567"/>
        </w:tabs>
        <w:spacing w:after="0" w:line="240" w:lineRule="auto"/>
        <w:rPr>
          <w:rFonts w:ascii="Times New Roman" w:hAnsi="Times New Roman"/>
          <w:lang w:val="lt-LT"/>
        </w:rPr>
      </w:pPr>
    </w:p>
    <w:p w14:paraId="230F9823" w14:textId="77777777" w:rsidR="00AC2AD1" w:rsidRPr="00440601" w:rsidRDefault="00AC2AD1" w:rsidP="002B51FD">
      <w:pPr>
        <w:keepNext/>
        <w:tabs>
          <w:tab w:val="left" w:pos="567"/>
        </w:tabs>
        <w:spacing w:after="0" w:line="240" w:lineRule="auto"/>
        <w:rPr>
          <w:rFonts w:ascii="Times New Roman" w:hAnsi="Times New Roman"/>
          <w:b/>
          <w:caps/>
          <w:lang w:val="lt-LT"/>
        </w:rPr>
      </w:pPr>
      <w:r w:rsidRPr="00440601">
        <w:rPr>
          <w:rFonts w:ascii="Times New Roman" w:hAnsi="Times New Roman"/>
          <w:b/>
          <w:caps/>
          <w:lang w:val="lt-LT"/>
        </w:rPr>
        <w:lastRenderedPageBreak/>
        <w:t>5.</w:t>
      </w:r>
      <w:r w:rsidRPr="00440601">
        <w:rPr>
          <w:rFonts w:ascii="Times New Roman" w:hAnsi="Times New Roman"/>
          <w:b/>
          <w:caps/>
          <w:lang w:val="lt-LT"/>
        </w:rPr>
        <w:tab/>
        <w:t>Farmakologinės savybės</w:t>
      </w:r>
    </w:p>
    <w:p w14:paraId="284C332F" w14:textId="77777777" w:rsidR="00AC2AD1" w:rsidRPr="00440601" w:rsidRDefault="00AC2AD1" w:rsidP="002B51FD">
      <w:pPr>
        <w:keepNext/>
        <w:tabs>
          <w:tab w:val="left" w:pos="567"/>
        </w:tabs>
        <w:spacing w:after="0" w:line="240" w:lineRule="auto"/>
        <w:rPr>
          <w:rFonts w:ascii="Times New Roman" w:hAnsi="Times New Roman"/>
          <w:lang w:val="lt-LT"/>
        </w:rPr>
      </w:pPr>
    </w:p>
    <w:p w14:paraId="0E545BF5" w14:textId="77777777" w:rsidR="00AC2AD1" w:rsidRPr="00440601" w:rsidRDefault="00AC2AD1" w:rsidP="002B51FD">
      <w:pPr>
        <w:keepNext/>
        <w:tabs>
          <w:tab w:val="left" w:pos="567"/>
        </w:tabs>
        <w:spacing w:after="0" w:line="240" w:lineRule="auto"/>
        <w:rPr>
          <w:rFonts w:ascii="Times New Roman" w:hAnsi="Times New Roman"/>
          <w:b/>
          <w:lang w:val="lt-LT"/>
        </w:rPr>
      </w:pPr>
      <w:r w:rsidRPr="00440601">
        <w:rPr>
          <w:rFonts w:ascii="Times New Roman" w:hAnsi="Times New Roman"/>
          <w:b/>
          <w:lang w:val="lt-LT"/>
        </w:rPr>
        <w:t>5.1</w:t>
      </w:r>
      <w:r w:rsidRPr="00440601">
        <w:rPr>
          <w:rFonts w:ascii="Times New Roman" w:hAnsi="Times New Roman"/>
          <w:b/>
          <w:lang w:val="lt-LT"/>
        </w:rPr>
        <w:tab/>
      </w:r>
      <w:proofErr w:type="spellStart"/>
      <w:r w:rsidRPr="00440601">
        <w:rPr>
          <w:rFonts w:ascii="Times New Roman" w:hAnsi="Times New Roman"/>
          <w:b/>
          <w:lang w:val="lt-LT"/>
        </w:rPr>
        <w:t>Farmakodinaminės</w:t>
      </w:r>
      <w:proofErr w:type="spellEnd"/>
      <w:r w:rsidRPr="00440601">
        <w:rPr>
          <w:rFonts w:ascii="Times New Roman" w:hAnsi="Times New Roman"/>
          <w:b/>
          <w:lang w:val="lt-LT"/>
        </w:rPr>
        <w:t xml:space="preserve"> savybės</w:t>
      </w:r>
    </w:p>
    <w:p w14:paraId="55587D3A" w14:textId="77777777" w:rsidR="00AC2AD1" w:rsidRPr="00440601" w:rsidRDefault="00AC2AD1" w:rsidP="00B01AD6">
      <w:pPr>
        <w:tabs>
          <w:tab w:val="left" w:pos="567"/>
        </w:tabs>
        <w:spacing w:after="0" w:line="240" w:lineRule="auto"/>
        <w:rPr>
          <w:rFonts w:ascii="Times New Roman" w:hAnsi="Times New Roman"/>
          <w:lang w:val="lt-LT"/>
        </w:rPr>
      </w:pPr>
    </w:p>
    <w:p w14:paraId="3EC8EEE4" w14:textId="2412FAEC" w:rsidR="00AC2AD1" w:rsidRPr="00440601" w:rsidRDefault="00AC2AD1" w:rsidP="003015A4">
      <w:pPr>
        <w:tabs>
          <w:tab w:val="left" w:pos="567"/>
        </w:tabs>
        <w:spacing w:after="0" w:line="240" w:lineRule="auto"/>
        <w:jc w:val="both"/>
        <w:rPr>
          <w:rFonts w:ascii="Times New Roman" w:hAnsi="Times New Roman"/>
          <w:lang w:val="lt-LT"/>
        </w:rPr>
      </w:pPr>
      <w:proofErr w:type="spellStart"/>
      <w:r w:rsidRPr="00440601">
        <w:rPr>
          <w:rFonts w:ascii="Times New Roman" w:hAnsi="Times New Roman"/>
          <w:lang w:val="lt-LT"/>
        </w:rPr>
        <w:t>Farmakoterapinė</w:t>
      </w:r>
      <w:proofErr w:type="spellEnd"/>
      <w:r w:rsidRPr="00440601">
        <w:rPr>
          <w:rFonts w:ascii="Times New Roman" w:hAnsi="Times New Roman"/>
          <w:lang w:val="lt-LT"/>
        </w:rPr>
        <w:t xml:space="preserve"> grupė</w:t>
      </w:r>
      <w:r w:rsidR="00954BEF">
        <w:rPr>
          <w:rFonts w:ascii="Times New Roman" w:hAnsi="Times New Roman"/>
          <w:lang w:val="lt-LT"/>
        </w:rPr>
        <w:t xml:space="preserve"> </w:t>
      </w:r>
      <w:r w:rsidR="00954BEF" w:rsidRPr="00BD2894">
        <w:rPr>
          <w:rFonts w:ascii="Times New Roman" w:hAnsi="Times New Roman"/>
          <w:lang w:val="lt-LT" w:eastAsia="lt-LT"/>
        </w:rPr>
        <w:sym w:font="Symbol" w:char="F02D"/>
      </w:r>
      <w:r w:rsidRPr="00440601">
        <w:rPr>
          <w:rFonts w:ascii="Times New Roman" w:hAnsi="Times New Roman"/>
          <w:lang w:val="lt-LT"/>
        </w:rPr>
        <w:t xml:space="preserve"> </w:t>
      </w:r>
      <w:proofErr w:type="spellStart"/>
      <w:r w:rsidRPr="00440601">
        <w:rPr>
          <w:rFonts w:ascii="Times New Roman" w:hAnsi="Times New Roman"/>
          <w:lang w:val="lt-LT"/>
        </w:rPr>
        <w:t>betametazonas</w:t>
      </w:r>
      <w:proofErr w:type="spellEnd"/>
      <w:r w:rsidRPr="00440601">
        <w:rPr>
          <w:rFonts w:ascii="Times New Roman" w:hAnsi="Times New Roman"/>
          <w:lang w:val="lt-LT"/>
        </w:rPr>
        <w:t xml:space="preserve"> ir antibiotikai, ATC kodas – D07CC01</w:t>
      </w:r>
    </w:p>
    <w:p w14:paraId="3D816BFB" w14:textId="77777777" w:rsidR="00AC2AD1" w:rsidRPr="00440601" w:rsidRDefault="00AC2AD1" w:rsidP="006A389C">
      <w:pPr>
        <w:tabs>
          <w:tab w:val="left" w:pos="567"/>
        </w:tabs>
        <w:spacing w:after="0" w:line="240" w:lineRule="auto"/>
        <w:jc w:val="both"/>
        <w:rPr>
          <w:rFonts w:ascii="Times New Roman" w:hAnsi="Times New Roman"/>
          <w:lang w:val="lt-LT"/>
        </w:rPr>
      </w:pPr>
    </w:p>
    <w:p w14:paraId="29185D24" w14:textId="77777777" w:rsidR="00AC2AD1" w:rsidRPr="00440601" w:rsidRDefault="00AC2AD1" w:rsidP="008C207E">
      <w:pPr>
        <w:tabs>
          <w:tab w:val="left" w:pos="567"/>
        </w:tabs>
        <w:spacing w:after="0" w:line="240" w:lineRule="auto"/>
        <w:jc w:val="both"/>
        <w:rPr>
          <w:rFonts w:ascii="Times New Roman" w:hAnsi="Times New Roman"/>
          <w:i/>
          <w:u w:val="single"/>
          <w:lang w:val="lt-LT"/>
        </w:rPr>
      </w:pPr>
      <w:proofErr w:type="spellStart"/>
      <w:r w:rsidRPr="00440601">
        <w:rPr>
          <w:rFonts w:ascii="Times New Roman" w:hAnsi="Times New Roman"/>
          <w:i/>
          <w:u w:val="single"/>
          <w:lang w:val="lt-LT"/>
        </w:rPr>
        <w:t>Fuzido</w:t>
      </w:r>
      <w:proofErr w:type="spellEnd"/>
      <w:r w:rsidRPr="00440601">
        <w:rPr>
          <w:rFonts w:ascii="Times New Roman" w:hAnsi="Times New Roman"/>
          <w:i/>
          <w:u w:val="single"/>
          <w:lang w:val="lt-LT"/>
        </w:rPr>
        <w:t xml:space="preserve"> rūgštis</w:t>
      </w:r>
    </w:p>
    <w:p w14:paraId="26BA0991" w14:textId="77777777" w:rsidR="00AC2AD1" w:rsidRPr="00440601" w:rsidRDefault="00AC2AD1" w:rsidP="00B01AD6">
      <w:pPr>
        <w:tabs>
          <w:tab w:val="left" w:pos="567"/>
        </w:tabs>
        <w:spacing w:after="0" w:line="240" w:lineRule="auto"/>
        <w:jc w:val="both"/>
        <w:rPr>
          <w:rFonts w:ascii="Times New Roman" w:hAnsi="Times New Roman"/>
          <w:lang w:val="lt-LT"/>
        </w:rPr>
      </w:pPr>
    </w:p>
    <w:p w14:paraId="4A0DD133" w14:textId="77777777" w:rsidR="00AC2AD1" w:rsidRPr="00440601" w:rsidRDefault="00AC2AD1" w:rsidP="00B01AD6">
      <w:pPr>
        <w:tabs>
          <w:tab w:val="left" w:pos="567"/>
        </w:tabs>
        <w:spacing w:after="0" w:line="240" w:lineRule="auto"/>
        <w:rPr>
          <w:rFonts w:ascii="Times New Roman" w:hAnsi="Times New Roman"/>
          <w:u w:val="single"/>
          <w:lang w:val="lt-LT"/>
        </w:rPr>
      </w:pPr>
      <w:r w:rsidRPr="00440601">
        <w:rPr>
          <w:rFonts w:ascii="Times New Roman" w:hAnsi="Times New Roman"/>
          <w:u w:val="single"/>
          <w:lang w:val="lt-LT"/>
        </w:rPr>
        <w:t xml:space="preserve">Veikimo </w:t>
      </w:r>
      <w:r w:rsidR="001A17F8" w:rsidRPr="00440601">
        <w:rPr>
          <w:rFonts w:ascii="Times New Roman" w:hAnsi="Times New Roman"/>
          <w:u w:val="single"/>
          <w:lang w:val="lt-LT"/>
        </w:rPr>
        <w:t>mechanizmas</w:t>
      </w:r>
    </w:p>
    <w:p w14:paraId="0F1F5CFC" w14:textId="0730F8A5" w:rsidR="00AC2AD1" w:rsidRPr="00440601" w:rsidRDefault="00AC2AD1" w:rsidP="00B01AD6">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rūgštis priklauso unikaliai </w:t>
      </w:r>
      <w:proofErr w:type="spellStart"/>
      <w:r w:rsidRPr="00440601">
        <w:rPr>
          <w:rFonts w:ascii="Times New Roman" w:hAnsi="Times New Roman"/>
          <w:lang w:val="lt-LT"/>
        </w:rPr>
        <w:t>fuzidanų</w:t>
      </w:r>
      <w:proofErr w:type="spellEnd"/>
      <w:r w:rsidRPr="00440601">
        <w:rPr>
          <w:rFonts w:ascii="Times New Roman" w:hAnsi="Times New Roman"/>
          <w:lang w:val="lt-LT"/>
        </w:rPr>
        <w:t xml:space="preserve"> grupei. Tai antimikrobiniai vaist</w:t>
      </w:r>
      <w:r w:rsidR="00954BEF">
        <w:rPr>
          <w:rFonts w:ascii="Times New Roman" w:hAnsi="Times New Roman"/>
          <w:lang w:val="lt-LT"/>
        </w:rPr>
        <w:t>iniai preparatai</w:t>
      </w:r>
      <w:r w:rsidRPr="00440601">
        <w:rPr>
          <w:rFonts w:ascii="Times New Roman" w:hAnsi="Times New Roman"/>
          <w:lang w:val="lt-LT"/>
        </w:rPr>
        <w:t xml:space="preserve">, kurie slopina bakterijų baltymų sintezę, blokuodami </w:t>
      </w:r>
      <w:proofErr w:type="spellStart"/>
      <w:r w:rsidRPr="00440601">
        <w:rPr>
          <w:rFonts w:ascii="Times New Roman" w:hAnsi="Times New Roman"/>
          <w:lang w:val="lt-LT"/>
        </w:rPr>
        <w:t>elongacijos</w:t>
      </w:r>
      <w:proofErr w:type="spellEnd"/>
      <w:r w:rsidRPr="00440601">
        <w:rPr>
          <w:rFonts w:ascii="Times New Roman" w:hAnsi="Times New Roman"/>
          <w:lang w:val="lt-LT"/>
        </w:rPr>
        <w:t xml:space="preserve"> faktorių G (EF-G). Šitaip užkertamas kelias šio faktoriaus jungimuisi prie ribosomų ir GTF (</w:t>
      </w:r>
      <w:proofErr w:type="spellStart"/>
      <w:r w:rsidRPr="00440601">
        <w:rPr>
          <w:rFonts w:ascii="Times New Roman" w:hAnsi="Times New Roman"/>
          <w:color w:val="000000"/>
          <w:lang w:val="lt-LT"/>
        </w:rPr>
        <w:t>guanozin</w:t>
      </w:r>
      <w:proofErr w:type="spellEnd"/>
      <w:r w:rsidRPr="00440601">
        <w:rPr>
          <w:rFonts w:ascii="Times New Roman" w:hAnsi="Times New Roman"/>
          <w:color w:val="000000"/>
          <w:lang w:val="lt-LT"/>
        </w:rPr>
        <w:t xml:space="preserve"> </w:t>
      </w:r>
      <w:proofErr w:type="spellStart"/>
      <w:r w:rsidRPr="00440601">
        <w:rPr>
          <w:rFonts w:ascii="Times New Roman" w:hAnsi="Times New Roman"/>
          <w:color w:val="000000"/>
          <w:lang w:val="lt-LT"/>
        </w:rPr>
        <w:t>trifosfatas</w:t>
      </w:r>
      <w:proofErr w:type="spellEnd"/>
      <w:r w:rsidRPr="00440601">
        <w:rPr>
          <w:rFonts w:ascii="Times New Roman" w:hAnsi="Times New Roman"/>
          <w:color w:val="000000"/>
          <w:lang w:val="lt-LT"/>
        </w:rPr>
        <w:t>)</w:t>
      </w:r>
      <w:r w:rsidRPr="00440601">
        <w:rPr>
          <w:rFonts w:ascii="Times New Roman" w:hAnsi="Times New Roman"/>
          <w:lang w:val="lt-LT"/>
        </w:rPr>
        <w:t>. Todėl sutrinka energijos tiekimas baltymų sintezės procesams.</w:t>
      </w:r>
    </w:p>
    <w:p w14:paraId="413EDFA7" w14:textId="77777777" w:rsidR="00AC2AD1" w:rsidRPr="00440601" w:rsidRDefault="00AC2AD1" w:rsidP="00B01AD6">
      <w:pPr>
        <w:tabs>
          <w:tab w:val="left" w:pos="567"/>
        </w:tabs>
        <w:spacing w:after="0" w:line="240" w:lineRule="auto"/>
        <w:rPr>
          <w:rFonts w:ascii="Times New Roman" w:hAnsi="Times New Roman"/>
          <w:lang w:val="lt-LT"/>
        </w:rPr>
      </w:pPr>
    </w:p>
    <w:p w14:paraId="2416D4AC" w14:textId="77777777" w:rsidR="00AC2AD1" w:rsidRPr="00440601" w:rsidRDefault="00AC2AD1" w:rsidP="00B01AD6">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rūgštis veikia daugelį </w:t>
      </w:r>
      <w:proofErr w:type="spellStart"/>
      <w:r w:rsidRPr="00440601">
        <w:rPr>
          <w:rFonts w:ascii="Times New Roman" w:hAnsi="Times New Roman"/>
          <w:lang w:val="lt-LT"/>
        </w:rPr>
        <w:t>gram</w:t>
      </w:r>
      <w:proofErr w:type="spellEnd"/>
      <w:r w:rsidRPr="00440601">
        <w:rPr>
          <w:rFonts w:ascii="Times New Roman" w:hAnsi="Times New Roman"/>
          <w:lang w:val="lt-LT"/>
        </w:rPr>
        <w:t xml:space="preserve">-teigiamų bakterijų ir </w:t>
      </w:r>
      <w:proofErr w:type="spellStart"/>
      <w:r w:rsidRPr="00440601">
        <w:rPr>
          <w:rFonts w:ascii="Times New Roman" w:hAnsi="Times New Roman"/>
          <w:lang w:val="lt-LT"/>
        </w:rPr>
        <w:t>gram</w:t>
      </w:r>
      <w:proofErr w:type="spellEnd"/>
      <w:r w:rsidRPr="00440601">
        <w:rPr>
          <w:rFonts w:ascii="Times New Roman" w:hAnsi="Times New Roman"/>
          <w:lang w:val="lt-LT"/>
        </w:rPr>
        <w:t xml:space="preserve">-neigiamų kokų. Tačiau neveikia </w:t>
      </w:r>
      <w:proofErr w:type="spellStart"/>
      <w:r w:rsidRPr="00440601">
        <w:rPr>
          <w:rFonts w:ascii="Times New Roman" w:hAnsi="Times New Roman"/>
          <w:lang w:val="lt-LT"/>
        </w:rPr>
        <w:t>enterobakterijų</w:t>
      </w:r>
      <w:proofErr w:type="spellEnd"/>
      <w:r w:rsidRPr="00440601">
        <w:rPr>
          <w:rFonts w:ascii="Times New Roman" w:hAnsi="Times New Roman"/>
          <w:lang w:val="lt-LT"/>
        </w:rPr>
        <w:t xml:space="preserve"> ar grybų.</w:t>
      </w:r>
    </w:p>
    <w:p w14:paraId="1AE99D82" w14:textId="77777777" w:rsidR="00AC2AD1" w:rsidRPr="00440601" w:rsidRDefault="00AC2AD1" w:rsidP="00B01AD6">
      <w:pPr>
        <w:tabs>
          <w:tab w:val="left" w:pos="567"/>
        </w:tabs>
        <w:spacing w:after="0" w:line="240" w:lineRule="auto"/>
        <w:rPr>
          <w:rFonts w:ascii="Times New Roman" w:hAnsi="Times New Roman"/>
          <w:lang w:val="lt-LT"/>
        </w:rPr>
      </w:pPr>
    </w:p>
    <w:p w14:paraId="00750B8A" w14:textId="58EA1D00" w:rsidR="00CA2EA2" w:rsidRPr="00440601" w:rsidRDefault="00CA2EA2" w:rsidP="00B01AD6">
      <w:pPr>
        <w:tabs>
          <w:tab w:val="left" w:pos="567"/>
        </w:tabs>
        <w:autoSpaceDE w:val="0"/>
        <w:autoSpaceDN w:val="0"/>
        <w:adjustRightInd w:val="0"/>
        <w:spacing w:after="0" w:line="240" w:lineRule="auto"/>
        <w:rPr>
          <w:rFonts w:ascii="Times New Roman" w:hAnsi="Times New Roman"/>
          <w:color w:val="000000"/>
          <w:u w:val="single"/>
          <w:lang w:val="lt-LT"/>
        </w:rPr>
      </w:pPr>
      <w:r w:rsidRPr="00CA2EA2">
        <w:rPr>
          <w:rFonts w:ascii="Times New Roman" w:hAnsi="Times New Roman"/>
          <w:color w:val="000000"/>
          <w:u w:val="single"/>
          <w:lang w:val="lt-LT"/>
        </w:rPr>
        <w:t xml:space="preserve">Santykis tarp </w:t>
      </w:r>
      <w:proofErr w:type="spellStart"/>
      <w:r w:rsidRPr="00CA2EA2">
        <w:rPr>
          <w:rFonts w:ascii="Times New Roman" w:hAnsi="Times New Roman"/>
          <w:color w:val="000000"/>
          <w:u w:val="single"/>
          <w:lang w:val="lt-LT"/>
        </w:rPr>
        <w:t>farmakokinetikos</w:t>
      </w:r>
      <w:proofErr w:type="spellEnd"/>
      <w:r w:rsidRPr="00CA2EA2">
        <w:rPr>
          <w:rFonts w:ascii="Times New Roman" w:hAnsi="Times New Roman"/>
          <w:color w:val="000000"/>
          <w:u w:val="single"/>
          <w:lang w:val="lt-LT"/>
        </w:rPr>
        <w:t xml:space="preserve"> ir farmakodinamikos</w:t>
      </w:r>
    </w:p>
    <w:p w14:paraId="7B7D34FD" w14:textId="77777777" w:rsidR="00AC2AD1" w:rsidRPr="00440601" w:rsidRDefault="00AC2AD1" w:rsidP="00B01AD6">
      <w:pPr>
        <w:tabs>
          <w:tab w:val="left" w:pos="567"/>
        </w:tabs>
        <w:spacing w:after="0" w:line="240" w:lineRule="auto"/>
        <w:rPr>
          <w:rFonts w:ascii="Times New Roman" w:hAnsi="Times New Roman"/>
          <w:lang w:val="lt-LT"/>
        </w:rPr>
      </w:pPr>
      <w:r w:rsidRPr="00440601">
        <w:rPr>
          <w:rFonts w:ascii="Times New Roman" w:hAnsi="Times New Roman"/>
          <w:lang w:val="lt-LT"/>
        </w:rPr>
        <w:t>Nežinomas</w:t>
      </w:r>
    </w:p>
    <w:p w14:paraId="0D66C6C6" w14:textId="77777777" w:rsidR="00AC2AD1" w:rsidRPr="00440601" w:rsidRDefault="00AC2AD1" w:rsidP="00B01AD6">
      <w:pPr>
        <w:tabs>
          <w:tab w:val="left" w:pos="567"/>
        </w:tabs>
        <w:spacing w:after="0" w:line="240" w:lineRule="auto"/>
        <w:rPr>
          <w:rFonts w:ascii="Times New Roman" w:hAnsi="Times New Roman"/>
          <w:lang w:val="lt-LT"/>
        </w:rPr>
      </w:pPr>
    </w:p>
    <w:p w14:paraId="3AE44CF5" w14:textId="77777777" w:rsidR="00AC2AD1" w:rsidRPr="00440601" w:rsidRDefault="00AC2AD1" w:rsidP="00B01AD6">
      <w:pPr>
        <w:tabs>
          <w:tab w:val="left" w:pos="567"/>
        </w:tabs>
        <w:autoSpaceDE w:val="0"/>
        <w:autoSpaceDN w:val="0"/>
        <w:adjustRightInd w:val="0"/>
        <w:spacing w:after="0" w:line="240" w:lineRule="auto"/>
        <w:rPr>
          <w:rFonts w:ascii="Times New Roman" w:hAnsi="Times New Roman"/>
          <w:color w:val="000000"/>
          <w:u w:val="single"/>
          <w:lang w:val="lt-LT"/>
        </w:rPr>
      </w:pPr>
      <w:r w:rsidRPr="00440601">
        <w:rPr>
          <w:rFonts w:ascii="Times New Roman" w:hAnsi="Times New Roman"/>
          <w:color w:val="000000"/>
          <w:u w:val="single"/>
          <w:lang w:val="lt-LT"/>
        </w:rPr>
        <w:t>Atsparumo mechanizmas</w:t>
      </w:r>
    </w:p>
    <w:p w14:paraId="6369213A" w14:textId="77777777" w:rsidR="00AC2AD1" w:rsidRPr="00440601" w:rsidRDefault="00AC2AD1" w:rsidP="00B01AD6">
      <w:pPr>
        <w:tabs>
          <w:tab w:val="left" w:pos="567"/>
        </w:tabs>
        <w:spacing w:after="0" w:line="240" w:lineRule="auto"/>
        <w:rPr>
          <w:rFonts w:ascii="Times New Roman" w:hAnsi="Times New Roman"/>
          <w:lang w:val="lt-LT"/>
        </w:rPr>
      </w:pPr>
      <w:r w:rsidRPr="00440601">
        <w:rPr>
          <w:rFonts w:ascii="Times New Roman" w:hAnsi="Times New Roman"/>
          <w:lang w:val="lt-LT"/>
        </w:rPr>
        <w:t xml:space="preserve">Klinikinės praktikos metu bendras kryžminis rezistentiškumas su kitais antibiotikais nebuvo pastebėtas, tikriausiai todėl, kad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struktūra skiriasi nuo kitų antibiotikų.</w:t>
      </w:r>
    </w:p>
    <w:p w14:paraId="532CA02F" w14:textId="77777777" w:rsidR="00AC2AD1" w:rsidRPr="00440601" w:rsidRDefault="00AC2AD1" w:rsidP="00B01AD6">
      <w:pPr>
        <w:tabs>
          <w:tab w:val="left" w:pos="567"/>
        </w:tabs>
        <w:spacing w:after="0" w:line="240" w:lineRule="auto"/>
        <w:rPr>
          <w:rFonts w:ascii="Times New Roman" w:hAnsi="Times New Roman"/>
          <w:lang w:val="lt-LT"/>
        </w:rPr>
      </w:pPr>
    </w:p>
    <w:p w14:paraId="720A1D69" w14:textId="77777777" w:rsidR="00AC2AD1" w:rsidRPr="00440601" w:rsidRDefault="00AC2AD1" w:rsidP="00F1622A">
      <w:pPr>
        <w:tabs>
          <w:tab w:val="left" w:pos="567"/>
        </w:tabs>
        <w:spacing w:after="0" w:line="240" w:lineRule="auto"/>
        <w:rPr>
          <w:rFonts w:ascii="Times New Roman" w:hAnsi="Times New Roman"/>
          <w:lang w:val="lt-LT"/>
        </w:rPr>
      </w:pPr>
      <w:r w:rsidRPr="00440601">
        <w:rPr>
          <w:rFonts w:ascii="Times New Roman" w:hAnsi="Times New Roman"/>
          <w:lang w:val="lt-LT"/>
        </w:rPr>
        <w:t xml:space="preserve">Atsparūs bakterijų </w:t>
      </w:r>
      <w:proofErr w:type="spellStart"/>
      <w:r w:rsidRPr="00440601">
        <w:rPr>
          <w:rFonts w:ascii="Times New Roman" w:hAnsi="Times New Roman"/>
          <w:lang w:val="lt-LT"/>
        </w:rPr>
        <w:t>chomosominiai</w:t>
      </w:r>
      <w:proofErr w:type="spellEnd"/>
      <w:r w:rsidRPr="00440601">
        <w:rPr>
          <w:rFonts w:ascii="Times New Roman" w:hAnsi="Times New Roman"/>
          <w:lang w:val="lt-LT"/>
        </w:rPr>
        <w:t xml:space="preserve"> štamų variantai paprastai jautrūs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rūgščiai gali būti nustatomi </w:t>
      </w:r>
      <w:proofErr w:type="spellStart"/>
      <w:r w:rsidRPr="002B51FD">
        <w:rPr>
          <w:rFonts w:ascii="Times New Roman" w:hAnsi="Times New Roman"/>
          <w:i/>
          <w:iCs/>
          <w:lang w:val="lt-LT"/>
        </w:rPr>
        <w:t>in</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vitro</w:t>
      </w:r>
      <w:proofErr w:type="spellEnd"/>
      <w:r w:rsidRPr="00440601">
        <w:rPr>
          <w:rFonts w:ascii="Times New Roman" w:hAnsi="Times New Roman"/>
          <w:lang w:val="lt-LT"/>
        </w:rPr>
        <w:t xml:space="preserve">. Atsparumo mechanizmas gali būti susijęs su mutacija taikinio vietoje (EF-G). Tačiau </w:t>
      </w:r>
      <w:proofErr w:type="spellStart"/>
      <w:r w:rsidRPr="00440601">
        <w:rPr>
          <w:rFonts w:ascii="Times New Roman" w:hAnsi="Times New Roman"/>
          <w:lang w:val="lt-LT"/>
        </w:rPr>
        <w:t>mutuoti</w:t>
      </w:r>
      <w:proofErr w:type="spellEnd"/>
      <w:r w:rsidRPr="00440601">
        <w:rPr>
          <w:rFonts w:ascii="Times New Roman" w:hAnsi="Times New Roman"/>
          <w:lang w:val="lt-LT"/>
        </w:rPr>
        <w:t xml:space="preserve"> štamai yra su defektais, kadangi auga lėčiau ir turi mažesnį </w:t>
      </w:r>
      <w:proofErr w:type="spellStart"/>
      <w:r w:rsidRPr="00440601">
        <w:rPr>
          <w:rFonts w:ascii="Times New Roman" w:hAnsi="Times New Roman"/>
          <w:lang w:val="lt-LT"/>
        </w:rPr>
        <w:t>toksigeniškumą</w:t>
      </w:r>
      <w:proofErr w:type="spellEnd"/>
      <w:r w:rsidRPr="00440601">
        <w:rPr>
          <w:rFonts w:ascii="Times New Roman" w:hAnsi="Times New Roman"/>
          <w:lang w:val="lt-LT"/>
        </w:rPr>
        <w:t xml:space="preserve"> nei tėvų štamai.</w:t>
      </w:r>
    </w:p>
    <w:p w14:paraId="09174C65" w14:textId="77777777" w:rsidR="00AC2AD1" w:rsidRPr="00440601" w:rsidRDefault="00AC2AD1" w:rsidP="00F1622A">
      <w:pPr>
        <w:tabs>
          <w:tab w:val="left" w:pos="567"/>
          <w:tab w:val="left" w:pos="8325"/>
        </w:tabs>
        <w:spacing w:after="0" w:line="240" w:lineRule="auto"/>
        <w:rPr>
          <w:rFonts w:ascii="Times New Roman" w:hAnsi="Times New Roman"/>
          <w:lang w:val="lt-LT"/>
        </w:rPr>
      </w:pPr>
    </w:p>
    <w:p w14:paraId="5DDA6CEC" w14:textId="286775B9" w:rsidR="00AC2AD1" w:rsidRPr="00440601" w:rsidRDefault="00AC2AD1" w:rsidP="00F1622A">
      <w:pPr>
        <w:tabs>
          <w:tab w:val="left" w:pos="567"/>
        </w:tabs>
        <w:spacing w:after="0" w:line="240" w:lineRule="auto"/>
        <w:rPr>
          <w:rFonts w:ascii="Times New Roman" w:hAnsi="Times New Roman"/>
          <w:lang w:val="lt-LT"/>
        </w:rPr>
      </w:pPr>
      <w:r w:rsidRPr="00440601">
        <w:rPr>
          <w:rFonts w:ascii="Times New Roman" w:hAnsi="Times New Roman"/>
          <w:lang w:val="lt-LT"/>
        </w:rPr>
        <w:t xml:space="preserve">Kai kuriuose regionuose atsparūs bakterijų klonai turi </w:t>
      </w:r>
      <w:proofErr w:type="spellStart"/>
      <w:r w:rsidRPr="00440601">
        <w:rPr>
          <w:rFonts w:ascii="Times New Roman" w:hAnsi="Times New Roman"/>
          <w:lang w:val="lt-LT"/>
        </w:rPr>
        <w:t>pla</w:t>
      </w:r>
      <w:r w:rsidR="00954BEF">
        <w:rPr>
          <w:rFonts w:ascii="Times New Roman" w:hAnsi="Times New Roman"/>
          <w:lang w:val="lt-LT"/>
        </w:rPr>
        <w:t>z</w:t>
      </w:r>
      <w:r w:rsidRPr="00440601">
        <w:rPr>
          <w:rFonts w:ascii="Times New Roman" w:hAnsi="Times New Roman"/>
          <w:lang w:val="lt-LT"/>
        </w:rPr>
        <w:t>midės</w:t>
      </w:r>
      <w:proofErr w:type="spellEnd"/>
      <w:r w:rsidRPr="00440601">
        <w:rPr>
          <w:rFonts w:ascii="Times New Roman" w:hAnsi="Times New Roman"/>
          <w:lang w:val="lt-LT"/>
        </w:rPr>
        <w:t xml:space="preserve"> faktorių, kuris pirmiausiai buvo nustatytas </w:t>
      </w:r>
      <w:proofErr w:type="spellStart"/>
      <w:r w:rsidRPr="00440601">
        <w:rPr>
          <w:rFonts w:ascii="Times New Roman" w:hAnsi="Times New Roman"/>
          <w:lang w:val="lt-LT"/>
        </w:rPr>
        <w:t>impetiga</w:t>
      </w:r>
      <w:proofErr w:type="spellEnd"/>
      <w:r w:rsidRPr="00440601">
        <w:rPr>
          <w:rFonts w:ascii="Times New Roman" w:hAnsi="Times New Roman"/>
          <w:lang w:val="lt-LT"/>
        </w:rPr>
        <w:t xml:space="preserve"> sergantiems ligoniams. Kitoms pacientų grupėms tokių štamų dažnas pasikartojimas nėra žinomas. Atsparumo mechanizmas yra susietas su lenktyniavimu taikinio jungimosi vietoje.</w:t>
      </w:r>
    </w:p>
    <w:p w14:paraId="1F917659" w14:textId="77777777" w:rsidR="00AC2AD1" w:rsidRPr="00440601" w:rsidRDefault="00AC2AD1" w:rsidP="00F1622A">
      <w:pPr>
        <w:tabs>
          <w:tab w:val="left" w:pos="567"/>
        </w:tabs>
        <w:spacing w:after="0" w:line="240" w:lineRule="auto"/>
        <w:rPr>
          <w:rFonts w:ascii="Times New Roman" w:hAnsi="Times New Roman"/>
          <w:lang w:val="lt-LT"/>
        </w:rPr>
      </w:pPr>
    </w:p>
    <w:p w14:paraId="2A75FB4A" w14:textId="77777777" w:rsidR="00AC2AD1" w:rsidRPr="00440601" w:rsidRDefault="00AC2AD1" w:rsidP="00F1622A">
      <w:pPr>
        <w:tabs>
          <w:tab w:val="left" w:pos="567"/>
        </w:tabs>
        <w:spacing w:after="0" w:line="240" w:lineRule="auto"/>
        <w:rPr>
          <w:rFonts w:ascii="Times New Roman" w:hAnsi="Times New Roman"/>
          <w:lang w:val="lt-LT"/>
        </w:rPr>
      </w:pPr>
      <w:r w:rsidRPr="00440601">
        <w:rPr>
          <w:rFonts w:ascii="Times New Roman" w:hAnsi="Times New Roman"/>
          <w:lang w:val="lt-LT"/>
        </w:rPr>
        <w:t>MIC ribinės reikšmės</w:t>
      </w:r>
    </w:p>
    <w:p w14:paraId="0B362040" w14:textId="241C0330" w:rsidR="00AC2AD1" w:rsidRPr="00440601" w:rsidRDefault="00AC2AD1" w:rsidP="00F1622A">
      <w:pPr>
        <w:tabs>
          <w:tab w:val="left" w:pos="567"/>
        </w:tabs>
        <w:spacing w:after="0" w:line="240" w:lineRule="auto"/>
        <w:rPr>
          <w:rFonts w:ascii="Times New Roman" w:hAnsi="Times New Roman"/>
          <w:lang w:val="lt-LT"/>
        </w:rPr>
      </w:pPr>
      <w:r w:rsidRPr="00440601">
        <w:rPr>
          <w:rFonts w:ascii="Times New Roman" w:hAnsi="Times New Roman"/>
          <w:lang w:val="lt-LT"/>
        </w:rPr>
        <w:t xml:space="preserve">Aiškinančios ribos nėra nustatytos antibiotikų vietiniam </w:t>
      </w:r>
      <w:r w:rsidR="00954BEF">
        <w:rPr>
          <w:rFonts w:ascii="Times New Roman" w:hAnsi="Times New Roman"/>
          <w:lang w:val="lt-LT"/>
        </w:rPr>
        <w:t>vart</w:t>
      </w:r>
      <w:r w:rsidR="00954BEF" w:rsidRPr="00440601">
        <w:rPr>
          <w:rFonts w:ascii="Times New Roman" w:hAnsi="Times New Roman"/>
          <w:lang w:val="lt-LT"/>
        </w:rPr>
        <w:t>ojimui</w:t>
      </w:r>
      <w:r w:rsidRPr="00440601">
        <w:rPr>
          <w:rFonts w:ascii="Times New Roman" w:hAnsi="Times New Roman"/>
          <w:lang w:val="lt-LT"/>
        </w:rPr>
        <w:t>.</w:t>
      </w:r>
    </w:p>
    <w:p w14:paraId="367FECF9" w14:textId="77777777" w:rsidR="00AC2AD1" w:rsidRPr="00440601" w:rsidRDefault="00AC2AD1" w:rsidP="00F1622A">
      <w:pPr>
        <w:tabs>
          <w:tab w:val="left" w:pos="567"/>
        </w:tabs>
        <w:spacing w:after="0" w:line="240" w:lineRule="auto"/>
        <w:rPr>
          <w:rFonts w:ascii="Times New Roman" w:hAnsi="Times New Roman"/>
          <w:lang w:val="lt-LT"/>
        </w:rPr>
      </w:pPr>
    </w:p>
    <w:p w14:paraId="64B2EF5C" w14:textId="77777777" w:rsidR="00AC2AD1" w:rsidRPr="00440601" w:rsidRDefault="00AC2AD1" w:rsidP="00F1622A">
      <w:pPr>
        <w:tabs>
          <w:tab w:val="left" w:pos="567"/>
        </w:tabs>
        <w:spacing w:after="0" w:line="240" w:lineRule="auto"/>
        <w:rPr>
          <w:rFonts w:ascii="Times New Roman" w:hAnsi="Times New Roman"/>
          <w:lang w:val="lt-LT"/>
        </w:rPr>
      </w:pPr>
      <w:r w:rsidRPr="00440601">
        <w:rPr>
          <w:rFonts w:ascii="Times New Roman" w:hAnsi="Times New Roman"/>
          <w:lang w:val="lt-LT"/>
        </w:rPr>
        <w:t>Įgyto atsparumo paplitimas pavienių bakterijų štamų gali keistis atsižvelgiant į geografinę padėtį ir laiką, todėl reikia susipažinti su vietine informacija apie atsparumą, ypač gydant sunkias infekcines ligas.</w:t>
      </w:r>
      <w:r w:rsidRPr="00440601">
        <w:rPr>
          <w:rFonts w:ascii="Times New Roman" w:hAnsi="Times New Roman"/>
          <w:u w:val="single"/>
          <w:lang w:val="lt-LT"/>
        </w:rPr>
        <w:t xml:space="preserve"> </w:t>
      </w:r>
      <w:r w:rsidRPr="00440601">
        <w:rPr>
          <w:rFonts w:ascii="Times New Roman" w:hAnsi="Times New Roman"/>
          <w:lang w:val="lt-LT"/>
        </w:rPr>
        <w:t>Jeigu vietinis mikroorganizmų atsparumas yra toks, kad preparato veiksmingumas nors tik kai kurių užkrečiamųjų ligų atveju yra abejotinas, prireikus galima kreiptis į specialistą patarimo.</w:t>
      </w:r>
    </w:p>
    <w:p w14:paraId="3F9593A2" w14:textId="77777777" w:rsidR="00AC2AD1" w:rsidRPr="00440601" w:rsidRDefault="00AC2AD1" w:rsidP="00F1622A">
      <w:pPr>
        <w:tabs>
          <w:tab w:val="left" w:pos="567"/>
        </w:tabs>
        <w:spacing w:after="0" w:line="240" w:lineRule="auto"/>
        <w:rPr>
          <w:rFonts w:ascii="Times New Roman" w:hAnsi="Times New Roman"/>
          <w:lang w:val="lt-LT"/>
        </w:rPr>
      </w:pPr>
    </w:p>
    <w:p w14:paraId="684D8750" w14:textId="77777777" w:rsidR="00AC2AD1" w:rsidRPr="00440601" w:rsidRDefault="00AC2AD1" w:rsidP="00F1622A">
      <w:pPr>
        <w:tabs>
          <w:tab w:val="left" w:pos="567"/>
        </w:tabs>
        <w:spacing w:after="0" w:line="240" w:lineRule="auto"/>
        <w:rPr>
          <w:rFonts w:ascii="Times New Roman" w:hAnsi="Times New Roman"/>
          <w:u w:val="single"/>
          <w:lang w:val="lt-LT"/>
        </w:rPr>
      </w:pPr>
      <w:r w:rsidRPr="00440601">
        <w:rPr>
          <w:rFonts w:ascii="Times New Roman" w:hAnsi="Times New Roman"/>
          <w:u w:val="single"/>
          <w:lang w:val="lt-LT"/>
        </w:rPr>
        <w:t>Mikroorganizmų jautrumas</w:t>
      </w:r>
    </w:p>
    <w:p w14:paraId="014D03A0" w14:textId="77777777" w:rsidR="00AC2AD1" w:rsidRPr="00440601" w:rsidRDefault="00AC2AD1" w:rsidP="00F1622A">
      <w:pPr>
        <w:tabs>
          <w:tab w:val="left" w:pos="567"/>
        </w:tabs>
        <w:spacing w:after="0" w:line="240" w:lineRule="auto"/>
        <w:rPr>
          <w:rFonts w:ascii="Times New Roman" w:hAnsi="Times New Roman"/>
          <w:lang w:val="lt-LT"/>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840"/>
      </w:tblGrid>
      <w:tr w:rsidR="00AC2AD1" w:rsidRPr="00440601" w14:paraId="18F8B9A8" w14:textId="77777777" w:rsidTr="00AC2AD1">
        <w:trPr>
          <w:trHeight w:val="1243"/>
        </w:trPr>
        <w:tc>
          <w:tcPr>
            <w:tcW w:w="2880" w:type="dxa"/>
            <w:vAlign w:val="center"/>
          </w:tcPr>
          <w:p w14:paraId="0290B266" w14:textId="77777777" w:rsidR="00AC2AD1" w:rsidRPr="00440601" w:rsidRDefault="00AC2AD1" w:rsidP="00B01AD6">
            <w:pPr>
              <w:tabs>
                <w:tab w:val="left" w:pos="567"/>
              </w:tabs>
              <w:spacing w:after="0" w:line="240" w:lineRule="auto"/>
              <w:rPr>
                <w:rFonts w:ascii="Times New Roman" w:hAnsi="Times New Roman"/>
                <w:lang w:val="lt-LT"/>
              </w:rPr>
            </w:pPr>
            <w:r w:rsidRPr="00440601">
              <w:rPr>
                <w:rFonts w:ascii="Times New Roman" w:hAnsi="Times New Roman"/>
                <w:lang w:val="lt-LT"/>
              </w:rPr>
              <w:t>Paprastai jautrūs mikroorganizmai</w:t>
            </w:r>
          </w:p>
        </w:tc>
        <w:tc>
          <w:tcPr>
            <w:tcW w:w="6840" w:type="dxa"/>
          </w:tcPr>
          <w:p w14:paraId="0418990C" w14:textId="77777777" w:rsidR="00AC2AD1" w:rsidRPr="00440601" w:rsidRDefault="00AC2AD1" w:rsidP="00B01AD6">
            <w:pPr>
              <w:tabs>
                <w:tab w:val="left" w:pos="567"/>
              </w:tabs>
              <w:spacing w:after="0" w:line="240" w:lineRule="auto"/>
              <w:rPr>
                <w:rFonts w:ascii="Times New Roman" w:hAnsi="Times New Roman"/>
                <w:lang w:val="lt-LT"/>
              </w:rPr>
            </w:pPr>
          </w:p>
          <w:p w14:paraId="1FD0667E" w14:textId="2FBE14E6" w:rsidR="00AC2AD1" w:rsidRPr="00440601" w:rsidRDefault="00AC2AD1" w:rsidP="00B01AD6">
            <w:pPr>
              <w:tabs>
                <w:tab w:val="left" w:pos="567"/>
              </w:tabs>
              <w:spacing w:after="0" w:line="240" w:lineRule="auto"/>
              <w:rPr>
                <w:rFonts w:ascii="Times New Roman" w:hAnsi="Times New Roman"/>
                <w:lang w:val="lt-LT"/>
              </w:rPr>
            </w:pPr>
            <w:proofErr w:type="spellStart"/>
            <w:r w:rsidRPr="002B51FD">
              <w:rPr>
                <w:rFonts w:ascii="Times New Roman" w:hAnsi="Times New Roman"/>
                <w:i/>
                <w:iCs/>
                <w:color w:val="000000"/>
                <w:lang w:val="lt-LT"/>
              </w:rPr>
              <w:t>Staphylococcus</w:t>
            </w:r>
            <w:proofErr w:type="spellEnd"/>
            <w:r w:rsidRPr="002B51FD">
              <w:rPr>
                <w:rFonts w:ascii="Times New Roman" w:hAnsi="Times New Roman"/>
                <w:i/>
                <w:iCs/>
                <w:color w:val="000000"/>
                <w:lang w:val="lt-LT"/>
              </w:rPr>
              <w:t xml:space="preserve"> </w:t>
            </w:r>
            <w:proofErr w:type="spellStart"/>
            <w:r w:rsidRPr="002B51FD">
              <w:rPr>
                <w:rFonts w:ascii="Times New Roman" w:hAnsi="Times New Roman"/>
                <w:i/>
                <w:iCs/>
                <w:color w:val="000000"/>
                <w:lang w:val="lt-LT"/>
              </w:rPr>
              <w:t>aureus</w:t>
            </w:r>
            <w:proofErr w:type="spellEnd"/>
            <w:r w:rsidRPr="00440601">
              <w:rPr>
                <w:rFonts w:ascii="Times New Roman" w:hAnsi="Times New Roman"/>
                <w:color w:val="000000"/>
                <w:lang w:val="lt-LT"/>
              </w:rPr>
              <w:t xml:space="preserve">, </w:t>
            </w:r>
            <w:proofErr w:type="spellStart"/>
            <w:r w:rsidRPr="002B51FD">
              <w:rPr>
                <w:rFonts w:ascii="Times New Roman" w:hAnsi="Times New Roman"/>
                <w:i/>
                <w:iCs/>
                <w:color w:val="000000"/>
                <w:lang w:val="lt-LT"/>
              </w:rPr>
              <w:t>Corynebacterium</w:t>
            </w:r>
            <w:proofErr w:type="spellEnd"/>
            <w:r w:rsidRPr="00440601">
              <w:rPr>
                <w:rFonts w:ascii="Times New Roman" w:hAnsi="Times New Roman"/>
                <w:color w:val="000000"/>
                <w:lang w:val="lt-LT"/>
              </w:rPr>
              <w:t xml:space="preserve"> rūšys, </w:t>
            </w:r>
            <w:proofErr w:type="spellStart"/>
            <w:r w:rsidRPr="002B51FD">
              <w:rPr>
                <w:rFonts w:ascii="Times New Roman" w:hAnsi="Times New Roman"/>
                <w:i/>
                <w:iCs/>
                <w:color w:val="000000"/>
                <w:lang w:val="lt-LT"/>
              </w:rPr>
              <w:t>Clostridium</w:t>
            </w:r>
            <w:proofErr w:type="spellEnd"/>
            <w:r w:rsidRPr="00440601">
              <w:rPr>
                <w:rFonts w:ascii="Times New Roman" w:hAnsi="Times New Roman"/>
                <w:color w:val="000000"/>
                <w:lang w:val="lt-LT"/>
              </w:rPr>
              <w:t xml:space="preserve"> rūšis, </w:t>
            </w:r>
            <w:proofErr w:type="spellStart"/>
            <w:r w:rsidRPr="002B51FD">
              <w:rPr>
                <w:rFonts w:ascii="Times New Roman" w:hAnsi="Times New Roman"/>
                <w:i/>
                <w:iCs/>
                <w:color w:val="000000"/>
                <w:lang w:val="lt-LT"/>
              </w:rPr>
              <w:t>Propionibacterium</w:t>
            </w:r>
            <w:proofErr w:type="spellEnd"/>
            <w:r w:rsidRPr="00440601">
              <w:rPr>
                <w:rFonts w:ascii="Times New Roman" w:hAnsi="Times New Roman"/>
                <w:color w:val="000000"/>
                <w:lang w:val="lt-LT"/>
              </w:rPr>
              <w:t xml:space="preserve"> rūšys, </w:t>
            </w:r>
            <w:proofErr w:type="spellStart"/>
            <w:r w:rsidRPr="002B51FD">
              <w:rPr>
                <w:rFonts w:ascii="Times New Roman" w:hAnsi="Times New Roman"/>
                <w:i/>
                <w:iCs/>
                <w:color w:val="000000"/>
                <w:lang w:val="lt-LT"/>
              </w:rPr>
              <w:t>Moraxella</w:t>
            </w:r>
            <w:proofErr w:type="spellEnd"/>
            <w:r w:rsidRPr="00440601">
              <w:rPr>
                <w:rFonts w:ascii="Times New Roman" w:hAnsi="Times New Roman"/>
                <w:color w:val="000000"/>
                <w:lang w:val="lt-LT"/>
              </w:rPr>
              <w:t xml:space="preserve"> rūšys, </w:t>
            </w:r>
            <w:proofErr w:type="spellStart"/>
            <w:r w:rsidRPr="002B51FD">
              <w:rPr>
                <w:rFonts w:ascii="Times New Roman" w:hAnsi="Times New Roman"/>
                <w:i/>
                <w:iCs/>
                <w:color w:val="000000"/>
                <w:lang w:val="lt-LT"/>
              </w:rPr>
              <w:t>Neisseria</w:t>
            </w:r>
            <w:proofErr w:type="spellEnd"/>
            <w:r w:rsidRPr="00440601">
              <w:rPr>
                <w:rFonts w:ascii="Times New Roman" w:hAnsi="Times New Roman"/>
                <w:color w:val="000000"/>
                <w:lang w:val="lt-LT"/>
              </w:rPr>
              <w:t xml:space="preserve"> rūš</w:t>
            </w:r>
            <w:r w:rsidR="00954BEF">
              <w:rPr>
                <w:rFonts w:ascii="Times New Roman" w:hAnsi="Times New Roman"/>
                <w:color w:val="000000"/>
                <w:lang w:val="lt-LT"/>
              </w:rPr>
              <w:t>y</w:t>
            </w:r>
            <w:r w:rsidRPr="00440601">
              <w:rPr>
                <w:rFonts w:ascii="Times New Roman" w:hAnsi="Times New Roman"/>
                <w:color w:val="000000"/>
                <w:lang w:val="lt-LT"/>
              </w:rPr>
              <w:t>s.</w:t>
            </w:r>
          </w:p>
        </w:tc>
      </w:tr>
      <w:tr w:rsidR="00AC2AD1" w:rsidRPr="00440601" w14:paraId="585E3C6E" w14:textId="77777777" w:rsidTr="00AC2AD1">
        <w:trPr>
          <w:trHeight w:val="1013"/>
        </w:trPr>
        <w:tc>
          <w:tcPr>
            <w:tcW w:w="2880" w:type="dxa"/>
            <w:vAlign w:val="center"/>
          </w:tcPr>
          <w:p w14:paraId="18F71942" w14:textId="77777777" w:rsidR="00AC2AD1" w:rsidRPr="00440601" w:rsidRDefault="00AC2AD1" w:rsidP="003015A4">
            <w:pPr>
              <w:tabs>
                <w:tab w:val="left" w:pos="567"/>
              </w:tabs>
              <w:spacing w:after="0" w:line="240" w:lineRule="auto"/>
              <w:rPr>
                <w:rFonts w:ascii="Times New Roman" w:hAnsi="Times New Roman"/>
                <w:lang w:val="lt-LT"/>
              </w:rPr>
            </w:pPr>
          </w:p>
          <w:p w14:paraId="5A90A76E" w14:textId="77777777" w:rsidR="00AC2AD1" w:rsidRPr="00440601" w:rsidRDefault="00AC2AD1" w:rsidP="006A389C">
            <w:pPr>
              <w:tabs>
                <w:tab w:val="left" w:pos="567"/>
              </w:tabs>
              <w:spacing w:after="0" w:line="240" w:lineRule="auto"/>
              <w:rPr>
                <w:rFonts w:ascii="Times New Roman" w:hAnsi="Times New Roman"/>
                <w:lang w:val="lt-LT"/>
              </w:rPr>
            </w:pPr>
            <w:r w:rsidRPr="00440601">
              <w:rPr>
                <w:rFonts w:ascii="Times New Roman" w:hAnsi="Times New Roman"/>
                <w:lang w:val="lt-LT"/>
              </w:rPr>
              <w:t>Mikroorganizmai, kurių atsparumas gali kelti sunkumų</w:t>
            </w:r>
          </w:p>
        </w:tc>
        <w:tc>
          <w:tcPr>
            <w:tcW w:w="6840" w:type="dxa"/>
          </w:tcPr>
          <w:p w14:paraId="7A741879" w14:textId="77777777" w:rsidR="00AC2AD1" w:rsidRPr="00440601" w:rsidRDefault="00AC2AD1" w:rsidP="008C207E">
            <w:pPr>
              <w:tabs>
                <w:tab w:val="left" w:pos="567"/>
              </w:tabs>
              <w:spacing w:after="0" w:line="240" w:lineRule="auto"/>
              <w:rPr>
                <w:rFonts w:ascii="Times New Roman" w:hAnsi="Times New Roman"/>
                <w:lang w:val="lt-LT"/>
              </w:rPr>
            </w:pPr>
          </w:p>
          <w:p w14:paraId="52DBE147" w14:textId="77777777" w:rsidR="00AC2AD1" w:rsidRPr="00440601" w:rsidRDefault="00AC2AD1" w:rsidP="00B01AD6">
            <w:pPr>
              <w:tabs>
                <w:tab w:val="left" w:pos="567"/>
              </w:tabs>
              <w:spacing w:after="0" w:line="240" w:lineRule="auto"/>
              <w:rPr>
                <w:rFonts w:ascii="Times New Roman" w:hAnsi="Times New Roman"/>
                <w:lang w:val="lt-LT"/>
              </w:rPr>
            </w:pPr>
            <w:proofErr w:type="spellStart"/>
            <w:r w:rsidRPr="002B51FD">
              <w:rPr>
                <w:rFonts w:ascii="Times New Roman" w:hAnsi="Times New Roman"/>
                <w:i/>
                <w:iCs/>
                <w:color w:val="000000"/>
                <w:lang w:val="lt-LT"/>
              </w:rPr>
              <w:t>Staphylococcus</w:t>
            </w:r>
            <w:proofErr w:type="spellEnd"/>
            <w:r w:rsidRPr="00440601">
              <w:rPr>
                <w:rFonts w:ascii="Times New Roman" w:hAnsi="Times New Roman"/>
                <w:color w:val="000000"/>
                <w:lang w:val="lt-LT"/>
              </w:rPr>
              <w:t xml:space="preserve"> </w:t>
            </w:r>
            <w:proofErr w:type="spellStart"/>
            <w:r w:rsidRPr="002B51FD">
              <w:rPr>
                <w:rFonts w:ascii="Times New Roman" w:hAnsi="Times New Roman"/>
                <w:i/>
                <w:iCs/>
                <w:color w:val="000000"/>
                <w:lang w:val="lt-LT"/>
              </w:rPr>
              <w:t>epidermidis</w:t>
            </w:r>
            <w:proofErr w:type="spellEnd"/>
            <w:r w:rsidRPr="00440601">
              <w:rPr>
                <w:rFonts w:ascii="Times New Roman" w:hAnsi="Times New Roman"/>
                <w:i/>
                <w:color w:val="000000"/>
                <w:lang w:val="lt-LT"/>
              </w:rPr>
              <w:t xml:space="preserve">, </w:t>
            </w:r>
            <w:proofErr w:type="spellStart"/>
            <w:r w:rsidRPr="002B51FD">
              <w:rPr>
                <w:rFonts w:ascii="Times New Roman" w:hAnsi="Times New Roman"/>
                <w:i/>
                <w:iCs/>
                <w:lang w:val="lt-LT"/>
              </w:rPr>
              <w:t>Staphylococcus</w:t>
            </w:r>
            <w:proofErr w:type="spellEnd"/>
            <w:r w:rsidRPr="00440601">
              <w:rPr>
                <w:rFonts w:ascii="Times New Roman" w:hAnsi="Times New Roman"/>
                <w:lang w:val="lt-LT"/>
              </w:rPr>
              <w:t xml:space="preserve"> </w:t>
            </w:r>
            <w:proofErr w:type="spellStart"/>
            <w:r w:rsidRPr="002B51FD">
              <w:rPr>
                <w:rFonts w:ascii="Times New Roman" w:hAnsi="Times New Roman"/>
                <w:i/>
                <w:iCs/>
                <w:lang w:val="lt-LT"/>
              </w:rPr>
              <w:t>haemolyticus</w:t>
            </w:r>
            <w:proofErr w:type="spellEnd"/>
            <w:r w:rsidRPr="00440601">
              <w:rPr>
                <w:rFonts w:ascii="Times New Roman" w:hAnsi="Times New Roman"/>
                <w:lang w:val="lt-LT"/>
              </w:rPr>
              <w:t xml:space="preserve">, </w:t>
            </w:r>
            <w:proofErr w:type="spellStart"/>
            <w:r w:rsidRPr="002B51FD">
              <w:rPr>
                <w:rFonts w:ascii="Times New Roman" w:hAnsi="Times New Roman"/>
                <w:i/>
                <w:iCs/>
                <w:lang w:val="lt-LT"/>
              </w:rPr>
              <w:t>Staphylococcus</w:t>
            </w:r>
            <w:proofErr w:type="spellEnd"/>
            <w:r w:rsidRPr="00440601">
              <w:rPr>
                <w:rFonts w:ascii="Times New Roman" w:hAnsi="Times New Roman"/>
                <w:lang w:val="lt-LT"/>
              </w:rPr>
              <w:t xml:space="preserve"> </w:t>
            </w:r>
            <w:proofErr w:type="spellStart"/>
            <w:r w:rsidRPr="002B51FD">
              <w:rPr>
                <w:rFonts w:ascii="Times New Roman" w:hAnsi="Times New Roman"/>
                <w:i/>
                <w:iCs/>
                <w:lang w:val="lt-LT"/>
              </w:rPr>
              <w:t>hominis</w:t>
            </w:r>
            <w:proofErr w:type="spellEnd"/>
          </w:p>
        </w:tc>
      </w:tr>
      <w:tr w:rsidR="00AC2AD1" w:rsidRPr="00440601" w14:paraId="25597ABD" w14:textId="77777777" w:rsidTr="00AC2AD1">
        <w:trPr>
          <w:trHeight w:val="1070"/>
        </w:trPr>
        <w:tc>
          <w:tcPr>
            <w:tcW w:w="2880" w:type="dxa"/>
            <w:vAlign w:val="center"/>
          </w:tcPr>
          <w:p w14:paraId="3241276C" w14:textId="77777777" w:rsidR="00AC2AD1" w:rsidRPr="00440601" w:rsidRDefault="00AC2AD1" w:rsidP="003015A4">
            <w:pPr>
              <w:tabs>
                <w:tab w:val="left" w:pos="567"/>
              </w:tabs>
              <w:spacing w:after="0" w:line="240" w:lineRule="auto"/>
              <w:rPr>
                <w:rFonts w:ascii="Times New Roman" w:hAnsi="Times New Roman"/>
                <w:lang w:val="lt-LT"/>
              </w:rPr>
            </w:pPr>
          </w:p>
          <w:p w14:paraId="08921D73" w14:textId="77777777" w:rsidR="00AC2AD1" w:rsidRPr="00440601" w:rsidRDefault="00AC2AD1" w:rsidP="006A389C">
            <w:pPr>
              <w:tabs>
                <w:tab w:val="left" w:pos="567"/>
              </w:tabs>
              <w:spacing w:after="0" w:line="240" w:lineRule="auto"/>
              <w:rPr>
                <w:rFonts w:ascii="Times New Roman" w:hAnsi="Times New Roman"/>
                <w:lang w:val="lt-LT"/>
              </w:rPr>
            </w:pPr>
            <w:r w:rsidRPr="00440601">
              <w:rPr>
                <w:rFonts w:ascii="Times New Roman" w:hAnsi="Times New Roman"/>
                <w:lang w:val="lt-LT"/>
              </w:rPr>
              <w:t xml:space="preserve">Iš prigimties </w:t>
            </w:r>
            <w:proofErr w:type="spellStart"/>
            <w:r w:rsidRPr="00440601">
              <w:rPr>
                <w:rFonts w:ascii="Times New Roman" w:hAnsi="Times New Roman"/>
                <w:lang w:val="lt-LT"/>
              </w:rPr>
              <w:t>rezistentiški</w:t>
            </w:r>
            <w:proofErr w:type="spellEnd"/>
            <w:r w:rsidRPr="00440601">
              <w:rPr>
                <w:rFonts w:ascii="Times New Roman" w:hAnsi="Times New Roman"/>
                <w:lang w:val="lt-LT"/>
              </w:rPr>
              <w:t xml:space="preserve"> mikroorganizmai</w:t>
            </w:r>
          </w:p>
        </w:tc>
        <w:tc>
          <w:tcPr>
            <w:tcW w:w="6840" w:type="dxa"/>
          </w:tcPr>
          <w:p w14:paraId="688075A1" w14:textId="77777777" w:rsidR="00AC2AD1" w:rsidRPr="00440601" w:rsidRDefault="00AC2AD1" w:rsidP="008C207E">
            <w:pPr>
              <w:tabs>
                <w:tab w:val="left" w:pos="567"/>
              </w:tabs>
              <w:spacing w:after="0" w:line="240" w:lineRule="auto"/>
              <w:rPr>
                <w:rFonts w:ascii="Times New Roman" w:hAnsi="Times New Roman"/>
                <w:lang w:val="lt-LT"/>
              </w:rPr>
            </w:pPr>
          </w:p>
          <w:p w14:paraId="232D8BD0" w14:textId="77777777" w:rsidR="00AC2AD1" w:rsidRPr="00440601" w:rsidRDefault="00AC2AD1" w:rsidP="00B01AD6">
            <w:pPr>
              <w:tabs>
                <w:tab w:val="left" w:pos="567"/>
              </w:tabs>
              <w:spacing w:after="0" w:line="240" w:lineRule="auto"/>
              <w:rPr>
                <w:rFonts w:ascii="Times New Roman" w:hAnsi="Times New Roman"/>
                <w:lang w:val="lt-LT"/>
              </w:rPr>
            </w:pPr>
            <w:proofErr w:type="spellStart"/>
            <w:r w:rsidRPr="002B51FD">
              <w:rPr>
                <w:rFonts w:ascii="Times New Roman" w:hAnsi="Times New Roman"/>
                <w:i/>
                <w:iCs/>
                <w:lang w:val="lt-LT"/>
              </w:rPr>
              <w:t>Streptococcus</w:t>
            </w:r>
            <w:proofErr w:type="spellEnd"/>
            <w:r w:rsidRPr="00440601">
              <w:rPr>
                <w:rFonts w:ascii="Times New Roman" w:hAnsi="Times New Roman"/>
                <w:lang w:val="lt-LT"/>
              </w:rPr>
              <w:t xml:space="preserve"> </w:t>
            </w:r>
            <w:proofErr w:type="spellStart"/>
            <w:r w:rsidRPr="002B51FD">
              <w:rPr>
                <w:rFonts w:ascii="Times New Roman" w:hAnsi="Times New Roman"/>
                <w:i/>
                <w:iCs/>
                <w:lang w:val="lt-LT"/>
              </w:rPr>
              <w:t>pyogenes</w:t>
            </w:r>
            <w:proofErr w:type="spellEnd"/>
            <w:r w:rsidRPr="00440601">
              <w:rPr>
                <w:rFonts w:ascii="Times New Roman" w:hAnsi="Times New Roman"/>
                <w:lang w:val="lt-LT"/>
              </w:rPr>
              <w:t xml:space="preserve">*ⁿ, </w:t>
            </w:r>
            <w:proofErr w:type="spellStart"/>
            <w:r w:rsidRPr="002B51FD">
              <w:rPr>
                <w:rFonts w:ascii="Times New Roman" w:hAnsi="Times New Roman"/>
                <w:i/>
                <w:iCs/>
                <w:lang w:val="lt-LT"/>
              </w:rPr>
              <w:t>Streptococcus</w:t>
            </w:r>
            <w:proofErr w:type="spellEnd"/>
            <w:r w:rsidRPr="00440601">
              <w:rPr>
                <w:rFonts w:ascii="Times New Roman" w:hAnsi="Times New Roman"/>
                <w:lang w:val="lt-LT"/>
              </w:rPr>
              <w:t xml:space="preserve"> </w:t>
            </w:r>
            <w:proofErr w:type="spellStart"/>
            <w:r w:rsidRPr="002B51FD">
              <w:rPr>
                <w:rFonts w:ascii="Times New Roman" w:hAnsi="Times New Roman"/>
                <w:i/>
                <w:iCs/>
                <w:lang w:val="lt-LT"/>
              </w:rPr>
              <w:t>agalactiae</w:t>
            </w:r>
            <w:proofErr w:type="spellEnd"/>
            <w:r w:rsidRPr="00440601">
              <w:rPr>
                <w:rFonts w:ascii="Times New Roman" w:hAnsi="Times New Roman"/>
                <w:lang w:val="lt-LT"/>
              </w:rPr>
              <w:t xml:space="preserve">ⁿ, </w:t>
            </w:r>
            <w:proofErr w:type="spellStart"/>
            <w:r w:rsidRPr="002B51FD">
              <w:rPr>
                <w:rFonts w:ascii="Times New Roman" w:hAnsi="Times New Roman"/>
                <w:i/>
                <w:iCs/>
                <w:lang w:val="lt-LT"/>
              </w:rPr>
              <w:t>Streptococcus</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viridans</w:t>
            </w:r>
            <w:proofErr w:type="spellEnd"/>
            <w:r w:rsidRPr="00440601">
              <w:rPr>
                <w:rFonts w:ascii="Times New Roman" w:hAnsi="Times New Roman"/>
                <w:lang w:val="lt-LT"/>
              </w:rPr>
              <w:t xml:space="preserve">ⁿ, </w:t>
            </w:r>
            <w:proofErr w:type="spellStart"/>
            <w:r w:rsidRPr="002B51FD">
              <w:rPr>
                <w:rFonts w:ascii="Times New Roman" w:hAnsi="Times New Roman"/>
                <w:i/>
                <w:iCs/>
                <w:lang w:val="lt-LT"/>
              </w:rPr>
              <w:t>Streptococcus</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pneumoniae</w:t>
            </w:r>
            <w:proofErr w:type="spellEnd"/>
            <w:r w:rsidRPr="00440601">
              <w:rPr>
                <w:rFonts w:ascii="Times New Roman" w:hAnsi="Times New Roman"/>
                <w:lang w:val="lt-LT"/>
              </w:rPr>
              <w:t xml:space="preserve">*ⁿ, </w:t>
            </w:r>
            <w:proofErr w:type="spellStart"/>
            <w:r w:rsidRPr="002B51FD">
              <w:rPr>
                <w:rFonts w:ascii="Times New Roman" w:hAnsi="Times New Roman"/>
                <w:i/>
                <w:iCs/>
                <w:lang w:val="lt-LT"/>
              </w:rPr>
              <w:t>Haemophilus</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influenzae</w:t>
            </w:r>
            <w:proofErr w:type="spellEnd"/>
            <w:r w:rsidRPr="00440601">
              <w:rPr>
                <w:rFonts w:ascii="Times New Roman" w:hAnsi="Times New Roman"/>
                <w:lang w:val="lt-LT"/>
              </w:rPr>
              <w:t xml:space="preserve">*ⁿ, </w:t>
            </w:r>
            <w:proofErr w:type="spellStart"/>
            <w:r w:rsidRPr="002B51FD">
              <w:rPr>
                <w:rFonts w:ascii="Times New Roman" w:hAnsi="Times New Roman"/>
                <w:i/>
                <w:iCs/>
                <w:lang w:val="lt-LT"/>
              </w:rPr>
              <w:t>Enterococci</w:t>
            </w:r>
            <w:proofErr w:type="spellEnd"/>
            <w:r w:rsidRPr="00440601">
              <w:rPr>
                <w:rFonts w:ascii="Times New Roman" w:hAnsi="Times New Roman"/>
                <w:lang w:val="lt-LT"/>
              </w:rPr>
              <w:t xml:space="preserve">, </w:t>
            </w:r>
            <w:proofErr w:type="spellStart"/>
            <w:r w:rsidRPr="002B51FD">
              <w:rPr>
                <w:rFonts w:ascii="Times New Roman" w:hAnsi="Times New Roman"/>
                <w:i/>
                <w:iCs/>
                <w:lang w:val="lt-LT"/>
              </w:rPr>
              <w:t>Enterobacteriaceae</w:t>
            </w:r>
            <w:proofErr w:type="spellEnd"/>
            <w:r w:rsidRPr="00440601">
              <w:rPr>
                <w:rFonts w:ascii="Times New Roman" w:hAnsi="Times New Roman"/>
                <w:lang w:val="lt-LT"/>
              </w:rPr>
              <w:t xml:space="preserve">, </w:t>
            </w:r>
            <w:proofErr w:type="spellStart"/>
            <w:r w:rsidRPr="002B51FD">
              <w:rPr>
                <w:rFonts w:ascii="Times New Roman" w:hAnsi="Times New Roman"/>
                <w:i/>
                <w:iCs/>
                <w:lang w:val="lt-LT"/>
              </w:rPr>
              <w:t>Pseudomonas</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aeruginosa</w:t>
            </w:r>
            <w:proofErr w:type="spellEnd"/>
          </w:p>
        </w:tc>
      </w:tr>
    </w:tbl>
    <w:p w14:paraId="74C665C5" w14:textId="77777777" w:rsidR="00AC2AD1" w:rsidRPr="00440601" w:rsidRDefault="00AC2AD1" w:rsidP="003015A4">
      <w:pPr>
        <w:tabs>
          <w:tab w:val="left" w:pos="567"/>
        </w:tabs>
        <w:spacing w:after="0" w:line="240" w:lineRule="auto"/>
        <w:rPr>
          <w:rFonts w:ascii="Times New Roman" w:hAnsi="Times New Roman"/>
          <w:lang w:val="lt-LT"/>
        </w:rPr>
      </w:pPr>
    </w:p>
    <w:p w14:paraId="7A3B30D9" w14:textId="77777777" w:rsidR="00AC2AD1" w:rsidRPr="00440601" w:rsidRDefault="00AC2AD1" w:rsidP="00B01AD6">
      <w:pPr>
        <w:widowControl w:val="0"/>
        <w:tabs>
          <w:tab w:val="left" w:pos="567"/>
        </w:tabs>
        <w:spacing w:after="0" w:line="240" w:lineRule="auto"/>
        <w:ind w:left="567" w:hanging="567"/>
        <w:outlineLvl w:val="2"/>
        <w:rPr>
          <w:rFonts w:ascii="Times New Roman" w:hAnsi="Times New Roman"/>
          <w:b/>
          <w:kern w:val="28"/>
          <w:lang w:val="lt-LT"/>
        </w:rPr>
      </w:pPr>
      <w:r w:rsidRPr="00440601">
        <w:rPr>
          <w:rFonts w:ascii="Times New Roman" w:hAnsi="Times New Roman"/>
          <w:b/>
          <w:kern w:val="28"/>
          <w:lang w:val="lt-LT"/>
        </w:rPr>
        <w:lastRenderedPageBreak/>
        <w:t>*</w:t>
      </w:r>
      <w:r w:rsidRPr="00440601">
        <w:rPr>
          <w:rFonts w:ascii="Times New Roman" w:hAnsi="Times New Roman"/>
          <w:kern w:val="28"/>
          <w:lang w:val="lt-LT"/>
        </w:rPr>
        <w:t>Klinikinis efektas pasiektas su patvirtintomis indikacijomis (MIC ~8</w:t>
      </w:r>
      <w:r w:rsidR="00F1622A">
        <w:rPr>
          <w:rFonts w:ascii="Times New Roman" w:hAnsi="Times New Roman"/>
          <w:kern w:val="28"/>
          <w:lang w:val="lt-LT"/>
        </w:rPr>
        <w:t> </w:t>
      </w:r>
      <w:r w:rsidRPr="00440601">
        <w:rPr>
          <w:rFonts w:ascii="Times New Roman" w:hAnsi="Times New Roman"/>
          <w:kern w:val="28"/>
          <w:lang w:val="lt-LT"/>
        </w:rPr>
        <w:t>µg/ml)</w:t>
      </w:r>
    </w:p>
    <w:p w14:paraId="4BCDDF74" w14:textId="77777777" w:rsidR="00AC2AD1" w:rsidRPr="00440601" w:rsidRDefault="00AC2AD1" w:rsidP="003015A4">
      <w:pPr>
        <w:tabs>
          <w:tab w:val="left" w:pos="567"/>
        </w:tabs>
        <w:spacing w:after="0" w:line="240" w:lineRule="auto"/>
        <w:rPr>
          <w:rFonts w:ascii="Times New Roman" w:hAnsi="Times New Roman"/>
          <w:b/>
          <w:lang w:val="lt-LT"/>
        </w:rPr>
      </w:pPr>
      <w:r w:rsidRPr="00440601">
        <w:rPr>
          <w:rFonts w:ascii="Times New Roman" w:hAnsi="Times New Roman"/>
          <w:b/>
          <w:lang w:val="lt-LT"/>
        </w:rPr>
        <w:t xml:space="preserve">ⁿ </w:t>
      </w:r>
      <w:r w:rsidRPr="00440601">
        <w:rPr>
          <w:rFonts w:ascii="Times New Roman" w:hAnsi="Times New Roman"/>
          <w:lang w:val="lt-LT"/>
        </w:rPr>
        <w:t xml:space="preserve">Remiantis jautrumo antibiotikams tyrimo metodais (terpė turinti sudėtyje kraujo) nurodyta, kad </w:t>
      </w:r>
      <w:proofErr w:type="spellStart"/>
      <w:r w:rsidRPr="00440601">
        <w:rPr>
          <w:rFonts w:ascii="Times New Roman" w:hAnsi="Times New Roman"/>
          <w:lang w:val="lt-LT"/>
        </w:rPr>
        <w:t>streptococcus</w:t>
      </w:r>
      <w:proofErr w:type="spellEnd"/>
      <w:r w:rsidRPr="00440601">
        <w:rPr>
          <w:rFonts w:ascii="Times New Roman" w:hAnsi="Times New Roman"/>
          <w:lang w:val="lt-LT"/>
        </w:rPr>
        <w:t xml:space="preserve"> ir </w:t>
      </w:r>
      <w:proofErr w:type="spellStart"/>
      <w:r w:rsidRPr="00440601">
        <w:rPr>
          <w:rFonts w:ascii="Times New Roman" w:hAnsi="Times New Roman"/>
          <w:lang w:val="lt-LT"/>
        </w:rPr>
        <w:t>haemophilus</w:t>
      </w:r>
      <w:proofErr w:type="spellEnd"/>
      <w:r w:rsidRPr="00440601">
        <w:rPr>
          <w:rFonts w:ascii="Times New Roman" w:hAnsi="Times New Roman"/>
          <w:lang w:val="lt-LT"/>
        </w:rPr>
        <w:t xml:space="preserve"> rūšys yra nejautrios (MIC~8</w:t>
      </w:r>
      <w:r w:rsidR="00F1622A">
        <w:rPr>
          <w:rFonts w:ascii="Times New Roman" w:hAnsi="Times New Roman"/>
          <w:lang w:val="lt-LT"/>
        </w:rPr>
        <w:t> </w:t>
      </w:r>
      <w:r w:rsidRPr="00440601">
        <w:rPr>
          <w:rFonts w:ascii="Times New Roman" w:hAnsi="Times New Roman"/>
          <w:lang w:val="lt-LT"/>
        </w:rPr>
        <w:t>µg/ml</w:t>
      </w:r>
      <w:r w:rsidRPr="00440601">
        <w:rPr>
          <w:rFonts w:ascii="Times New Roman" w:hAnsi="Times New Roman"/>
          <w:b/>
          <w:lang w:val="lt-LT"/>
        </w:rPr>
        <w:t>)</w:t>
      </w:r>
    </w:p>
    <w:p w14:paraId="34025143" w14:textId="77777777" w:rsidR="00AC2AD1" w:rsidRPr="00440601" w:rsidRDefault="00AC2AD1" w:rsidP="006A389C">
      <w:pPr>
        <w:tabs>
          <w:tab w:val="left" w:pos="567"/>
        </w:tabs>
        <w:spacing w:after="0" w:line="240" w:lineRule="auto"/>
        <w:rPr>
          <w:rFonts w:ascii="Times New Roman" w:hAnsi="Times New Roman"/>
          <w:lang w:val="lt-LT"/>
        </w:rPr>
      </w:pPr>
    </w:p>
    <w:p w14:paraId="57F4554C" w14:textId="77777777" w:rsidR="00AC2AD1" w:rsidRPr="00440601" w:rsidRDefault="00AC2AD1" w:rsidP="008C207E">
      <w:pPr>
        <w:tabs>
          <w:tab w:val="left" w:pos="567"/>
        </w:tabs>
        <w:spacing w:after="0" w:line="240" w:lineRule="auto"/>
        <w:rPr>
          <w:rFonts w:ascii="Times New Roman" w:hAnsi="Times New Roman"/>
          <w:i/>
          <w:u w:val="single"/>
          <w:lang w:val="lt-LT"/>
        </w:rPr>
      </w:pPr>
      <w:proofErr w:type="spellStart"/>
      <w:r w:rsidRPr="00440601">
        <w:rPr>
          <w:rFonts w:ascii="Times New Roman" w:hAnsi="Times New Roman"/>
          <w:i/>
          <w:u w:val="single"/>
          <w:lang w:val="lt-LT"/>
        </w:rPr>
        <w:t>Betamatazono</w:t>
      </w:r>
      <w:proofErr w:type="spellEnd"/>
      <w:r w:rsidRPr="00440601">
        <w:rPr>
          <w:rFonts w:ascii="Times New Roman" w:hAnsi="Times New Roman"/>
          <w:i/>
          <w:u w:val="single"/>
          <w:lang w:val="lt-LT"/>
        </w:rPr>
        <w:t xml:space="preserve"> </w:t>
      </w:r>
      <w:proofErr w:type="spellStart"/>
      <w:r w:rsidRPr="00440601">
        <w:rPr>
          <w:rFonts w:ascii="Times New Roman" w:hAnsi="Times New Roman"/>
          <w:i/>
          <w:u w:val="single"/>
          <w:lang w:val="lt-LT"/>
        </w:rPr>
        <w:t>valeratas</w:t>
      </w:r>
      <w:proofErr w:type="spellEnd"/>
    </w:p>
    <w:p w14:paraId="53793C45" w14:textId="77777777" w:rsidR="00AC2AD1" w:rsidRPr="00440601" w:rsidRDefault="00AC2AD1" w:rsidP="00B01AD6">
      <w:pPr>
        <w:tabs>
          <w:tab w:val="left" w:pos="567"/>
        </w:tabs>
        <w:spacing w:after="0" w:line="240" w:lineRule="auto"/>
        <w:rPr>
          <w:rFonts w:ascii="Times New Roman" w:hAnsi="Times New Roman"/>
          <w:lang w:val="lt-LT"/>
        </w:rPr>
      </w:pPr>
    </w:p>
    <w:p w14:paraId="6D09FFFA" w14:textId="77777777" w:rsidR="001A17F8" w:rsidRPr="00440601" w:rsidRDefault="001A17F8" w:rsidP="00AC2AD1">
      <w:pPr>
        <w:tabs>
          <w:tab w:val="left" w:pos="567"/>
        </w:tabs>
        <w:spacing w:after="0" w:line="240" w:lineRule="auto"/>
        <w:rPr>
          <w:rFonts w:ascii="Times New Roman" w:hAnsi="Times New Roman"/>
          <w:u w:val="single"/>
          <w:lang w:val="lt-LT"/>
        </w:rPr>
      </w:pPr>
      <w:r w:rsidRPr="00440601">
        <w:rPr>
          <w:rFonts w:ascii="Times New Roman" w:hAnsi="Times New Roman"/>
          <w:u w:val="single"/>
          <w:lang w:val="lt-LT"/>
        </w:rPr>
        <w:t>Veikimo mechanizmas</w:t>
      </w:r>
    </w:p>
    <w:p w14:paraId="33ADFCA7" w14:textId="77777777" w:rsidR="00AC2AD1" w:rsidRPr="00440601" w:rsidRDefault="00AC2AD1" w:rsidP="003015A4">
      <w:pPr>
        <w:tabs>
          <w:tab w:val="left" w:pos="567"/>
        </w:tabs>
        <w:spacing w:after="0" w:line="240" w:lineRule="auto"/>
        <w:rPr>
          <w:rFonts w:ascii="Times New Roman" w:hAnsi="Times New Roman"/>
          <w:lang w:val="lt-LT"/>
        </w:rPr>
      </w:pPr>
      <w:r w:rsidRPr="00440601">
        <w:rPr>
          <w:rFonts w:ascii="Times New Roman" w:hAnsi="Times New Roman"/>
          <w:lang w:val="lt-LT"/>
        </w:rPr>
        <w:t xml:space="preserve">Pagrindinės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valerato</w:t>
      </w:r>
      <w:proofErr w:type="spellEnd"/>
      <w:r w:rsidRPr="00440601">
        <w:rPr>
          <w:rFonts w:ascii="Times New Roman" w:hAnsi="Times New Roman"/>
          <w:lang w:val="lt-LT"/>
        </w:rPr>
        <w:t xml:space="preserve"> terapinės savybės yra uždegimą malšinantis veikimas, mažinant susidarymą, atsipalaidavimą ir veikimą įvairių </w:t>
      </w:r>
      <w:proofErr w:type="spellStart"/>
      <w:r w:rsidRPr="00440601">
        <w:rPr>
          <w:rFonts w:ascii="Times New Roman" w:hAnsi="Times New Roman"/>
          <w:lang w:val="lt-LT"/>
        </w:rPr>
        <w:t>vazoaktyvių</w:t>
      </w:r>
      <w:proofErr w:type="spellEnd"/>
      <w:r w:rsidRPr="00440601">
        <w:rPr>
          <w:rFonts w:ascii="Times New Roman" w:hAnsi="Times New Roman"/>
          <w:lang w:val="lt-LT"/>
        </w:rPr>
        <w:t xml:space="preserve"> cheminių medžiagų (</w:t>
      </w:r>
      <w:proofErr w:type="spellStart"/>
      <w:r w:rsidRPr="00440601">
        <w:rPr>
          <w:rFonts w:ascii="Times New Roman" w:hAnsi="Times New Roman"/>
          <w:lang w:val="lt-LT"/>
        </w:rPr>
        <w:t>kininų</w:t>
      </w:r>
      <w:proofErr w:type="spellEnd"/>
      <w:r w:rsidRPr="00440601">
        <w:rPr>
          <w:rFonts w:ascii="Times New Roman" w:hAnsi="Times New Roman"/>
          <w:lang w:val="lt-LT"/>
        </w:rPr>
        <w:t xml:space="preserve">, </w:t>
      </w:r>
      <w:proofErr w:type="spellStart"/>
      <w:r w:rsidRPr="00440601">
        <w:rPr>
          <w:rFonts w:ascii="Times New Roman" w:hAnsi="Times New Roman"/>
          <w:lang w:val="lt-LT"/>
        </w:rPr>
        <w:t>histamino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lizosomų</w:t>
      </w:r>
      <w:proofErr w:type="spellEnd"/>
      <w:r w:rsidRPr="00440601">
        <w:rPr>
          <w:rFonts w:ascii="Times New Roman" w:hAnsi="Times New Roman"/>
          <w:lang w:val="lt-LT"/>
        </w:rPr>
        <w:t xml:space="preserve"> enzimų, prostaglandinų ir </w:t>
      </w:r>
      <w:proofErr w:type="spellStart"/>
      <w:r w:rsidRPr="00440601">
        <w:rPr>
          <w:rFonts w:ascii="Times New Roman" w:hAnsi="Times New Roman"/>
          <w:lang w:val="lt-LT"/>
        </w:rPr>
        <w:t>komplementinės</w:t>
      </w:r>
      <w:proofErr w:type="spellEnd"/>
      <w:r w:rsidRPr="00440601">
        <w:rPr>
          <w:rFonts w:ascii="Times New Roman" w:hAnsi="Times New Roman"/>
          <w:lang w:val="lt-LT"/>
        </w:rPr>
        <w:t xml:space="preserve"> sistemos) atsipalaiduojančių uždegimo metu.</w:t>
      </w:r>
    </w:p>
    <w:p w14:paraId="34C25CA0" w14:textId="77777777" w:rsidR="00AC2AD1" w:rsidRPr="00440601" w:rsidRDefault="00AC2AD1" w:rsidP="006A389C">
      <w:pPr>
        <w:tabs>
          <w:tab w:val="left" w:pos="567"/>
        </w:tabs>
        <w:spacing w:after="0" w:line="240" w:lineRule="auto"/>
        <w:rPr>
          <w:rFonts w:ascii="Times New Roman" w:hAnsi="Times New Roman"/>
          <w:lang w:val="lt-LT"/>
        </w:rPr>
      </w:pPr>
    </w:p>
    <w:p w14:paraId="1F682451" w14:textId="6B89FC09"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Remiantis vaist</w:t>
      </w:r>
      <w:r w:rsidR="00954BEF">
        <w:rPr>
          <w:rFonts w:ascii="Times New Roman" w:hAnsi="Times New Roman"/>
          <w:lang w:val="lt-LT"/>
        </w:rPr>
        <w:t>ini</w:t>
      </w:r>
      <w:r w:rsidRPr="00440601">
        <w:rPr>
          <w:rFonts w:ascii="Times New Roman" w:hAnsi="Times New Roman"/>
          <w:lang w:val="lt-LT"/>
        </w:rPr>
        <w:t>o</w:t>
      </w:r>
      <w:r w:rsidR="00954BEF">
        <w:rPr>
          <w:rFonts w:ascii="Times New Roman" w:hAnsi="Times New Roman"/>
          <w:lang w:val="lt-LT"/>
        </w:rPr>
        <w:t xml:space="preserve"> preparato</w:t>
      </w:r>
      <w:r w:rsidRPr="00440601">
        <w:rPr>
          <w:rFonts w:ascii="Times New Roman" w:hAnsi="Times New Roman"/>
          <w:lang w:val="lt-LT"/>
        </w:rPr>
        <w:t xml:space="preserve"> antiuždegiminiu stiprumu, vietiškai vartojamas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valeratas</w:t>
      </w:r>
      <w:proofErr w:type="spellEnd"/>
      <w:r w:rsidRPr="00440601">
        <w:rPr>
          <w:rFonts w:ascii="Times New Roman" w:hAnsi="Times New Roman"/>
          <w:lang w:val="lt-LT"/>
        </w:rPr>
        <w:t xml:space="preserve"> priklauso stipriems kortikosteroidams (III grupei). Lyginant su hidrokortizonu, </w:t>
      </w:r>
      <w:proofErr w:type="spellStart"/>
      <w:r w:rsidRPr="00440601">
        <w:rPr>
          <w:rFonts w:ascii="Times New Roman" w:hAnsi="Times New Roman"/>
          <w:lang w:val="lt-LT"/>
        </w:rPr>
        <w:t>betametazonas</w:t>
      </w:r>
      <w:proofErr w:type="spellEnd"/>
      <w:r w:rsidRPr="00440601">
        <w:rPr>
          <w:rFonts w:ascii="Times New Roman" w:hAnsi="Times New Roman"/>
          <w:lang w:val="lt-LT"/>
        </w:rPr>
        <w:t xml:space="preserve"> yra apytiksliai 25 kartus stipresnis.</w:t>
      </w:r>
    </w:p>
    <w:p w14:paraId="7946081F" w14:textId="77777777" w:rsidR="00AC2AD1" w:rsidRPr="00440601" w:rsidRDefault="00AC2AD1" w:rsidP="000B7320">
      <w:pPr>
        <w:tabs>
          <w:tab w:val="left" w:pos="567"/>
        </w:tabs>
        <w:spacing w:after="0" w:line="240" w:lineRule="auto"/>
        <w:rPr>
          <w:rFonts w:ascii="Times New Roman" w:hAnsi="Times New Roman"/>
          <w:lang w:val="lt-LT"/>
        </w:rPr>
      </w:pPr>
    </w:p>
    <w:p w14:paraId="0EB27F28" w14:textId="77777777" w:rsidR="00AC2AD1" w:rsidRPr="00440601" w:rsidRDefault="00AC2AD1" w:rsidP="00B01AD6">
      <w:pPr>
        <w:tabs>
          <w:tab w:val="left" w:pos="567"/>
        </w:tabs>
        <w:spacing w:after="0" w:line="240" w:lineRule="auto"/>
        <w:rPr>
          <w:rFonts w:ascii="Times New Roman" w:hAnsi="Times New Roman"/>
          <w:b/>
          <w:lang w:val="lt-LT"/>
        </w:rPr>
      </w:pPr>
      <w:r w:rsidRPr="00440601">
        <w:rPr>
          <w:rFonts w:ascii="Times New Roman" w:hAnsi="Times New Roman"/>
          <w:b/>
          <w:lang w:val="lt-LT"/>
        </w:rPr>
        <w:t>5.2</w:t>
      </w:r>
      <w:r w:rsidRPr="00440601">
        <w:rPr>
          <w:rFonts w:ascii="Times New Roman" w:hAnsi="Times New Roman"/>
          <w:b/>
          <w:lang w:val="lt-LT"/>
        </w:rPr>
        <w:tab/>
      </w:r>
      <w:proofErr w:type="spellStart"/>
      <w:r w:rsidRPr="00440601">
        <w:rPr>
          <w:rFonts w:ascii="Times New Roman" w:hAnsi="Times New Roman"/>
          <w:b/>
          <w:lang w:val="lt-LT"/>
        </w:rPr>
        <w:t>Farmakokinetinės</w:t>
      </w:r>
      <w:proofErr w:type="spellEnd"/>
      <w:r w:rsidRPr="00440601">
        <w:rPr>
          <w:rFonts w:ascii="Times New Roman" w:hAnsi="Times New Roman"/>
          <w:b/>
          <w:lang w:val="lt-LT"/>
        </w:rPr>
        <w:t xml:space="preserve"> savybės</w:t>
      </w:r>
    </w:p>
    <w:p w14:paraId="70C4D89A" w14:textId="77777777" w:rsidR="00AC2AD1" w:rsidRPr="00440601" w:rsidRDefault="00AC2AD1" w:rsidP="00B01AD6">
      <w:pPr>
        <w:tabs>
          <w:tab w:val="left" w:pos="567"/>
        </w:tabs>
        <w:spacing w:after="0" w:line="240" w:lineRule="auto"/>
        <w:rPr>
          <w:rFonts w:ascii="Times New Roman" w:hAnsi="Times New Roman"/>
          <w:lang w:val="lt-LT"/>
        </w:rPr>
      </w:pPr>
    </w:p>
    <w:p w14:paraId="4AB67931" w14:textId="77777777" w:rsidR="001A17F8" w:rsidRPr="00440601" w:rsidRDefault="001A17F8" w:rsidP="00AC2AD1">
      <w:pPr>
        <w:tabs>
          <w:tab w:val="left" w:pos="567"/>
        </w:tabs>
        <w:spacing w:after="0" w:line="240" w:lineRule="auto"/>
        <w:rPr>
          <w:rFonts w:ascii="Times New Roman" w:hAnsi="Times New Roman"/>
          <w:u w:val="single"/>
          <w:lang w:val="lt-LT"/>
        </w:rPr>
      </w:pPr>
      <w:r w:rsidRPr="00440601">
        <w:rPr>
          <w:rFonts w:ascii="Times New Roman" w:hAnsi="Times New Roman"/>
          <w:u w:val="single"/>
          <w:lang w:val="lt-LT"/>
        </w:rPr>
        <w:t>Absorbcija</w:t>
      </w:r>
    </w:p>
    <w:p w14:paraId="55542058" w14:textId="22C186E9" w:rsidR="00AC2AD1" w:rsidRPr="00440601" w:rsidRDefault="00AC2AD1" w:rsidP="003015A4">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w:t>
      </w:r>
      <w:proofErr w:type="spellStart"/>
      <w:r w:rsidRPr="00440601">
        <w:rPr>
          <w:rFonts w:ascii="Times New Roman" w:hAnsi="Times New Roman"/>
          <w:lang w:val="lt-LT"/>
        </w:rPr>
        <w:t>penetracijos</w:t>
      </w:r>
      <w:proofErr w:type="spellEnd"/>
      <w:r w:rsidRPr="00440601">
        <w:rPr>
          <w:rFonts w:ascii="Times New Roman" w:hAnsi="Times New Roman"/>
          <w:lang w:val="lt-LT"/>
        </w:rPr>
        <w:t xml:space="preserve"> per odą savybės buvo tirtos </w:t>
      </w:r>
      <w:proofErr w:type="spellStart"/>
      <w:r w:rsidRPr="00440601">
        <w:rPr>
          <w:rFonts w:ascii="Times New Roman" w:hAnsi="Times New Roman"/>
          <w:i/>
          <w:lang w:val="lt-LT"/>
        </w:rPr>
        <w:t>in</w:t>
      </w:r>
      <w:proofErr w:type="spellEnd"/>
      <w:r w:rsidRPr="00440601">
        <w:rPr>
          <w:rFonts w:ascii="Times New Roman" w:hAnsi="Times New Roman"/>
          <w:i/>
          <w:lang w:val="lt-LT"/>
        </w:rPr>
        <w:t xml:space="preserve"> </w:t>
      </w:r>
      <w:proofErr w:type="spellStart"/>
      <w:r w:rsidRPr="00440601">
        <w:rPr>
          <w:rFonts w:ascii="Times New Roman" w:hAnsi="Times New Roman"/>
          <w:i/>
          <w:lang w:val="lt-LT"/>
        </w:rPr>
        <w:t>vitro</w:t>
      </w:r>
      <w:proofErr w:type="spellEnd"/>
      <w:r w:rsidRPr="00440601">
        <w:rPr>
          <w:rFonts w:ascii="Times New Roman" w:hAnsi="Times New Roman"/>
          <w:lang w:val="lt-LT"/>
        </w:rPr>
        <w:t>. Nustatyta, kad ji prasiskverbia per žmogaus odą panašiai kaip ir kortikosteroidai. Po 2,5</w:t>
      </w:r>
      <w:r w:rsidR="00F1622A">
        <w:rPr>
          <w:rFonts w:ascii="Times New Roman" w:hAnsi="Times New Roman"/>
          <w:lang w:val="lt-LT"/>
        </w:rPr>
        <w:t> </w:t>
      </w:r>
      <w:r w:rsidRPr="00440601">
        <w:rPr>
          <w:rFonts w:ascii="Times New Roman" w:hAnsi="Times New Roman"/>
          <w:lang w:val="lt-LT"/>
        </w:rPr>
        <w:t xml:space="preserve">val. trukusios aplikacijos ant dirbtinai pažeistos (“nudraskytos” juostelėmis) odos,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koncentracija epidermyje siekė 132,8 µg/ml ir 22,3 µg/ml</w:t>
      </w:r>
      <w:r w:rsidRPr="00440601" w:rsidDel="00462E96">
        <w:rPr>
          <w:rFonts w:ascii="Times New Roman" w:hAnsi="Times New Roman"/>
          <w:lang w:val="lt-LT"/>
        </w:rPr>
        <w:t xml:space="preserve"> </w:t>
      </w:r>
      <w:r w:rsidRPr="00440601">
        <w:rPr>
          <w:rFonts w:ascii="Times New Roman" w:hAnsi="Times New Roman"/>
          <w:lang w:val="lt-LT"/>
        </w:rPr>
        <w:t>– viršutiniame tikrosios odos sluoksnyje (</w:t>
      </w:r>
      <w:proofErr w:type="spellStart"/>
      <w:r w:rsidRPr="00440601">
        <w:rPr>
          <w:rFonts w:ascii="Times New Roman" w:hAnsi="Times New Roman"/>
          <w:i/>
          <w:lang w:val="lt-LT"/>
        </w:rPr>
        <w:t>corium</w:t>
      </w:r>
      <w:proofErr w:type="spellEnd"/>
      <w:r w:rsidRPr="00440601">
        <w:rPr>
          <w:rFonts w:ascii="Times New Roman" w:hAnsi="Times New Roman"/>
          <w:lang w:val="lt-LT"/>
        </w:rPr>
        <w:t>). Per nepažeistą odą prasiskverbia 0,54</w:t>
      </w:r>
      <w:r w:rsidR="00954BEF">
        <w:rPr>
          <w:rFonts w:ascii="Times New Roman" w:hAnsi="Times New Roman"/>
          <w:lang w:val="lt-LT"/>
        </w:rPr>
        <w:t> </w:t>
      </w:r>
      <w:r w:rsidRPr="00440601">
        <w:rPr>
          <w:rFonts w:ascii="Times New Roman" w:hAnsi="Times New Roman"/>
          <w:lang w:val="lt-LT"/>
        </w:rPr>
        <w:t xml:space="preserve">% pavartotos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dozės.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valerato</w:t>
      </w:r>
      <w:proofErr w:type="spellEnd"/>
      <w:r w:rsidRPr="00440601">
        <w:rPr>
          <w:rFonts w:ascii="Times New Roman" w:hAnsi="Times New Roman"/>
          <w:lang w:val="lt-LT"/>
        </w:rPr>
        <w:t xml:space="preserve"> absorbcija per sveiką odą (oda </w:t>
      </w:r>
      <w:proofErr w:type="spellStart"/>
      <w:r w:rsidRPr="00440601">
        <w:rPr>
          <w:rFonts w:ascii="Times New Roman" w:hAnsi="Times New Roman"/>
          <w:lang w:val="lt-LT"/>
        </w:rPr>
        <w:t>and</w:t>
      </w:r>
      <w:proofErr w:type="spellEnd"/>
      <w:r w:rsidRPr="00440601">
        <w:rPr>
          <w:rFonts w:ascii="Times New Roman" w:hAnsi="Times New Roman"/>
          <w:lang w:val="lt-LT"/>
        </w:rPr>
        <w:t xml:space="preserve"> dilbio) yra mažesnė kaip 5</w:t>
      </w:r>
      <w:r w:rsidR="00954BEF">
        <w:rPr>
          <w:rFonts w:ascii="Times New Roman" w:hAnsi="Times New Roman"/>
          <w:lang w:val="lt-LT"/>
        </w:rPr>
        <w:t> </w:t>
      </w:r>
      <w:r w:rsidRPr="00440601">
        <w:rPr>
          <w:rFonts w:ascii="Times New Roman" w:hAnsi="Times New Roman"/>
          <w:lang w:val="lt-LT"/>
        </w:rPr>
        <w:t>%.</w:t>
      </w:r>
    </w:p>
    <w:p w14:paraId="1769BE1E" w14:textId="77777777" w:rsidR="00AC2AD1" w:rsidRPr="00440601" w:rsidRDefault="00AC2AD1" w:rsidP="006A389C">
      <w:pPr>
        <w:tabs>
          <w:tab w:val="left" w:pos="567"/>
        </w:tabs>
        <w:spacing w:after="0" w:line="240" w:lineRule="auto"/>
        <w:rPr>
          <w:rFonts w:ascii="Times New Roman" w:hAnsi="Times New Roman"/>
          <w:lang w:val="lt-LT"/>
        </w:rPr>
      </w:pPr>
    </w:p>
    <w:p w14:paraId="4EAF38D3" w14:textId="77777777" w:rsidR="001A17F8" w:rsidRPr="00440601" w:rsidRDefault="001A17F8" w:rsidP="00AC2AD1">
      <w:pPr>
        <w:tabs>
          <w:tab w:val="left" w:pos="567"/>
        </w:tabs>
        <w:spacing w:after="0" w:line="240" w:lineRule="auto"/>
        <w:rPr>
          <w:rFonts w:ascii="Times New Roman" w:hAnsi="Times New Roman"/>
          <w:u w:val="single"/>
          <w:lang w:val="lt-LT"/>
        </w:rPr>
      </w:pPr>
      <w:r w:rsidRPr="00440601">
        <w:rPr>
          <w:rFonts w:ascii="Times New Roman" w:hAnsi="Times New Roman"/>
          <w:u w:val="single"/>
          <w:lang w:val="lt-LT"/>
        </w:rPr>
        <w:t>Eliminacija</w:t>
      </w:r>
    </w:p>
    <w:p w14:paraId="3323CBC6" w14:textId="2A348237" w:rsidR="00AC2AD1" w:rsidRPr="00440601" w:rsidRDefault="00AC2AD1" w:rsidP="003015A4">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rūgštis pirmiausiai pašalinama su tulžimi. Vaist</w:t>
      </w:r>
      <w:r w:rsidR="00180619">
        <w:rPr>
          <w:rFonts w:ascii="Times New Roman" w:hAnsi="Times New Roman"/>
          <w:lang w:val="lt-LT"/>
        </w:rPr>
        <w:t>ini</w:t>
      </w:r>
      <w:r w:rsidRPr="00440601">
        <w:rPr>
          <w:rFonts w:ascii="Times New Roman" w:hAnsi="Times New Roman"/>
          <w:lang w:val="lt-LT"/>
        </w:rPr>
        <w:t>s</w:t>
      </w:r>
      <w:r w:rsidR="00180619">
        <w:rPr>
          <w:rFonts w:ascii="Times New Roman" w:hAnsi="Times New Roman"/>
          <w:lang w:val="lt-LT"/>
        </w:rPr>
        <w:t xml:space="preserve"> preparatas</w:t>
      </w:r>
      <w:r w:rsidRPr="00440601">
        <w:rPr>
          <w:rFonts w:ascii="Times New Roman" w:hAnsi="Times New Roman"/>
          <w:lang w:val="lt-LT"/>
        </w:rPr>
        <w:t xml:space="preserve"> intensyviai </w:t>
      </w:r>
      <w:proofErr w:type="spellStart"/>
      <w:r w:rsidRPr="00440601">
        <w:rPr>
          <w:rFonts w:ascii="Times New Roman" w:hAnsi="Times New Roman"/>
          <w:lang w:val="lt-LT"/>
        </w:rPr>
        <w:t>metabolizuojamas</w:t>
      </w:r>
      <w:proofErr w:type="spellEnd"/>
      <w:r w:rsidRPr="00440601">
        <w:rPr>
          <w:rFonts w:ascii="Times New Roman" w:hAnsi="Times New Roman"/>
          <w:lang w:val="lt-LT"/>
        </w:rPr>
        <w:t xml:space="preserve"> kepenyse, tik </w:t>
      </w:r>
      <w:r w:rsidRPr="00440601">
        <w:rPr>
          <w:rFonts w:ascii="Times New Roman" w:hAnsi="Times New Roman"/>
          <w:lang w:val="fi-FI"/>
        </w:rPr>
        <w:t>2</w:t>
      </w:r>
      <w:r w:rsidR="00954BEF">
        <w:rPr>
          <w:rFonts w:ascii="Times New Roman" w:hAnsi="Times New Roman"/>
          <w:lang w:val="fi-FI"/>
        </w:rPr>
        <w:t> </w:t>
      </w:r>
      <w:r w:rsidRPr="00440601">
        <w:rPr>
          <w:rFonts w:ascii="Times New Roman" w:hAnsi="Times New Roman"/>
          <w:lang w:val="fi-FI"/>
        </w:rPr>
        <w:t>%</w:t>
      </w:r>
      <w:r w:rsidRPr="00440601">
        <w:rPr>
          <w:rFonts w:ascii="Times New Roman" w:hAnsi="Times New Roman"/>
          <w:lang w:val="lt-LT"/>
        </w:rPr>
        <w:t xml:space="preserve"> nepakitusio vaist</w:t>
      </w:r>
      <w:r w:rsidR="00180619">
        <w:rPr>
          <w:rFonts w:ascii="Times New Roman" w:hAnsi="Times New Roman"/>
          <w:lang w:val="lt-LT"/>
        </w:rPr>
        <w:t>ini</w:t>
      </w:r>
      <w:r w:rsidRPr="00440601">
        <w:rPr>
          <w:rFonts w:ascii="Times New Roman" w:hAnsi="Times New Roman"/>
          <w:lang w:val="lt-LT"/>
        </w:rPr>
        <w:t>o</w:t>
      </w:r>
      <w:r w:rsidR="00180619">
        <w:rPr>
          <w:rFonts w:ascii="Times New Roman" w:hAnsi="Times New Roman"/>
          <w:lang w:val="lt-LT"/>
        </w:rPr>
        <w:t xml:space="preserve"> preparato</w:t>
      </w:r>
      <w:r w:rsidRPr="00440601">
        <w:rPr>
          <w:rFonts w:ascii="Times New Roman" w:hAnsi="Times New Roman"/>
          <w:lang w:val="lt-LT"/>
        </w:rPr>
        <w:t xml:space="preserve"> pašalinama su tulžimi ir nežymus kiekis per inkstus.</w:t>
      </w:r>
    </w:p>
    <w:p w14:paraId="7F4D2B97" w14:textId="77777777" w:rsidR="00AC2AD1" w:rsidRPr="00440601" w:rsidRDefault="00AC2AD1" w:rsidP="006A389C">
      <w:pPr>
        <w:tabs>
          <w:tab w:val="left" w:pos="567"/>
        </w:tabs>
        <w:spacing w:after="0" w:line="240" w:lineRule="auto"/>
        <w:rPr>
          <w:rFonts w:ascii="Times New Roman" w:hAnsi="Times New Roman"/>
          <w:lang w:val="lt-LT"/>
        </w:rPr>
      </w:pPr>
    </w:p>
    <w:p w14:paraId="4E8E36B1" w14:textId="57238775"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 xml:space="preserve">Nustatyti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metabolitai tulžyje yra 27 – </w:t>
      </w:r>
      <w:proofErr w:type="spellStart"/>
      <w:r w:rsidRPr="00440601">
        <w:rPr>
          <w:rFonts w:ascii="Times New Roman" w:hAnsi="Times New Roman"/>
          <w:lang w:val="lt-LT"/>
        </w:rPr>
        <w:t>karboksifuzido</w:t>
      </w:r>
      <w:proofErr w:type="spellEnd"/>
      <w:r w:rsidRPr="00440601">
        <w:rPr>
          <w:rFonts w:ascii="Times New Roman" w:hAnsi="Times New Roman"/>
          <w:lang w:val="lt-LT"/>
        </w:rPr>
        <w:t xml:space="preserve"> rūgštis (10</w:t>
      </w:r>
      <w:r w:rsidR="00954BEF">
        <w:rPr>
          <w:rFonts w:ascii="Times New Roman" w:hAnsi="Times New Roman"/>
          <w:lang w:val="lt-LT"/>
        </w:rPr>
        <w:t> </w:t>
      </w:r>
      <w:r w:rsidRPr="00440601">
        <w:rPr>
          <w:rFonts w:ascii="Times New Roman" w:hAnsi="Times New Roman"/>
          <w:lang w:val="lt-LT"/>
        </w:rPr>
        <w:t xml:space="preserve">%),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rūgštis 21–</w:t>
      </w:r>
      <w:proofErr w:type="spellStart"/>
      <w:r w:rsidRPr="00440601">
        <w:rPr>
          <w:rFonts w:ascii="Times New Roman" w:hAnsi="Times New Roman"/>
          <w:lang w:val="lt-LT"/>
        </w:rPr>
        <w:t>glukoronidas</w:t>
      </w:r>
      <w:proofErr w:type="spellEnd"/>
      <w:r w:rsidRPr="00440601">
        <w:rPr>
          <w:rFonts w:ascii="Times New Roman" w:hAnsi="Times New Roman"/>
          <w:lang w:val="lt-LT"/>
        </w:rPr>
        <w:t xml:space="preserve"> (15</w:t>
      </w:r>
      <w:r w:rsidR="00954BEF">
        <w:rPr>
          <w:rFonts w:ascii="Times New Roman" w:hAnsi="Times New Roman"/>
          <w:lang w:val="lt-LT"/>
        </w:rPr>
        <w:t> </w:t>
      </w:r>
      <w:r w:rsidRPr="00440601">
        <w:rPr>
          <w:rFonts w:ascii="Times New Roman" w:hAnsi="Times New Roman"/>
          <w:lang w:val="lt-LT"/>
        </w:rPr>
        <w:t xml:space="preserve">%), </w:t>
      </w:r>
      <w:proofErr w:type="spellStart"/>
      <w:r w:rsidRPr="00440601">
        <w:rPr>
          <w:rFonts w:ascii="Times New Roman" w:hAnsi="Times New Roman"/>
          <w:lang w:val="lt-LT"/>
        </w:rPr>
        <w:t>hidroksi</w:t>
      </w:r>
      <w:proofErr w:type="spellEnd"/>
      <w:r w:rsidRPr="00440601">
        <w:rPr>
          <w:rFonts w:ascii="Times New Roman" w:hAnsi="Times New Roman"/>
          <w:lang w:val="lt-LT"/>
        </w:rPr>
        <w:t xml:space="preserve"> </w:t>
      </w:r>
      <w:proofErr w:type="spellStart"/>
      <w:r w:rsidRPr="00440601">
        <w:rPr>
          <w:rFonts w:ascii="Times New Roman" w:hAnsi="Times New Roman"/>
          <w:lang w:val="lt-LT"/>
        </w:rPr>
        <w:t>derivatai</w:t>
      </w:r>
      <w:proofErr w:type="spellEnd"/>
      <w:r w:rsidRPr="00440601">
        <w:rPr>
          <w:rFonts w:ascii="Times New Roman" w:hAnsi="Times New Roman"/>
          <w:lang w:val="lt-LT"/>
        </w:rPr>
        <w:t xml:space="preserve"> vadinami metabolitu E (3</w:t>
      </w:r>
      <w:r w:rsidR="00954BEF">
        <w:rPr>
          <w:rFonts w:ascii="Times New Roman" w:hAnsi="Times New Roman"/>
          <w:lang w:val="lt-LT"/>
        </w:rPr>
        <w:t> </w:t>
      </w:r>
      <w:r w:rsidRPr="00440601">
        <w:rPr>
          <w:rFonts w:ascii="Times New Roman" w:hAnsi="Times New Roman"/>
          <w:lang w:val="lt-LT"/>
        </w:rPr>
        <w:t xml:space="preserve">%) ir 3 – </w:t>
      </w:r>
      <w:proofErr w:type="spellStart"/>
      <w:r w:rsidRPr="00440601">
        <w:rPr>
          <w:rFonts w:ascii="Times New Roman" w:hAnsi="Times New Roman"/>
          <w:lang w:val="lt-LT"/>
        </w:rPr>
        <w:t>ketofuzido</w:t>
      </w:r>
      <w:proofErr w:type="spellEnd"/>
      <w:r w:rsidRPr="00440601">
        <w:rPr>
          <w:rFonts w:ascii="Times New Roman" w:hAnsi="Times New Roman"/>
          <w:lang w:val="lt-LT"/>
        </w:rPr>
        <w:t xml:space="preserve"> rūgštis (mažas kiekis), kurio kiekis yra vienas iš didžiausių kraujo serume (12–18</w:t>
      </w:r>
      <w:r w:rsidR="00954BEF">
        <w:rPr>
          <w:rFonts w:ascii="Times New Roman" w:hAnsi="Times New Roman"/>
          <w:lang w:val="lt-LT"/>
        </w:rPr>
        <w:t> </w:t>
      </w:r>
      <w:r w:rsidRPr="00440601">
        <w:rPr>
          <w:rFonts w:ascii="Times New Roman" w:hAnsi="Times New Roman"/>
          <w:lang w:val="lt-LT"/>
        </w:rPr>
        <w:t xml:space="preserve">% atitinkamos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koncentracijos). Tai reiškia, kad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rūgštis yra </w:t>
      </w:r>
      <w:proofErr w:type="spellStart"/>
      <w:r w:rsidRPr="00440601">
        <w:rPr>
          <w:rFonts w:ascii="Times New Roman" w:hAnsi="Times New Roman"/>
          <w:lang w:val="lt-LT"/>
        </w:rPr>
        <w:t>citochromo</w:t>
      </w:r>
      <w:proofErr w:type="spellEnd"/>
      <w:r w:rsidRPr="00440601">
        <w:rPr>
          <w:rFonts w:ascii="Times New Roman" w:hAnsi="Times New Roman"/>
          <w:lang w:val="lt-LT"/>
        </w:rPr>
        <w:t xml:space="preserve"> P450 </w:t>
      </w:r>
      <w:proofErr w:type="spellStart"/>
      <w:r w:rsidR="00180619" w:rsidRPr="00440601">
        <w:rPr>
          <w:rFonts w:ascii="Times New Roman" w:hAnsi="Times New Roman"/>
          <w:lang w:val="lt-LT"/>
        </w:rPr>
        <w:t>izo</w:t>
      </w:r>
      <w:r w:rsidR="00180619">
        <w:rPr>
          <w:rFonts w:ascii="Times New Roman" w:hAnsi="Times New Roman"/>
          <w:lang w:val="lt-LT"/>
        </w:rPr>
        <w:t>fermento</w:t>
      </w:r>
      <w:proofErr w:type="spellEnd"/>
      <w:r w:rsidR="00180619" w:rsidRPr="00440601">
        <w:rPr>
          <w:rFonts w:ascii="Times New Roman" w:hAnsi="Times New Roman"/>
          <w:lang w:val="lt-LT"/>
        </w:rPr>
        <w:t xml:space="preserve"> </w:t>
      </w:r>
      <w:proofErr w:type="spellStart"/>
      <w:r w:rsidRPr="00440601">
        <w:rPr>
          <w:rFonts w:ascii="Times New Roman" w:hAnsi="Times New Roman"/>
          <w:lang w:val="lt-LT"/>
        </w:rPr>
        <w:t>induktorius</w:t>
      </w:r>
      <w:proofErr w:type="spellEnd"/>
      <w:r w:rsidRPr="00440601">
        <w:rPr>
          <w:rFonts w:ascii="Times New Roman" w:hAnsi="Times New Roman"/>
          <w:lang w:val="lt-LT"/>
        </w:rPr>
        <w:t>.</w:t>
      </w:r>
    </w:p>
    <w:p w14:paraId="40D50170" w14:textId="77777777" w:rsidR="00AC2AD1" w:rsidRPr="00440601" w:rsidRDefault="00AC2AD1" w:rsidP="00B01AD6">
      <w:pPr>
        <w:tabs>
          <w:tab w:val="left" w:pos="567"/>
        </w:tabs>
        <w:spacing w:after="0" w:line="240" w:lineRule="auto"/>
        <w:rPr>
          <w:rFonts w:ascii="Times New Roman" w:hAnsi="Times New Roman"/>
          <w:lang w:val="lt-LT"/>
        </w:rPr>
      </w:pPr>
    </w:p>
    <w:p w14:paraId="46A4F70F" w14:textId="091087B9" w:rsidR="00AC2AD1" w:rsidRPr="00440601" w:rsidRDefault="00AC2AD1" w:rsidP="00B01AD6">
      <w:pPr>
        <w:tabs>
          <w:tab w:val="left" w:pos="567"/>
        </w:tabs>
        <w:spacing w:after="0" w:line="240" w:lineRule="auto"/>
        <w:rPr>
          <w:rFonts w:ascii="Times New Roman" w:hAnsi="Times New Roman"/>
          <w:lang w:val="lt-LT"/>
        </w:rPr>
      </w:pPr>
      <w:r w:rsidRPr="00440601">
        <w:rPr>
          <w:rFonts w:ascii="Times New Roman" w:hAnsi="Times New Roman"/>
          <w:lang w:val="lt-LT"/>
        </w:rPr>
        <w:t xml:space="preserve">Inkstų nepakankamumas ir kitos lėtinės ligos neturi įtakos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kinetikai, tačiau pilvo negalavimai / </w:t>
      </w:r>
      <w:proofErr w:type="spellStart"/>
      <w:r w:rsidRPr="00440601">
        <w:rPr>
          <w:rFonts w:ascii="Times New Roman" w:hAnsi="Times New Roman"/>
          <w:lang w:val="lt-LT"/>
        </w:rPr>
        <w:t>cholestazė</w:t>
      </w:r>
      <w:proofErr w:type="spellEnd"/>
      <w:r w:rsidRPr="00440601">
        <w:rPr>
          <w:rFonts w:ascii="Times New Roman" w:hAnsi="Times New Roman"/>
          <w:lang w:val="lt-LT"/>
        </w:rPr>
        <w:t xml:space="preserve"> ir maž</w:t>
      </w:r>
      <w:r w:rsidR="00180619">
        <w:rPr>
          <w:rFonts w:ascii="Times New Roman" w:hAnsi="Times New Roman"/>
          <w:lang w:val="lt-LT"/>
        </w:rPr>
        <w:t>as</w:t>
      </w:r>
      <w:r w:rsidRPr="00440601">
        <w:rPr>
          <w:rFonts w:ascii="Times New Roman" w:hAnsi="Times New Roman"/>
          <w:lang w:val="lt-LT"/>
        </w:rPr>
        <w:t xml:space="preserve"> </w:t>
      </w:r>
      <w:proofErr w:type="spellStart"/>
      <w:r w:rsidRPr="00440601">
        <w:rPr>
          <w:rFonts w:ascii="Times New Roman" w:hAnsi="Times New Roman"/>
          <w:lang w:val="lt-LT"/>
        </w:rPr>
        <w:t>albumino</w:t>
      </w:r>
      <w:proofErr w:type="spellEnd"/>
      <w:r w:rsidRPr="00440601">
        <w:rPr>
          <w:rFonts w:ascii="Times New Roman" w:hAnsi="Times New Roman"/>
          <w:lang w:val="lt-LT"/>
        </w:rPr>
        <w:t xml:space="preserve"> kiekis kraujyje atitinkamai sumažina ar padidina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klirensą.</w:t>
      </w:r>
    </w:p>
    <w:p w14:paraId="41A6DE54" w14:textId="77777777" w:rsidR="00AC2AD1" w:rsidRPr="00440601" w:rsidRDefault="00AC2AD1" w:rsidP="00B01AD6">
      <w:pPr>
        <w:tabs>
          <w:tab w:val="left" w:pos="567"/>
        </w:tabs>
        <w:spacing w:after="0" w:line="240" w:lineRule="auto"/>
        <w:rPr>
          <w:rFonts w:ascii="Times New Roman" w:hAnsi="Times New Roman"/>
          <w:lang w:val="lt-LT"/>
        </w:rPr>
      </w:pPr>
    </w:p>
    <w:p w14:paraId="39AC1B3A" w14:textId="77777777" w:rsidR="00AC2AD1" w:rsidRPr="00440601" w:rsidRDefault="00AC2AD1" w:rsidP="00B01AD6">
      <w:pPr>
        <w:tabs>
          <w:tab w:val="left" w:pos="567"/>
        </w:tabs>
        <w:spacing w:after="0" w:line="240" w:lineRule="auto"/>
        <w:rPr>
          <w:rFonts w:ascii="Times New Roman" w:hAnsi="Times New Roman"/>
          <w:b/>
          <w:lang w:val="lt-LT"/>
        </w:rPr>
      </w:pPr>
      <w:r w:rsidRPr="00440601">
        <w:rPr>
          <w:rFonts w:ascii="Times New Roman" w:hAnsi="Times New Roman"/>
          <w:b/>
          <w:lang w:val="lt-LT"/>
        </w:rPr>
        <w:t>5.3</w:t>
      </w:r>
      <w:r w:rsidRPr="00440601">
        <w:rPr>
          <w:rFonts w:ascii="Times New Roman" w:hAnsi="Times New Roman"/>
          <w:b/>
          <w:lang w:val="lt-LT"/>
        </w:rPr>
        <w:tab/>
      </w:r>
      <w:proofErr w:type="spellStart"/>
      <w:r w:rsidRPr="00440601">
        <w:rPr>
          <w:rFonts w:ascii="Times New Roman" w:hAnsi="Times New Roman"/>
          <w:b/>
          <w:lang w:val="lt-LT"/>
        </w:rPr>
        <w:t>Ikiklinikinių</w:t>
      </w:r>
      <w:proofErr w:type="spellEnd"/>
      <w:r w:rsidRPr="00440601">
        <w:rPr>
          <w:rFonts w:ascii="Times New Roman" w:hAnsi="Times New Roman"/>
          <w:b/>
          <w:lang w:val="lt-LT"/>
        </w:rPr>
        <w:t xml:space="preserve"> saugumo tyrimų duomenys</w:t>
      </w:r>
    </w:p>
    <w:p w14:paraId="1A9D4A54" w14:textId="77777777" w:rsidR="00AC2AD1" w:rsidRPr="00440601" w:rsidRDefault="00AC2AD1" w:rsidP="00B01AD6">
      <w:pPr>
        <w:tabs>
          <w:tab w:val="left" w:pos="567"/>
        </w:tabs>
        <w:spacing w:after="0" w:line="240" w:lineRule="auto"/>
        <w:rPr>
          <w:rFonts w:ascii="Times New Roman" w:hAnsi="Times New Roman"/>
          <w:lang w:val="lt-LT"/>
        </w:rPr>
      </w:pPr>
    </w:p>
    <w:p w14:paraId="1F392C38" w14:textId="77777777" w:rsidR="00AC2AD1" w:rsidRPr="00440601" w:rsidRDefault="00AC2AD1" w:rsidP="006639D0">
      <w:pPr>
        <w:tabs>
          <w:tab w:val="left" w:pos="567"/>
        </w:tabs>
        <w:spacing w:after="0" w:line="240" w:lineRule="auto"/>
        <w:rPr>
          <w:rFonts w:ascii="Times New Roman" w:hAnsi="Times New Roman"/>
          <w:lang w:val="lt-LT"/>
        </w:rPr>
      </w:pPr>
      <w:r w:rsidRPr="00440601">
        <w:rPr>
          <w:rFonts w:ascii="Times New Roman" w:hAnsi="Times New Roman"/>
          <w:lang w:val="lt-LT"/>
        </w:rPr>
        <w:t>Įprast</w:t>
      </w:r>
      <w:r w:rsidR="00A95986" w:rsidRPr="00440601">
        <w:rPr>
          <w:rFonts w:ascii="Times New Roman" w:hAnsi="Times New Roman"/>
          <w:lang w:val="lt-LT"/>
        </w:rPr>
        <w:t>ų</w:t>
      </w:r>
      <w:r w:rsidRPr="00440601">
        <w:rPr>
          <w:rFonts w:ascii="Times New Roman" w:hAnsi="Times New Roman"/>
          <w:lang w:val="lt-LT"/>
        </w:rPr>
        <w:t xml:space="preserve"> farmakologini</w:t>
      </w:r>
      <w:r w:rsidR="00A95986" w:rsidRPr="00440601">
        <w:rPr>
          <w:rFonts w:ascii="Times New Roman" w:hAnsi="Times New Roman"/>
          <w:lang w:val="lt-LT"/>
        </w:rPr>
        <w:t>o</w:t>
      </w:r>
      <w:r w:rsidRPr="00440601">
        <w:rPr>
          <w:rFonts w:ascii="Times New Roman" w:hAnsi="Times New Roman"/>
          <w:lang w:val="lt-LT"/>
        </w:rPr>
        <w:t xml:space="preserve"> saugumo, kartotinių dozių </w:t>
      </w:r>
      <w:proofErr w:type="spellStart"/>
      <w:r w:rsidR="00A95986" w:rsidRPr="00440601">
        <w:rPr>
          <w:rFonts w:ascii="Times New Roman" w:hAnsi="Times New Roman"/>
          <w:lang w:val="lt-LT"/>
        </w:rPr>
        <w:t>toksiškumo</w:t>
      </w:r>
      <w:proofErr w:type="spellEnd"/>
      <w:r w:rsidRPr="00440601">
        <w:rPr>
          <w:rFonts w:ascii="Times New Roman" w:hAnsi="Times New Roman"/>
          <w:lang w:val="lt-LT"/>
        </w:rPr>
        <w:t xml:space="preserve">, </w:t>
      </w:r>
      <w:proofErr w:type="spellStart"/>
      <w:r w:rsidRPr="00440601">
        <w:rPr>
          <w:rFonts w:ascii="Times New Roman" w:hAnsi="Times New Roman"/>
          <w:lang w:val="lt-LT"/>
        </w:rPr>
        <w:t>genotoksi</w:t>
      </w:r>
      <w:r w:rsidR="00A95986" w:rsidRPr="00440601">
        <w:rPr>
          <w:rFonts w:ascii="Times New Roman" w:hAnsi="Times New Roman"/>
          <w:lang w:val="lt-LT"/>
        </w:rPr>
        <w:t>škumo</w:t>
      </w:r>
      <w:proofErr w:type="spellEnd"/>
      <w:r w:rsidR="00A95986" w:rsidRPr="00440601">
        <w:rPr>
          <w:rFonts w:ascii="Times New Roman" w:hAnsi="Times New Roman"/>
          <w:lang w:val="lt-LT"/>
        </w:rPr>
        <w:t>, galimo</w:t>
      </w:r>
      <w:r w:rsidRPr="00440601">
        <w:rPr>
          <w:rFonts w:ascii="Times New Roman" w:hAnsi="Times New Roman"/>
          <w:lang w:val="lt-LT"/>
        </w:rPr>
        <w:t xml:space="preserve"> </w:t>
      </w:r>
      <w:proofErr w:type="spellStart"/>
      <w:r w:rsidRPr="00440601">
        <w:rPr>
          <w:rFonts w:ascii="Times New Roman" w:hAnsi="Times New Roman"/>
          <w:lang w:val="lt-LT"/>
        </w:rPr>
        <w:t>kancerogeni</w:t>
      </w:r>
      <w:r w:rsidR="00A95986" w:rsidRPr="00440601">
        <w:rPr>
          <w:rFonts w:ascii="Times New Roman" w:hAnsi="Times New Roman"/>
          <w:lang w:val="lt-LT"/>
        </w:rPr>
        <w:t>škumo</w:t>
      </w:r>
      <w:proofErr w:type="spellEnd"/>
      <w:r w:rsidR="00E202D4" w:rsidRPr="00440601">
        <w:rPr>
          <w:rFonts w:ascii="Times New Roman" w:hAnsi="Times New Roman"/>
          <w:lang w:val="lt-LT"/>
        </w:rPr>
        <w:t xml:space="preserve"> </w:t>
      </w:r>
      <w:proofErr w:type="spellStart"/>
      <w:r w:rsidR="00A95986" w:rsidRPr="00440601">
        <w:rPr>
          <w:rFonts w:ascii="Times New Roman" w:hAnsi="Times New Roman"/>
          <w:lang w:val="lt-LT"/>
        </w:rPr>
        <w:t>ikiklinikinių</w:t>
      </w:r>
      <w:proofErr w:type="spellEnd"/>
      <w:r w:rsidRPr="00440601">
        <w:rPr>
          <w:rFonts w:ascii="Times New Roman" w:hAnsi="Times New Roman"/>
          <w:lang w:val="lt-LT"/>
        </w:rPr>
        <w:t xml:space="preserve"> tyrimų duomen</w:t>
      </w:r>
      <w:r w:rsidR="00A95986" w:rsidRPr="00440601">
        <w:rPr>
          <w:rFonts w:ascii="Times New Roman" w:hAnsi="Times New Roman"/>
          <w:lang w:val="lt-LT"/>
        </w:rPr>
        <w:t>y</w:t>
      </w:r>
      <w:r w:rsidRPr="00440601">
        <w:rPr>
          <w:rFonts w:ascii="Times New Roman" w:hAnsi="Times New Roman"/>
          <w:lang w:val="lt-LT"/>
        </w:rPr>
        <w:t xml:space="preserve">s specifinio pavojaus žmogui </w:t>
      </w:r>
      <w:r w:rsidR="00A95986" w:rsidRPr="00440601">
        <w:rPr>
          <w:rFonts w:ascii="Times New Roman" w:hAnsi="Times New Roman"/>
          <w:lang w:val="lt-LT"/>
        </w:rPr>
        <w:t>nerodo</w:t>
      </w:r>
      <w:r w:rsidRPr="00440601">
        <w:rPr>
          <w:rFonts w:ascii="Times New Roman" w:hAnsi="Times New Roman"/>
          <w:lang w:val="lt-LT"/>
        </w:rPr>
        <w:t>.</w:t>
      </w:r>
    </w:p>
    <w:p w14:paraId="6F62208E" w14:textId="77777777" w:rsidR="00AC2AD1" w:rsidRPr="00440601" w:rsidRDefault="00AC2AD1" w:rsidP="00AC2AD1">
      <w:pPr>
        <w:tabs>
          <w:tab w:val="left" w:pos="567"/>
        </w:tabs>
        <w:spacing w:after="0" w:line="240" w:lineRule="auto"/>
        <w:rPr>
          <w:rFonts w:ascii="Times New Roman" w:hAnsi="Times New Roman"/>
          <w:lang w:val="lt-LT"/>
        </w:rPr>
      </w:pPr>
    </w:p>
    <w:p w14:paraId="2287DAFA" w14:textId="77777777" w:rsidR="00AF44EB" w:rsidRPr="00440601" w:rsidRDefault="00AF44EB" w:rsidP="00AC2AD1">
      <w:pPr>
        <w:tabs>
          <w:tab w:val="left" w:pos="567"/>
        </w:tabs>
        <w:spacing w:after="0" w:line="240" w:lineRule="auto"/>
        <w:rPr>
          <w:rFonts w:ascii="Times New Roman" w:hAnsi="Times New Roman"/>
          <w:lang w:val="lt-LT"/>
        </w:rPr>
      </w:pPr>
      <w:r w:rsidRPr="00440601">
        <w:rPr>
          <w:rFonts w:ascii="Times New Roman" w:hAnsi="Times New Roman"/>
          <w:lang w:val="lt-LT"/>
        </w:rPr>
        <w:t xml:space="preserve">Kortikosteroidų tyrimai su gyvūnais parodė </w:t>
      </w:r>
      <w:r w:rsidR="006639D0" w:rsidRPr="00440601">
        <w:rPr>
          <w:rFonts w:ascii="Times New Roman" w:hAnsi="Times New Roman"/>
          <w:lang w:val="lt-LT"/>
        </w:rPr>
        <w:t xml:space="preserve">toksinį poveikį </w:t>
      </w:r>
      <w:r w:rsidRPr="00440601">
        <w:rPr>
          <w:rFonts w:ascii="Times New Roman" w:hAnsi="Times New Roman"/>
          <w:lang w:val="lt-LT"/>
        </w:rPr>
        <w:t xml:space="preserve">reprodukcijai </w:t>
      </w:r>
      <w:r w:rsidR="006639D0" w:rsidRPr="00440601">
        <w:rPr>
          <w:rFonts w:ascii="Times New Roman" w:hAnsi="Times New Roman"/>
          <w:lang w:val="lt-LT"/>
        </w:rPr>
        <w:t xml:space="preserve">ir vystymuisi </w:t>
      </w:r>
      <w:r w:rsidRPr="00440601">
        <w:rPr>
          <w:rFonts w:ascii="Times New Roman" w:hAnsi="Times New Roman"/>
          <w:lang w:val="lt-LT"/>
        </w:rPr>
        <w:t>(pvz., nesuaugęs gomurys, skeleto apsigimimai, mažas jauniklių svoris).</w:t>
      </w:r>
    </w:p>
    <w:p w14:paraId="50E8782B" w14:textId="77777777" w:rsidR="00AF44EB" w:rsidRPr="00440601" w:rsidRDefault="00AF44EB" w:rsidP="003015A4">
      <w:pPr>
        <w:tabs>
          <w:tab w:val="left" w:pos="567"/>
        </w:tabs>
        <w:spacing w:after="0" w:line="240" w:lineRule="auto"/>
        <w:rPr>
          <w:rFonts w:ascii="Times New Roman" w:hAnsi="Times New Roman"/>
          <w:lang w:val="lt-LT"/>
        </w:rPr>
      </w:pPr>
      <w:r w:rsidRPr="00440601">
        <w:rPr>
          <w:rFonts w:ascii="Times New Roman" w:hAnsi="Times New Roman"/>
          <w:lang w:val="lt-LT"/>
        </w:rPr>
        <w:t xml:space="preserve"> </w:t>
      </w:r>
    </w:p>
    <w:p w14:paraId="0156F12D" w14:textId="77777777" w:rsidR="00AC2AD1" w:rsidRPr="00440601" w:rsidRDefault="00AC2AD1" w:rsidP="006A389C">
      <w:pPr>
        <w:tabs>
          <w:tab w:val="left" w:pos="567"/>
        </w:tabs>
        <w:spacing w:after="0" w:line="240" w:lineRule="auto"/>
        <w:rPr>
          <w:rFonts w:ascii="Times New Roman" w:hAnsi="Times New Roman"/>
          <w:lang w:val="lt-LT"/>
        </w:rPr>
      </w:pPr>
    </w:p>
    <w:p w14:paraId="7F6EFFDE" w14:textId="77777777" w:rsidR="00AC2AD1" w:rsidRPr="00440601" w:rsidRDefault="00AC2AD1" w:rsidP="008C207E">
      <w:pPr>
        <w:tabs>
          <w:tab w:val="left" w:pos="567"/>
        </w:tabs>
        <w:spacing w:after="0" w:line="240" w:lineRule="auto"/>
        <w:rPr>
          <w:rFonts w:ascii="Times New Roman" w:hAnsi="Times New Roman"/>
          <w:b/>
          <w:caps/>
          <w:lang w:val="lt-LT"/>
        </w:rPr>
      </w:pPr>
      <w:r w:rsidRPr="00440601">
        <w:rPr>
          <w:rFonts w:ascii="Times New Roman" w:hAnsi="Times New Roman"/>
          <w:b/>
          <w:caps/>
          <w:lang w:val="lt-LT"/>
        </w:rPr>
        <w:t>6.</w:t>
      </w:r>
      <w:r w:rsidRPr="00440601">
        <w:rPr>
          <w:rFonts w:ascii="Times New Roman" w:hAnsi="Times New Roman"/>
          <w:b/>
          <w:caps/>
          <w:lang w:val="lt-LT"/>
        </w:rPr>
        <w:tab/>
        <w:t>Farmacinė INFORMACIJA</w:t>
      </w:r>
    </w:p>
    <w:p w14:paraId="605AF483" w14:textId="77777777" w:rsidR="00AC2AD1" w:rsidRPr="00440601" w:rsidRDefault="00AC2AD1" w:rsidP="008C207E">
      <w:pPr>
        <w:tabs>
          <w:tab w:val="left" w:pos="567"/>
        </w:tabs>
        <w:spacing w:after="0" w:line="240" w:lineRule="auto"/>
        <w:rPr>
          <w:rFonts w:ascii="Times New Roman" w:hAnsi="Times New Roman"/>
          <w:lang w:val="lt-LT"/>
        </w:rPr>
      </w:pPr>
    </w:p>
    <w:p w14:paraId="1C633D8D" w14:textId="77777777" w:rsidR="00AC2AD1" w:rsidRPr="00440601" w:rsidRDefault="00AC2AD1" w:rsidP="008C207E">
      <w:pPr>
        <w:tabs>
          <w:tab w:val="left" w:pos="567"/>
        </w:tabs>
        <w:spacing w:after="0" w:line="240" w:lineRule="auto"/>
        <w:rPr>
          <w:rFonts w:ascii="Times New Roman" w:hAnsi="Times New Roman"/>
          <w:b/>
          <w:lang w:val="lt-LT"/>
        </w:rPr>
      </w:pPr>
      <w:r w:rsidRPr="00440601">
        <w:rPr>
          <w:rFonts w:ascii="Times New Roman" w:hAnsi="Times New Roman"/>
          <w:b/>
          <w:lang w:val="lt-LT"/>
        </w:rPr>
        <w:t>6.1</w:t>
      </w:r>
      <w:r w:rsidRPr="00440601">
        <w:rPr>
          <w:rFonts w:ascii="Times New Roman" w:hAnsi="Times New Roman"/>
          <w:b/>
          <w:lang w:val="lt-LT"/>
        </w:rPr>
        <w:tab/>
        <w:t>Pagalbinių medžiagų sąrašas</w:t>
      </w:r>
    </w:p>
    <w:p w14:paraId="263D1CA5" w14:textId="77777777" w:rsidR="00AC2AD1" w:rsidRPr="00440601" w:rsidRDefault="00AC2AD1" w:rsidP="008C207E">
      <w:pPr>
        <w:tabs>
          <w:tab w:val="left" w:pos="567"/>
        </w:tabs>
        <w:spacing w:after="0" w:line="240" w:lineRule="auto"/>
        <w:rPr>
          <w:rFonts w:ascii="Times New Roman" w:hAnsi="Times New Roman"/>
          <w:lang w:val="lt-LT"/>
        </w:rPr>
      </w:pPr>
    </w:p>
    <w:p w14:paraId="1180B84A" w14:textId="77777777" w:rsidR="00AC2AD1" w:rsidRPr="00440601" w:rsidRDefault="00AC2AD1" w:rsidP="008C207E">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Makrogolio</w:t>
      </w:r>
      <w:proofErr w:type="spellEnd"/>
      <w:r w:rsidRPr="00440601">
        <w:rPr>
          <w:rFonts w:ascii="Times New Roman" w:hAnsi="Times New Roman"/>
          <w:lang w:val="lt-LT"/>
        </w:rPr>
        <w:t xml:space="preserve"> </w:t>
      </w:r>
      <w:proofErr w:type="spellStart"/>
      <w:r w:rsidRPr="00440601">
        <w:rPr>
          <w:rFonts w:ascii="Times New Roman" w:hAnsi="Times New Roman"/>
          <w:lang w:val="lt-LT"/>
        </w:rPr>
        <w:t>cetostearilo</w:t>
      </w:r>
      <w:proofErr w:type="spellEnd"/>
      <w:r w:rsidRPr="00440601">
        <w:rPr>
          <w:rFonts w:ascii="Times New Roman" w:hAnsi="Times New Roman"/>
          <w:lang w:val="lt-LT"/>
        </w:rPr>
        <w:t xml:space="preserve"> eteris</w:t>
      </w:r>
    </w:p>
    <w:p w14:paraId="122ABA44" w14:textId="77777777" w:rsidR="00AC2AD1" w:rsidRPr="00440601" w:rsidRDefault="00AC2AD1" w:rsidP="008C207E">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Cetostearilo</w:t>
      </w:r>
      <w:proofErr w:type="spellEnd"/>
      <w:r w:rsidRPr="00440601">
        <w:rPr>
          <w:rFonts w:ascii="Times New Roman" w:hAnsi="Times New Roman"/>
          <w:lang w:val="lt-LT"/>
        </w:rPr>
        <w:t xml:space="preserve"> alkoholis</w:t>
      </w:r>
    </w:p>
    <w:p w14:paraId="0C386BD8" w14:textId="77777777" w:rsidR="00AC2AD1" w:rsidRPr="00440601" w:rsidRDefault="00AC2AD1" w:rsidP="008C207E">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Chlorokrezolis</w:t>
      </w:r>
      <w:proofErr w:type="spellEnd"/>
    </w:p>
    <w:p w14:paraId="6B8DE63A"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Natrio-</w:t>
      </w:r>
      <w:proofErr w:type="spellStart"/>
      <w:r w:rsidRPr="00440601">
        <w:rPr>
          <w:rFonts w:ascii="Times New Roman" w:hAnsi="Times New Roman"/>
          <w:lang w:val="lt-LT"/>
        </w:rPr>
        <w:t>divandenilio</w:t>
      </w:r>
      <w:proofErr w:type="spellEnd"/>
      <w:r w:rsidRPr="00440601">
        <w:rPr>
          <w:rFonts w:ascii="Times New Roman" w:hAnsi="Times New Roman"/>
          <w:lang w:val="lt-LT"/>
        </w:rPr>
        <w:t xml:space="preserve"> fosfatas </w:t>
      </w:r>
      <w:proofErr w:type="spellStart"/>
      <w:r w:rsidRPr="00440601">
        <w:rPr>
          <w:rFonts w:ascii="Times New Roman" w:hAnsi="Times New Roman"/>
          <w:lang w:val="lt-LT"/>
        </w:rPr>
        <w:t>dihidratas</w:t>
      </w:r>
      <w:proofErr w:type="spellEnd"/>
    </w:p>
    <w:p w14:paraId="3DC63814"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Skystasis parafinas</w:t>
      </w:r>
    </w:p>
    <w:p w14:paraId="78623E97"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Minkštasis baltas parafinas</w:t>
      </w:r>
    </w:p>
    <w:p w14:paraId="6C081333"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lastRenderedPageBreak/>
        <w:t xml:space="preserve">Visų </w:t>
      </w:r>
      <w:proofErr w:type="spellStart"/>
      <w:r w:rsidRPr="00440601">
        <w:rPr>
          <w:rFonts w:ascii="Times New Roman" w:hAnsi="Times New Roman"/>
          <w:lang w:val="lt-LT"/>
        </w:rPr>
        <w:t>racematų</w:t>
      </w:r>
      <w:proofErr w:type="spellEnd"/>
      <w:r w:rsidRPr="00440601">
        <w:rPr>
          <w:rFonts w:ascii="Times New Roman" w:hAnsi="Times New Roman"/>
          <w:lang w:val="lt-LT"/>
        </w:rPr>
        <w:t xml:space="preserve"> alfa-</w:t>
      </w:r>
      <w:proofErr w:type="spellStart"/>
      <w:r w:rsidRPr="00440601">
        <w:rPr>
          <w:rFonts w:ascii="Times New Roman" w:hAnsi="Times New Roman"/>
          <w:lang w:val="lt-LT"/>
        </w:rPr>
        <w:t>tokoferolis</w:t>
      </w:r>
      <w:proofErr w:type="spellEnd"/>
    </w:p>
    <w:p w14:paraId="0CD57E8C"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 xml:space="preserve">Natrio </w:t>
      </w:r>
      <w:proofErr w:type="spellStart"/>
      <w:r w:rsidRPr="00440601">
        <w:rPr>
          <w:rFonts w:ascii="Times New Roman" w:hAnsi="Times New Roman"/>
          <w:lang w:val="lt-LT"/>
        </w:rPr>
        <w:t>hidroksidas</w:t>
      </w:r>
      <w:proofErr w:type="spellEnd"/>
      <w:r w:rsidRPr="00440601">
        <w:rPr>
          <w:rFonts w:ascii="Times New Roman" w:hAnsi="Times New Roman"/>
          <w:lang w:val="lt-LT"/>
        </w:rPr>
        <w:t xml:space="preserve"> (pH pritaikymui)</w:t>
      </w:r>
    </w:p>
    <w:p w14:paraId="75646D70"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Išgrynintas vanduo</w:t>
      </w:r>
    </w:p>
    <w:p w14:paraId="28C764D0" w14:textId="77777777" w:rsidR="00AC2AD1" w:rsidRPr="00440601" w:rsidRDefault="00AC2AD1" w:rsidP="008C207E">
      <w:pPr>
        <w:tabs>
          <w:tab w:val="left" w:pos="567"/>
        </w:tabs>
        <w:spacing w:after="0" w:line="240" w:lineRule="auto"/>
        <w:rPr>
          <w:rFonts w:ascii="Times New Roman" w:hAnsi="Times New Roman"/>
          <w:lang w:val="lt-LT"/>
        </w:rPr>
      </w:pPr>
    </w:p>
    <w:p w14:paraId="0473549C" w14:textId="77777777" w:rsidR="00AC2AD1" w:rsidRPr="00440601" w:rsidRDefault="00AC2AD1" w:rsidP="008C207E">
      <w:pPr>
        <w:tabs>
          <w:tab w:val="left" w:pos="567"/>
        </w:tabs>
        <w:spacing w:after="0" w:line="240" w:lineRule="auto"/>
        <w:rPr>
          <w:rFonts w:ascii="Times New Roman" w:hAnsi="Times New Roman"/>
          <w:b/>
          <w:lang w:val="lt-LT"/>
        </w:rPr>
      </w:pPr>
      <w:r w:rsidRPr="00440601">
        <w:rPr>
          <w:rFonts w:ascii="Times New Roman" w:hAnsi="Times New Roman"/>
          <w:b/>
          <w:lang w:val="lt-LT"/>
        </w:rPr>
        <w:t>6.2</w:t>
      </w:r>
      <w:r w:rsidRPr="00440601">
        <w:rPr>
          <w:rFonts w:ascii="Times New Roman" w:hAnsi="Times New Roman"/>
          <w:b/>
          <w:lang w:val="lt-LT"/>
        </w:rPr>
        <w:tab/>
        <w:t>Nesuderinamumas</w:t>
      </w:r>
    </w:p>
    <w:p w14:paraId="57819E5E" w14:textId="77777777" w:rsidR="00AC2AD1" w:rsidRPr="00440601" w:rsidRDefault="00AC2AD1" w:rsidP="008C207E">
      <w:pPr>
        <w:tabs>
          <w:tab w:val="left" w:pos="567"/>
        </w:tabs>
        <w:spacing w:after="0" w:line="240" w:lineRule="auto"/>
        <w:rPr>
          <w:rFonts w:ascii="Times New Roman" w:hAnsi="Times New Roman"/>
          <w:lang w:val="lt-LT"/>
        </w:rPr>
      </w:pPr>
    </w:p>
    <w:p w14:paraId="22A550BF"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Duomenys nebūtini.</w:t>
      </w:r>
    </w:p>
    <w:p w14:paraId="3B1765A3" w14:textId="77777777" w:rsidR="00AC2AD1" w:rsidRPr="00440601" w:rsidRDefault="00AC2AD1" w:rsidP="008C207E">
      <w:pPr>
        <w:tabs>
          <w:tab w:val="left" w:pos="567"/>
        </w:tabs>
        <w:spacing w:after="0" w:line="240" w:lineRule="auto"/>
        <w:rPr>
          <w:rFonts w:ascii="Times New Roman" w:hAnsi="Times New Roman"/>
          <w:lang w:val="lt-LT"/>
        </w:rPr>
      </w:pPr>
    </w:p>
    <w:p w14:paraId="0BA2E52D" w14:textId="77777777" w:rsidR="00AC2AD1" w:rsidRPr="00440601" w:rsidRDefault="00AC2AD1" w:rsidP="008C207E">
      <w:pPr>
        <w:tabs>
          <w:tab w:val="left" w:pos="567"/>
        </w:tabs>
        <w:spacing w:after="0" w:line="240" w:lineRule="auto"/>
        <w:rPr>
          <w:rFonts w:ascii="Times New Roman" w:hAnsi="Times New Roman"/>
          <w:b/>
          <w:lang w:val="lt-LT"/>
        </w:rPr>
      </w:pPr>
      <w:r w:rsidRPr="00440601">
        <w:rPr>
          <w:rFonts w:ascii="Times New Roman" w:hAnsi="Times New Roman"/>
          <w:b/>
          <w:lang w:val="lt-LT"/>
        </w:rPr>
        <w:t>6.3</w:t>
      </w:r>
      <w:r w:rsidRPr="00440601">
        <w:rPr>
          <w:rFonts w:ascii="Times New Roman" w:hAnsi="Times New Roman"/>
          <w:b/>
          <w:lang w:val="lt-LT"/>
        </w:rPr>
        <w:tab/>
        <w:t>Tinkamumo laikas</w:t>
      </w:r>
    </w:p>
    <w:p w14:paraId="033EA35A" w14:textId="77777777" w:rsidR="00AC2AD1" w:rsidRPr="00440601" w:rsidRDefault="00AC2AD1" w:rsidP="008C207E">
      <w:pPr>
        <w:tabs>
          <w:tab w:val="left" w:pos="567"/>
        </w:tabs>
        <w:spacing w:after="0" w:line="240" w:lineRule="auto"/>
        <w:rPr>
          <w:rFonts w:ascii="Times New Roman" w:hAnsi="Times New Roman"/>
          <w:lang w:val="lt-LT"/>
        </w:rPr>
      </w:pPr>
    </w:p>
    <w:p w14:paraId="150D696C"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3</w:t>
      </w:r>
      <w:r w:rsidR="00F1622A">
        <w:rPr>
          <w:rFonts w:ascii="Times New Roman" w:hAnsi="Times New Roman"/>
          <w:lang w:val="lt-LT"/>
        </w:rPr>
        <w:t> </w:t>
      </w:r>
      <w:r w:rsidRPr="00440601">
        <w:rPr>
          <w:rFonts w:ascii="Times New Roman" w:hAnsi="Times New Roman"/>
          <w:lang w:val="lt-LT"/>
        </w:rPr>
        <w:t>metai.</w:t>
      </w:r>
    </w:p>
    <w:p w14:paraId="3E9210C7"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 xml:space="preserve">Po pirmojo tūbelės atidarymo, </w:t>
      </w:r>
      <w:r w:rsidR="001744E3">
        <w:rPr>
          <w:rFonts w:ascii="Times New Roman" w:hAnsi="Times New Roman"/>
          <w:lang w:val="lt-LT"/>
        </w:rPr>
        <w:t xml:space="preserve">vaistinio </w:t>
      </w:r>
      <w:r w:rsidRPr="00440601">
        <w:rPr>
          <w:rFonts w:ascii="Times New Roman" w:hAnsi="Times New Roman"/>
          <w:lang w:val="lt-LT"/>
        </w:rPr>
        <w:t>preparato tinkamumo laikas yra 3</w:t>
      </w:r>
      <w:r w:rsidR="00F1622A">
        <w:rPr>
          <w:rFonts w:ascii="Times New Roman" w:hAnsi="Times New Roman"/>
          <w:lang w:val="lt-LT"/>
        </w:rPr>
        <w:t> </w:t>
      </w:r>
      <w:r w:rsidRPr="00440601">
        <w:rPr>
          <w:rFonts w:ascii="Times New Roman" w:hAnsi="Times New Roman"/>
          <w:lang w:val="lt-LT"/>
        </w:rPr>
        <w:t>mėn.</w:t>
      </w:r>
    </w:p>
    <w:p w14:paraId="049A8A26" w14:textId="77777777" w:rsidR="00AC2AD1" w:rsidRPr="00440601" w:rsidRDefault="00AC2AD1" w:rsidP="008C207E">
      <w:pPr>
        <w:tabs>
          <w:tab w:val="left" w:pos="567"/>
        </w:tabs>
        <w:spacing w:after="0" w:line="240" w:lineRule="auto"/>
        <w:rPr>
          <w:rFonts w:ascii="Times New Roman" w:hAnsi="Times New Roman"/>
          <w:lang w:val="lt-LT"/>
        </w:rPr>
      </w:pPr>
    </w:p>
    <w:p w14:paraId="37B27DD7" w14:textId="77777777" w:rsidR="00AC2AD1" w:rsidRPr="00440601" w:rsidRDefault="00AC2AD1" w:rsidP="008C207E">
      <w:pPr>
        <w:tabs>
          <w:tab w:val="left" w:pos="567"/>
        </w:tabs>
        <w:spacing w:after="0" w:line="240" w:lineRule="auto"/>
        <w:rPr>
          <w:rFonts w:ascii="Times New Roman" w:hAnsi="Times New Roman"/>
          <w:b/>
          <w:lang w:val="lt-LT"/>
        </w:rPr>
      </w:pPr>
      <w:r w:rsidRPr="00440601">
        <w:rPr>
          <w:rFonts w:ascii="Times New Roman" w:hAnsi="Times New Roman"/>
          <w:b/>
          <w:lang w:val="lt-LT"/>
        </w:rPr>
        <w:t>6.4</w:t>
      </w:r>
      <w:r w:rsidRPr="00440601">
        <w:rPr>
          <w:rFonts w:ascii="Times New Roman" w:hAnsi="Times New Roman"/>
          <w:b/>
          <w:lang w:val="lt-LT"/>
        </w:rPr>
        <w:tab/>
        <w:t>Specialios laikymo sąlygos</w:t>
      </w:r>
    </w:p>
    <w:p w14:paraId="5592771F" w14:textId="77777777" w:rsidR="00AC2AD1" w:rsidRPr="00440601" w:rsidRDefault="00AC2AD1" w:rsidP="008C207E">
      <w:pPr>
        <w:tabs>
          <w:tab w:val="left" w:pos="567"/>
        </w:tabs>
        <w:spacing w:after="0" w:line="240" w:lineRule="auto"/>
        <w:rPr>
          <w:rFonts w:ascii="Times New Roman" w:hAnsi="Times New Roman"/>
          <w:lang w:val="lt-LT"/>
        </w:rPr>
      </w:pPr>
    </w:p>
    <w:p w14:paraId="6EF0CE2E" w14:textId="5A336D1E" w:rsidR="00AC2AD1" w:rsidRPr="00F1622A"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Laikyti žemesnėje kaip 30</w:t>
      </w:r>
      <w:r w:rsidR="00F1622A">
        <w:rPr>
          <w:rFonts w:ascii="Times New Roman" w:hAnsi="Times New Roman"/>
          <w:lang w:val="lt-LT"/>
        </w:rPr>
        <w:t> º</w:t>
      </w:r>
      <w:r w:rsidRPr="00440601">
        <w:rPr>
          <w:rFonts w:ascii="Times New Roman" w:hAnsi="Times New Roman"/>
          <w:lang w:val="lt-LT"/>
        </w:rPr>
        <w:t>C temperatūroje.</w:t>
      </w:r>
    </w:p>
    <w:p w14:paraId="2722A676" w14:textId="77777777" w:rsidR="00F1622A" w:rsidRDefault="00F1622A" w:rsidP="008C207E">
      <w:pPr>
        <w:tabs>
          <w:tab w:val="left" w:pos="567"/>
        </w:tabs>
        <w:spacing w:after="0" w:line="240" w:lineRule="auto"/>
        <w:rPr>
          <w:rFonts w:ascii="Times New Roman" w:hAnsi="Times New Roman"/>
          <w:b/>
          <w:lang w:val="lt-LT"/>
        </w:rPr>
      </w:pPr>
    </w:p>
    <w:p w14:paraId="7758B822" w14:textId="77777777" w:rsidR="00AC2AD1" w:rsidRPr="00440601" w:rsidRDefault="00AC2AD1" w:rsidP="008C207E">
      <w:pPr>
        <w:tabs>
          <w:tab w:val="left" w:pos="567"/>
        </w:tabs>
        <w:spacing w:after="0" w:line="240" w:lineRule="auto"/>
        <w:rPr>
          <w:rFonts w:ascii="Times New Roman" w:hAnsi="Times New Roman"/>
          <w:b/>
          <w:lang w:val="lt-LT"/>
        </w:rPr>
      </w:pPr>
      <w:r w:rsidRPr="00440601">
        <w:rPr>
          <w:rFonts w:ascii="Times New Roman" w:hAnsi="Times New Roman"/>
          <w:b/>
          <w:lang w:val="lt-LT"/>
        </w:rPr>
        <w:t>6.5</w:t>
      </w:r>
      <w:r w:rsidRPr="00440601">
        <w:rPr>
          <w:rFonts w:ascii="Times New Roman" w:hAnsi="Times New Roman"/>
          <w:b/>
          <w:lang w:val="lt-LT"/>
        </w:rPr>
        <w:tab/>
        <w:t>Pakuotė ir jos turinys</w:t>
      </w:r>
    </w:p>
    <w:p w14:paraId="219CE431" w14:textId="77777777" w:rsidR="00AC2AD1" w:rsidRPr="00440601" w:rsidRDefault="00AC2AD1" w:rsidP="008C207E">
      <w:pPr>
        <w:tabs>
          <w:tab w:val="left" w:pos="567"/>
        </w:tabs>
        <w:spacing w:after="0" w:line="240" w:lineRule="auto"/>
        <w:rPr>
          <w:rFonts w:ascii="Times New Roman" w:hAnsi="Times New Roman"/>
          <w:lang w:val="lt-LT"/>
        </w:rPr>
      </w:pPr>
    </w:p>
    <w:p w14:paraId="1AEAFEC0" w14:textId="01EDF87C" w:rsidR="00AC2AD1" w:rsidRPr="00440601" w:rsidRDefault="00180619" w:rsidP="008C207E">
      <w:pPr>
        <w:tabs>
          <w:tab w:val="left" w:pos="567"/>
        </w:tabs>
        <w:spacing w:after="0" w:line="240" w:lineRule="auto"/>
        <w:rPr>
          <w:rFonts w:ascii="Times New Roman" w:hAnsi="Times New Roman"/>
          <w:lang w:val="lt-LT"/>
        </w:rPr>
      </w:pPr>
      <w:r>
        <w:rPr>
          <w:rFonts w:ascii="Times New Roman" w:hAnsi="Times New Roman"/>
          <w:lang w:val="lt-LT"/>
        </w:rPr>
        <w:t>Viena a</w:t>
      </w:r>
      <w:r w:rsidR="00AC2AD1" w:rsidRPr="00440601">
        <w:rPr>
          <w:rFonts w:ascii="Times New Roman" w:hAnsi="Times New Roman"/>
          <w:lang w:val="lt-LT"/>
        </w:rPr>
        <w:t xml:space="preserve">liuminio tūbelė su užsukamu </w:t>
      </w:r>
      <w:r>
        <w:rPr>
          <w:rFonts w:ascii="Times New Roman" w:hAnsi="Times New Roman"/>
          <w:lang w:val="lt-LT"/>
        </w:rPr>
        <w:t xml:space="preserve">didelio tankio </w:t>
      </w:r>
      <w:r w:rsidR="00AC2AD1" w:rsidRPr="00440601">
        <w:rPr>
          <w:rFonts w:ascii="Times New Roman" w:hAnsi="Times New Roman"/>
          <w:lang w:val="lt-LT"/>
        </w:rPr>
        <w:t xml:space="preserve">polietileno </w:t>
      </w:r>
      <w:r>
        <w:rPr>
          <w:rFonts w:ascii="Times New Roman" w:hAnsi="Times New Roman"/>
          <w:lang w:val="lt-LT"/>
        </w:rPr>
        <w:t xml:space="preserve">(HDPE) </w:t>
      </w:r>
      <w:r w:rsidR="00AC2AD1" w:rsidRPr="00440601">
        <w:rPr>
          <w:rFonts w:ascii="Times New Roman" w:hAnsi="Times New Roman"/>
          <w:lang w:val="lt-LT"/>
        </w:rPr>
        <w:t>dangteliu</w:t>
      </w:r>
      <w:r>
        <w:rPr>
          <w:rFonts w:ascii="Times New Roman" w:hAnsi="Times New Roman"/>
          <w:lang w:val="lt-LT"/>
        </w:rPr>
        <w:t xml:space="preserve"> kartono dėžutėje</w:t>
      </w:r>
      <w:r w:rsidR="00AC2AD1" w:rsidRPr="00440601">
        <w:rPr>
          <w:rFonts w:ascii="Times New Roman" w:hAnsi="Times New Roman"/>
          <w:lang w:val="lt-LT"/>
        </w:rPr>
        <w:t>. Tūbelėje yra 15</w:t>
      </w:r>
      <w:r w:rsidR="00F1622A">
        <w:rPr>
          <w:rFonts w:ascii="Times New Roman" w:hAnsi="Times New Roman"/>
          <w:lang w:val="lt-LT"/>
        </w:rPr>
        <w:t> </w:t>
      </w:r>
      <w:r w:rsidR="00AC2AD1" w:rsidRPr="00440601">
        <w:rPr>
          <w:rFonts w:ascii="Times New Roman" w:hAnsi="Times New Roman"/>
          <w:lang w:val="lt-LT"/>
        </w:rPr>
        <w:t>g kremo.</w:t>
      </w:r>
    </w:p>
    <w:p w14:paraId="443BC226"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Kartono dėžutėje yra viena tūbelė.</w:t>
      </w:r>
    </w:p>
    <w:p w14:paraId="439400B3" w14:textId="77777777" w:rsidR="00AC2AD1" w:rsidRPr="00440601" w:rsidRDefault="00AC2AD1" w:rsidP="008C207E">
      <w:pPr>
        <w:tabs>
          <w:tab w:val="left" w:pos="567"/>
        </w:tabs>
        <w:spacing w:after="0" w:line="240" w:lineRule="auto"/>
        <w:rPr>
          <w:rFonts w:ascii="Times New Roman" w:hAnsi="Times New Roman"/>
          <w:lang w:val="lt-LT"/>
        </w:rPr>
      </w:pPr>
    </w:p>
    <w:p w14:paraId="1FEBA527" w14:textId="77777777" w:rsidR="00AC2AD1" w:rsidRPr="00440601" w:rsidRDefault="00AC2AD1" w:rsidP="008C207E">
      <w:pPr>
        <w:tabs>
          <w:tab w:val="left" w:pos="567"/>
        </w:tabs>
        <w:spacing w:after="0" w:line="240" w:lineRule="auto"/>
        <w:rPr>
          <w:rFonts w:ascii="Times New Roman" w:hAnsi="Times New Roman"/>
          <w:b/>
          <w:lang w:val="lt-LT"/>
        </w:rPr>
      </w:pPr>
      <w:r w:rsidRPr="00440601">
        <w:rPr>
          <w:rFonts w:ascii="Times New Roman" w:hAnsi="Times New Roman"/>
          <w:b/>
          <w:lang w:val="lt-LT"/>
        </w:rPr>
        <w:t>6.6</w:t>
      </w:r>
      <w:r w:rsidRPr="00440601">
        <w:rPr>
          <w:rFonts w:ascii="Times New Roman" w:hAnsi="Times New Roman"/>
          <w:b/>
          <w:lang w:val="lt-LT"/>
        </w:rPr>
        <w:tab/>
        <w:t xml:space="preserve">Specialūs reikalavimai atliekoms tvarkyti </w:t>
      </w:r>
    </w:p>
    <w:p w14:paraId="2E2B7FA4" w14:textId="77777777" w:rsidR="00AC2AD1" w:rsidRPr="00440601" w:rsidRDefault="00AC2AD1" w:rsidP="008C207E">
      <w:pPr>
        <w:tabs>
          <w:tab w:val="left" w:pos="567"/>
        </w:tabs>
        <w:spacing w:after="0" w:line="240" w:lineRule="auto"/>
        <w:rPr>
          <w:rFonts w:ascii="Times New Roman" w:hAnsi="Times New Roman"/>
          <w:lang w:val="lt-LT"/>
        </w:rPr>
      </w:pPr>
    </w:p>
    <w:p w14:paraId="55CC9270" w14:textId="77777777" w:rsidR="00AC2AD1" w:rsidRPr="0044060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Specialių reikalavimų nėra.</w:t>
      </w:r>
    </w:p>
    <w:p w14:paraId="241AC70E" w14:textId="77777777" w:rsidR="00AC2AD1" w:rsidRPr="00440601" w:rsidRDefault="00AC2AD1" w:rsidP="008C207E">
      <w:pPr>
        <w:tabs>
          <w:tab w:val="left" w:pos="567"/>
        </w:tabs>
        <w:spacing w:after="0" w:line="240" w:lineRule="auto"/>
        <w:rPr>
          <w:rFonts w:ascii="Times New Roman" w:hAnsi="Times New Roman"/>
          <w:lang w:val="lt-LT"/>
        </w:rPr>
      </w:pPr>
    </w:p>
    <w:p w14:paraId="32531AEF" w14:textId="77777777" w:rsidR="00AC2AD1" w:rsidRPr="00440601" w:rsidRDefault="00AC2AD1" w:rsidP="008C207E">
      <w:pPr>
        <w:tabs>
          <w:tab w:val="left" w:pos="567"/>
        </w:tabs>
        <w:spacing w:after="0" w:line="240" w:lineRule="auto"/>
        <w:rPr>
          <w:rFonts w:ascii="Times New Roman" w:hAnsi="Times New Roman"/>
          <w:lang w:val="lt-LT"/>
        </w:rPr>
      </w:pPr>
    </w:p>
    <w:p w14:paraId="393D1B2A" w14:textId="6DD9469E" w:rsidR="00AC2AD1" w:rsidRPr="00440601" w:rsidRDefault="00AC2AD1" w:rsidP="008C207E">
      <w:pPr>
        <w:widowControl w:val="0"/>
        <w:tabs>
          <w:tab w:val="left" w:pos="567"/>
        </w:tabs>
        <w:spacing w:after="0" w:line="240" w:lineRule="auto"/>
        <w:ind w:left="567" w:hanging="567"/>
        <w:outlineLvl w:val="1"/>
        <w:rPr>
          <w:rFonts w:ascii="Times New Roman" w:hAnsi="Times New Roman"/>
          <w:b/>
          <w:lang w:val="lt-LT"/>
        </w:rPr>
      </w:pPr>
      <w:bookmarkStart w:id="4" w:name="_Toc129243122"/>
      <w:bookmarkStart w:id="5" w:name="_Toc129243247"/>
      <w:r w:rsidRPr="00440601">
        <w:rPr>
          <w:rFonts w:ascii="Times New Roman" w:hAnsi="Times New Roman"/>
          <w:b/>
          <w:lang w:val="lt-LT"/>
        </w:rPr>
        <w:t>7.</w:t>
      </w:r>
      <w:r w:rsidRPr="00440601">
        <w:rPr>
          <w:rFonts w:ascii="Times New Roman" w:hAnsi="Times New Roman"/>
          <w:b/>
          <w:lang w:val="lt-LT"/>
        </w:rPr>
        <w:tab/>
        <w:t>R</w:t>
      </w:r>
      <w:r w:rsidR="00F1622A">
        <w:rPr>
          <w:rFonts w:ascii="Times New Roman" w:hAnsi="Times New Roman"/>
          <w:b/>
          <w:lang w:val="lt-LT"/>
        </w:rPr>
        <w:t>EGISTRUOTOJAS</w:t>
      </w:r>
      <w:bookmarkEnd w:id="4"/>
      <w:bookmarkEnd w:id="5"/>
    </w:p>
    <w:p w14:paraId="7847FA03" w14:textId="77777777" w:rsidR="00AC2AD1" w:rsidRPr="00440601" w:rsidRDefault="00AC2AD1" w:rsidP="008C207E">
      <w:pPr>
        <w:tabs>
          <w:tab w:val="left" w:pos="567"/>
        </w:tabs>
        <w:spacing w:after="0" w:line="240" w:lineRule="auto"/>
        <w:rPr>
          <w:rFonts w:ascii="Times New Roman" w:hAnsi="Times New Roman"/>
          <w:lang w:val="lt-LT"/>
        </w:rPr>
      </w:pPr>
    </w:p>
    <w:p w14:paraId="7C4F4A89" w14:textId="77777777" w:rsidR="00AC2AD1" w:rsidRPr="00440601" w:rsidRDefault="00AC2AD1" w:rsidP="008C207E">
      <w:pPr>
        <w:spacing w:after="0" w:line="240" w:lineRule="auto"/>
        <w:rPr>
          <w:rFonts w:ascii="Times New Roman" w:hAnsi="Times New Roman"/>
          <w:lang w:val="lt-LT"/>
        </w:rPr>
      </w:pPr>
      <w:r w:rsidRPr="00440601">
        <w:rPr>
          <w:rFonts w:ascii="Times New Roman" w:hAnsi="Times New Roman"/>
          <w:lang w:val="lt-LT"/>
        </w:rPr>
        <w:t xml:space="preserve">LEO </w:t>
      </w:r>
      <w:proofErr w:type="spellStart"/>
      <w:r w:rsidRPr="00440601">
        <w:rPr>
          <w:rFonts w:ascii="Times New Roman" w:hAnsi="Times New Roman"/>
          <w:lang w:val="lt-LT"/>
        </w:rPr>
        <w:t>Pharma</w:t>
      </w:r>
      <w:proofErr w:type="spellEnd"/>
      <w:r w:rsidRPr="00440601">
        <w:rPr>
          <w:rFonts w:ascii="Times New Roman" w:hAnsi="Times New Roman"/>
          <w:lang w:val="lt-LT"/>
        </w:rPr>
        <w:t xml:space="preserve"> A/S</w:t>
      </w:r>
    </w:p>
    <w:p w14:paraId="08EB56F2" w14:textId="77777777" w:rsidR="00AC2AD1" w:rsidRPr="00440601" w:rsidRDefault="00AC2AD1" w:rsidP="008C207E">
      <w:pPr>
        <w:spacing w:after="0" w:line="240" w:lineRule="auto"/>
        <w:rPr>
          <w:rFonts w:ascii="Times New Roman" w:hAnsi="Times New Roman"/>
          <w:lang w:val="lt-LT"/>
        </w:rPr>
      </w:pPr>
      <w:proofErr w:type="spellStart"/>
      <w:r w:rsidRPr="00440601">
        <w:rPr>
          <w:rFonts w:ascii="Times New Roman" w:hAnsi="Times New Roman"/>
          <w:lang w:val="lt-LT"/>
        </w:rPr>
        <w:t>Industriparken</w:t>
      </w:r>
      <w:proofErr w:type="spellEnd"/>
      <w:r w:rsidRPr="00440601">
        <w:rPr>
          <w:rFonts w:ascii="Times New Roman" w:hAnsi="Times New Roman"/>
          <w:lang w:val="lt-LT"/>
        </w:rPr>
        <w:t xml:space="preserve"> 55</w:t>
      </w:r>
    </w:p>
    <w:p w14:paraId="4773280D" w14:textId="77777777" w:rsidR="00AC2AD1" w:rsidRPr="00440601" w:rsidRDefault="00264BE2" w:rsidP="008C207E">
      <w:pPr>
        <w:spacing w:after="0" w:line="240" w:lineRule="auto"/>
        <w:rPr>
          <w:rFonts w:ascii="Times New Roman" w:hAnsi="Times New Roman"/>
          <w:lang w:val="lt-LT"/>
        </w:rPr>
      </w:pPr>
      <w:r w:rsidRPr="00440601">
        <w:rPr>
          <w:rFonts w:ascii="Times New Roman" w:hAnsi="Times New Roman"/>
        </w:rPr>
        <w:t>DK-</w:t>
      </w:r>
      <w:r w:rsidR="00AC2AD1" w:rsidRPr="00440601">
        <w:rPr>
          <w:rFonts w:ascii="Times New Roman" w:hAnsi="Times New Roman"/>
          <w:lang w:val="lt-LT"/>
        </w:rPr>
        <w:t xml:space="preserve">2750 </w:t>
      </w:r>
      <w:proofErr w:type="spellStart"/>
      <w:r w:rsidR="00AC2AD1" w:rsidRPr="00440601">
        <w:rPr>
          <w:rFonts w:ascii="Times New Roman" w:hAnsi="Times New Roman"/>
          <w:lang w:val="lt-LT"/>
        </w:rPr>
        <w:t>Ballerup</w:t>
      </w:r>
      <w:proofErr w:type="spellEnd"/>
    </w:p>
    <w:p w14:paraId="27D46606" w14:textId="77777777" w:rsidR="00AC2AD1" w:rsidRPr="00440601" w:rsidRDefault="00AC2AD1" w:rsidP="008C207E">
      <w:pPr>
        <w:spacing w:after="0" w:line="240" w:lineRule="auto"/>
        <w:rPr>
          <w:rFonts w:ascii="Times New Roman" w:hAnsi="Times New Roman"/>
          <w:lang w:val="lt-LT"/>
        </w:rPr>
      </w:pPr>
      <w:r w:rsidRPr="00440601">
        <w:rPr>
          <w:rFonts w:ascii="Times New Roman" w:hAnsi="Times New Roman"/>
          <w:lang w:val="lt-LT"/>
        </w:rPr>
        <w:t>Danija</w:t>
      </w:r>
    </w:p>
    <w:p w14:paraId="1A5AABDB" w14:textId="77777777" w:rsidR="00AC2AD1" w:rsidRPr="00440601" w:rsidRDefault="00AC2AD1" w:rsidP="00F464F7">
      <w:pPr>
        <w:tabs>
          <w:tab w:val="left" w:pos="567"/>
        </w:tabs>
        <w:spacing w:after="0" w:line="240" w:lineRule="auto"/>
        <w:rPr>
          <w:rFonts w:ascii="Times New Roman" w:hAnsi="Times New Roman"/>
          <w:lang w:val="lt-LT"/>
        </w:rPr>
      </w:pPr>
    </w:p>
    <w:p w14:paraId="237FA277" w14:textId="77777777" w:rsidR="00AC2AD1" w:rsidRPr="00440601" w:rsidRDefault="00AC2AD1" w:rsidP="00F464F7">
      <w:pPr>
        <w:tabs>
          <w:tab w:val="left" w:pos="567"/>
        </w:tabs>
        <w:spacing w:after="0" w:line="240" w:lineRule="auto"/>
        <w:rPr>
          <w:rFonts w:ascii="Times New Roman" w:hAnsi="Times New Roman"/>
          <w:lang w:val="lt-LT"/>
        </w:rPr>
      </w:pPr>
    </w:p>
    <w:p w14:paraId="728861A8" w14:textId="437716F5" w:rsidR="00AC2AD1" w:rsidRPr="00440601" w:rsidRDefault="00AC2AD1" w:rsidP="00F464F7">
      <w:pPr>
        <w:widowControl w:val="0"/>
        <w:tabs>
          <w:tab w:val="left" w:pos="567"/>
        </w:tabs>
        <w:spacing w:after="0" w:line="240" w:lineRule="auto"/>
        <w:ind w:left="567" w:hanging="567"/>
        <w:outlineLvl w:val="1"/>
        <w:rPr>
          <w:rFonts w:ascii="Times New Roman" w:hAnsi="Times New Roman"/>
          <w:b/>
          <w:lang w:val="lt-LT"/>
        </w:rPr>
      </w:pPr>
      <w:bookmarkStart w:id="6" w:name="_Toc129243123"/>
      <w:bookmarkStart w:id="7" w:name="_Toc129243248"/>
      <w:r w:rsidRPr="00440601">
        <w:rPr>
          <w:rFonts w:ascii="Times New Roman" w:hAnsi="Times New Roman"/>
          <w:b/>
          <w:lang w:val="lt-LT"/>
        </w:rPr>
        <w:t>8.</w:t>
      </w:r>
      <w:r w:rsidRPr="00440601">
        <w:rPr>
          <w:rFonts w:ascii="Times New Roman" w:hAnsi="Times New Roman"/>
          <w:b/>
          <w:lang w:val="lt-LT"/>
        </w:rPr>
        <w:tab/>
        <w:t>R</w:t>
      </w:r>
      <w:r w:rsidR="00F1622A">
        <w:rPr>
          <w:rFonts w:ascii="Times New Roman" w:hAnsi="Times New Roman"/>
          <w:b/>
          <w:lang w:val="lt-LT"/>
        </w:rPr>
        <w:t>EGISTRACIJOS</w:t>
      </w:r>
      <w:r w:rsidRPr="00440601">
        <w:rPr>
          <w:rFonts w:ascii="Times New Roman" w:hAnsi="Times New Roman"/>
          <w:b/>
          <w:lang w:val="lt-LT"/>
        </w:rPr>
        <w:t xml:space="preserve"> </w:t>
      </w:r>
      <w:r w:rsidR="00A95986" w:rsidRPr="00440601">
        <w:rPr>
          <w:rFonts w:ascii="Times New Roman" w:hAnsi="Times New Roman"/>
          <w:b/>
          <w:lang w:val="lt-LT"/>
        </w:rPr>
        <w:t>PAŽYMĖJIMO</w:t>
      </w:r>
      <w:r w:rsidRPr="00440601">
        <w:rPr>
          <w:rFonts w:ascii="Times New Roman" w:hAnsi="Times New Roman"/>
          <w:b/>
          <w:lang w:val="lt-LT"/>
        </w:rPr>
        <w:t xml:space="preserve"> NUMERIS</w:t>
      </w:r>
      <w:bookmarkEnd w:id="6"/>
      <w:bookmarkEnd w:id="7"/>
    </w:p>
    <w:p w14:paraId="75174D3C" w14:textId="77777777" w:rsidR="00AC2AD1" w:rsidRPr="00440601" w:rsidRDefault="00AC2AD1" w:rsidP="00F464F7">
      <w:pPr>
        <w:tabs>
          <w:tab w:val="left" w:pos="567"/>
        </w:tabs>
        <w:spacing w:after="0" w:line="240" w:lineRule="auto"/>
        <w:rPr>
          <w:rFonts w:ascii="Times New Roman" w:hAnsi="Times New Roman"/>
          <w:lang w:val="lt-LT"/>
        </w:rPr>
      </w:pPr>
    </w:p>
    <w:p w14:paraId="19FAE385" w14:textId="77777777" w:rsidR="00AC2AD1" w:rsidRPr="00440601" w:rsidRDefault="00AC2AD1" w:rsidP="00F464F7">
      <w:pPr>
        <w:tabs>
          <w:tab w:val="left" w:pos="0"/>
          <w:tab w:val="left" w:pos="567"/>
        </w:tabs>
        <w:spacing w:after="0" w:line="240" w:lineRule="auto"/>
        <w:rPr>
          <w:rFonts w:ascii="Times New Roman" w:hAnsi="Times New Roman"/>
          <w:lang w:val="lt-LT"/>
        </w:rPr>
      </w:pPr>
      <w:r w:rsidRPr="00440601">
        <w:rPr>
          <w:rFonts w:ascii="Times New Roman" w:hAnsi="Times New Roman"/>
          <w:lang w:val="lt-LT"/>
        </w:rPr>
        <w:t>LT/1/94/1691/001</w:t>
      </w:r>
    </w:p>
    <w:p w14:paraId="48F72E5F" w14:textId="77777777" w:rsidR="00AC2AD1" w:rsidRPr="00440601" w:rsidRDefault="00AC2AD1" w:rsidP="00F464F7">
      <w:pPr>
        <w:tabs>
          <w:tab w:val="left" w:pos="567"/>
        </w:tabs>
        <w:spacing w:after="0" w:line="240" w:lineRule="auto"/>
        <w:rPr>
          <w:rFonts w:ascii="Times New Roman" w:hAnsi="Times New Roman"/>
          <w:lang w:val="lt-LT"/>
        </w:rPr>
      </w:pPr>
    </w:p>
    <w:p w14:paraId="4DBAD02C" w14:textId="77777777" w:rsidR="00AC2AD1" w:rsidRPr="00440601" w:rsidRDefault="00AC2AD1" w:rsidP="00F464F7">
      <w:pPr>
        <w:tabs>
          <w:tab w:val="left" w:pos="567"/>
        </w:tabs>
        <w:spacing w:after="0" w:line="240" w:lineRule="auto"/>
        <w:rPr>
          <w:rFonts w:ascii="Times New Roman" w:hAnsi="Times New Roman"/>
          <w:lang w:val="lt-LT"/>
        </w:rPr>
      </w:pPr>
    </w:p>
    <w:p w14:paraId="12D103C6" w14:textId="4AB87CB6" w:rsidR="00AC2AD1" w:rsidRPr="00440601" w:rsidRDefault="00AC2AD1" w:rsidP="00F464F7">
      <w:pPr>
        <w:widowControl w:val="0"/>
        <w:tabs>
          <w:tab w:val="left" w:pos="567"/>
        </w:tabs>
        <w:spacing w:after="0" w:line="240" w:lineRule="auto"/>
        <w:ind w:left="567" w:hanging="567"/>
        <w:outlineLvl w:val="1"/>
        <w:rPr>
          <w:rFonts w:ascii="Times New Roman" w:hAnsi="Times New Roman"/>
          <w:b/>
          <w:lang w:val="lt-LT"/>
        </w:rPr>
      </w:pPr>
      <w:bookmarkStart w:id="8" w:name="_Toc129243124"/>
      <w:bookmarkStart w:id="9" w:name="_Toc129243249"/>
      <w:r w:rsidRPr="00440601">
        <w:rPr>
          <w:rFonts w:ascii="Times New Roman" w:hAnsi="Times New Roman"/>
          <w:b/>
          <w:lang w:val="lt-LT"/>
        </w:rPr>
        <w:t>9.</w:t>
      </w:r>
      <w:r w:rsidRPr="00440601">
        <w:rPr>
          <w:rFonts w:ascii="Times New Roman" w:hAnsi="Times New Roman"/>
          <w:b/>
          <w:lang w:val="lt-LT"/>
        </w:rPr>
        <w:tab/>
        <w:t>R</w:t>
      </w:r>
      <w:r w:rsidR="00F1622A">
        <w:rPr>
          <w:rFonts w:ascii="Times New Roman" w:hAnsi="Times New Roman"/>
          <w:b/>
          <w:lang w:val="lt-LT"/>
        </w:rPr>
        <w:t xml:space="preserve">EGISTRAVIMO / PERREGISTRAVIMO </w:t>
      </w:r>
      <w:r w:rsidRPr="00440601">
        <w:rPr>
          <w:rFonts w:ascii="Times New Roman" w:hAnsi="Times New Roman"/>
          <w:b/>
          <w:lang w:val="lt-LT"/>
        </w:rPr>
        <w:t>DATA</w:t>
      </w:r>
      <w:bookmarkEnd w:id="8"/>
      <w:bookmarkEnd w:id="9"/>
    </w:p>
    <w:p w14:paraId="778A89F5" w14:textId="77777777" w:rsidR="00AC2AD1" w:rsidRPr="00440601" w:rsidRDefault="00AC2AD1" w:rsidP="00F464F7">
      <w:pPr>
        <w:tabs>
          <w:tab w:val="left" w:pos="567"/>
        </w:tabs>
        <w:spacing w:after="0" w:line="240" w:lineRule="auto"/>
        <w:rPr>
          <w:rFonts w:ascii="Times New Roman" w:hAnsi="Times New Roman"/>
          <w:lang w:val="lt-LT"/>
        </w:rPr>
      </w:pPr>
    </w:p>
    <w:p w14:paraId="18DB83B4" w14:textId="4ECA12ED" w:rsidR="00483384" w:rsidRPr="00440601" w:rsidRDefault="00483384" w:rsidP="00F464F7">
      <w:pPr>
        <w:tabs>
          <w:tab w:val="left" w:pos="567"/>
        </w:tabs>
        <w:spacing w:after="0" w:line="240" w:lineRule="auto"/>
        <w:rPr>
          <w:rFonts w:ascii="Times New Roman" w:hAnsi="Times New Roman"/>
          <w:lang w:val="lt-LT"/>
        </w:rPr>
      </w:pPr>
      <w:r w:rsidRPr="00440601">
        <w:rPr>
          <w:rFonts w:ascii="Times New Roman" w:hAnsi="Times New Roman"/>
          <w:lang w:val="lt-LT"/>
        </w:rPr>
        <w:t>R</w:t>
      </w:r>
      <w:r w:rsidR="00F1622A">
        <w:rPr>
          <w:rFonts w:ascii="Times New Roman" w:hAnsi="Times New Roman"/>
          <w:lang w:val="lt-LT"/>
        </w:rPr>
        <w:t>egistravimo data</w:t>
      </w:r>
      <w:r w:rsidRPr="00440601">
        <w:rPr>
          <w:rFonts w:ascii="Times New Roman" w:hAnsi="Times New Roman"/>
          <w:lang w:val="lt-LT"/>
        </w:rPr>
        <w:t xml:space="preserve"> 1994</w:t>
      </w:r>
      <w:r w:rsidR="00F1622A">
        <w:rPr>
          <w:rFonts w:ascii="Times New Roman" w:hAnsi="Times New Roman"/>
          <w:lang w:val="lt-LT"/>
        </w:rPr>
        <w:t> </w:t>
      </w:r>
      <w:r w:rsidRPr="00440601">
        <w:rPr>
          <w:rFonts w:ascii="Times New Roman" w:hAnsi="Times New Roman"/>
          <w:lang w:val="lt-LT"/>
        </w:rPr>
        <w:t>m. liepos 05</w:t>
      </w:r>
      <w:r w:rsidR="00F1622A">
        <w:rPr>
          <w:rFonts w:ascii="Times New Roman" w:hAnsi="Times New Roman"/>
          <w:lang w:val="lt-LT"/>
        </w:rPr>
        <w:t> </w:t>
      </w:r>
      <w:r w:rsidRPr="00440601">
        <w:rPr>
          <w:rFonts w:ascii="Times New Roman" w:hAnsi="Times New Roman"/>
          <w:lang w:val="lt-LT"/>
        </w:rPr>
        <w:t>d.</w:t>
      </w:r>
    </w:p>
    <w:p w14:paraId="38584212" w14:textId="1143939E" w:rsidR="00AC2AD1" w:rsidRPr="00440601" w:rsidRDefault="00F1622A" w:rsidP="00F464F7">
      <w:pPr>
        <w:tabs>
          <w:tab w:val="left" w:pos="567"/>
        </w:tabs>
        <w:spacing w:after="0" w:line="240" w:lineRule="auto"/>
        <w:rPr>
          <w:rFonts w:ascii="Times New Roman" w:hAnsi="Times New Roman"/>
          <w:lang w:val="lt-LT"/>
        </w:rPr>
      </w:pPr>
      <w:r>
        <w:rPr>
          <w:rFonts w:ascii="Times New Roman" w:hAnsi="Times New Roman"/>
          <w:lang w:val="lt-LT"/>
        </w:rPr>
        <w:t>Paskutinio perregistravimo data</w:t>
      </w:r>
      <w:r w:rsidR="00483384" w:rsidRPr="00440601">
        <w:rPr>
          <w:rFonts w:ascii="Times New Roman" w:hAnsi="Times New Roman"/>
          <w:lang w:val="lt-LT"/>
        </w:rPr>
        <w:t xml:space="preserve"> </w:t>
      </w:r>
      <w:r w:rsidR="00AC2AD1" w:rsidRPr="00440601">
        <w:rPr>
          <w:rFonts w:ascii="Times New Roman" w:hAnsi="Times New Roman"/>
          <w:lang w:val="lt-LT"/>
        </w:rPr>
        <w:t>2009</w:t>
      </w:r>
      <w:r>
        <w:rPr>
          <w:rFonts w:ascii="Times New Roman" w:hAnsi="Times New Roman"/>
          <w:lang w:val="lt-LT"/>
        </w:rPr>
        <w:t> </w:t>
      </w:r>
      <w:r w:rsidR="00483384" w:rsidRPr="00440601">
        <w:rPr>
          <w:rFonts w:ascii="Times New Roman" w:hAnsi="Times New Roman"/>
          <w:lang w:val="lt-LT"/>
        </w:rPr>
        <w:t>m. rugsėjo 16</w:t>
      </w:r>
      <w:r>
        <w:rPr>
          <w:rFonts w:ascii="Times New Roman" w:hAnsi="Times New Roman"/>
          <w:lang w:val="lt-LT"/>
        </w:rPr>
        <w:t> </w:t>
      </w:r>
      <w:r w:rsidR="00483384" w:rsidRPr="00440601">
        <w:rPr>
          <w:rFonts w:ascii="Times New Roman" w:hAnsi="Times New Roman"/>
          <w:lang w:val="lt-LT"/>
        </w:rPr>
        <w:t>d.</w:t>
      </w:r>
    </w:p>
    <w:p w14:paraId="2CEB706D" w14:textId="77777777" w:rsidR="00AC2AD1" w:rsidRPr="00440601" w:rsidRDefault="00AC2AD1" w:rsidP="00F464F7">
      <w:pPr>
        <w:tabs>
          <w:tab w:val="left" w:pos="567"/>
        </w:tabs>
        <w:spacing w:after="0" w:line="240" w:lineRule="auto"/>
        <w:rPr>
          <w:rFonts w:ascii="Times New Roman" w:hAnsi="Times New Roman"/>
          <w:lang w:val="lt-LT"/>
        </w:rPr>
      </w:pPr>
    </w:p>
    <w:p w14:paraId="5F44CECD" w14:textId="77777777" w:rsidR="00AC2AD1" w:rsidRPr="00440601" w:rsidRDefault="00AC2AD1" w:rsidP="00F464F7">
      <w:pPr>
        <w:tabs>
          <w:tab w:val="left" w:pos="567"/>
        </w:tabs>
        <w:spacing w:after="0" w:line="240" w:lineRule="auto"/>
        <w:rPr>
          <w:rFonts w:ascii="Times New Roman" w:hAnsi="Times New Roman"/>
          <w:lang w:val="lt-LT"/>
        </w:rPr>
      </w:pPr>
    </w:p>
    <w:p w14:paraId="6DBE7A11" w14:textId="77777777" w:rsidR="00AC2AD1" w:rsidRPr="00440601" w:rsidRDefault="00AC2AD1" w:rsidP="00F464F7">
      <w:pPr>
        <w:widowControl w:val="0"/>
        <w:tabs>
          <w:tab w:val="left" w:pos="567"/>
        </w:tabs>
        <w:spacing w:after="0" w:line="240" w:lineRule="auto"/>
        <w:ind w:left="567" w:hanging="567"/>
        <w:outlineLvl w:val="1"/>
        <w:rPr>
          <w:rFonts w:ascii="Times New Roman" w:hAnsi="Times New Roman"/>
          <w:b/>
          <w:lang w:val="lt-LT"/>
        </w:rPr>
      </w:pPr>
      <w:bookmarkStart w:id="10" w:name="_Toc129243125"/>
      <w:bookmarkStart w:id="11" w:name="_Toc129243250"/>
      <w:r w:rsidRPr="00440601">
        <w:rPr>
          <w:rFonts w:ascii="Times New Roman" w:hAnsi="Times New Roman"/>
          <w:b/>
          <w:lang w:val="lt-LT"/>
        </w:rPr>
        <w:t>10.</w:t>
      </w:r>
      <w:r w:rsidRPr="00440601">
        <w:rPr>
          <w:rFonts w:ascii="Times New Roman" w:hAnsi="Times New Roman"/>
          <w:b/>
          <w:lang w:val="lt-LT"/>
        </w:rPr>
        <w:tab/>
        <w:t>TEKSTO PERŽIŪROS DATA</w:t>
      </w:r>
      <w:bookmarkEnd w:id="10"/>
      <w:bookmarkEnd w:id="11"/>
    </w:p>
    <w:p w14:paraId="3F5DD816" w14:textId="77777777" w:rsidR="00AC2AD1" w:rsidRDefault="00AC2AD1" w:rsidP="00AC2AD1">
      <w:pPr>
        <w:tabs>
          <w:tab w:val="left" w:pos="567"/>
        </w:tabs>
        <w:spacing w:after="0" w:line="240" w:lineRule="auto"/>
        <w:rPr>
          <w:rFonts w:ascii="Times New Roman" w:hAnsi="Times New Roman"/>
          <w:lang w:val="lt-LT" w:eastAsia="lt-LT"/>
        </w:rPr>
      </w:pPr>
    </w:p>
    <w:p w14:paraId="6FEAD40A" w14:textId="7541B74F" w:rsidR="000E598B" w:rsidRPr="00440601" w:rsidRDefault="00EC3321" w:rsidP="00AC2AD1">
      <w:pPr>
        <w:tabs>
          <w:tab w:val="left" w:pos="567"/>
        </w:tabs>
        <w:spacing w:after="0" w:line="240" w:lineRule="auto"/>
        <w:rPr>
          <w:rFonts w:ascii="Times New Roman" w:hAnsi="Times New Roman"/>
          <w:lang w:val="lt-LT" w:eastAsia="lt-LT"/>
        </w:rPr>
      </w:pPr>
      <w:r>
        <w:rPr>
          <w:rFonts w:ascii="Times New Roman" w:hAnsi="Times New Roman"/>
          <w:lang w:val="lt-LT" w:eastAsia="lt-LT"/>
        </w:rPr>
        <w:t>2023 m. gruodžio 1</w:t>
      </w:r>
      <w:r w:rsidR="00764228">
        <w:rPr>
          <w:rFonts w:ascii="Times New Roman" w:hAnsi="Times New Roman"/>
          <w:lang w:val="lt-LT" w:eastAsia="lt-LT"/>
        </w:rPr>
        <w:t>8</w:t>
      </w:r>
      <w:r>
        <w:rPr>
          <w:rFonts w:ascii="Times New Roman" w:hAnsi="Times New Roman"/>
          <w:lang w:val="lt-LT" w:eastAsia="lt-LT"/>
        </w:rPr>
        <w:t xml:space="preserve"> d.</w:t>
      </w:r>
    </w:p>
    <w:p w14:paraId="03FCE518" w14:textId="77777777" w:rsidR="00AF44EB" w:rsidRPr="00440601" w:rsidRDefault="00AF44EB" w:rsidP="00F464F7">
      <w:pPr>
        <w:tabs>
          <w:tab w:val="left" w:pos="567"/>
        </w:tabs>
        <w:spacing w:after="0" w:line="240" w:lineRule="auto"/>
        <w:rPr>
          <w:rFonts w:ascii="Times New Roman" w:hAnsi="Times New Roman"/>
          <w:lang w:val="lt-LT"/>
        </w:rPr>
      </w:pPr>
    </w:p>
    <w:p w14:paraId="17ED745B" w14:textId="7E5715BB" w:rsidR="00AC2AD1" w:rsidRPr="00440601" w:rsidRDefault="00AC2AD1" w:rsidP="00F464F7">
      <w:pPr>
        <w:tabs>
          <w:tab w:val="left" w:pos="567"/>
        </w:tabs>
        <w:spacing w:after="0" w:line="240" w:lineRule="auto"/>
        <w:rPr>
          <w:rFonts w:ascii="Times New Roman" w:hAnsi="Times New Roman"/>
          <w:lang w:val="lt-LT"/>
        </w:rPr>
      </w:pPr>
      <w:r w:rsidRPr="00440601">
        <w:rPr>
          <w:rFonts w:ascii="Times New Roman" w:hAnsi="Times New Roman"/>
          <w:lang w:val="lt-LT"/>
        </w:rPr>
        <w:t xml:space="preserve">Naujausia vaistinio preparato charakteristikų santraukos redakcija pateikiama Valstybinės vaistų kontrolės tarnybos prie Lietuvos Respublikos sveikatos apsaugos ministerijos interneto svetainėje </w:t>
      </w:r>
      <w:hyperlink r:id="rId8" w:history="1">
        <w:r w:rsidRPr="00440601">
          <w:rPr>
            <w:rFonts w:ascii="Times New Roman" w:hAnsi="Times New Roman"/>
            <w:noProof/>
            <w:color w:val="0000FF"/>
            <w:u w:val="single"/>
            <w:lang w:val="lt-LT" w:eastAsia="lt-LT"/>
          </w:rPr>
          <w:t>http://www.vvkt.lt/</w:t>
        </w:r>
      </w:hyperlink>
    </w:p>
    <w:p w14:paraId="0B95881A" w14:textId="77777777" w:rsidR="00AC2AD1" w:rsidRPr="00440601" w:rsidRDefault="00AC2AD1" w:rsidP="00F464F7">
      <w:pPr>
        <w:tabs>
          <w:tab w:val="left" w:pos="567"/>
        </w:tabs>
        <w:spacing w:after="0" w:line="240" w:lineRule="auto"/>
        <w:rPr>
          <w:rFonts w:ascii="Times New Roman" w:hAnsi="Times New Roman"/>
          <w:lang w:val="lt-LT"/>
        </w:rPr>
      </w:pPr>
      <w:r w:rsidRPr="00440601">
        <w:rPr>
          <w:rFonts w:ascii="Times New Roman" w:hAnsi="Times New Roman"/>
          <w:lang w:val="lt-LT"/>
        </w:rPr>
        <w:br w:type="page"/>
      </w:r>
    </w:p>
    <w:p w14:paraId="0292F40A" w14:textId="77777777" w:rsidR="00AC2AD1" w:rsidRPr="00440601" w:rsidRDefault="00AC2AD1" w:rsidP="00F464F7">
      <w:pPr>
        <w:tabs>
          <w:tab w:val="left" w:pos="567"/>
        </w:tabs>
        <w:spacing w:after="0" w:line="240" w:lineRule="auto"/>
        <w:rPr>
          <w:rFonts w:ascii="Times New Roman" w:hAnsi="Times New Roman"/>
          <w:lang w:val="lt-LT"/>
        </w:rPr>
      </w:pPr>
    </w:p>
    <w:p w14:paraId="5AA8C5A6" w14:textId="77777777" w:rsidR="00AC2AD1" w:rsidRPr="00440601" w:rsidRDefault="00AC2AD1" w:rsidP="00F464F7">
      <w:pPr>
        <w:tabs>
          <w:tab w:val="left" w:pos="567"/>
        </w:tabs>
        <w:spacing w:after="0" w:line="240" w:lineRule="auto"/>
        <w:rPr>
          <w:rFonts w:ascii="Times New Roman" w:hAnsi="Times New Roman"/>
          <w:lang w:val="lt-LT"/>
        </w:rPr>
      </w:pPr>
    </w:p>
    <w:p w14:paraId="17B35CFB" w14:textId="77777777" w:rsidR="00AC2AD1" w:rsidRPr="00440601" w:rsidRDefault="00AC2AD1" w:rsidP="00F464F7">
      <w:pPr>
        <w:tabs>
          <w:tab w:val="left" w:pos="567"/>
        </w:tabs>
        <w:spacing w:after="0" w:line="240" w:lineRule="auto"/>
        <w:rPr>
          <w:rFonts w:ascii="Times New Roman" w:hAnsi="Times New Roman"/>
          <w:lang w:val="lt-LT"/>
        </w:rPr>
      </w:pPr>
    </w:p>
    <w:p w14:paraId="5702D456" w14:textId="77777777" w:rsidR="00AC2AD1" w:rsidRPr="00440601" w:rsidRDefault="00AC2AD1" w:rsidP="00F464F7">
      <w:pPr>
        <w:tabs>
          <w:tab w:val="left" w:pos="567"/>
        </w:tabs>
        <w:spacing w:after="0" w:line="240" w:lineRule="auto"/>
        <w:rPr>
          <w:rFonts w:ascii="Times New Roman" w:hAnsi="Times New Roman"/>
          <w:lang w:val="lt-LT"/>
        </w:rPr>
      </w:pPr>
    </w:p>
    <w:p w14:paraId="2298C834" w14:textId="77777777" w:rsidR="00AC2AD1" w:rsidRPr="00440601" w:rsidRDefault="00AC2AD1" w:rsidP="00F464F7">
      <w:pPr>
        <w:tabs>
          <w:tab w:val="left" w:pos="567"/>
        </w:tabs>
        <w:spacing w:after="0" w:line="240" w:lineRule="auto"/>
        <w:rPr>
          <w:rFonts w:ascii="Times New Roman" w:hAnsi="Times New Roman"/>
          <w:lang w:val="lt-LT"/>
        </w:rPr>
      </w:pPr>
    </w:p>
    <w:p w14:paraId="5A452803" w14:textId="77777777" w:rsidR="00AC2AD1" w:rsidRPr="00440601" w:rsidRDefault="00AC2AD1" w:rsidP="00F464F7">
      <w:pPr>
        <w:tabs>
          <w:tab w:val="left" w:pos="567"/>
        </w:tabs>
        <w:spacing w:after="0" w:line="240" w:lineRule="auto"/>
        <w:rPr>
          <w:rFonts w:ascii="Times New Roman" w:hAnsi="Times New Roman"/>
          <w:lang w:val="lt-LT"/>
        </w:rPr>
      </w:pPr>
    </w:p>
    <w:p w14:paraId="2A1CF2FA" w14:textId="77777777" w:rsidR="00AC2AD1" w:rsidRPr="00440601" w:rsidRDefault="00AC2AD1" w:rsidP="00F464F7">
      <w:pPr>
        <w:tabs>
          <w:tab w:val="left" w:pos="567"/>
        </w:tabs>
        <w:spacing w:after="0" w:line="240" w:lineRule="auto"/>
        <w:rPr>
          <w:rFonts w:ascii="Times New Roman" w:hAnsi="Times New Roman"/>
          <w:lang w:val="lt-LT"/>
        </w:rPr>
      </w:pPr>
    </w:p>
    <w:p w14:paraId="33A22C46" w14:textId="77777777" w:rsidR="00AC2AD1" w:rsidRPr="00440601" w:rsidRDefault="00AC2AD1" w:rsidP="00F464F7">
      <w:pPr>
        <w:tabs>
          <w:tab w:val="left" w:pos="567"/>
        </w:tabs>
        <w:spacing w:after="0" w:line="240" w:lineRule="auto"/>
        <w:rPr>
          <w:rFonts w:ascii="Times New Roman" w:hAnsi="Times New Roman"/>
          <w:lang w:val="lt-LT"/>
        </w:rPr>
      </w:pPr>
    </w:p>
    <w:p w14:paraId="6F894FE5" w14:textId="77777777" w:rsidR="00AC2AD1" w:rsidRPr="00440601" w:rsidRDefault="00AC2AD1" w:rsidP="00F464F7">
      <w:pPr>
        <w:tabs>
          <w:tab w:val="left" w:pos="567"/>
        </w:tabs>
        <w:spacing w:after="0" w:line="240" w:lineRule="auto"/>
        <w:rPr>
          <w:rFonts w:ascii="Times New Roman" w:hAnsi="Times New Roman"/>
          <w:lang w:val="lt-LT"/>
        </w:rPr>
      </w:pPr>
    </w:p>
    <w:p w14:paraId="01CAF590" w14:textId="77777777" w:rsidR="00AC2AD1" w:rsidRPr="00440601" w:rsidRDefault="00AC2AD1" w:rsidP="00F464F7">
      <w:pPr>
        <w:tabs>
          <w:tab w:val="left" w:pos="567"/>
        </w:tabs>
        <w:spacing w:after="0" w:line="240" w:lineRule="auto"/>
        <w:rPr>
          <w:rFonts w:ascii="Times New Roman" w:hAnsi="Times New Roman"/>
          <w:lang w:val="lt-LT"/>
        </w:rPr>
      </w:pPr>
    </w:p>
    <w:p w14:paraId="623B420B" w14:textId="77777777" w:rsidR="00AC2AD1" w:rsidRPr="00440601" w:rsidRDefault="00AC2AD1" w:rsidP="00F464F7">
      <w:pPr>
        <w:tabs>
          <w:tab w:val="left" w:pos="567"/>
        </w:tabs>
        <w:spacing w:after="0" w:line="240" w:lineRule="auto"/>
        <w:rPr>
          <w:rFonts w:ascii="Times New Roman" w:hAnsi="Times New Roman"/>
          <w:lang w:val="lt-LT"/>
        </w:rPr>
      </w:pPr>
    </w:p>
    <w:p w14:paraId="16618AB3" w14:textId="77777777" w:rsidR="00AC2AD1" w:rsidRPr="00440601" w:rsidRDefault="00AC2AD1" w:rsidP="00F464F7">
      <w:pPr>
        <w:tabs>
          <w:tab w:val="left" w:pos="567"/>
        </w:tabs>
        <w:spacing w:after="0" w:line="240" w:lineRule="auto"/>
        <w:rPr>
          <w:rFonts w:ascii="Times New Roman" w:hAnsi="Times New Roman"/>
          <w:lang w:val="lt-LT"/>
        </w:rPr>
      </w:pPr>
    </w:p>
    <w:p w14:paraId="3712B252" w14:textId="77777777" w:rsidR="00AC2AD1" w:rsidRPr="00440601" w:rsidRDefault="00AC2AD1" w:rsidP="00F464F7">
      <w:pPr>
        <w:tabs>
          <w:tab w:val="left" w:pos="567"/>
        </w:tabs>
        <w:spacing w:after="0" w:line="240" w:lineRule="auto"/>
        <w:rPr>
          <w:rFonts w:ascii="Times New Roman" w:hAnsi="Times New Roman"/>
          <w:lang w:val="lt-LT"/>
        </w:rPr>
      </w:pPr>
    </w:p>
    <w:p w14:paraId="634FBD97" w14:textId="77777777" w:rsidR="00AC2AD1" w:rsidRPr="00440601" w:rsidRDefault="00AC2AD1" w:rsidP="00F464F7">
      <w:pPr>
        <w:tabs>
          <w:tab w:val="left" w:pos="567"/>
        </w:tabs>
        <w:spacing w:after="0" w:line="240" w:lineRule="auto"/>
        <w:rPr>
          <w:rFonts w:ascii="Times New Roman" w:hAnsi="Times New Roman"/>
          <w:lang w:val="lt-LT"/>
        </w:rPr>
      </w:pPr>
    </w:p>
    <w:p w14:paraId="052946D7" w14:textId="77777777" w:rsidR="00AC2AD1" w:rsidRPr="00440601" w:rsidRDefault="00AC2AD1" w:rsidP="00F464F7">
      <w:pPr>
        <w:tabs>
          <w:tab w:val="left" w:pos="567"/>
        </w:tabs>
        <w:spacing w:after="0" w:line="240" w:lineRule="auto"/>
        <w:rPr>
          <w:rFonts w:ascii="Times New Roman" w:hAnsi="Times New Roman"/>
          <w:lang w:val="lt-LT"/>
        </w:rPr>
      </w:pPr>
    </w:p>
    <w:p w14:paraId="1B8F58AF" w14:textId="77777777" w:rsidR="00AC2AD1" w:rsidRPr="00440601" w:rsidRDefault="00AC2AD1" w:rsidP="00F464F7">
      <w:pPr>
        <w:tabs>
          <w:tab w:val="left" w:pos="567"/>
        </w:tabs>
        <w:spacing w:after="0" w:line="240" w:lineRule="auto"/>
        <w:rPr>
          <w:rFonts w:ascii="Times New Roman" w:hAnsi="Times New Roman"/>
          <w:lang w:val="lt-LT"/>
        </w:rPr>
      </w:pPr>
    </w:p>
    <w:p w14:paraId="6549FC5A" w14:textId="77777777" w:rsidR="00AC2AD1" w:rsidRPr="00440601" w:rsidRDefault="00AC2AD1" w:rsidP="00F464F7">
      <w:pPr>
        <w:tabs>
          <w:tab w:val="left" w:pos="567"/>
        </w:tabs>
        <w:spacing w:after="0" w:line="240" w:lineRule="auto"/>
        <w:rPr>
          <w:rFonts w:ascii="Times New Roman" w:hAnsi="Times New Roman"/>
          <w:lang w:val="lt-LT"/>
        </w:rPr>
      </w:pPr>
    </w:p>
    <w:p w14:paraId="6262ED2C" w14:textId="77777777" w:rsidR="00AC2AD1" w:rsidRPr="00440601" w:rsidRDefault="00AC2AD1" w:rsidP="00F464F7">
      <w:pPr>
        <w:tabs>
          <w:tab w:val="left" w:pos="567"/>
        </w:tabs>
        <w:spacing w:after="0" w:line="240" w:lineRule="auto"/>
        <w:rPr>
          <w:rFonts w:ascii="Times New Roman" w:hAnsi="Times New Roman"/>
          <w:lang w:val="lt-LT"/>
        </w:rPr>
      </w:pPr>
    </w:p>
    <w:p w14:paraId="0831A115" w14:textId="77777777" w:rsidR="00AC2AD1" w:rsidRPr="00440601" w:rsidRDefault="00AC2AD1" w:rsidP="00F464F7">
      <w:pPr>
        <w:tabs>
          <w:tab w:val="left" w:pos="567"/>
        </w:tabs>
        <w:spacing w:after="0" w:line="240" w:lineRule="auto"/>
        <w:rPr>
          <w:rFonts w:ascii="Times New Roman" w:hAnsi="Times New Roman"/>
          <w:lang w:val="lt-LT"/>
        </w:rPr>
      </w:pPr>
    </w:p>
    <w:p w14:paraId="72FD4BE9" w14:textId="77777777" w:rsidR="00AC2AD1" w:rsidRPr="00440601" w:rsidRDefault="00AC2AD1" w:rsidP="00F464F7">
      <w:pPr>
        <w:tabs>
          <w:tab w:val="left" w:pos="567"/>
        </w:tabs>
        <w:spacing w:after="0" w:line="240" w:lineRule="auto"/>
        <w:rPr>
          <w:rFonts w:ascii="Times New Roman" w:hAnsi="Times New Roman"/>
          <w:lang w:val="lt-LT"/>
        </w:rPr>
      </w:pPr>
    </w:p>
    <w:p w14:paraId="7A562D11" w14:textId="77777777" w:rsidR="00AC2AD1" w:rsidRPr="00440601" w:rsidRDefault="00AC2AD1" w:rsidP="00F464F7">
      <w:pPr>
        <w:tabs>
          <w:tab w:val="left" w:pos="567"/>
        </w:tabs>
        <w:spacing w:after="0" w:line="240" w:lineRule="auto"/>
        <w:rPr>
          <w:rFonts w:ascii="Times New Roman" w:hAnsi="Times New Roman"/>
          <w:lang w:val="lt-LT"/>
        </w:rPr>
      </w:pPr>
    </w:p>
    <w:p w14:paraId="570BD617" w14:textId="77777777" w:rsidR="00AC2AD1" w:rsidRPr="00440601" w:rsidRDefault="00AC2AD1" w:rsidP="00F464F7">
      <w:pPr>
        <w:tabs>
          <w:tab w:val="left" w:pos="567"/>
        </w:tabs>
        <w:spacing w:after="0" w:line="240" w:lineRule="auto"/>
        <w:rPr>
          <w:rFonts w:ascii="Times New Roman" w:hAnsi="Times New Roman"/>
          <w:lang w:val="lt-LT"/>
        </w:rPr>
      </w:pPr>
    </w:p>
    <w:p w14:paraId="7C21265D"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bookmarkStart w:id="12" w:name="_Toc129243128"/>
      <w:bookmarkStart w:id="13" w:name="_Toc129243253"/>
      <w:r w:rsidRPr="00440601">
        <w:rPr>
          <w:rFonts w:ascii="Times New Roman" w:hAnsi="Times New Roman"/>
          <w:b/>
          <w:caps/>
          <w:lang w:val="lt-LT"/>
        </w:rPr>
        <w:t>II PRIEDAS</w:t>
      </w:r>
      <w:bookmarkEnd w:id="12"/>
      <w:bookmarkEnd w:id="13"/>
    </w:p>
    <w:p w14:paraId="1EC9C136"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D05FF2C" w14:textId="0849E58C" w:rsidR="00AC2AD1" w:rsidRPr="00440601" w:rsidRDefault="00180619" w:rsidP="00F464F7">
      <w:pPr>
        <w:tabs>
          <w:tab w:val="left" w:pos="567"/>
        </w:tabs>
        <w:spacing w:after="0" w:line="240" w:lineRule="auto"/>
        <w:ind w:left="567" w:hanging="567"/>
        <w:jc w:val="center"/>
        <w:outlineLvl w:val="0"/>
        <w:rPr>
          <w:rFonts w:ascii="Times New Roman" w:hAnsi="Times New Roman"/>
          <w:b/>
          <w:caps/>
          <w:lang w:val="lt-LT"/>
        </w:rPr>
      </w:pPr>
      <w:r w:rsidRPr="00440601">
        <w:rPr>
          <w:rFonts w:ascii="Times New Roman" w:hAnsi="Times New Roman"/>
          <w:b/>
          <w:caps/>
          <w:lang w:val="lt-LT"/>
        </w:rPr>
        <w:t>r</w:t>
      </w:r>
      <w:r>
        <w:rPr>
          <w:rFonts w:ascii="Times New Roman" w:hAnsi="Times New Roman"/>
          <w:b/>
          <w:caps/>
          <w:lang w:val="lt-LT"/>
        </w:rPr>
        <w:t>EGISTRACIJOS</w:t>
      </w:r>
      <w:r w:rsidRPr="00440601">
        <w:rPr>
          <w:rFonts w:ascii="Times New Roman" w:hAnsi="Times New Roman"/>
          <w:b/>
          <w:caps/>
          <w:lang w:val="lt-LT"/>
        </w:rPr>
        <w:t xml:space="preserve"> </w:t>
      </w:r>
      <w:r w:rsidR="00AC2AD1" w:rsidRPr="00440601">
        <w:rPr>
          <w:rFonts w:ascii="Times New Roman" w:hAnsi="Times New Roman"/>
          <w:b/>
          <w:caps/>
          <w:lang w:val="lt-LT"/>
        </w:rPr>
        <w:t>sąlygos</w:t>
      </w:r>
    </w:p>
    <w:p w14:paraId="2A1B0A8F" w14:textId="77777777" w:rsidR="00AC2AD1" w:rsidRPr="00440601" w:rsidRDefault="00AC2AD1" w:rsidP="00F464F7">
      <w:pPr>
        <w:tabs>
          <w:tab w:val="left" w:pos="567"/>
        </w:tabs>
        <w:spacing w:after="0" w:line="240" w:lineRule="auto"/>
        <w:rPr>
          <w:rFonts w:ascii="Times New Roman" w:hAnsi="Times New Roman"/>
          <w:highlight w:val="yellow"/>
          <w:lang w:val="lt-LT"/>
        </w:rPr>
      </w:pPr>
    </w:p>
    <w:p w14:paraId="6A70E60A" w14:textId="62060EFD" w:rsidR="00AC2AD1" w:rsidRPr="00440601" w:rsidRDefault="00AC2AD1" w:rsidP="00F464F7">
      <w:pPr>
        <w:tabs>
          <w:tab w:val="left" w:pos="567"/>
          <w:tab w:val="left" w:pos="1701"/>
        </w:tabs>
        <w:spacing w:after="0" w:line="240" w:lineRule="auto"/>
        <w:ind w:left="1701" w:hanging="567"/>
        <w:rPr>
          <w:rFonts w:ascii="Times New Roman" w:hAnsi="Times New Roman"/>
          <w:b/>
          <w:highlight w:val="yellow"/>
          <w:lang w:val="lt-LT"/>
        </w:rPr>
      </w:pPr>
      <w:r w:rsidRPr="00440601">
        <w:rPr>
          <w:rFonts w:ascii="Times New Roman" w:hAnsi="Times New Roman"/>
          <w:b/>
          <w:lang w:val="lt-LT"/>
        </w:rPr>
        <w:t>A.</w:t>
      </w:r>
      <w:r w:rsidRPr="00440601">
        <w:rPr>
          <w:rFonts w:ascii="Times New Roman" w:hAnsi="Times New Roman"/>
          <w:b/>
          <w:lang w:val="lt-LT"/>
        </w:rPr>
        <w:tab/>
        <w:t>GAM</w:t>
      </w:r>
      <w:r w:rsidR="00180619">
        <w:rPr>
          <w:rFonts w:ascii="Times New Roman" w:hAnsi="Times New Roman"/>
          <w:b/>
          <w:lang w:val="lt-LT"/>
        </w:rPr>
        <w:t>INTOJA</w:t>
      </w:r>
      <w:r w:rsidR="00D6029C">
        <w:rPr>
          <w:rFonts w:ascii="Times New Roman" w:hAnsi="Times New Roman"/>
          <w:b/>
          <w:lang w:val="lt-LT"/>
        </w:rPr>
        <w:t>S (-A</w:t>
      </w:r>
      <w:r w:rsidR="00180619">
        <w:rPr>
          <w:rFonts w:ascii="Times New Roman" w:hAnsi="Times New Roman"/>
          <w:b/>
          <w:lang w:val="lt-LT"/>
        </w:rPr>
        <w:t>I</w:t>
      </w:r>
      <w:r w:rsidR="00D6029C">
        <w:rPr>
          <w:rFonts w:ascii="Times New Roman" w:hAnsi="Times New Roman"/>
          <w:b/>
          <w:lang w:val="lt-LT"/>
        </w:rPr>
        <w:t>)</w:t>
      </w:r>
      <w:r w:rsidRPr="00440601">
        <w:rPr>
          <w:rFonts w:ascii="Times New Roman" w:hAnsi="Times New Roman"/>
          <w:b/>
          <w:lang w:val="lt-LT"/>
        </w:rPr>
        <w:t>, ATSAKING</w:t>
      </w:r>
      <w:r w:rsidR="00D6029C">
        <w:rPr>
          <w:rFonts w:ascii="Times New Roman" w:hAnsi="Times New Roman"/>
          <w:b/>
          <w:lang w:val="lt-LT"/>
        </w:rPr>
        <w:t>AS (-</w:t>
      </w:r>
      <w:r w:rsidR="00180619">
        <w:rPr>
          <w:rFonts w:ascii="Times New Roman" w:hAnsi="Times New Roman"/>
          <w:b/>
          <w:lang w:val="lt-LT"/>
        </w:rPr>
        <w:t>I</w:t>
      </w:r>
      <w:r w:rsidR="00D6029C">
        <w:rPr>
          <w:rFonts w:ascii="Times New Roman" w:hAnsi="Times New Roman"/>
          <w:b/>
          <w:lang w:val="lt-LT"/>
        </w:rPr>
        <w:t>)</w:t>
      </w:r>
      <w:r w:rsidRPr="00440601">
        <w:rPr>
          <w:rFonts w:ascii="Times New Roman" w:hAnsi="Times New Roman"/>
          <w:b/>
          <w:lang w:val="lt-LT"/>
        </w:rPr>
        <w:t xml:space="preserve"> UŽ SERIJŲ IŠLEIDIMĄ</w:t>
      </w:r>
    </w:p>
    <w:p w14:paraId="08360286" w14:textId="77777777" w:rsidR="00AC2AD1" w:rsidRPr="00440601" w:rsidRDefault="00AC2AD1" w:rsidP="00F464F7">
      <w:pPr>
        <w:tabs>
          <w:tab w:val="left" w:pos="567"/>
        </w:tabs>
        <w:spacing w:after="0" w:line="240" w:lineRule="auto"/>
        <w:rPr>
          <w:rFonts w:ascii="Times New Roman" w:hAnsi="Times New Roman"/>
          <w:highlight w:val="yellow"/>
          <w:lang w:val="lt-LT"/>
        </w:rPr>
      </w:pPr>
    </w:p>
    <w:p w14:paraId="1B0B8FF2" w14:textId="77777777" w:rsidR="00AC2AD1" w:rsidRPr="00440601" w:rsidRDefault="00AC2AD1" w:rsidP="00F464F7">
      <w:pPr>
        <w:tabs>
          <w:tab w:val="left" w:pos="567"/>
          <w:tab w:val="left" w:pos="1701"/>
        </w:tabs>
        <w:spacing w:after="0" w:line="240" w:lineRule="auto"/>
        <w:ind w:left="1701" w:hanging="567"/>
        <w:rPr>
          <w:rFonts w:ascii="Times New Roman" w:hAnsi="Times New Roman"/>
          <w:b/>
          <w:lang w:val="lt-LT"/>
        </w:rPr>
      </w:pPr>
      <w:r w:rsidRPr="00440601">
        <w:rPr>
          <w:rFonts w:ascii="Times New Roman" w:hAnsi="Times New Roman"/>
          <w:b/>
          <w:lang w:val="lt-LT"/>
        </w:rPr>
        <w:t>B.</w:t>
      </w:r>
      <w:r w:rsidRPr="00440601">
        <w:rPr>
          <w:rFonts w:ascii="Times New Roman" w:hAnsi="Times New Roman"/>
          <w:b/>
          <w:lang w:val="lt-LT"/>
        </w:rPr>
        <w:tab/>
      </w:r>
      <w:r w:rsidR="002E6A01" w:rsidRPr="00440601">
        <w:rPr>
          <w:rFonts w:ascii="Times New Roman" w:hAnsi="Times New Roman"/>
          <w:b/>
          <w:lang w:val="lt-LT"/>
        </w:rPr>
        <w:t xml:space="preserve">TIEKIMO IR VARTOJIMO </w:t>
      </w:r>
      <w:r w:rsidRPr="00440601">
        <w:rPr>
          <w:rFonts w:ascii="Times New Roman" w:hAnsi="Times New Roman"/>
          <w:b/>
          <w:lang w:val="lt-LT"/>
        </w:rPr>
        <w:t>SĄLYGOS</w:t>
      </w:r>
      <w:r w:rsidR="002E6A01" w:rsidRPr="00440601">
        <w:rPr>
          <w:rFonts w:ascii="Times New Roman" w:hAnsi="Times New Roman"/>
          <w:b/>
          <w:lang w:val="lt-LT"/>
        </w:rPr>
        <w:t xml:space="preserve"> AR APRIBOJIMAI</w:t>
      </w:r>
    </w:p>
    <w:p w14:paraId="259DF269" w14:textId="77777777" w:rsidR="00AC2AD1" w:rsidRPr="00440601" w:rsidRDefault="00AC2AD1" w:rsidP="00F464F7">
      <w:pPr>
        <w:tabs>
          <w:tab w:val="left" w:pos="567"/>
        </w:tabs>
        <w:spacing w:after="0" w:line="240" w:lineRule="auto"/>
        <w:rPr>
          <w:rFonts w:ascii="Times New Roman" w:hAnsi="Times New Roman"/>
          <w:highlight w:val="yellow"/>
          <w:lang w:val="lt-LT"/>
        </w:rPr>
      </w:pPr>
    </w:p>
    <w:p w14:paraId="3769622A" w14:textId="69F36645" w:rsidR="00AC2AD1" w:rsidRPr="00440601" w:rsidRDefault="00AC2AD1" w:rsidP="00F464F7">
      <w:pPr>
        <w:widowControl w:val="0"/>
        <w:tabs>
          <w:tab w:val="left" w:pos="567"/>
        </w:tabs>
        <w:spacing w:after="0" w:line="240" w:lineRule="auto"/>
        <w:ind w:left="567" w:hanging="567"/>
        <w:outlineLvl w:val="1"/>
        <w:rPr>
          <w:rFonts w:ascii="Times New Roman" w:hAnsi="Times New Roman"/>
          <w:b/>
          <w:lang w:val="lt-LT"/>
        </w:rPr>
      </w:pPr>
      <w:r w:rsidRPr="00440601">
        <w:rPr>
          <w:rFonts w:ascii="Times New Roman" w:hAnsi="Times New Roman"/>
          <w:b/>
          <w:lang w:val="lt-LT"/>
        </w:rPr>
        <w:br w:type="page"/>
      </w:r>
      <w:r w:rsidRPr="00440601">
        <w:rPr>
          <w:rFonts w:ascii="Times New Roman" w:hAnsi="Times New Roman"/>
          <w:b/>
          <w:lang w:val="lt-LT"/>
        </w:rPr>
        <w:lastRenderedPageBreak/>
        <w:t>A.</w:t>
      </w:r>
      <w:r w:rsidRPr="00440601">
        <w:rPr>
          <w:rFonts w:ascii="Times New Roman" w:hAnsi="Times New Roman"/>
          <w:b/>
          <w:lang w:val="lt-LT"/>
        </w:rPr>
        <w:tab/>
        <w:t>GAM</w:t>
      </w:r>
      <w:r w:rsidR="00180619">
        <w:rPr>
          <w:rFonts w:ascii="Times New Roman" w:hAnsi="Times New Roman"/>
          <w:b/>
          <w:lang w:val="lt-LT"/>
        </w:rPr>
        <w:t>INTOJA</w:t>
      </w:r>
      <w:r w:rsidR="00D6029C">
        <w:rPr>
          <w:rFonts w:ascii="Times New Roman" w:hAnsi="Times New Roman"/>
          <w:b/>
          <w:lang w:val="lt-LT"/>
        </w:rPr>
        <w:t>S (-A</w:t>
      </w:r>
      <w:r w:rsidR="00180619">
        <w:rPr>
          <w:rFonts w:ascii="Times New Roman" w:hAnsi="Times New Roman"/>
          <w:b/>
          <w:lang w:val="lt-LT"/>
        </w:rPr>
        <w:t>I</w:t>
      </w:r>
      <w:r w:rsidR="00D6029C">
        <w:rPr>
          <w:rFonts w:ascii="Times New Roman" w:hAnsi="Times New Roman"/>
          <w:b/>
          <w:lang w:val="lt-LT"/>
        </w:rPr>
        <w:t>)</w:t>
      </w:r>
      <w:r w:rsidRPr="00440601">
        <w:rPr>
          <w:rFonts w:ascii="Times New Roman" w:hAnsi="Times New Roman"/>
          <w:b/>
          <w:lang w:val="lt-LT"/>
        </w:rPr>
        <w:t>, ATSAKING</w:t>
      </w:r>
      <w:r w:rsidR="00D6029C">
        <w:rPr>
          <w:rFonts w:ascii="Times New Roman" w:hAnsi="Times New Roman"/>
          <w:b/>
          <w:lang w:val="lt-LT"/>
        </w:rPr>
        <w:t>AS (-</w:t>
      </w:r>
      <w:r w:rsidR="00180619">
        <w:rPr>
          <w:rFonts w:ascii="Times New Roman" w:hAnsi="Times New Roman"/>
          <w:b/>
          <w:lang w:val="lt-LT"/>
        </w:rPr>
        <w:t>I</w:t>
      </w:r>
      <w:r w:rsidR="00D6029C">
        <w:rPr>
          <w:rFonts w:ascii="Times New Roman" w:hAnsi="Times New Roman"/>
          <w:b/>
          <w:lang w:val="lt-LT"/>
        </w:rPr>
        <w:t>)</w:t>
      </w:r>
      <w:r w:rsidRPr="00440601">
        <w:rPr>
          <w:rFonts w:ascii="Times New Roman" w:hAnsi="Times New Roman"/>
          <w:b/>
          <w:lang w:val="lt-LT"/>
        </w:rPr>
        <w:t xml:space="preserve"> UŽ SERIJŲ IŠLEIDIMĄ</w:t>
      </w:r>
    </w:p>
    <w:p w14:paraId="60E7ABB0" w14:textId="77777777" w:rsidR="00AC2AD1" w:rsidRPr="00440601" w:rsidRDefault="00AC2AD1" w:rsidP="00F464F7">
      <w:pPr>
        <w:tabs>
          <w:tab w:val="left" w:pos="567"/>
        </w:tabs>
        <w:spacing w:after="0" w:line="240" w:lineRule="auto"/>
        <w:rPr>
          <w:rFonts w:ascii="Times New Roman" w:hAnsi="Times New Roman"/>
          <w:highlight w:val="yellow"/>
          <w:lang w:val="lt-LT"/>
        </w:rPr>
      </w:pPr>
    </w:p>
    <w:p w14:paraId="32B27540" w14:textId="516AA527" w:rsidR="00AC2AD1" w:rsidRPr="00440601" w:rsidRDefault="00AC2AD1" w:rsidP="00F464F7">
      <w:pPr>
        <w:tabs>
          <w:tab w:val="left" w:pos="567"/>
        </w:tabs>
        <w:spacing w:after="0" w:line="240" w:lineRule="auto"/>
        <w:rPr>
          <w:rFonts w:ascii="Times New Roman" w:hAnsi="Times New Roman"/>
          <w:u w:val="single"/>
          <w:lang w:val="lt-LT"/>
        </w:rPr>
      </w:pPr>
      <w:r w:rsidRPr="00440601">
        <w:rPr>
          <w:rFonts w:ascii="Times New Roman" w:hAnsi="Times New Roman"/>
          <w:u w:val="single"/>
          <w:lang w:val="lt-LT"/>
        </w:rPr>
        <w:t>Gamintoj</w:t>
      </w:r>
      <w:r w:rsidR="00D6029C">
        <w:rPr>
          <w:rFonts w:ascii="Times New Roman" w:hAnsi="Times New Roman"/>
          <w:u w:val="single"/>
          <w:lang w:val="lt-LT"/>
        </w:rPr>
        <w:t>o (-</w:t>
      </w:r>
      <w:r w:rsidR="00180619">
        <w:rPr>
          <w:rFonts w:ascii="Times New Roman" w:hAnsi="Times New Roman"/>
          <w:u w:val="single"/>
          <w:lang w:val="lt-LT"/>
        </w:rPr>
        <w:t>ų</w:t>
      </w:r>
      <w:r w:rsidR="00D6029C">
        <w:rPr>
          <w:rFonts w:ascii="Times New Roman" w:hAnsi="Times New Roman"/>
          <w:u w:val="single"/>
          <w:lang w:val="lt-LT"/>
        </w:rPr>
        <w:t>)</w:t>
      </w:r>
      <w:r w:rsidRPr="00440601">
        <w:rPr>
          <w:rFonts w:ascii="Times New Roman" w:hAnsi="Times New Roman"/>
          <w:u w:val="single"/>
          <w:lang w:val="lt-LT"/>
        </w:rPr>
        <w:t>, atsaking</w:t>
      </w:r>
      <w:r w:rsidR="00D6029C">
        <w:rPr>
          <w:rFonts w:ascii="Times New Roman" w:hAnsi="Times New Roman"/>
          <w:u w:val="single"/>
          <w:lang w:val="lt-LT"/>
        </w:rPr>
        <w:t>o (-</w:t>
      </w:r>
      <w:r w:rsidR="00180619">
        <w:rPr>
          <w:rFonts w:ascii="Times New Roman" w:hAnsi="Times New Roman"/>
          <w:u w:val="single"/>
          <w:lang w:val="lt-LT"/>
        </w:rPr>
        <w:t>ų</w:t>
      </w:r>
      <w:r w:rsidR="00D6029C">
        <w:rPr>
          <w:rFonts w:ascii="Times New Roman" w:hAnsi="Times New Roman"/>
          <w:u w:val="single"/>
          <w:lang w:val="lt-LT"/>
        </w:rPr>
        <w:t>)</w:t>
      </w:r>
      <w:r w:rsidRPr="00440601">
        <w:rPr>
          <w:rFonts w:ascii="Times New Roman" w:hAnsi="Times New Roman"/>
          <w:u w:val="single"/>
          <w:lang w:val="lt-LT"/>
        </w:rPr>
        <w:t xml:space="preserve"> už serijų išleidimą, pavadinima</w:t>
      </w:r>
      <w:r w:rsidR="00D6029C">
        <w:rPr>
          <w:rFonts w:ascii="Times New Roman" w:hAnsi="Times New Roman"/>
          <w:u w:val="single"/>
          <w:lang w:val="lt-LT"/>
        </w:rPr>
        <w:t>s (-a</w:t>
      </w:r>
      <w:r w:rsidR="00180619">
        <w:rPr>
          <w:rFonts w:ascii="Times New Roman" w:hAnsi="Times New Roman"/>
          <w:u w:val="single"/>
          <w:lang w:val="lt-LT"/>
        </w:rPr>
        <w:t>i</w:t>
      </w:r>
      <w:r w:rsidR="00D6029C">
        <w:rPr>
          <w:rFonts w:ascii="Times New Roman" w:hAnsi="Times New Roman"/>
          <w:u w:val="single"/>
          <w:lang w:val="lt-LT"/>
        </w:rPr>
        <w:t>)</w:t>
      </w:r>
      <w:r w:rsidRPr="00440601">
        <w:rPr>
          <w:rFonts w:ascii="Times New Roman" w:hAnsi="Times New Roman"/>
          <w:u w:val="single"/>
          <w:lang w:val="lt-LT"/>
        </w:rPr>
        <w:t xml:space="preserve"> ir adresa</w:t>
      </w:r>
      <w:r w:rsidR="00D6029C">
        <w:rPr>
          <w:rFonts w:ascii="Times New Roman" w:hAnsi="Times New Roman"/>
          <w:u w:val="single"/>
          <w:lang w:val="lt-LT"/>
        </w:rPr>
        <w:t>s (-a</w:t>
      </w:r>
      <w:r w:rsidR="00180619">
        <w:rPr>
          <w:rFonts w:ascii="Times New Roman" w:hAnsi="Times New Roman"/>
          <w:u w:val="single"/>
          <w:lang w:val="lt-LT"/>
        </w:rPr>
        <w:t>i</w:t>
      </w:r>
      <w:r w:rsidR="00D6029C">
        <w:rPr>
          <w:rFonts w:ascii="Times New Roman" w:hAnsi="Times New Roman"/>
          <w:u w:val="single"/>
          <w:lang w:val="lt-LT"/>
        </w:rPr>
        <w:t>)</w:t>
      </w:r>
    </w:p>
    <w:p w14:paraId="0348EAD3" w14:textId="77777777" w:rsidR="00AC2AD1" w:rsidRPr="00440601" w:rsidRDefault="00AC2AD1" w:rsidP="00F464F7">
      <w:pPr>
        <w:tabs>
          <w:tab w:val="left" w:pos="567"/>
        </w:tabs>
        <w:spacing w:after="0" w:line="240" w:lineRule="auto"/>
        <w:rPr>
          <w:rFonts w:ascii="Times New Roman" w:hAnsi="Times New Roman"/>
          <w:lang w:val="lt-LT"/>
        </w:rPr>
      </w:pPr>
    </w:p>
    <w:p w14:paraId="1F655A93" w14:textId="77777777" w:rsidR="00AC2AD1" w:rsidRPr="00440601" w:rsidRDefault="00AC2AD1" w:rsidP="00F464F7">
      <w:pPr>
        <w:tabs>
          <w:tab w:val="left" w:pos="567"/>
        </w:tabs>
        <w:spacing w:after="0" w:line="240" w:lineRule="auto"/>
        <w:rPr>
          <w:rFonts w:ascii="Times New Roman" w:hAnsi="Times New Roman"/>
          <w:lang w:val="lt-LT"/>
        </w:rPr>
      </w:pPr>
      <w:r w:rsidRPr="00440601">
        <w:rPr>
          <w:rFonts w:ascii="Times New Roman" w:hAnsi="Times New Roman"/>
          <w:lang w:val="lt-LT"/>
        </w:rPr>
        <w:t xml:space="preserve">LEO </w:t>
      </w:r>
      <w:proofErr w:type="spellStart"/>
      <w:r w:rsidRPr="00440601">
        <w:rPr>
          <w:rFonts w:ascii="Times New Roman" w:hAnsi="Times New Roman"/>
          <w:lang w:val="lt-LT"/>
        </w:rPr>
        <w:t>Laboratories</w:t>
      </w:r>
      <w:proofErr w:type="spellEnd"/>
      <w:r w:rsidRPr="00440601">
        <w:rPr>
          <w:rFonts w:ascii="Times New Roman" w:hAnsi="Times New Roman"/>
          <w:lang w:val="lt-LT"/>
        </w:rPr>
        <w:t xml:space="preserve"> Ltd.,</w:t>
      </w:r>
    </w:p>
    <w:p w14:paraId="0E507C8B" w14:textId="77777777" w:rsidR="00AC2AD1" w:rsidRPr="00440601" w:rsidRDefault="00AC2AD1" w:rsidP="00F464F7">
      <w:pPr>
        <w:tabs>
          <w:tab w:val="left" w:pos="567"/>
        </w:tabs>
        <w:spacing w:after="0" w:line="240" w:lineRule="auto"/>
        <w:rPr>
          <w:rFonts w:ascii="Times New Roman" w:hAnsi="Times New Roman"/>
          <w:lang w:val="lt-LT"/>
        </w:rPr>
      </w:pPr>
      <w:r w:rsidRPr="00440601">
        <w:rPr>
          <w:rFonts w:ascii="Times New Roman" w:hAnsi="Times New Roman"/>
          <w:lang w:val="lt-LT"/>
        </w:rPr>
        <w:t xml:space="preserve">285 </w:t>
      </w:r>
      <w:proofErr w:type="spellStart"/>
      <w:r w:rsidRPr="00440601">
        <w:rPr>
          <w:rFonts w:ascii="Times New Roman" w:hAnsi="Times New Roman"/>
          <w:lang w:val="lt-LT"/>
        </w:rPr>
        <w:t>Cashel</w:t>
      </w:r>
      <w:proofErr w:type="spellEnd"/>
      <w:r w:rsidRPr="00440601">
        <w:rPr>
          <w:rFonts w:ascii="Times New Roman" w:hAnsi="Times New Roman"/>
          <w:lang w:val="lt-LT"/>
        </w:rPr>
        <w:t xml:space="preserve"> </w:t>
      </w:r>
      <w:proofErr w:type="spellStart"/>
      <w:r w:rsidRPr="00440601">
        <w:rPr>
          <w:rFonts w:ascii="Times New Roman" w:hAnsi="Times New Roman"/>
          <w:lang w:val="lt-LT"/>
        </w:rPr>
        <w:t>Road</w:t>
      </w:r>
      <w:proofErr w:type="spellEnd"/>
      <w:r w:rsidRPr="00440601">
        <w:rPr>
          <w:rFonts w:ascii="Times New Roman" w:hAnsi="Times New Roman"/>
          <w:lang w:val="lt-LT"/>
        </w:rPr>
        <w:t>, Dublin 12</w:t>
      </w:r>
    </w:p>
    <w:p w14:paraId="40C6A162" w14:textId="77777777" w:rsidR="00AC2AD1" w:rsidRPr="00440601" w:rsidRDefault="00AC2AD1" w:rsidP="00F464F7">
      <w:pPr>
        <w:tabs>
          <w:tab w:val="left" w:pos="567"/>
        </w:tabs>
        <w:spacing w:after="0" w:line="240" w:lineRule="auto"/>
        <w:rPr>
          <w:rFonts w:ascii="Times New Roman" w:hAnsi="Times New Roman"/>
          <w:highlight w:val="yellow"/>
          <w:lang w:val="lt-LT"/>
        </w:rPr>
      </w:pPr>
      <w:r w:rsidRPr="00440601">
        <w:rPr>
          <w:rFonts w:ascii="Times New Roman" w:hAnsi="Times New Roman"/>
          <w:lang w:val="lt-LT"/>
        </w:rPr>
        <w:t>Airija</w:t>
      </w:r>
    </w:p>
    <w:p w14:paraId="1F2A11FB" w14:textId="77777777" w:rsidR="00AC2AD1" w:rsidRDefault="00AC2AD1" w:rsidP="00F464F7">
      <w:pPr>
        <w:tabs>
          <w:tab w:val="left" w:pos="567"/>
        </w:tabs>
        <w:spacing w:after="0" w:line="240" w:lineRule="auto"/>
        <w:rPr>
          <w:rFonts w:ascii="Times New Roman" w:hAnsi="Times New Roman"/>
          <w:highlight w:val="yellow"/>
          <w:lang w:val="lt-LT"/>
        </w:rPr>
      </w:pPr>
    </w:p>
    <w:p w14:paraId="46DDB434" w14:textId="77777777" w:rsidR="00180619" w:rsidRPr="00180619" w:rsidRDefault="00180619" w:rsidP="00180619">
      <w:pPr>
        <w:tabs>
          <w:tab w:val="left" w:pos="567"/>
        </w:tabs>
        <w:spacing w:after="0" w:line="240" w:lineRule="auto"/>
        <w:rPr>
          <w:rFonts w:ascii="Times New Roman" w:hAnsi="Times New Roman"/>
          <w:lang w:val="lt-LT"/>
        </w:rPr>
      </w:pPr>
      <w:r w:rsidRPr="00180619">
        <w:rPr>
          <w:rFonts w:ascii="Times New Roman" w:hAnsi="Times New Roman"/>
          <w:lang w:val="lt-LT"/>
        </w:rPr>
        <w:t>arba</w:t>
      </w:r>
    </w:p>
    <w:p w14:paraId="42570E59" w14:textId="77777777" w:rsidR="00180619" w:rsidRPr="00180619" w:rsidRDefault="00180619" w:rsidP="00180619">
      <w:pPr>
        <w:tabs>
          <w:tab w:val="left" w:pos="567"/>
        </w:tabs>
        <w:spacing w:after="0" w:line="240" w:lineRule="auto"/>
        <w:rPr>
          <w:rFonts w:ascii="Times New Roman" w:hAnsi="Times New Roman"/>
          <w:lang w:val="lt-LT"/>
        </w:rPr>
      </w:pPr>
    </w:p>
    <w:p w14:paraId="20CE55E9" w14:textId="77777777" w:rsidR="00180619" w:rsidRPr="00180619" w:rsidRDefault="00180619" w:rsidP="00180619">
      <w:pPr>
        <w:tabs>
          <w:tab w:val="left" w:pos="567"/>
        </w:tabs>
        <w:spacing w:after="0" w:line="240" w:lineRule="auto"/>
        <w:rPr>
          <w:rFonts w:ascii="Times New Roman" w:hAnsi="Times New Roman"/>
          <w:lang w:val="lt-LT"/>
        </w:rPr>
      </w:pPr>
      <w:r w:rsidRPr="00180619">
        <w:rPr>
          <w:rFonts w:ascii="Times New Roman" w:hAnsi="Times New Roman"/>
          <w:lang w:val="lt-LT"/>
        </w:rPr>
        <w:t xml:space="preserve">LEO </w:t>
      </w:r>
      <w:proofErr w:type="spellStart"/>
      <w:r w:rsidRPr="00180619">
        <w:rPr>
          <w:rFonts w:ascii="Times New Roman" w:hAnsi="Times New Roman"/>
          <w:lang w:val="lt-LT"/>
        </w:rPr>
        <w:t>Pharma</w:t>
      </w:r>
      <w:proofErr w:type="spellEnd"/>
      <w:r w:rsidRPr="00180619">
        <w:rPr>
          <w:rFonts w:ascii="Times New Roman" w:hAnsi="Times New Roman"/>
          <w:lang w:val="lt-LT"/>
        </w:rPr>
        <w:t xml:space="preserve"> </w:t>
      </w:r>
      <w:proofErr w:type="spellStart"/>
      <w:r w:rsidRPr="00180619">
        <w:rPr>
          <w:rFonts w:ascii="Times New Roman" w:hAnsi="Times New Roman"/>
          <w:lang w:val="lt-LT"/>
        </w:rPr>
        <w:t>Manufacturing</w:t>
      </w:r>
      <w:proofErr w:type="spellEnd"/>
      <w:r w:rsidRPr="00180619">
        <w:rPr>
          <w:rFonts w:ascii="Times New Roman" w:hAnsi="Times New Roman"/>
          <w:lang w:val="lt-LT"/>
        </w:rPr>
        <w:t xml:space="preserve"> </w:t>
      </w:r>
      <w:proofErr w:type="spellStart"/>
      <w:r w:rsidRPr="00180619">
        <w:rPr>
          <w:rFonts w:ascii="Times New Roman" w:hAnsi="Times New Roman"/>
          <w:lang w:val="lt-LT"/>
        </w:rPr>
        <w:t>Italy</w:t>
      </w:r>
      <w:proofErr w:type="spellEnd"/>
      <w:r w:rsidRPr="00180619">
        <w:rPr>
          <w:rFonts w:ascii="Times New Roman" w:hAnsi="Times New Roman"/>
          <w:lang w:val="lt-LT"/>
        </w:rPr>
        <w:t xml:space="preserve"> </w:t>
      </w:r>
      <w:proofErr w:type="spellStart"/>
      <w:r w:rsidRPr="00180619">
        <w:rPr>
          <w:rFonts w:ascii="Times New Roman" w:hAnsi="Times New Roman"/>
          <w:lang w:val="lt-LT"/>
        </w:rPr>
        <w:t>S.r.l</w:t>
      </w:r>
      <w:proofErr w:type="spellEnd"/>
    </w:p>
    <w:p w14:paraId="26C27C80" w14:textId="77777777" w:rsidR="00180619" w:rsidRPr="00180619" w:rsidRDefault="00180619" w:rsidP="00180619">
      <w:pPr>
        <w:tabs>
          <w:tab w:val="left" w:pos="567"/>
        </w:tabs>
        <w:spacing w:after="0" w:line="240" w:lineRule="auto"/>
        <w:rPr>
          <w:rFonts w:ascii="Times New Roman" w:hAnsi="Times New Roman"/>
          <w:lang w:val="lt-LT"/>
        </w:rPr>
      </w:pPr>
      <w:r w:rsidRPr="00180619">
        <w:rPr>
          <w:rFonts w:ascii="Times New Roman" w:hAnsi="Times New Roman"/>
          <w:lang w:val="lt-LT"/>
        </w:rPr>
        <w:t xml:space="preserve">Via E. </w:t>
      </w:r>
      <w:proofErr w:type="spellStart"/>
      <w:r w:rsidRPr="00180619">
        <w:rPr>
          <w:rFonts w:ascii="Times New Roman" w:hAnsi="Times New Roman"/>
          <w:lang w:val="lt-LT"/>
        </w:rPr>
        <w:t>Schering</w:t>
      </w:r>
      <w:proofErr w:type="spellEnd"/>
      <w:r w:rsidRPr="00180619">
        <w:rPr>
          <w:rFonts w:ascii="Times New Roman" w:hAnsi="Times New Roman"/>
          <w:lang w:val="lt-LT"/>
        </w:rPr>
        <w:t xml:space="preserve"> 21</w:t>
      </w:r>
    </w:p>
    <w:p w14:paraId="0E2EFE77" w14:textId="77777777" w:rsidR="00180619" w:rsidRPr="00180619" w:rsidRDefault="00180619" w:rsidP="00180619">
      <w:pPr>
        <w:tabs>
          <w:tab w:val="left" w:pos="567"/>
        </w:tabs>
        <w:spacing w:after="0" w:line="240" w:lineRule="auto"/>
        <w:rPr>
          <w:rFonts w:ascii="Times New Roman" w:hAnsi="Times New Roman"/>
          <w:lang w:val="lt-LT"/>
        </w:rPr>
      </w:pPr>
      <w:r w:rsidRPr="00180619">
        <w:rPr>
          <w:rFonts w:ascii="Times New Roman" w:hAnsi="Times New Roman"/>
          <w:lang w:val="lt-LT"/>
        </w:rPr>
        <w:t xml:space="preserve">20054 </w:t>
      </w:r>
      <w:proofErr w:type="spellStart"/>
      <w:r w:rsidRPr="00180619">
        <w:rPr>
          <w:rFonts w:ascii="Times New Roman" w:hAnsi="Times New Roman"/>
          <w:lang w:val="lt-LT"/>
        </w:rPr>
        <w:t>Segrate</w:t>
      </w:r>
      <w:proofErr w:type="spellEnd"/>
      <w:r w:rsidRPr="00180619">
        <w:rPr>
          <w:rFonts w:ascii="Times New Roman" w:hAnsi="Times New Roman"/>
          <w:lang w:val="lt-LT"/>
        </w:rPr>
        <w:t xml:space="preserve"> (MI)</w:t>
      </w:r>
    </w:p>
    <w:p w14:paraId="20F330DD" w14:textId="3BE4C50B" w:rsidR="00180619" w:rsidRPr="00440601" w:rsidRDefault="00180619" w:rsidP="00180619">
      <w:pPr>
        <w:tabs>
          <w:tab w:val="left" w:pos="567"/>
        </w:tabs>
        <w:spacing w:after="0" w:line="240" w:lineRule="auto"/>
        <w:rPr>
          <w:rFonts w:ascii="Times New Roman" w:hAnsi="Times New Roman"/>
          <w:highlight w:val="yellow"/>
          <w:lang w:val="lt-LT"/>
        </w:rPr>
      </w:pPr>
      <w:r w:rsidRPr="00180619">
        <w:rPr>
          <w:rFonts w:ascii="Times New Roman" w:hAnsi="Times New Roman"/>
          <w:lang w:val="lt-LT"/>
        </w:rPr>
        <w:t>Italija</w:t>
      </w:r>
    </w:p>
    <w:p w14:paraId="2C009ACF" w14:textId="0334E223" w:rsidR="00AC2AD1" w:rsidRDefault="00AC2AD1" w:rsidP="00F464F7">
      <w:pPr>
        <w:tabs>
          <w:tab w:val="left" w:pos="567"/>
        </w:tabs>
        <w:spacing w:after="0" w:line="240" w:lineRule="auto"/>
        <w:rPr>
          <w:rFonts w:ascii="Times New Roman" w:hAnsi="Times New Roman"/>
          <w:highlight w:val="yellow"/>
          <w:lang w:val="lt-LT"/>
        </w:rPr>
      </w:pPr>
    </w:p>
    <w:p w14:paraId="1ED3FDCF" w14:textId="7BBBE31B" w:rsidR="000A193B" w:rsidRPr="000A193B" w:rsidRDefault="000A193B" w:rsidP="00F464F7">
      <w:pPr>
        <w:tabs>
          <w:tab w:val="left" w:pos="567"/>
        </w:tabs>
        <w:spacing w:after="0" w:line="240" w:lineRule="auto"/>
        <w:rPr>
          <w:rFonts w:ascii="Times New Roman" w:hAnsi="Times New Roman"/>
          <w:highlight w:val="yellow"/>
          <w:lang w:val="lt-LT"/>
        </w:rPr>
      </w:pPr>
      <w:r w:rsidRPr="002B51FD">
        <w:rPr>
          <w:rFonts w:ascii="Times New Roman" w:hAnsi="Times New Roman"/>
          <w:noProof/>
          <w:szCs w:val="24"/>
          <w:lang w:val="lt-LT"/>
        </w:rPr>
        <w:t>Su pakuote pateikiamame lapelyje nurodomas gamintojo, atsakingo už konkrečios serijos išleidimą, pavadinimas ir adresas.</w:t>
      </w:r>
    </w:p>
    <w:p w14:paraId="2E3FBBC3" w14:textId="77777777" w:rsidR="00AC2AD1" w:rsidRPr="00440601" w:rsidRDefault="00AC2AD1" w:rsidP="00E202D4">
      <w:pPr>
        <w:widowControl w:val="0"/>
        <w:tabs>
          <w:tab w:val="left" w:pos="567"/>
        </w:tabs>
        <w:spacing w:after="0" w:line="240" w:lineRule="auto"/>
        <w:ind w:left="567" w:hanging="567"/>
        <w:outlineLvl w:val="1"/>
        <w:rPr>
          <w:rFonts w:ascii="Times New Roman" w:hAnsi="Times New Roman"/>
          <w:lang w:val="lt-LT" w:eastAsia="lt-LT"/>
        </w:rPr>
      </w:pPr>
      <w:bookmarkStart w:id="14" w:name="_Toc129243129"/>
      <w:bookmarkStart w:id="15" w:name="_Toc129243254"/>
      <w:r w:rsidRPr="00440601">
        <w:rPr>
          <w:rFonts w:ascii="Times New Roman" w:hAnsi="Times New Roman"/>
          <w:b/>
          <w:lang w:val="lt-LT"/>
        </w:rPr>
        <w:tab/>
      </w:r>
      <w:bookmarkEnd w:id="14"/>
      <w:bookmarkEnd w:id="15"/>
    </w:p>
    <w:p w14:paraId="5E12E308" w14:textId="77777777" w:rsidR="00AC2AD1" w:rsidRPr="00440601" w:rsidRDefault="00E202D4" w:rsidP="00F464F7">
      <w:pPr>
        <w:widowControl w:val="0"/>
        <w:tabs>
          <w:tab w:val="left" w:pos="567"/>
        </w:tabs>
        <w:spacing w:after="0" w:line="240" w:lineRule="auto"/>
        <w:ind w:left="567" w:hanging="567"/>
        <w:outlineLvl w:val="2"/>
        <w:rPr>
          <w:rFonts w:ascii="Times New Roman" w:hAnsi="Times New Roman"/>
          <w:b/>
          <w:kern w:val="28"/>
          <w:lang w:val="lt-LT"/>
        </w:rPr>
      </w:pPr>
      <w:bookmarkStart w:id="16" w:name="_Toc129243130"/>
      <w:bookmarkStart w:id="17" w:name="_Toc129243255"/>
      <w:r w:rsidRPr="00440601">
        <w:rPr>
          <w:rFonts w:ascii="Times New Roman" w:hAnsi="Times New Roman"/>
          <w:b/>
          <w:kern w:val="28"/>
          <w:lang w:val="lt-LT"/>
        </w:rPr>
        <w:t>B.</w:t>
      </w:r>
      <w:r w:rsidR="00AC2AD1" w:rsidRPr="00440601">
        <w:rPr>
          <w:rFonts w:ascii="Times New Roman" w:hAnsi="Times New Roman"/>
          <w:b/>
          <w:kern w:val="28"/>
          <w:lang w:val="lt-LT"/>
        </w:rPr>
        <w:tab/>
        <w:t>TIEKIMO IR VARTOJIMO SĄLYGOS AR APRIBOJIMAI</w:t>
      </w:r>
      <w:bookmarkEnd w:id="16"/>
      <w:bookmarkEnd w:id="17"/>
    </w:p>
    <w:p w14:paraId="159C96C8" w14:textId="77777777" w:rsidR="00AC2AD1" w:rsidRPr="00440601" w:rsidRDefault="00AC2AD1" w:rsidP="00F464F7">
      <w:pPr>
        <w:tabs>
          <w:tab w:val="left" w:pos="567"/>
        </w:tabs>
        <w:spacing w:after="0" w:line="240" w:lineRule="auto"/>
        <w:rPr>
          <w:rFonts w:ascii="Times New Roman" w:hAnsi="Times New Roman"/>
          <w:lang w:val="lt-LT"/>
        </w:rPr>
      </w:pPr>
    </w:p>
    <w:p w14:paraId="33512736" w14:textId="3CDE3417" w:rsidR="00AC2AD1" w:rsidRPr="00440601" w:rsidRDefault="00AC2AD1" w:rsidP="00F464F7">
      <w:pPr>
        <w:tabs>
          <w:tab w:val="left" w:pos="567"/>
        </w:tabs>
        <w:spacing w:after="0" w:line="240" w:lineRule="auto"/>
        <w:rPr>
          <w:rFonts w:ascii="Times New Roman" w:hAnsi="Times New Roman"/>
          <w:lang w:val="lt-LT"/>
        </w:rPr>
      </w:pPr>
      <w:r w:rsidRPr="00440601">
        <w:rPr>
          <w:rFonts w:ascii="Times New Roman" w:hAnsi="Times New Roman"/>
          <w:lang w:val="lt-LT"/>
        </w:rPr>
        <w:t>Receptinis vaistinis preparatas</w:t>
      </w:r>
      <w:r w:rsidR="00180619">
        <w:rPr>
          <w:rFonts w:ascii="Times New Roman" w:hAnsi="Times New Roman"/>
          <w:lang w:val="lt-LT"/>
        </w:rPr>
        <w:t>.</w:t>
      </w:r>
    </w:p>
    <w:p w14:paraId="4B5A1111" w14:textId="77777777" w:rsidR="00AC2AD1" w:rsidRPr="00440601" w:rsidRDefault="00AC2AD1" w:rsidP="00F464F7">
      <w:pPr>
        <w:tabs>
          <w:tab w:val="left" w:pos="567"/>
        </w:tabs>
        <w:spacing w:after="0" w:line="240" w:lineRule="auto"/>
        <w:rPr>
          <w:rFonts w:ascii="Times New Roman" w:hAnsi="Times New Roman"/>
          <w:highlight w:val="yellow"/>
          <w:lang w:val="lt-LT"/>
        </w:rPr>
      </w:pPr>
    </w:p>
    <w:p w14:paraId="594D99D5" w14:textId="77777777" w:rsidR="00AC2AD1" w:rsidRPr="00440601" w:rsidRDefault="00AC2AD1" w:rsidP="00F464F7">
      <w:pPr>
        <w:tabs>
          <w:tab w:val="left" w:pos="567"/>
        </w:tabs>
        <w:spacing w:after="0" w:line="240" w:lineRule="auto"/>
        <w:rPr>
          <w:rFonts w:ascii="Times New Roman" w:hAnsi="Times New Roman"/>
          <w:lang w:val="lt-LT"/>
        </w:rPr>
      </w:pPr>
    </w:p>
    <w:p w14:paraId="1113665C" w14:textId="77777777" w:rsidR="00AC2AD1" w:rsidRPr="00440601" w:rsidRDefault="00AC2AD1" w:rsidP="00AC2AD1">
      <w:pPr>
        <w:tabs>
          <w:tab w:val="left" w:pos="567"/>
        </w:tabs>
        <w:spacing w:after="0" w:line="240" w:lineRule="auto"/>
        <w:ind w:left="567" w:hanging="567"/>
        <w:jc w:val="center"/>
        <w:outlineLvl w:val="0"/>
        <w:rPr>
          <w:rFonts w:ascii="Times New Roman" w:hAnsi="Times New Roman"/>
          <w:b/>
          <w:caps/>
          <w:lang w:val="lt-LT"/>
        </w:rPr>
      </w:pPr>
      <w:r w:rsidRPr="00440601">
        <w:rPr>
          <w:rFonts w:ascii="Times New Roman" w:hAnsi="Times New Roman"/>
          <w:b/>
          <w:caps/>
          <w:lang w:val="lt-LT"/>
        </w:rPr>
        <w:br w:type="page"/>
      </w:r>
      <w:bookmarkStart w:id="18" w:name="_Toc129243134"/>
      <w:bookmarkStart w:id="19" w:name="_Toc129243259"/>
    </w:p>
    <w:p w14:paraId="304A9311"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7F8BD21"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5C7C7F8A"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2F35C832"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D4DF1B1"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723DF0BC"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4D49498B"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0F972D0B"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5A7C6C7"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00819A96"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07141B40"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296626EA"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4EEFBAFB"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5DE51AD1"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942AE2D"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4E20BD8D"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5914B5D2"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0A900CD6"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53493586"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A972FF8"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55181236"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177F88A5"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12A9F26B"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r w:rsidRPr="00440601">
        <w:rPr>
          <w:rFonts w:ascii="Times New Roman" w:hAnsi="Times New Roman"/>
          <w:b/>
          <w:caps/>
          <w:lang w:val="lt-LT"/>
        </w:rPr>
        <w:t>III PRIEDAS</w:t>
      </w:r>
      <w:bookmarkEnd w:id="18"/>
      <w:bookmarkEnd w:id="19"/>
    </w:p>
    <w:p w14:paraId="1CC5A97F" w14:textId="77777777" w:rsidR="00AC2AD1" w:rsidRPr="00440601" w:rsidRDefault="00AC2AD1" w:rsidP="00F464F7">
      <w:pPr>
        <w:tabs>
          <w:tab w:val="left" w:pos="567"/>
        </w:tabs>
        <w:spacing w:after="0" w:line="240" w:lineRule="auto"/>
        <w:rPr>
          <w:rFonts w:ascii="Times New Roman" w:hAnsi="Times New Roman"/>
          <w:lang w:val="lt-LT"/>
        </w:rPr>
      </w:pPr>
    </w:p>
    <w:p w14:paraId="66043092"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bookmarkStart w:id="20" w:name="_Toc129243135"/>
      <w:bookmarkStart w:id="21" w:name="_Toc129243260"/>
      <w:r w:rsidRPr="00440601">
        <w:rPr>
          <w:rFonts w:ascii="Times New Roman" w:hAnsi="Times New Roman"/>
          <w:b/>
          <w:caps/>
          <w:lang w:val="lt-LT"/>
        </w:rPr>
        <w:t>ŽENKLINIMAS IR PAKUOTĖS LAPELIS</w:t>
      </w:r>
      <w:bookmarkEnd w:id="20"/>
      <w:bookmarkEnd w:id="21"/>
    </w:p>
    <w:p w14:paraId="49C83D29" w14:textId="77777777" w:rsidR="00AC2AD1" w:rsidRPr="00440601" w:rsidRDefault="00AC2AD1" w:rsidP="00F464F7">
      <w:pPr>
        <w:tabs>
          <w:tab w:val="left" w:pos="567"/>
        </w:tabs>
        <w:spacing w:after="0" w:line="240" w:lineRule="auto"/>
        <w:rPr>
          <w:rFonts w:ascii="Times New Roman" w:hAnsi="Times New Roman"/>
          <w:lang w:val="lt-LT"/>
        </w:rPr>
      </w:pPr>
      <w:r w:rsidRPr="00440601">
        <w:rPr>
          <w:rFonts w:ascii="Times New Roman" w:hAnsi="Times New Roman"/>
          <w:lang w:val="lt-LT"/>
        </w:rPr>
        <w:br w:type="page"/>
      </w:r>
    </w:p>
    <w:p w14:paraId="21DF2BDB" w14:textId="77777777" w:rsidR="00AC2AD1" w:rsidRPr="00440601" w:rsidRDefault="00AC2AD1" w:rsidP="00F464F7">
      <w:pPr>
        <w:tabs>
          <w:tab w:val="left" w:pos="567"/>
        </w:tabs>
        <w:spacing w:after="0" w:line="240" w:lineRule="auto"/>
        <w:rPr>
          <w:rFonts w:ascii="Times New Roman" w:hAnsi="Times New Roman"/>
          <w:lang w:val="lt-LT"/>
        </w:rPr>
      </w:pPr>
    </w:p>
    <w:p w14:paraId="09A241DC" w14:textId="77777777" w:rsidR="00AC2AD1" w:rsidRPr="00440601" w:rsidRDefault="00AC2AD1" w:rsidP="00F464F7">
      <w:pPr>
        <w:tabs>
          <w:tab w:val="left" w:pos="567"/>
        </w:tabs>
        <w:spacing w:after="0" w:line="240" w:lineRule="auto"/>
        <w:rPr>
          <w:rFonts w:ascii="Times New Roman" w:hAnsi="Times New Roman"/>
          <w:lang w:val="lt-LT"/>
        </w:rPr>
      </w:pPr>
    </w:p>
    <w:p w14:paraId="30C54B79" w14:textId="77777777" w:rsidR="00AC2AD1" w:rsidRPr="00440601" w:rsidRDefault="00AC2AD1" w:rsidP="00F464F7">
      <w:pPr>
        <w:tabs>
          <w:tab w:val="left" w:pos="567"/>
        </w:tabs>
        <w:spacing w:after="0" w:line="240" w:lineRule="auto"/>
        <w:rPr>
          <w:rFonts w:ascii="Times New Roman" w:hAnsi="Times New Roman"/>
          <w:lang w:val="lt-LT"/>
        </w:rPr>
      </w:pPr>
    </w:p>
    <w:p w14:paraId="1BED1D6D" w14:textId="77777777" w:rsidR="00AC2AD1" w:rsidRPr="00440601" w:rsidRDefault="00AC2AD1" w:rsidP="00F464F7">
      <w:pPr>
        <w:tabs>
          <w:tab w:val="left" w:pos="567"/>
        </w:tabs>
        <w:spacing w:after="0" w:line="240" w:lineRule="auto"/>
        <w:rPr>
          <w:rFonts w:ascii="Times New Roman" w:hAnsi="Times New Roman"/>
          <w:lang w:val="lt-LT"/>
        </w:rPr>
      </w:pPr>
    </w:p>
    <w:p w14:paraId="728EA879" w14:textId="77777777" w:rsidR="00AC2AD1" w:rsidRPr="00440601" w:rsidRDefault="00AC2AD1" w:rsidP="00F464F7">
      <w:pPr>
        <w:tabs>
          <w:tab w:val="left" w:pos="567"/>
        </w:tabs>
        <w:spacing w:after="0" w:line="240" w:lineRule="auto"/>
        <w:rPr>
          <w:rFonts w:ascii="Times New Roman" w:hAnsi="Times New Roman"/>
          <w:lang w:val="lt-LT"/>
        </w:rPr>
      </w:pPr>
    </w:p>
    <w:p w14:paraId="65E22DE7" w14:textId="77777777" w:rsidR="00AC2AD1" w:rsidRPr="00440601" w:rsidRDefault="00AC2AD1" w:rsidP="00F464F7">
      <w:pPr>
        <w:tabs>
          <w:tab w:val="left" w:pos="567"/>
        </w:tabs>
        <w:spacing w:after="0" w:line="240" w:lineRule="auto"/>
        <w:rPr>
          <w:rFonts w:ascii="Times New Roman" w:hAnsi="Times New Roman"/>
          <w:lang w:val="lt-LT"/>
        </w:rPr>
      </w:pPr>
    </w:p>
    <w:p w14:paraId="3107F22D" w14:textId="77777777" w:rsidR="00AC2AD1" w:rsidRPr="00440601" w:rsidRDefault="00AC2AD1" w:rsidP="00F464F7">
      <w:pPr>
        <w:tabs>
          <w:tab w:val="left" w:pos="567"/>
        </w:tabs>
        <w:spacing w:after="0" w:line="240" w:lineRule="auto"/>
        <w:rPr>
          <w:rFonts w:ascii="Times New Roman" w:hAnsi="Times New Roman"/>
          <w:lang w:val="lt-LT"/>
        </w:rPr>
      </w:pPr>
    </w:p>
    <w:p w14:paraId="18E27A79" w14:textId="77777777" w:rsidR="00AC2AD1" w:rsidRPr="00440601" w:rsidRDefault="00AC2AD1" w:rsidP="00F464F7">
      <w:pPr>
        <w:tabs>
          <w:tab w:val="left" w:pos="567"/>
        </w:tabs>
        <w:spacing w:after="0" w:line="240" w:lineRule="auto"/>
        <w:rPr>
          <w:rFonts w:ascii="Times New Roman" w:hAnsi="Times New Roman"/>
          <w:lang w:val="lt-LT"/>
        </w:rPr>
      </w:pPr>
    </w:p>
    <w:p w14:paraId="43812A6E" w14:textId="77777777" w:rsidR="00AC2AD1" w:rsidRPr="00440601" w:rsidRDefault="00AC2AD1" w:rsidP="00F464F7">
      <w:pPr>
        <w:tabs>
          <w:tab w:val="left" w:pos="567"/>
        </w:tabs>
        <w:spacing w:after="0" w:line="240" w:lineRule="auto"/>
        <w:rPr>
          <w:rFonts w:ascii="Times New Roman" w:hAnsi="Times New Roman"/>
          <w:lang w:val="lt-LT"/>
        </w:rPr>
      </w:pPr>
    </w:p>
    <w:p w14:paraId="4D4599D3" w14:textId="77777777" w:rsidR="00AC2AD1" w:rsidRPr="00440601" w:rsidRDefault="00AC2AD1" w:rsidP="00F464F7">
      <w:pPr>
        <w:tabs>
          <w:tab w:val="left" w:pos="567"/>
        </w:tabs>
        <w:spacing w:after="0" w:line="240" w:lineRule="auto"/>
        <w:rPr>
          <w:rFonts w:ascii="Times New Roman" w:hAnsi="Times New Roman"/>
          <w:lang w:val="lt-LT"/>
        </w:rPr>
      </w:pPr>
    </w:p>
    <w:p w14:paraId="022B01A8" w14:textId="77777777" w:rsidR="00AC2AD1" w:rsidRPr="00440601" w:rsidRDefault="00AC2AD1" w:rsidP="00F464F7">
      <w:pPr>
        <w:tabs>
          <w:tab w:val="left" w:pos="567"/>
        </w:tabs>
        <w:spacing w:after="0" w:line="240" w:lineRule="auto"/>
        <w:rPr>
          <w:rFonts w:ascii="Times New Roman" w:hAnsi="Times New Roman"/>
          <w:lang w:val="lt-LT"/>
        </w:rPr>
      </w:pPr>
    </w:p>
    <w:p w14:paraId="46EB40E1" w14:textId="77777777" w:rsidR="00AC2AD1" w:rsidRPr="00440601" w:rsidRDefault="00AC2AD1" w:rsidP="00F464F7">
      <w:pPr>
        <w:tabs>
          <w:tab w:val="left" w:pos="567"/>
        </w:tabs>
        <w:spacing w:after="0" w:line="240" w:lineRule="auto"/>
        <w:rPr>
          <w:rFonts w:ascii="Times New Roman" w:hAnsi="Times New Roman"/>
          <w:lang w:val="lt-LT"/>
        </w:rPr>
      </w:pPr>
    </w:p>
    <w:p w14:paraId="4A24D015" w14:textId="77777777" w:rsidR="00AC2AD1" w:rsidRPr="00440601" w:rsidRDefault="00AC2AD1" w:rsidP="00F464F7">
      <w:pPr>
        <w:tabs>
          <w:tab w:val="left" w:pos="567"/>
        </w:tabs>
        <w:spacing w:after="0" w:line="240" w:lineRule="auto"/>
        <w:rPr>
          <w:rFonts w:ascii="Times New Roman" w:hAnsi="Times New Roman"/>
          <w:lang w:val="lt-LT"/>
        </w:rPr>
      </w:pPr>
    </w:p>
    <w:p w14:paraId="014F8608" w14:textId="77777777" w:rsidR="00AC2AD1" w:rsidRPr="00440601" w:rsidRDefault="00AC2AD1" w:rsidP="00F464F7">
      <w:pPr>
        <w:tabs>
          <w:tab w:val="left" w:pos="567"/>
        </w:tabs>
        <w:spacing w:after="0" w:line="240" w:lineRule="auto"/>
        <w:rPr>
          <w:rFonts w:ascii="Times New Roman" w:hAnsi="Times New Roman"/>
          <w:lang w:val="lt-LT"/>
        </w:rPr>
      </w:pPr>
    </w:p>
    <w:p w14:paraId="62D5908F" w14:textId="77777777" w:rsidR="00AC2AD1" w:rsidRPr="00440601" w:rsidRDefault="00AC2AD1" w:rsidP="00F464F7">
      <w:pPr>
        <w:tabs>
          <w:tab w:val="left" w:pos="567"/>
        </w:tabs>
        <w:spacing w:after="0" w:line="240" w:lineRule="auto"/>
        <w:rPr>
          <w:rFonts w:ascii="Times New Roman" w:hAnsi="Times New Roman"/>
          <w:lang w:val="lt-LT"/>
        </w:rPr>
      </w:pPr>
    </w:p>
    <w:p w14:paraId="3617ABDF" w14:textId="77777777" w:rsidR="00AC2AD1" w:rsidRPr="00440601" w:rsidRDefault="00AC2AD1" w:rsidP="00F464F7">
      <w:pPr>
        <w:tabs>
          <w:tab w:val="left" w:pos="567"/>
        </w:tabs>
        <w:spacing w:after="0" w:line="240" w:lineRule="auto"/>
        <w:rPr>
          <w:rFonts w:ascii="Times New Roman" w:hAnsi="Times New Roman"/>
          <w:lang w:val="lt-LT"/>
        </w:rPr>
      </w:pPr>
    </w:p>
    <w:p w14:paraId="45295ADC" w14:textId="77777777" w:rsidR="00AC2AD1" w:rsidRPr="00440601" w:rsidRDefault="00AC2AD1" w:rsidP="00F464F7">
      <w:pPr>
        <w:tabs>
          <w:tab w:val="left" w:pos="567"/>
        </w:tabs>
        <w:spacing w:after="0" w:line="240" w:lineRule="auto"/>
        <w:rPr>
          <w:rFonts w:ascii="Times New Roman" w:hAnsi="Times New Roman"/>
          <w:lang w:val="lt-LT"/>
        </w:rPr>
      </w:pPr>
    </w:p>
    <w:p w14:paraId="5E8F8362" w14:textId="77777777" w:rsidR="00AC2AD1" w:rsidRPr="00440601" w:rsidRDefault="00AC2AD1" w:rsidP="00F464F7">
      <w:pPr>
        <w:tabs>
          <w:tab w:val="left" w:pos="567"/>
        </w:tabs>
        <w:spacing w:after="0" w:line="240" w:lineRule="auto"/>
        <w:rPr>
          <w:rFonts w:ascii="Times New Roman" w:hAnsi="Times New Roman"/>
          <w:lang w:val="lt-LT"/>
        </w:rPr>
      </w:pPr>
    </w:p>
    <w:p w14:paraId="42B04229" w14:textId="77777777" w:rsidR="00AC2AD1" w:rsidRPr="00440601" w:rsidRDefault="00AC2AD1" w:rsidP="00F464F7">
      <w:pPr>
        <w:tabs>
          <w:tab w:val="left" w:pos="567"/>
        </w:tabs>
        <w:spacing w:after="0" w:line="240" w:lineRule="auto"/>
        <w:rPr>
          <w:rFonts w:ascii="Times New Roman" w:hAnsi="Times New Roman"/>
          <w:lang w:val="lt-LT"/>
        </w:rPr>
      </w:pPr>
    </w:p>
    <w:p w14:paraId="7EE6E686" w14:textId="77777777" w:rsidR="00AC2AD1" w:rsidRPr="00440601" w:rsidRDefault="00AC2AD1" w:rsidP="00F464F7">
      <w:pPr>
        <w:tabs>
          <w:tab w:val="left" w:pos="567"/>
        </w:tabs>
        <w:spacing w:after="0" w:line="240" w:lineRule="auto"/>
        <w:rPr>
          <w:rFonts w:ascii="Times New Roman" w:hAnsi="Times New Roman"/>
          <w:lang w:val="lt-LT"/>
        </w:rPr>
      </w:pPr>
    </w:p>
    <w:p w14:paraId="7B269564" w14:textId="77777777" w:rsidR="00AC2AD1" w:rsidRPr="00440601" w:rsidRDefault="00AC2AD1" w:rsidP="00F464F7">
      <w:pPr>
        <w:tabs>
          <w:tab w:val="left" w:pos="567"/>
        </w:tabs>
        <w:spacing w:after="0" w:line="240" w:lineRule="auto"/>
        <w:rPr>
          <w:rFonts w:ascii="Times New Roman" w:hAnsi="Times New Roman"/>
          <w:lang w:val="lt-LT"/>
        </w:rPr>
      </w:pPr>
    </w:p>
    <w:p w14:paraId="123E2121" w14:textId="77777777" w:rsidR="00AC2AD1" w:rsidRPr="00440601" w:rsidRDefault="00AC2AD1" w:rsidP="00F464F7">
      <w:pPr>
        <w:tabs>
          <w:tab w:val="left" w:pos="567"/>
        </w:tabs>
        <w:spacing w:after="0" w:line="240" w:lineRule="auto"/>
        <w:rPr>
          <w:rFonts w:ascii="Times New Roman" w:hAnsi="Times New Roman"/>
          <w:lang w:val="lt-LT"/>
        </w:rPr>
      </w:pPr>
    </w:p>
    <w:p w14:paraId="7489B5F1"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bookmarkStart w:id="22" w:name="_Toc129243136"/>
      <w:bookmarkStart w:id="23" w:name="_Toc129243261"/>
      <w:r w:rsidRPr="00440601">
        <w:rPr>
          <w:rFonts w:ascii="Times New Roman" w:hAnsi="Times New Roman"/>
          <w:b/>
          <w:caps/>
          <w:lang w:val="lt-LT"/>
        </w:rPr>
        <w:t>A. ŽENKLINIMAS</w:t>
      </w:r>
      <w:bookmarkEnd w:id="22"/>
      <w:bookmarkEnd w:id="23"/>
    </w:p>
    <w:p w14:paraId="6215DF47" w14:textId="77777777" w:rsidR="00AC2AD1" w:rsidRPr="00440601" w:rsidRDefault="00AC2AD1" w:rsidP="003015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caps/>
          <w:lang w:val="lt-LT"/>
        </w:rPr>
      </w:pPr>
      <w:r w:rsidRPr="00440601">
        <w:rPr>
          <w:rFonts w:ascii="Times New Roman" w:hAnsi="Times New Roman"/>
          <w:lang w:val="lt-LT"/>
        </w:rPr>
        <w:br w:type="page"/>
      </w:r>
      <w:r w:rsidRPr="00440601">
        <w:rPr>
          <w:rFonts w:ascii="Times New Roman" w:hAnsi="Times New Roman"/>
          <w:b/>
          <w:caps/>
          <w:lang w:val="lt-LT"/>
        </w:rPr>
        <w:lastRenderedPageBreak/>
        <w:t xml:space="preserve">Informacija ant </w:t>
      </w:r>
      <w:r w:rsidRPr="00440601">
        <w:rPr>
          <w:rFonts w:ascii="Times New Roman" w:hAnsi="Times New Roman"/>
          <w:b/>
          <w:lang w:val="lt-LT"/>
        </w:rPr>
        <w:t>IŠORINĖS</w:t>
      </w:r>
      <w:r w:rsidRPr="00440601">
        <w:rPr>
          <w:rFonts w:ascii="Times New Roman" w:hAnsi="Times New Roman"/>
          <w:lang w:val="lt-LT"/>
        </w:rPr>
        <w:t xml:space="preserve"> </w:t>
      </w:r>
      <w:r w:rsidRPr="00440601">
        <w:rPr>
          <w:rFonts w:ascii="Times New Roman" w:hAnsi="Times New Roman"/>
          <w:b/>
          <w:caps/>
          <w:lang w:val="lt-LT"/>
        </w:rPr>
        <w:t xml:space="preserve">pakuotės </w:t>
      </w:r>
    </w:p>
    <w:p w14:paraId="7C238307" w14:textId="77777777" w:rsidR="00AC2AD1" w:rsidRPr="00440601" w:rsidRDefault="00AC2AD1" w:rsidP="003015A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caps/>
          <w:lang w:val="lt-LT"/>
        </w:rPr>
      </w:pPr>
    </w:p>
    <w:p w14:paraId="79669462" w14:textId="77777777" w:rsidR="00AC2AD1" w:rsidRPr="00440601" w:rsidRDefault="00AC2AD1" w:rsidP="006A389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440601">
        <w:rPr>
          <w:rFonts w:ascii="Times New Roman" w:hAnsi="Times New Roman"/>
          <w:b/>
          <w:caps/>
          <w:lang w:val="lt-LT"/>
        </w:rPr>
        <w:t>Kartono Dėžutė</w:t>
      </w:r>
    </w:p>
    <w:p w14:paraId="6F5762B8" w14:textId="77777777" w:rsidR="00AC2AD1" w:rsidRPr="00440601" w:rsidRDefault="00AC2AD1" w:rsidP="008C207E">
      <w:pPr>
        <w:tabs>
          <w:tab w:val="left" w:pos="567"/>
        </w:tabs>
        <w:spacing w:after="0" w:line="240" w:lineRule="auto"/>
        <w:ind w:left="567" w:hanging="567"/>
        <w:rPr>
          <w:rFonts w:ascii="Times New Roman" w:hAnsi="Times New Roman"/>
          <w:lang w:val="lt-LT"/>
        </w:rPr>
      </w:pPr>
    </w:p>
    <w:p w14:paraId="06731513"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07FC207F"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1.</w:t>
      </w:r>
      <w:r w:rsidRPr="00440601">
        <w:rPr>
          <w:rFonts w:ascii="Times New Roman" w:hAnsi="Times New Roman"/>
          <w:b/>
          <w:caps/>
          <w:lang w:val="lt-LT"/>
        </w:rPr>
        <w:tab/>
        <w:t>vaistinio preparato pavadinimas</w:t>
      </w:r>
    </w:p>
    <w:p w14:paraId="6E774A27"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7164A5D6" w14:textId="77777777" w:rsidR="00AC2AD1" w:rsidRPr="00440601" w:rsidRDefault="00AC2AD1" w:rsidP="00F464F7">
      <w:pPr>
        <w:tabs>
          <w:tab w:val="left" w:pos="567"/>
        </w:tabs>
        <w:spacing w:after="0" w:line="240" w:lineRule="auto"/>
        <w:ind w:left="567" w:hanging="567"/>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20 mg/1 mg/g kremas</w:t>
      </w:r>
    </w:p>
    <w:p w14:paraId="3D3B03B2" w14:textId="7E346E57" w:rsidR="00AC2AD1" w:rsidRPr="002B51FD" w:rsidRDefault="00180619" w:rsidP="00F464F7">
      <w:pPr>
        <w:tabs>
          <w:tab w:val="left" w:pos="567"/>
        </w:tabs>
        <w:spacing w:after="0" w:line="240" w:lineRule="auto"/>
        <w:ind w:left="567" w:hanging="567"/>
        <w:rPr>
          <w:rFonts w:ascii="Times New Roman" w:hAnsi="Times New Roman"/>
          <w:i/>
          <w:iCs/>
          <w:lang w:val="lt-LT"/>
        </w:rPr>
      </w:pPr>
      <w:proofErr w:type="spellStart"/>
      <w:r w:rsidRPr="002B51FD">
        <w:rPr>
          <w:rFonts w:ascii="Times New Roman" w:hAnsi="Times New Roman"/>
          <w:i/>
          <w:iCs/>
          <w:lang w:val="lt-LT"/>
        </w:rPr>
        <w:t>a</w:t>
      </w:r>
      <w:r w:rsidR="00AC2AD1" w:rsidRPr="002B51FD">
        <w:rPr>
          <w:rFonts w:ascii="Times New Roman" w:hAnsi="Times New Roman"/>
          <w:i/>
          <w:iCs/>
          <w:lang w:val="lt-LT"/>
        </w:rPr>
        <w:t>cidum</w:t>
      </w:r>
      <w:proofErr w:type="spellEnd"/>
      <w:r w:rsidR="00AC2AD1" w:rsidRPr="002B51FD">
        <w:rPr>
          <w:rFonts w:ascii="Times New Roman" w:hAnsi="Times New Roman"/>
          <w:i/>
          <w:iCs/>
          <w:lang w:val="lt-LT"/>
        </w:rPr>
        <w:t xml:space="preserve"> </w:t>
      </w:r>
      <w:proofErr w:type="spellStart"/>
      <w:r w:rsidR="00AC2AD1" w:rsidRPr="002B51FD">
        <w:rPr>
          <w:rFonts w:ascii="Times New Roman" w:hAnsi="Times New Roman"/>
          <w:i/>
          <w:iCs/>
          <w:lang w:val="lt-LT"/>
        </w:rPr>
        <w:t>fusidicum</w:t>
      </w:r>
      <w:proofErr w:type="spellEnd"/>
      <w:r w:rsidRPr="002B51FD">
        <w:rPr>
          <w:rFonts w:ascii="Times New Roman" w:hAnsi="Times New Roman"/>
          <w:i/>
          <w:iCs/>
          <w:lang w:val="lt-LT"/>
        </w:rPr>
        <w:t xml:space="preserve"> </w:t>
      </w:r>
      <w:r w:rsidR="00AC2AD1" w:rsidRPr="002B51FD">
        <w:rPr>
          <w:rFonts w:ascii="Times New Roman" w:hAnsi="Times New Roman"/>
          <w:i/>
          <w:iCs/>
          <w:lang w:val="lt-LT"/>
        </w:rPr>
        <w:t>/</w:t>
      </w:r>
      <w:r w:rsidRPr="002B51FD">
        <w:rPr>
          <w:rFonts w:ascii="Times New Roman" w:hAnsi="Times New Roman"/>
          <w:i/>
          <w:iCs/>
          <w:lang w:val="lt-LT"/>
        </w:rPr>
        <w:t xml:space="preserve"> </w:t>
      </w:r>
      <w:proofErr w:type="spellStart"/>
      <w:r w:rsidRPr="002B51FD">
        <w:rPr>
          <w:rFonts w:ascii="Times New Roman" w:hAnsi="Times New Roman"/>
          <w:i/>
          <w:iCs/>
          <w:lang w:val="lt-LT"/>
        </w:rPr>
        <w:t>b</w:t>
      </w:r>
      <w:r w:rsidR="00AC2AD1" w:rsidRPr="002B51FD">
        <w:rPr>
          <w:rFonts w:ascii="Times New Roman" w:hAnsi="Times New Roman"/>
          <w:i/>
          <w:iCs/>
          <w:lang w:val="lt-LT"/>
        </w:rPr>
        <w:t>etamethasonum</w:t>
      </w:r>
      <w:proofErr w:type="spellEnd"/>
    </w:p>
    <w:p w14:paraId="1C098E5F"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35A789A9"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7758E63E"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2.</w:t>
      </w:r>
      <w:r w:rsidRPr="00440601">
        <w:rPr>
          <w:rFonts w:ascii="Times New Roman" w:hAnsi="Times New Roman"/>
          <w:b/>
          <w:caps/>
          <w:lang w:val="lt-LT"/>
        </w:rPr>
        <w:tab/>
        <w:t xml:space="preserve">veikliOJI medžiagA ir JOS kiekis </w:t>
      </w:r>
    </w:p>
    <w:p w14:paraId="2885CE2A"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3042DBA1" w14:textId="77777777" w:rsidR="00AC2AD1" w:rsidRPr="00440601" w:rsidRDefault="00AC2AD1" w:rsidP="00F464F7">
      <w:pPr>
        <w:tabs>
          <w:tab w:val="left" w:pos="567"/>
        </w:tabs>
        <w:spacing w:after="0" w:line="240" w:lineRule="auto"/>
        <w:ind w:left="567" w:hanging="567"/>
        <w:rPr>
          <w:rFonts w:ascii="Times New Roman" w:hAnsi="Times New Roman"/>
          <w:lang w:val="lt-LT"/>
        </w:rPr>
      </w:pPr>
      <w:r w:rsidRPr="00440601">
        <w:rPr>
          <w:rFonts w:ascii="Times New Roman" w:hAnsi="Times New Roman"/>
          <w:lang w:val="lt-LT"/>
        </w:rPr>
        <w:t>1</w:t>
      </w:r>
      <w:r w:rsidR="00F1622A">
        <w:rPr>
          <w:rFonts w:ascii="Times New Roman" w:hAnsi="Times New Roman"/>
          <w:lang w:val="lt-LT"/>
        </w:rPr>
        <w:t> </w:t>
      </w:r>
      <w:r w:rsidRPr="00440601">
        <w:rPr>
          <w:rFonts w:ascii="Times New Roman" w:hAnsi="Times New Roman"/>
          <w:lang w:val="lt-LT"/>
        </w:rPr>
        <w:t xml:space="preserve">g kremo yra 20 mg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ir 1 mg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valerato</w:t>
      </w:r>
      <w:proofErr w:type="spellEnd"/>
      <w:r w:rsidRPr="00440601">
        <w:rPr>
          <w:rFonts w:ascii="Times New Roman" w:hAnsi="Times New Roman"/>
          <w:lang w:val="lt-LT"/>
        </w:rPr>
        <w:t xml:space="preserve"> pavidalu).</w:t>
      </w:r>
    </w:p>
    <w:p w14:paraId="0FF07613"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16EE6E6D"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540F15ED"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3.</w:t>
      </w:r>
      <w:r w:rsidRPr="00440601">
        <w:rPr>
          <w:rFonts w:ascii="Times New Roman" w:hAnsi="Times New Roman"/>
          <w:b/>
          <w:caps/>
          <w:lang w:val="lt-LT"/>
        </w:rPr>
        <w:tab/>
        <w:t>pagalbinių medžiagų sąrašas</w:t>
      </w:r>
    </w:p>
    <w:p w14:paraId="61C90621"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77FD0271" w14:textId="77777777" w:rsidR="00AC2AD1" w:rsidRPr="00440601" w:rsidRDefault="00AC2AD1" w:rsidP="00F464F7">
      <w:pPr>
        <w:tabs>
          <w:tab w:val="left" w:pos="567"/>
          <w:tab w:val="left" w:pos="1701"/>
        </w:tabs>
        <w:overflowPunct w:val="0"/>
        <w:autoSpaceDE w:val="0"/>
        <w:autoSpaceDN w:val="0"/>
        <w:adjustRightInd w:val="0"/>
        <w:spacing w:after="0" w:line="240" w:lineRule="auto"/>
        <w:textAlignment w:val="baseline"/>
        <w:rPr>
          <w:rFonts w:ascii="Times New Roman" w:hAnsi="Times New Roman"/>
          <w:lang w:val="lt-LT"/>
        </w:rPr>
      </w:pPr>
      <w:r w:rsidRPr="00440601">
        <w:rPr>
          <w:rFonts w:ascii="Times New Roman" w:hAnsi="Times New Roman"/>
          <w:lang w:val="lt-LT"/>
        </w:rPr>
        <w:t xml:space="preserve">Pagalbinės medžiagos: </w:t>
      </w:r>
      <w:proofErr w:type="spellStart"/>
      <w:r w:rsidRPr="002B51FD">
        <w:rPr>
          <w:rFonts w:ascii="Times New Roman" w:hAnsi="Times New Roman"/>
          <w:i/>
          <w:iCs/>
          <w:lang w:val="lt-LT"/>
        </w:rPr>
        <w:t>Macrogoli</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aether</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cetostearylicus</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Alcohol</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cetylicus</w:t>
      </w:r>
      <w:proofErr w:type="spellEnd"/>
      <w:r w:rsidRPr="002B51FD">
        <w:rPr>
          <w:rFonts w:ascii="Times New Roman" w:hAnsi="Times New Roman"/>
          <w:i/>
          <w:iCs/>
          <w:lang w:val="lt-LT"/>
        </w:rPr>
        <w:t xml:space="preserve"> et </w:t>
      </w:r>
      <w:proofErr w:type="spellStart"/>
      <w:r w:rsidRPr="002B51FD">
        <w:rPr>
          <w:rFonts w:ascii="Times New Roman" w:hAnsi="Times New Roman"/>
          <w:i/>
          <w:iCs/>
          <w:lang w:val="lt-LT"/>
        </w:rPr>
        <w:t>stearylicus</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Chlorocresolum</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Natrii</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dihydrogenophosphas</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dihydricus</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Paraffinum</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liquidum</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Vaselinum</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album</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Natrii</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hydroxidum</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int-rac</w:t>
      </w:r>
      <w:proofErr w:type="spellEnd"/>
      <w:r w:rsidRPr="002B51FD">
        <w:rPr>
          <w:rFonts w:ascii="Times New Roman" w:hAnsi="Times New Roman"/>
          <w:i/>
          <w:iCs/>
          <w:lang w:val="lt-LT"/>
        </w:rPr>
        <w:t>-</w:t>
      </w:r>
      <w:r w:rsidRPr="002B51FD">
        <w:rPr>
          <w:rFonts w:ascii="Times New Roman" w:hAnsi="Times New Roman"/>
          <w:i/>
          <w:iCs/>
          <w:lang w:val="en-GB"/>
        </w:rPr>
        <w:t>α</w:t>
      </w:r>
      <w:r w:rsidRPr="002B51FD">
        <w:rPr>
          <w:rFonts w:ascii="Times New Roman" w:hAnsi="Times New Roman"/>
          <w:i/>
          <w:iCs/>
          <w:lang w:val="lt-LT"/>
        </w:rPr>
        <w:t>-</w:t>
      </w:r>
      <w:proofErr w:type="spellStart"/>
      <w:r w:rsidRPr="002B51FD">
        <w:rPr>
          <w:rFonts w:ascii="Times New Roman" w:hAnsi="Times New Roman"/>
          <w:i/>
          <w:iCs/>
          <w:lang w:val="lt-LT"/>
        </w:rPr>
        <w:t>Tocopherolum</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Aqua</w:t>
      </w:r>
      <w:proofErr w:type="spellEnd"/>
      <w:r w:rsidRPr="002B51FD">
        <w:rPr>
          <w:rFonts w:ascii="Times New Roman" w:hAnsi="Times New Roman"/>
          <w:i/>
          <w:iCs/>
          <w:lang w:val="lt-LT"/>
        </w:rPr>
        <w:t xml:space="preserve"> </w:t>
      </w:r>
      <w:proofErr w:type="spellStart"/>
      <w:r w:rsidRPr="002B51FD">
        <w:rPr>
          <w:rFonts w:ascii="Times New Roman" w:hAnsi="Times New Roman"/>
          <w:i/>
          <w:iCs/>
          <w:lang w:val="lt-LT"/>
        </w:rPr>
        <w:t>purificata</w:t>
      </w:r>
      <w:proofErr w:type="spellEnd"/>
      <w:r w:rsidRPr="00440601">
        <w:rPr>
          <w:rFonts w:ascii="Times New Roman" w:hAnsi="Times New Roman"/>
          <w:lang w:val="lt-LT"/>
        </w:rPr>
        <w:t>.</w:t>
      </w:r>
    </w:p>
    <w:p w14:paraId="40539CD1" w14:textId="77777777" w:rsidR="00AC2AD1" w:rsidRPr="00440601" w:rsidRDefault="00AC2AD1" w:rsidP="00F464F7">
      <w:pPr>
        <w:tabs>
          <w:tab w:val="left" w:pos="567"/>
          <w:tab w:val="left" w:pos="1701"/>
        </w:tabs>
        <w:overflowPunct w:val="0"/>
        <w:autoSpaceDE w:val="0"/>
        <w:autoSpaceDN w:val="0"/>
        <w:adjustRightInd w:val="0"/>
        <w:spacing w:after="0" w:line="240" w:lineRule="auto"/>
        <w:textAlignment w:val="baseline"/>
        <w:rPr>
          <w:rFonts w:ascii="Times New Roman" w:hAnsi="Times New Roman"/>
          <w:lang w:val="lt-LT"/>
        </w:rPr>
      </w:pPr>
    </w:p>
    <w:p w14:paraId="62B3C9D4" w14:textId="77777777" w:rsidR="00AC2AD1" w:rsidRPr="00440601" w:rsidRDefault="00AC2AD1" w:rsidP="003015A4">
      <w:pPr>
        <w:tabs>
          <w:tab w:val="left" w:pos="567"/>
        </w:tabs>
        <w:spacing w:after="0" w:line="240" w:lineRule="auto"/>
        <w:ind w:left="567" w:hanging="567"/>
        <w:rPr>
          <w:rFonts w:ascii="Times New Roman" w:hAnsi="Times New Roman"/>
          <w:caps/>
          <w:lang w:val="lt-LT"/>
        </w:rPr>
      </w:pPr>
    </w:p>
    <w:p w14:paraId="2652A3EE" w14:textId="77777777" w:rsidR="00AC2AD1" w:rsidRPr="00440601" w:rsidRDefault="00AC2AD1" w:rsidP="006A389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4.</w:t>
      </w:r>
      <w:r w:rsidRPr="00440601">
        <w:rPr>
          <w:rFonts w:ascii="Times New Roman" w:hAnsi="Times New Roman"/>
          <w:b/>
          <w:caps/>
          <w:lang w:val="lt-LT"/>
        </w:rPr>
        <w:tab/>
        <w:t>FARMACINĖ forma ir KIEKIS PAKUOTĖJE</w:t>
      </w:r>
    </w:p>
    <w:p w14:paraId="4B67BA1A" w14:textId="77777777" w:rsidR="00AC2AD1" w:rsidRPr="00440601" w:rsidRDefault="00AC2AD1" w:rsidP="008C207E">
      <w:pPr>
        <w:tabs>
          <w:tab w:val="left" w:pos="567"/>
        </w:tabs>
        <w:spacing w:after="0" w:line="240" w:lineRule="auto"/>
        <w:ind w:left="567" w:hanging="567"/>
        <w:rPr>
          <w:rFonts w:ascii="Times New Roman" w:hAnsi="Times New Roman"/>
          <w:lang w:val="lt-LT"/>
        </w:rPr>
      </w:pPr>
    </w:p>
    <w:p w14:paraId="655B4CB6" w14:textId="77777777" w:rsidR="00AC2AD1" w:rsidRPr="00440601" w:rsidRDefault="00AC2AD1" w:rsidP="00F464F7">
      <w:pPr>
        <w:tabs>
          <w:tab w:val="left" w:pos="567"/>
        </w:tabs>
        <w:spacing w:after="0" w:line="240" w:lineRule="auto"/>
        <w:ind w:left="567" w:hanging="567"/>
        <w:rPr>
          <w:rFonts w:ascii="Times New Roman" w:hAnsi="Times New Roman"/>
          <w:lang w:val="lt-LT"/>
        </w:rPr>
      </w:pPr>
      <w:r w:rsidRPr="00440601">
        <w:rPr>
          <w:rFonts w:ascii="Times New Roman" w:hAnsi="Times New Roman"/>
          <w:highlight w:val="lightGray"/>
          <w:lang w:val="lt-LT"/>
        </w:rPr>
        <w:t>kremas</w:t>
      </w:r>
    </w:p>
    <w:p w14:paraId="7A9AD714"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r w:rsidRPr="00440601">
        <w:rPr>
          <w:rFonts w:ascii="Times New Roman" w:hAnsi="Times New Roman"/>
          <w:lang w:val="lt-LT"/>
        </w:rPr>
        <w:t>15 g</w:t>
      </w:r>
    </w:p>
    <w:p w14:paraId="213A08DD"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4A72BDA8"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2EE2B8CA"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5.</w:t>
      </w:r>
      <w:r w:rsidRPr="00440601">
        <w:rPr>
          <w:rFonts w:ascii="Times New Roman" w:hAnsi="Times New Roman"/>
          <w:b/>
          <w:caps/>
          <w:lang w:val="lt-LT"/>
        </w:rPr>
        <w:tab/>
        <w:t>vartojimo METODAS IR būdas</w:t>
      </w:r>
    </w:p>
    <w:p w14:paraId="4AD7E04B"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56C47EF4" w14:textId="77777777" w:rsidR="00AC2AD1" w:rsidRPr="00440601" w:rsidRDefault="00AC2AD1" w:rsidP="00F464F7">
      <w:pPr>
        <w:tabs>
          <w:tab w:val="left" w:pos="567"/>
        </w:tabs>
        <w:spacing w:after="0" w:line="240" w:lineRule="auto"/>
        <w:ind w:left="567" w:hanging="567"/>
        <w:rPr>
          <w:rFonts w:ascii="Times New Roman" w:hAnsi="Times New Roman"/>
          <w:lang w:val="lt-LT"/>
        </w:rPr>
      </w:pPr>
      <w:r w:rsidRPr="00440601">
        <w:rPr>
          <w:rFonts w:ascii="Times New Roman" w:hAnsi="Times New Roman"/>
          <w:lang w:val="lt-LT"/>
        </w:rPr>
        <w:t>Vartoti ant odos.</w:t>
      </w:r>
    </w:p>
    <w:p w14:paraId="4B472B16" w14:textId="77777777" w:rsidR="00AC2AD1" w:rsidRPr="00440601" w:rsidRDefault="00AC2AD1" w:rsidP="00F464F7">
      <w:pPr>
        <w:tabs>
          <w:tab w:val="left" w:pos="567"/>
        </w:tabs>
        <w:spacing w:after="0" w:line="240" w:lineRule="auto"/>
        <w:ind w:left="567" w:hanging="567"/>
        <w:rPr>
          <w:rFonts w:ascii="Times New Roman" w:hAnsi="Times New Roman"/>
          <w:lang w:val="lt-LT"/>
        </w:rPr>
      </w:pPr>
      <w:r w:rsidRPr="00440601">
        <w:rPr>
          <w:rFonts w:ascii="Times New Roman" w:hAnsi="Times New Roman"/>
          <w:lang w:val="lt-LT"/>
        </w:rPr>
        <w:t>Prieš vartojimą perskaitykite pakuotės lapelį.</w:t>
      </w:r>
    </w:p>
    <w:p w14:paraId="044CB9AC"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0E7BA453"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385BB767" w14:textId="6DE99F31" w:rsidR="00AC2AD1" w:rsidRPr="00440601" w:rsidRDefault="00AC2AD1" w:rsidP="00BE11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6.</w:t>
      </w:r>
      <w:r w:rsidRPr="00440601">
        <w:rPr>
          <w:rFonts w:ascii="Times New Roman" w:hAnsi="Times New Roman"/>
          <w:b/>
          <w:caps/>
          <w:lang w:val="lt-LT"/>
        </w:rPr>
        <w:tab/>
        <w:t>SPECIALUS Įspėjimas</w:t>
      </w:r>
      <w:r w:rsidRPr="00440601">
        <w:rPr>
          <w:rFonts w:ascii="Times New Roman" w:hAnsi="Times New Roman"/>
          <w:lang w:val="lt-LT"/>
        </w:rPr>
        <w:t xml:space="preserve">, </w:t>
      </w:r>
      <w:r w:rsidRPr="00440601">
        <w:rPr>
          <w:rFonts w:ascii="Times New Roman" w:hAnsi="Times New Roman"/>
          <w:b/>
          <w:lang w:val="lt-LT"/>
        </w:rPr>
        <w:t xml:space="preserve">KAD VAISTINĮ PREPARATĄ BŪTINA LAIKYTI </w:t>
      </w:r>
      <w:r w:rsidRPr="00440601">
        <w:rPr>
          <w:rFonts w:ascii="Times New Roman" w:hAnsi="Times New Roman"/>
          <w:b/>
          <w:caps/>
          <w:lang w:val="lt-LT"/>
        </w:rPr>
        <w:t xml:space="preserve">vaikams </w:t>
      </w:r>
      <w:r w:rsidR="00A95986" w:rsidRPr="00440601">
        <w:rPr>
          <w:rFonts w:ascii="Times New Roman" w:hAnsi="Times New Roman"/>
          <w:b/>
          <w:caps/>
          <w:lang w:val="lt-LT"/>
        </w:rPr>
        <w:t xml:space="preserve">NEPASTEBIMOJE IR </w:t>
      </w:r>
      <w:r w:rsidRPr="00440601">
        <w:rPr>
          <w:rFonts w:ascii="Times New Roman" w:hAnsi="Times New Roman"/>
          <w:b/>
          <w:caps/>
          <w:lang w:val="lt-LT"/>
        </w:rPr>
        <w:t>nepasiekiamoje vietoje</w:t>
      </w:r>
    </w:p>
    <w:p w14:paraId="3197CD8D" w14:textId="77777777" w:rsidR="00AC2AD1" w:rsidRPr="00440601" w:rsidRDefault="00AC2AD1" w:rsidP="00AC2AD1">
      <w:pPr>
        <w:tabs>
          <w:tab w:val="left" w:pos="567"/>
        </w:tabs>
        <w:spacing w:after="0" w:line="240" w:lineRule="auto"/>
        <w:ind w:left="567" w:hanging="567"/>
        <w:rPr>
          <w:rFonts w:ascii="Times New Roman" w:hAnsi="Times New Roman"/>
          <w:lang w:val="lt-LT"/>
        </w:rPr>
      </w:pPr>
    </w:p>
    <w:p w14:paraId="27B5599D" w14:textId="77777777" w:rsidR="00AC2AD1" w:rsidRPr="00440601" w:rsidRDefault="00AC2AD1" w:rsidP="00AC2AD1">
      <w:pPr>
        <w:tabs>
          <w:tab w:val="left" w:pos="567"/>
        </w:tabs>
        <w:spacing w:after="0" w:line="240" w:lineRule="auto"/>
        <w:ind w:left="567" w:hanging="567"/>
        <w:outlineLvl w:val="0"/>
        <w:rPr>
          <w:rFonts w:ascii="Times New Roman" w:hAnsi="Times New Roman"/>
          <w:lang w:val="lt-LT"/>
        </w:rPr>
      </w:pPr>
      <w:r w:rsidRPr="00440601">
        <w:rPr>
          <w:rFonts w:ascii="Times New Roman" w:hAnsi="Times New Roman"/>
          <w:lang w:val="lt-LT"/>
        </w:rPr>
        <w:t xml:space="preserve">Laikyti vaikams </w:t>
      </w:r>
      <w:r w:rsidR="00A95986" w:rsidRPr="00440601">
        <w:rPr>
          <w:rFonts w:ascii="Times New Roman" w:hAnsi="Times New Roman"/>
          <w:lang w:val="lt-LT"/>
        </w:rPr>
        <w:t xml:space="preserve">nepastebimoje ir </w:t>
      </w:r>
      <w:r w:rsidRPr="00440601">
        <w:rPr>
          <w:rFonts w:ascii="Times New Roman" w:hAnsi="Times New Roman"/>
          <w:lang w:val="lt-LT"/>
        </w:rPr>
        <w:t>nepasiekiamoje vietoje.</w:t>
      </w:r>
    </w:p>
    <w:p w14:paraId="733BA922" w14:textId="77777777" w:rsidR="00AC2AD1" w:rsidRPr="00440601" w:rsidRDefault="00AC2AD1" w:rsidP="00AC2AD1">
      <w:pPr>
        <w:tabs>
          <w:tab w:val="left" w:pos="567"/>
        </w:tabs>
        <w:spacing w:after="0" w:line="240" w:lineRule="auto"/>
        <w:ind w:left="567" w:hanging="567"/>
        <w:rPr>
          <w:rFonts w:ascii="Times New Roman" w:hAnsi="Times New Roman"/>
          <w:lang w:val="lt-LT"/>
        </w:rPr>
      </w:pPr>
    </w:p>
    <w:p w14:paraId="52D47A08" w14:textId="77777777" w:rsidR="00AC2AD1" w:rsidRPr="00440601" w:rsidRDefault="00AC2AD1" w:rsidP="00AC2AD1">
      <w:pPr>
        <w:tabs>
          <w:tab w:val="left" w:pos="567"/>
        </w:tabs>
        <w:spacing w:after="0" w:line="240" w:lineRule="auto"/>
        <w:ind w:left="567" w:hanging="567"/>
        <w:rPr>
          <w:rFonts w:ascii="Times New Roman" w:hAnsi="Times New Roman"/>
          <w:lang w:val="lt-LT"/>
        </w:rPr>
      </w:pPr>
    </w:p>
    <w:p w14:paraId="3C5A6856" w14:textId="77777777" w:rsidR="00AC2AD1" w:rsidRPr="00440601" w:rsidRDefault="00AC2AD1" w:rsidP="00AC2AD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7.</w:t>
      </w:r>
      <w:r w:rsidRPr="00440601">
        <w:rPr>
          <w:rFonts w:ascii="Times New Roman" w:hAnsi="Times New Roman"/>
          <w:b/>
          <w:caps/>
          <w:lang w:val="lt-LT"/>
        </w:rPr>
        <w:tab/>
        <w:t>kitas specialus Įspėjimas (jei reikia)</w:t>
      </w:r>
    </w:p>
    <w:p w14:paraId="73618681" w14:textId="77777777" w:rsidR="00AC2AD1" w:rsidRPr="00440601" w:rsidRDefault="00AC2AD1" w:rsidP="00AF60E5">
      <w:pPr>
        <w:tabs>
          <w:tab w:val="left" w:pos="567"/>
        </w:tabs>
        <w:spacing w:after="0" w:line="240" w:lineRule="auto"/>
        <w:ind w:left="567" w:hanging="567"/>
        <w:rPr>
          <w:rFonts w:ascii="Times New Roman" w:hAnsi="Times New Roman"/>
          <w:caps/>
          <w:lang w:val="lt-LT"/>
        </w:rPr>
      </w:pPr>
    </w:p>
    <w:p w14:paraId="7F71E5D7" w14:textId="77777777" w:rsidR="00AC2AD1" w:rsidRPr="00440601" w:rsidRDefault="00AC2AD1" w:rsidP="00AF60E5">
      <w:pPr>
        <w:tabs>
          <w:tab w:val="left" w:pos="567"/>
        </w:tabs>
        <w:spacing w:after="0" w:line="240" w:lineRule="auto"/>
        <w:ind w:left="567" w:hanging="567"/>
        <w:rPr>
          <w:rFonts w:ascii="Times New Roman" w:hAnsi="Times New Roman"/>
          <w:caps/>
          <w:lang w:val="lt-LT"/>
        </w:rPr>
      </w:pPr>
    </w:p>
    <w:p w14:paraId="4F8B675C" w14:textId="77777777" w:rsidR="00AC2AD1" w:rsidRPr="00440601" w:rsidRDefault="00AC2AD1" w:rsidP="00AF60E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8.</w:t>
      </w:r>
      <w:r w:rsidRPr="00440601">
        <w:rPr>
          <w:rFonts w:ascii="Times New Roman" w:hAnsi="Times New Roman"/>
          <w:b/>
          <w:caps/>
          <w:lang w:val="lt-LT"/>
        </w:rPr>
        <w:tab/>
        <w:t>tinkamumo laikas</w:t>
      </w:r>
    </w:p>
    <w:p w14:paraId="320910CF"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20D6AD9E" w14:textId="5BA5A5E3" w:rsidR="00AC2AD1" w:rsidRPr="00440601" w:rsidRDefault="006E0FE7" w:rsidP="00F464F7">
      <w:pPr>
        <w:tabs>
          <w:tab w:val="left" w:pos="567"/>
        </w:tabs>
        <w:spacing w:after="0" w:line="240" w:lineRule="auto"/>
        <w:ind w:left="567" w:hanging="567"/>
        <w:outlineLvl w:val="0"/>
        <w:rPr>
          <w:rFonts w:ascii="Times New Roman" w:hAnsi="Times New Roman"/>
          <w:lang w:val="lt-LT"/>
        </w:rPr>
      </w:pPr>
      <w:r>
        <w:rPr>
          <w:rFonts w:ascii="Times New Roman" w:hAnsi="Times New Roman"/>
          <w:lang w:val="lt-LT"/>
        </w:rPr>
        <w:t>EXP</w:t>
      </w:r>
    </w:p>
    <w:p w14:paraId="66CF46C3" w14:textId="7CD9EB8C" w:rsidR="00AC2AD1" w:rsidRPr="00440601" w:rsidRDefault="00AC2AD1" w:rsidP="00F464F7">
      <w:pPr>
        <w:tabs>
          <w:tab w:val="left" w:pos="567"/>
        </w:tabs>
        <w:spacing w:after="0" w:line="240" w:lineRule="auto"/>
        <w:rPr>
          <w:rFonts w:ascii="Times New Roman" w:hAnsi="Times New Roman"/>
          <w:lang w:val="lt-LT"/>
        </w:rPr>
      </w:pPr>
      <w:r w:rsidRPr="00440601">
        <w:rPr>
          <w:rFonts w:ascii="Times New Roman" w:hAnsi="Times New Roman"/>
          <w:lang w:val="lt-LT"/>
        </w:rPr>
        <w:t xml:space="preserve">Po pirmojo tūbelės atidarymo, </w:t>
      </w:r>
      <w:r w:rsidR="001744E3">
        <w:rPr>
          <w:rFonts w:ascii="Times New Roman" w:hAnsi="Times New Roman"/>
          <w:lang w:val="lt-LT"/>
        </w:rPr>
        <w:t>vaisto</w:t>
      </w:r>
      <w:r w:rsidRPr="00440601">
        <w:rPr>
          <w:rFonts w:ascii="Times New Roman" w:hAnsi="Times New Roman"/>
          <w:lang w:val="lt-LT"/>
        </w:rPr>
        <w:t xml:space="preserve"> tinkamumo laikas yra 3</w:t>
      </w:r>
      <w:r w:rsidR="00BE11A5">
        <w:rPr>
          <w:rFonts w:ascii="Times New Roman" w:hAnsi="Times New Roman"/>
          <w:lang w:val="lt-LT"/>
        </w:rPr>
        <w:t> </w:t>
      </w:r>
      <w:r w:rsidRPr="00440601">
        <w:rPr>
          <w:rFonts w:ascii="Times New Roman" w:hAnsi="Times New Roman"/>
          <w:lang w:val="lt-LT"/>
        </w:rPr>
        <w:t>mėn.</w:t>
      </w:r>
    </w:p>
    <w:p w14:paraId="38DA81CE" w14:textId="77777777" w:rsidR="00AC2AD1" w:rsidRPr="00440601" w:rsidRDefault="00AC2AD1" w:rsidP="00F464F7">
      <w:pPr>
        <w:tabs>
          <w:tab w:val="left" w:pos="567"/>
        </w:tabs>
        <w:spacing w:after="0" w:line="240" w:lineRule="auto"/>
        <w:ind w:left="567" w:hanging="567"/>
        <w:outlineLvl w:val="0"/>
        <w:rPr>
          <w:rFonts w:ascii="Times New Roman" w:hAnsi="Times New Roman"/>
          <w:lang w:val="lt-LT"/>
        </w:rPr>
      </w:pPr>
    </w:p>
    <w:p w14:paraId="31B282F2"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28563FDA"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9.</w:t>
      </w:r>
      <w:r w:rsidRPr="00440601">
        <w:rPr>
          <w:rFonts w:ascii="Times New Roman" w:hAnsi="Times New Roman"/>
          <w:b/>
          <w:caps/>
          <w:lang w:val="lt-LT"/>
        </w:rPr>
        <w:tab/>
        <w:t>SPECIALIOS laikymo sąlygos</w:t>
      </w:r>
    </w:p>
    <w:p w14:paraId="0FDC620B"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14A9FD4A" w14:textId="41C8D7F9" w:rsidR="00AC2AD1" w:rsidRPr="00BE11A5" w:rsidRDefault="00AC2AD1" w:rsidP="00F464F7">
      <w:pPr>
        <w:tabs>
          <w:tab w:val="left" w:pos="567"/>
        </w:tabs>
        <w:spacing w:after="0" w:line="240" w:lineRule="auto"/>
        <w:rPr>
          <w:rFonts w:ascii="Times New Roman" w:hAnsi="Times New Roman"/>
          <w:lang w:val="lt-LT"/>
        </w:rPr>
      </w:pPr>
      <w:r w:rsidRPr="00440601">
        <w:rPr>
          <w:rFonts w:ascii="Times New Roman" w:hAnsi="Times New Roman"/>
          <w:lang w:val="lt-LT"/>
        </w:rPr>
        <w:t>Laikyti žemesnėje kaip 30</w:t>
      </w:r>
      <w:r w:rsidR="00BE11A5">
        <w:rPr>
          <w:rFonts w:ascii="Times New Roman" w:hAnsi="Times New Roman"/>
          <w:lang w:val="lt-LT"/>
        </w:rPr>
        <w:t> º</w:t>
      </w:r>
      <w:r w:rsidRPr="00440601">
        <w:rPr>
          <w:rFonts w:ascii="Times New Roman" w:hAnsi="Times New Roman"/>
          <w:lang w:val="lt-LT"/>
        </w:rPr>
        <w:t>C temperatūroje.</w:t>
      </w:r>
    </w:p>
    <w:p w14:paraId="5866C9B0" w14:textId="77777777" w:rsidR="00AC2AD1" w:rsidRPr="00440601" w:rsidRDefault="00AC2AD1" w:rsidP="00F464F7">
      <w:pPr>
        <w:tabs>
          <w:tab w:val="left" w:pos="567"/>
        </w:tabs>
        <w:spacing w:after="0" w:line="240" w:lineRule="auto"/>
        <w:rPr>
          <w:rFonts w:ascii="Times New Roman" w:hAnsi="Times New Roman"/>
          <w:vertAlign w:val="superscript"/>
          <w:lang w:val="lt-LT"/>
        </w:rPr>
      </w:pPr>
    </w:p>
    <w:p w14:paraId="7A543B8D"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lastRenderedPageBreak/>
        <w:t>10.</w:t>
      </w:r>
      <w:r w:rsidRPr="00440601">
        <w:rPr>
          <w:rFonts w:ascii="Times New Roman" w:hAnsi="Times New Roman"/>
          <w:b/>
          <w:caps/>
          <w:lang w:val="lt-LT"/>
        </w:rPr>
        <w:tab/>
        <w:t>specialios atsargumo priemonės</w:t>
      </w:r>
      <w:r w:rsidRPr="00440601">
        <w:rPr>
          <w:rFonts w:ascii="Times New Roman" w:hAnsi="Times New Roman"/>
          <w:b/>
          <w:lang w:val="lt-LT"/>
        </w:rPr>
        <w:t xml:space="preserve"> DĖL NESUVARTOTO VAISTINIO PREPARATO AR JO ATLIEKŲ TVARKYMO</w:t>
      </w:r>
      <w:r w:rsidRPr="00440601">
        <w:rPr>
          <w:rFonts w:ascii="Times New Roman" w:hAnsi="Times New Roman"/>
          <w:caps/>
          <w:lang w:val="lt-LT"/>
        </w:rPr>
        <w:t xml:space="preserve"> </w:t>
      </w:r>
      <w:r w:rsidRPr="00440601">
        <w:rPr>
          <w:rFonts w:ascii="Times New Roman" w:hAnsi="Times New Roman"/>
          <w:b/>
          <w:caps/>
          <w:lang w:val="lt-LT"/>
        </w:rPr>
        <w:t>(jei reikia)</w:t>
      </w:r>
    </w:p>
    <w:p w14:paraId="0C7D8F88"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47F7F8E5"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0F1454A4" w14:textId="51123470"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11.</w:t>
      </w:r>
      <w:r w:rsidRPr="00440601">
        <w:rPr>
          <w:rFonts w:ascii="Times New Roman" w:hAnsi="Times New Roman"/>
          <w:b/>
          <w:caps/>
          <w:lang w:val="lt-LT"/>
        </w:rPr>
        <w:tab/>
        <w:t>R</w:t>
      </w:r>
      <w:r w:rsidR="00BE11A5">
        <w:rPr>
          <w:rFonts w:ascii="Times New Roman" w:hAnsi="Times New Roman"/>
          <w:b/>
          <w:caps/>
          <w:lang w:val="lt-LT"/>
        </w:rPr>
        <w:t>EGISTRUOTOJO</w:t>
      </w:r>
      <w:r w:rsidRPr="00440601">
        <w:rPr>
          <w:rFonts w:ascii="Times New Roman" w:hAnsi="Times New Roman"/>
          <w:b/>
          <w:caps/>
          <w:lang w:val="lt-LT"/>
        </w:rPr>
        <w:t xml:space="preserve"> pavadinimas ir adresas</w:t>
      </w:r>
    </w:p>
    <w:p w14:paraId="19FFDD30"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07D54A77" w14:textId="77777777" w:rsidR="00AC2AD1" w:rsidRPr="00440601" w:rsidRDefault="00AC2AD1" w:rsidP="00F464F7">
      <w:pPr>
        <w:spacing w:after="0" w:line="240" w:lineRule="auto"/>
        <w:rPr>
          <w:rFonts w:ascii="Times New Roman" w:hAnsi="Times New Roman"/>
          <w:lang w:val="lt-LT"/>
        </w:rPr>
      </w:pPr>
      <w:r w:rsidRPr="00440601">
        <w:rPr>
          <w:rFonts w:ascii="Times New Roman" w:hAnsi="Times New Roman"/>
          <w:lang w:val="lt-LT"/>
        </w:rPr>
        <w:t xml:space="preserve">LEO </w:t>
      </w:r>
      <w:proofErr w:type="spellStart"/>
      <w:r w:rsidRPr="00440601">
        <w:rPr>
          <w:rFonts w:ascii="Times New Roman" w:hAnsi="Times New Roman"/>
          <w:lang w:val="lt-LT"/>
        </w:rPr>
        <w:t>Pharma</w:t>
      </w:r>
      <w:proofErr w:type="spellEnd"/>
      <w:r w:rsidRPr="00440601">
        <w:rPr>
          <w:rFonts w:ascii="Times New Roman" w:hAnsi="Times New Roman"/>
          <w:lang w:val="lt-LT"/>
        </w:rPr>
        <w:t xml:space="preserve"> A/S</w:t>
      </w:r>
    </w:p>
    <w:p w14:paraId="1C966A69" w14:textId="77777777" w:rsidR="00AC2AD1" w:rsidRPr="00440601" w:rsidRDefault="00AC2AD1" w:rsidP="00F464F7">
      <w:pPr>
        <w:spacing w:after="0" w:line="240" w:lineRule="auto"/>
        <w:rPr>
          <w:rFonts w:ascii="Times New Roman" w:hAnsi="Times New Roman"/>
          <w:lang w:val="lt-LT"/>
        </w:rPr>
      </w:pPr>
      <w:proofErr w:type="spellStart"/>
      <w:r w:rsidRPr="00440601">
        <w:rPr>
          <w:rFonts w:ascii="Times New Roman" w:hAnsi="Times New Roman"/>
          <w:lang w:val="lt-LT"/>
        </w:rPr>
        <w:t>Industriparken</w:t>
      </w:r>
      <w:proofErr w:type="spellEnd"/>
      <w:r w:rsidRPr="00440601">
        <w:rPr>
          <w:rFonts w:ascii="Times New Roman" w:hAnsi="Times New Roman"/>
          <w:lang w:val="lt-LT"/>
        </w:rPr>
        <w:t xml:space="preserve"> 55</w:t>
      </w:r>
    </w:p>
    <w:p w14:paraId="517CF3F1" w14:textId="77777777" w:rsidR="00AC2AD1" w:rsidRPr="00440601" w:rsidRDefault="00264BE2" w:rsidP="00F464F7">
      <w:pPr>
        <w:spacing w:after="0" w:line="240" w:lineRule="auto"/>
        <w:rPr>
          <w:rFonts w:ascii="Times New Roman" w:hAnsi="Times New Roman"/>
          <w:lang w:val="lt-LT"/>
        </w:rPr>
      </w:pPr>
      <w:r w:rsidRPr="00440601">
        <w:rPr>
          <w:rFonts w:ascii="Times New Roman" w:hAnsi="Times New Roman"/>
        </w:rPr>
        <w:t>DK-</w:t>
      </w:r>
      <w:r w:rsidR="00AC2AD1" w:rsidRPr="00440601">
        <w:rPr>
          <w:rFonts w:ascii="Times New Roman" w:hAnsi="Times New Roman"/>
          <w:lang w:val="lt-LT"/>
        </w:rPr>
        <w:t xml:space="preserve">2750 </w:t>
      </w:r>
      <w:proofErr w:type="spellStart"/>
      <w:r w:rsidR="00AC2AD1" w:rsidRPr="00440601">
        <w:rPr>
          <w:rFonts w:ascii="Times New Roman" w:hAnsi="Times New Roman"/>
          <w:lang w:val="lt-LT"/>
        </w:rPr>
        <w:t>Ballerup</w:t>
      </w:r>
      <w:proofErr w:type="spellEnd"/>
    </w:p>
    <w:p w14:paraId="41A74E6D" w14:textId="77777777" w:rsidR="00AC2AD1" w:rsidRPr="00440601" w:rsidRDefault="00AC2AD1" w:rsidP="00F464F7">
      <w:pPr>
        <w:spacing w:after="0" w:line="240" w:lineRule="auto"/>
        <w:rPr>
          <w:rFonts w:ascii="Times New Roman" w:hAnsi="Times New Roman"/>
          <w:lang w:val="lt-LT"/>
        </w:rPr>
      </w:pPr>
      <w:r w:rsidRPr="00440601">
        <w:rPr>
          <w:rFonts w:ascii="Times New Roman" w:hAnsi="Times New Roman"/>
          <w:lang w:val="lt-LT"/>
        </w:rPr>
        <w:t>Danija</w:t>
      </w:r>
    </w:p>
    <w:p w14:paraId="4A787853"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0AACE1FF"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25669EF2" w14:textId="42728361"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12.</w:t>
      </w:r>
      <w:r w:rsidRPr="00440601">
        <w:rPr>
          <w:rFonts w:ascii="Times New Roman" w:hAnsi="Times New Roman"/>
          <w:b/>
          <w:caps/>
          <w:lang w:val="lt-LT"/>
        </w:rPr>
        <w:tab/>
        <w:t>R</w:t>
      </w:r>
      <w:r w:rsidR="00BE11A5">
        <w:rPr>
          <w:rFonts w:ascii="Times New Roman" w:hAnsi="Times New Roman"/>
          <w:b/>
          <w:caps/>
          <w:lang w:val="lt-LT"/>
        </w:rPr>
        <w:t>EGISTRACIJOS PAŽYMĖJIMO</w:t>
      </w:r>
      <w:r w:rsidRPr="00440601">
        <w:rPr>
          <w:rFonts w:ascii="Times New Roman" w:hAnsi="Times New Roman"/>
          <w:b/>
          <w:caps/>
          <w:lang w:val="lt-LT"/>
        </w:rPr>
        <w:t xml:space="preserve"> numeris</w:t>
      </w:r>
    </w:p>
    <w:p w14:paraId="6CEC834D"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48761590" w14:textId="77777777" w:rsidR="00AC2AD1" w:rsidRPr="00440601" w:rsidRDefault="00AC2AD1" w:rsidP="00F464F7">
      <w:pPr>
        <w:tabs>
          <w:tab w:val="left" w:pos="0"/>
          <w:tab w:val="left" w:pos="567"/>
        </w:tabs>
        <w:spacing w:after="0" w:line="240" w:lineRule="auto"/>
        <w:rPr>
          <w:rFonts w:ascii="Times New Roman" w:hAnsi="Times New Roman"/>
          <w:lang w:val="lt-LT"/>
        </w:rPr>
      </w:pPr>
      <w:r w:rsidRPr="00440601">
        <w:rPr>
          <w:rFonts w:ascii="Times New Roman" w:hAnsi="Times New Roman"/>
          <w:lang w:val="lt-LT"/>
        </w:rPr>
        <w:t>LT/1/94/1691/001</w:t>
      </w:r>
    </w:p>
    <w:p w14:paraId="75260110" w14:textId="77777777" w:rsidR="00AC2AD1" w:rsidRPr="00440601" w:rsidRDefault="00AC2AD1" w:rsidP="00F464F7">
      <w:pPr>
        <w:tabs>
          <w:tab w:val="left" w:pos="567"/>
        </w:tabs>
        <w:spacing w:after="0" w:line="240" w:lineRule="auto"/>
        <w:ind w:left="567" w:hanging="567"/>
        <w:outlineLvl w:val="0"/>
        <w:rPr>
          <w:rFonts w:ascii="Times New Roman" w:hAnsi="Times New Roman"/>
          <w:lang w:val="lt-LT"/>
        </w:rPr>
      </w:pPr>
    </w:p>
    <w:p w14:paraId="4E03B527"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7F497A32"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13.</w:t>
      </w:r>
      <w:r w:rsidRPr="00440601">
        <w:rPr>
          <w:rFonts w:ascii="Times New Roman" w:hAnsi="Times New Roman"/>
          <w:b/>
          <w:caps/>
          <w:lang w:val="lt-LT"/>
        </w:rPr>
        <w:tab/>
        <w:t>serijos numeris</w:t>
      </w:r>
    </w:p>
    <w:p w14:paraId="40E1D8FC"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334E0919" w14:textId="3E270026" w:rsidR="00AC2AD1" w:rsidRPr="00440601" w:rsidRDefault="006E0FE7" w:rsidP="00F464F7">
      <w:pPr>
        <w:tabs>
          <w:tab w:val="left" w:pos="567"/>
        </w:tabs>
        <w:spacing w:after="0" w:line="240" w:lineRule="auto"/>
        <w:ind w:left="567" w:hanging="567"/>
        <w:rPr>
          <w:rFonts w:ascii="Times New Roman" w:hAnsi="Times New Roman"/>
          <w:lang w:val="lt-LT"/>
        </w:rPr>
      </w:pPr>
      <w:proofErr w:type="spellStart"/>
      <w:r>
        <w:rPr>
          <w:rFonts w:ascii="Times New Roman" w:hAnsi="Times New Roman"/>
          <w:lang w:val="lt-LT"/>
        </w:rPr>
        <w:t>Lot</w:t>
      </w:r>
      <w:proofErr w:type="spellEnd"/>
    </w:p>
    <w:p w14:paraId="53BFDDD8"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02AE988A"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7F1E9D47"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14.</w:t>
      </w:r>
      <w:r w:rsidRPr="00440601">
        <w:rPr>
          <w:rFonts w:ascii="Times New Roman" w:hAnsi="Times New Roman"/>
          <w:b/>
          <w:caps/>
          <w:lang w:val="lt-LT"/>
        </w:rPr>
        <w:tab/>
        <w:t>PARDAVIMO (IŠDAVIMO) DATA</w:t>
      </w:r>
    </w:p>
    <w:p w14:paraId="5484A102"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7F21B000" w14:textId="46432BB8" w:rsidR="00AC2AD1" w:rsidRPr="00440601" w:rsidRDefault="00AC2AD1" w:rsidP="00F464F7">
      <w:pPr>
        <w:tabs>
          <w:tab w:val="left" w:pos="567"/>
        </w:tabs>
        <w:spacing w:after="0" w:line="240" w:lineRule="auto"/>
        <w:ind w:left="567" w:hanging="567"/>
        <w:rPr>
          <w:rFonts w:ascii="Times New Roman" w:hAnsi="Times New Roman"/>
          <w:lang w:val="lt-LT"/>
        </w:rPr>
      </w:pPr>
      <w:r w:rsidRPr="00440601">
        <w:rPr>
          <w:rFonts w:ascii="Times New Roman" w:hAnsi="Times New Roman"/>
          <w:lang w:val="lt-LT"/>
        </w:rPr>
        <w:t>Receptinis vaist</w:t>
      </w:r>
      <w:r w:rsidR="00BE11A5">
        <w:rPr>
          <w:rFonts w:ascii="Times New Roman" w:hAnsi="Times New Roman"/>
          <w:lang w:val="lt-LT"/>
        </w:rPr>
        <w:t>as</w:t>
      </w:r>
    </w:p>
    <w:p w14:paraId="4A69EDE1"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5CD7B092"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599DB717"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15.</w:t>
      </w:r>
      <w:r w:rsidRPr="00440601">
        <w:rPr>
          <w:rFonts w:ascii="Times New Roman" w:hAnsi="Times New Roman"/>
          <w:b/>
          <w:caps/>
          <w:lang w:val="lt-LT"/>
        </w:rPr>
        <w:tab/>
        <w:t>vartojimo instrukcijA</w:t>
      </w:r>
    </w:p>
    <w:p w14:paraId="1285D655"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337C40B7"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40CB6B0C"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16.</w:t>
      </w:r>
      <w:r w:rsidRPr="00440601">
        <w:rPr>
          <w:rFonts w:ascii="Times New Roman" w:hAnsi="Times New Roman"/>
          <w:b/>
          <w:caps/>
          <w:lang w:val="lt-LT"/>
        </w:rPr>
        <w:tab/>
        <w:t>INFORMACIJA BRAILIO RAŠTU</w:t>
      </w:r>
    </w:p>
    <w:p w14:paraId="56D67889"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7CDAFD0D" w14:textId="77777777" w:rsidR="00AC2AD1" w:rsidRPr="00440601" w:rsidRDefault="00AC2AD1" w:rsidP="00F464F7">
      <w:pPr>
        <w:tabs>
          <w:tab w:val="left" w:pos="567"/>
        </w:tabs>
        <w:spacing w:after="0" w:line="240" w:lineRule="auto"/>
        <w:ind w:left="567" w:hanging="567"/>
        <w:rPr>
          <w:rFonts w:ascii="Times New Roman" w:hAnsi="Times New Roman"/>
          <w:lang w:val="lt-LT"/>
        </w:rPr>
      </w:pPr>
      <w:proofErr w:type="spellStart"/>
      <w:r w:rsidRPr="00440601">
        <w:rPr>
          <w:rFonts w:ascii="Times New Roman" w:hAnsi="Times New Roman"/>
          <w:lang w:val="lt-LT"/>
        </w:rPr>
        <w:t>fucicort</w:t>
      </w:r>
      <w:proofErr w:type="spellEnd"/>
    </w:p>
    <w:p w14:paraId="2015BB55" w14:textId="77777777" w:rsidR="00AC2AD1" w:rsidRPr="00440601" w:rsidRDefault="00AC2AD1" w:rsidP="00C77837">
      <w:pPr>
        <w:tabs>
          <w:tab w:val="left" w:pos="567"/>
        </w:tabs>
        <w:spacing w:after="0" w:line="240" w:lineRule="auto"/>
        <w:rPr>
          <w:rFonts w:ascii="Times New Roman" w:hAnsi="Times New Roman"/>
          <w:lang w:val="lt-LT"/>
        </w:rPr>
      </w:pPr>
    </w:p>
    <w:p w14:paraId="660C7041" w14:textId="77777777" w:rsidR="006E0FE7" w:rsidRPr="006E0FE7" w:rsidRDefault="006E0FE7" w:rsidP="006E0FE7">
      <w:pPr>
        <w:tabs>
          <w:tab w:val="left" w:pos="567"/>
        </w:tabs>
        <w:spacing w:after="0" w:line="240" w:lineRule="auto"/>
        <w:ind w:left="567" w:hanging="567"/>
        <w:rPr>
          <w:rFonts w:ascii="Times New Roman" w:eastAsia="Times New Roman" w:hAnsi="Times New Roman"/>
          <w:lang w:val="lt-LT"/>
        </w:rPr>
      </w:pPr>
    </w:p>
    <w:p w14:paraId="063B5757" w14:textId="77777777" w:rsidR="006E0FE7" w:rsidRPr="006E0FE7" w:rsidRDefault="006E0FE7" w:rsidP="006E0FE7">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i/>
          <w:lang w:val="lt-LT"/>
        </w:rPr>
      </w:pPr>
      <w:r w:rsidRPr="006E0FE7">
        <w:rPr>
          <w:rFonts w:ascii="Times New Roman" w:eastAsia="Times New Roman" w:hAnsi="Times New Roman"/>
          <w:b/>
          <w:szCs w:val="20"/>
          <w:lang w:val="lt-LT"/>
        </w:rPr>
        <w:t>17.</w:t>
      </w:r>
      <w:r w:rsidRPr="006E0FE7">
        <w:rPr>
          <w:rFonts w:ascii="Times New Roman" w:eastAsia="Times New Roman" w:hAnsi="Times New Roman"/>
          <w:b/>
          <w:szCs w:val="20"/>
          <w:lang w:val="lt-LT"/>
        </w:rPr>
        <w:tab/>
        <w:t>UNIKALUS IDENTIFIKATORIUS – 2D BRŪKŠNINIS KODAS</w:t>
      </w:r>
    </w:p>
    <w:p w14:paraId="2D926366" w14:textId="77777777" w:rsidR="006E0FE7" w:rsidRPr="006E0FE7" w:rsidRDefault="006E0FE7" w:rsidP="006E0FE7">
      <w:pPr>
        <w:keepNext/>
        <w:tabs>
          <w:tab w:val="left" w:pos="1296"/>
        </w:tabs>
        <w:snapToGrid w:val="0"/>
        <w:spacing w:after="0" w:line="260" w:lineRule="exact"/>
        <w:rPr>
          <w:rFonts w:ascii="Times New Roman" w:eastAsia="Times New Roman" w:hAnsi="Times New Roman"/>
          <w:szCs w:val="20"/>
          <w:lang w:val="lt-LT"/>
        </w:rPr>
      </w:pPr>
    </w:p>
    <w:p w14:paraId="63FBFBC5" w14:textId="77777777" w:rsidR="006E0FE7" w:rsidRPr="006E0FE7" w:rsidRDefault="006E0FE7" w:rsidP="006E0FE7">
      <w:pPr>
        <w:tabs>
          <w:tab w:val="left" w:pos="1296"/>
        </w:tabs>
        <w:snapToGrid w:val="0"/>
        <w:spacing w:after="0" w:line="260" w:lineRule="exact"/>
        <w:rPr>
          <w:highlight w:val="lightGray"/>
          <w:lang w:val="lt-LT"/>
        </w:rPr>
      </w:pPr>
      <w:r w:rsidRPr="006E0FE7">
        <w:rPr>
          <w:rFonts w:ascii="Times New Roman" w:eastAsia="Times New Roman" w:hAnsi="Times New Roman"/>
          <w:szCs w:val="20"/>
          <w:highlight w:val="lightGray"/>
          <w:lang w:val="lt-LT"/>
        </w:rPr>
        <w:t>2D brūkšninis kodas su unikaliu identifikatoriumi</w:t>
      </w:r>
    </w:p>
    <w:p w14:paraId="54F6ABDA" w14:textId="77777777" w:rsidR="006E0FE7" w:rsidRPr="006E0FE7" w:rsidRDefault="006E0FE7" w:rsidP="006E0FE7">
      <w:pPr>
        <w:tabs>
          <w:tab w:val="left" w:pos="1296"/>
        </w:tabs>
        <w:snapToGrid w:val="0"/>
        <w:spacing w:after="0" w:line="260" w:lineRule="exact"/>
        <w:rPr>
          <w:rFonts w:ascii="Times New Roman" w:eastAsia="Times New Roman" w:hAnsi="Times New Roman"/>
          <w:szCs w:val="20"/>
          <w:highlight w:val="yellow"/>
          <w:lang w:val="lt-LT"/>
        </w:rPr>
      </w:pPr>
    </w:p>
    <w:p w14:paraId="162BAAA2" w14:textId="77777777" w:rsidR="006E0FE7" w:rsidRPr="006E0FE7" w:rsidRDefault="006E0FE7" w:rsidP="006E0FE7">
      <w:pPr>
        <w:tabs>
          <w:tab w:val="left" w:pos="1296"/>
        </w:tabs>
        <w:snapToGrid w:val="0"/>
        <w:spacing w:after="0" w:line="260" w:lineRule="exact"/>
        <w:rPr>
          <w:rFonts w:ascii="Times New Roman" w:eastAsia="Times New Roman" w:hAnsi="Times New Roman"/>
          <w:szCs w:val="20"/>
          <w:highlight w:val="yellow"/>
          <w:lang w:val="lt-LT"/>
        </w:rPr>
      </w:pPr>
    </w:p>
    <w:p w14:paraId="243DB390" w14:textId="77777777" w:rsidR="006E0FE7" w:rsidRPr="006E0FE7" w:rsidRDefault="006E0FE7" w:rsidP="006E0FE7">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i/>
          <w:lang w:val="lt-LT"/>
        </w:rPr>
      </w:pPr>
      <w:r w:rsidRPr="006E0FE7">
        <w:rPr>
          <w:rFonts w:ascii="Times New Roman" w:eastAsia="Times New Roman" w:hAnsi="Times New Roman"/>
          <w:b/>
          <w:szCs w:val="20"/>
          <w:lang w:val="lt-LT"/>
        </w:rPr>
        <w:t>18.</w:t>
      </w:r>
      <w:r w:rsidRPr="006E0FE7">
        <w:rPr>
          <w:rFonts w:ascii="Times New Roman" w:eastAsia="Times New Roman" w:hAnsi="Times New Roman"/>
          <w:b/>
          <w:szCs w:val="20"/>
          <w:lang w:val="lt-LT"/>
        </w:rPr>
        <w:tab/>
        <w:t>UNIKALUS IDENTIFIKATORIUS – ŽMONĖMS SUPRANTAMI DUOMENYS</w:t>
      </w:r>
    </w:p>
    <w:p w14:paraId="6E1E6351" w14:textId="77777777" w:rsidR="006E0FE7" w:rsidRPr="006E0FE7" w:rsidRDefault="006E0FE7" w:rsidP="006E0FE7">
      <w:pPr>
        <w:keepNext/>
        <w:tabs>
          <w:tab w:val="left" w:pos="1296"/>
        </w:tabs>
        <w:snapToGrid w:val="0"/>
        <w:spacing w:after="0" w:line="260" w:lineRule="exact"/>
        <w:rPr>
          <w:rFonts w:ascii="Times New Roman" w:eastAsia="Times New Roman" w:hAnsi="Times New Roman"/>
          <w:szCs w:val="20"/>
          <w:highlight w:val="yellow"/>
          <w:lang w:val="lt-LT"/>
        </w:rPr>
      </w:pPr>
    </w:p>
    <w:p w14:paraId="1ED5099F" w14:textId="3C79EE6D" w:rsidR="006E0FE7" w:rsidRPr="006E0FE7" w:rsidRDefault="006E0FE7" w:rsidP="006E0FE7">
      <w:pPr>
        <w:tabs>
          <w:tab w:val="left" w:pos="567"/>
        </w:tabs>
        <w:snapToGrid w:val="0"/>
        <w:spacing w:after="0" w:line="260" w:lineRule="exact"/>
        <w:rPr>
          <w:lang w:val="lt-LT"/>
        </w:rPr>
      </w:pPr>
      <w:r w:rsidRPr="006E0FE7">
        <w:rPr>
          <w:rFonts w:ascii="Times New Roman" w:eastAsia="Times New Roman" w:hAnsi="Times New Roman"/>
          <w:szCs w:val="20"/>
          <w:lang w:val="lt-LT"/>
        </w:rPr>
        <w:t>PC {numeris}</w:t>
      </w:r>
    </w:p>
    <w:p w14:paraId="6DDEE184" w14:textId="2CBCAEE1" w:rsidR="006E0FE7" w:rsidRPr="006E0FE7" w:rsidRDefault="006E0FE7" w:rsidP="006E0FE7">
      <w:pPr>
        <w:tabs>
          <w:tab w:val="left" w:pos="567"/>
        </w:tabs>
        <w:snapToGrid w:val="0"/>
        <w:spacing w:after="0" w:line="260" w:lineRule="exact"/>
        <w:rPr>
          <w:lang w:val="lt-LT"/>
        </w:rPr>
      </w:pPr>
      <w:r w:rsidRPr="006E0FE7">
        <w:rPr>
          <w:rFonts w:ascii="Times New Roman" w:eastAsia="Times New Roman" w:hAnsi="Times New Roman"/>
          <w:szCs w:val="20"/>
          <w:lang w:val="lt-LT"/>
        </w:rPr>
        <w:t>SN {numeris}</w:t>
      </w:r>
    </w:p>
    <w:p w14:paraId="1A7E6D1B" w14:textId="5D8DBB10" w:rsidR="006E0FE7" w:rsidRPr="006E0FE7" w:rsidRDefault="006E0FE7" w:rsidP="006E0FE7">
      <w:pPr>
        <w:tabs>
          <w:tab w:val="left" w:pos="567"/>
        </w:tabs>
        <w:snapToGrid w:val="0"/>
        <w:spacing w:after="0" w:line="260" w:lineRule="exact"/>
        <w:rPr>
          <w:lang w:val="lt-LT"/>
        </w:rPr>
      </w:pPr>
      <w:r w:rsidRPr="006E0FE7">
        <w:rPr>
          <w:rFonts w:ascii="Times New Roman" w:eastAsia="Times New Roman" w:hAnsi="Times New Roman"/>
          <w:szCs w:val="20"/>
          <w:lang w:val="lt-LT"/>
        </w:rPr>
        <w:t>NN {numeris}</w:t>
      </w:r>
    </w:p>
    <w:p w14:paraId="7CC0650C"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7BF16DE6"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78120A29" w14:textId="77777777" w:rsidR="00E202D4" w:rsidRPr="00440601" w:rsidRDefault="00E202D4" w:rsidP="00F464F7">
      <w:pPr>
        <w:tabs>
          <w:tab w:val="left" w:pos="567"/>
        </w:tabs>
        <w:spacing w:after="0" w:line="240" w:lineRule="auto"/>
        <w:ind w:left="567" w:hanging="567"/>
        <w:rPr>
          <w:rFonts w:ascii="Times New Roman" w:hAnsi="Times New Roman"/>
          <w:lang w:val="lt-LT"/>
        </w:rPr>
      </w:pPr>
    </w:p>
    <w:p w14:paraId="671CBF9A" w14:textId="77777777" w:rsidR="00E202D4" w:rsidRPr="00440601" w:rsidRDefault="00E202D4" w:rsidP="00F464F7">
      <w:pPr>
        <w:tabs>
          <w:tab w:val="left" w:pos="567"/>
        </w:tabs>
        <w:spacing w:after="0" w:line="240" w:lineRule="auto"/>
        <w:ind w:left="567" w:hanging="567"/>
        <w:rPr>
          <w:rFonts w:ascii="Times New Roman" w:hAnsi="Times New Roman"/>
          <w:lang w:val="lt-LT"/>
        </w:rPr>
      </w:pPr>
    </w:p>
    <w:p w14:paraId="54EF68C3" w14:textId="77777777" w:rsidR="00E202D4" w:rsidRPr="00440601" w:rsidRDefault="00E202D4" w:rsidP="00AC2AD1">
      <w:pPr>
        <w:tabs>
          <w:tab w:val="left" w:pos="567"/>
        </w:tabs>
        <w:spacing w:after="0" w:line="240" w:lineRule="auto"/>
        <w:ind w:left="567" w:hanging="567"/>
        <w:rPr>
          <w:rFonts w:ascii="Times New Roman" w:hAnsi="Times New Roman"/>
          <w:lang w:val="lt-LT"/>
        </w:rPr>
      </w:pPr>
    </w:p>
    <w:p w14:paraId="7F92D74E" w14:textId="77777777" w:rsidR="00E202D4" w:rsidRPr="00440601" w:rsidRDefault="00E202D4" w:rsidP="00AC2AD1">
      <w:pPr>
        <w:tabs>
          <w:tab w:val="left" w:pos="567"/>
        </w:tabs>
        <w:spacing w:after="0" w:line="240" w:lineRule="auto"/>
        <w:ind w:left="567" w:hanging="567"/>
        <w:rPr>
          <w:rFonts w:ascii="Times New Roman" w:hAnsi="Times New Roman"/>
          <w:lang w:val="lt-LT"/>
        </w:rPr>
      </w:pPr>
    </w:p>
    <w:p w14:paraId="3F5ABCB4" w14:textId="77777777" w:rsidR="00E202D4" w:rsidRPr="00440601" w:rsidRDefault="00E202D4" w:rsidP="00AC2AD1">
      <w:pPr>
        <w:tabs>
          <w:tab w:val="left" w:pos="567"/>
        </w:tabs>
        <w:spacing w:after="0" w:line="240" w:lineRule="auto"/>
        <w:ind w:left="567" w:hanging="567"/>
        <w:rPr>
          <w:rFonts w:ascii="Times New Roman" w:hAnsi="Times New Roman"/>
          <w:lang w:val="lt-LT"/>
        </w:rPr>
      </w:pPr>
    </w:p>
    <w:p w14:paraId="1706187D" w14:textId="77777777" w:rsidR="00E202D4" w:rsidRPr="00440601" w:rsidRDefault="00E202D4" w:rsidP="00AC2AD1">
      <w:pPr>
        <w:tabs>
          <w:tab w:val="left" w:pos="567"/>
        </w:tabs>
        <w:spacing w:after="0" w:line="240" w:lineRule="auto"/>
        <w:ind w:left="567" w:hanging="567"/>
        <w:rPr>
          <w:rFonts w:ascii="Times New Roman" w:hAnsi="Times New Roman"/>
          <w:lang w:val="lt-LT"/>
        </w:rPr>
      </w:pPr>
    </w:p>
    <w:p w14:paraId="7F7CDFB1" w14:textId="77777777" w:rsidR="00AC2AD1" w:rsidRPr="00440601" w:rsidRDefault="00AC2AD1" w:rsidP="00C77837">
      <w:pPr>
        <w:tabs>
          <w:tab w:val="left" w:pos="567"/>
        </w:tabs>
        <w:spacing w:after="0" w:line="240" w:lineRule="auto"/>
        <w:rPr>
          <w:rFonts w:ascii="Times New Roman" w:hAnsi="Times New Roman"/>
          <w:lang w:val="lt-LT"/>
        </w:rPr>
      </w:pPr>
    </w:p>
    <w:p w14:paraId="749E8EBF" w14:textId="77777777" w:rsidR="00AC2AD1" w:rsidRPr="00440601" w:rsidRDefault="00AC2AD1" w:rsidP="00AC2AD1">
      <w:pPr>
        <w:tabs>
          <w:tab w:val="left" w:pos="567"/>
        </w:tabs>
        <w:spacing w:after="0" w:line="240" w:lineRule="auto"/>
        <w:ind w:left="567" w:hanging="567"/>
        <w:rPr>
          <w:rFonts w:ascii="Times New Roman" w:hAnsi="Times New Roman"/>
          <w:lang w:val="lt-LT"/>
        </w:rPr>
      </w:pPr>
    </w:p>
    <w:p w14:paraId="01D72290" w14:textId="77777777" w:rsidR="00AC2AD1" w:rsidRPr="00440601" w:rsidRDefault="00AC2AD1" w:rsidP="003015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lastRenderedPageBreak/>
        <w:t xml:space="preserve">Minimali informacija ant mažų </w:t>
      </w:r>
      <w:r w:rsidRPr="00440601">
        <w:rPr>
          <w:rFonts w:ascii="Times New Roman" w:hAnsi="Times New Roman"/>
          <w:b/>
          <w:lang w:val="lt-LT"/>
        </w:rPr>
        <w:t>VIDINIŲ</w:t>
      </w:r>
      <w:r w:rsidRPr="00440601">
        <w:rPr>
          <w:rFonts w:ascii="Times New Roman" w:hAnsi="Times New Roman"/>
          <w:lang w:val="lt-LT"/>
        </w:rPr>
        <w:t xml:space="preserve"> </w:t>
      </w:r>
      <w:r w:rsidRPr="00440601">
        <w:rPr>
          <w:rFonts w:ascii="Times New Roman" w:hAnsi="Times New Roman"/>
          <w:b/>
          <w:caps/>
          <w:lang w:val="lt-LT"/>
        </w:rPr>
        <w:t>pakuočių</w:t>
      </w:r>
    </w:p>
    <w:p w14:paraId="35559474" w14:textId="77777777" w:rsidR="00AC2AD1" w:rsidRPr="00440601" w:rsidRDefault="00AC2AD1" w:rsidP="006A389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p>
    <w:p w14:paraId="2F2CEB14" w14:textId="77777777" w:rsidR="00AC2AD1" w:rsidRPr="00440601" w:rsidRDefault="00AC2AD1" w:rsidP="008C207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440601">
        <w:rPr>
          <w:rFonts w:ascii="Times New Roman" w:hAnsi="Times New Roman"/>
          <w:b/>
          <w:caps/>
          <w:lang w:val="lt-LT"/>
        </w:rPr>
        <w:t>Tūbelė</w:t>
      </w:r>
    </w:p>
    <w:p w14:paraId="69432CF0"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511FE8C0" w14:textId="77777777" w:rsidR="00AC2AD1" w:rsidRPr="00440601" w:rsidRDefault="00AC2AD1" w:rsidP="00F464F7">
      <w:pPr>
        <w:tabs>
          <w:tab w:val="left" w:pos="567"/>
        </w:tabs>
        <w:spacing w:after="0" w:line="240" w:lineRule="auto"/>
        <w:ind w:left="567" w:hanging="567"/>
        <w:rPr>
          <w:rFonts w:ascii="Times New Roman" w:hAnsi="Times New Roman"/>
          <w:caps/>
          <w:lang w:val="lt-LT"/>
        </w:rPr>
      </w:pPr>
    </w:p>
    <w:p w14:paraId="5030E75D"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1.</w:t>
      </w:r>
      <w:r w:rsidRPr="00440601">
        <w:rPr>
          <w:rFonts w:ascii="Times New Roman" w:hAnsi="Times New Roman"/>
          <w:b/>
          <w:caps/>
          <w:lang w:val="lt-LT"/>
        </w:rPr>
        <w:tab/>
        <w:t>Vaistinio preparato pavadinimas ir vartojimo būdas</w:t>
      </w:r>
    </w:p>
    <w:p w14:paraId="7F28BDE9"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590A9FC2" w14:textId="77777777" w:rsidR="00AC2AD1" w:rsidRPr="00440601" w:rsidRDefault="00AC2AD1" w:rsidP="00F464F7">
      <w:pPr>
        <w:tabs>
          <w:tab w:val="left" w:pos="567"/>
        </w:tabs>
        <w:spacing w:after="0" w:line="240" w:lineRule="auto"/>
        <w:ind w:left="567" w:hanging="567"/>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20 mg/1 mg/g kremas</w:t>
      </w:r>
    </w:p>
    <w:p w14:paraId="079FC918" w14:textId="51FB7056" w:rsidR="00AC2AD1" w:rsidRPr="002B51FD" w:rsidRDefault="00180619" w:rsidP="00F464F7">
      <w:pPr>
        <w:tabs>
          <w:tab w:val="left" w:pos="567"/>
        </w:tabs>
        <w:spacing w:after="0" w:line="240" w:lineRule="auto"/>
        <w:ind w:left="567" w:hanging="567"/>
        <w:rPr>
          <w:rFonts w:ascii="Times New Roman" w:hAnsi="Times New Roman"/>
          <w:i/>
          <w:iCs/>
          <w:lang w:val="lt-LT"/>
        </w:rPr>
      </w:pPr>
      <w:proofErr w:type="spellStart"/>
      <w:r w:rsidRPr="002B51FD">
        <w:rPr>
          <w:rFonts w:ascii="Times New Roman" w:hAnsi="Times New Roman"/>
          <w:i/>
          <w:iCs/>
          <w:lang w:val="lt-LT"/>
        </w:rPr>
        <w:t>a</w:t>
      </w:r>
      <w:r w:rsidR="00AC2AD1" w:rsidRPr="002B51FD">
        <w:rPr>
          <w:rFonts w:ascii="Times New Roman" w:hAnsi="Times New Roman"/>
          <w:i/>
          <w:iCs/>
          <w:lang w:val="lt-LT"/>
        </w:rPr>
        <w:t>cidum</w:t>
      </w:r>
      <w:proofErr w:type="spellEnd"/>
      <w:r w:rsidR="00AC2AD1" w:rsidRPr="002B51FD">
        <w:rPr>
          <w:rFonts w:ascii="Times New Roman" w:hAnsi="Times New Roman"/>
          <w:i/>
          <w:iCs/>
          <w:lang w:val="lt-LT"/>
        </w:rPr>
        <w:t xml:space="preserve"> </w:t>
      </w:r>
      <w:proofErr w:type="spellStart"/>
      <w:r w:rsidR="00AC2AD1" w:rsidRPr="002B51FD">
        <w:rPr>
          <w:rFonts w:ascii="Times New Roman" w:hAnsi="Times New Roman"/>
          <w:i/>
          <w:iCs/>
          <w:lang w:val="lt-LT"/>
        </w:rPr>
        <w:t>fusidicum</w:t>
      </w:r>
      <w:proofErr w:type="spellEnd"/>
      <w:r w:rsidRPr="002B51FD">
        <w:rPr>
          <w:rFonts w:ascii="Times New Roman" w:hAnsi="Times New Roman"/>
          <w:i/>
          <w:iCs/>
          <w:lang w:val="lt-LT"/>
        </w:rPr>
        <w:t xml:space="preserve"> </w:t>
      </w:r>
      <w:r w:rsidR="00AC2AD1" w:rsidRPr="002B51FD">
        <w:rPr>
          <w:rFonts w:ascii="Times New Roman" w:hAnsi="Times New Roman"/>
          <w:i/>
          <w:iCs/>
          <w:lang w:val="lt-LT"/>
        </w:rPr>
        <w:t>/</w:t>
      </w:r>
      <w:r w:rsidRPr="002B51FD">
        <w:rPr>
          <w:rFonts w:ascii="Times New Roman" w:hAnsi="Times New Roman"/>
          <w:i/>
          <w:iCs/>
          <w:lang w:val="lt-LT"/>
        </w:rPr>
        <w:t xml:space="preserve"> </w:t>
      </w:r>
      <w:proofErr w:type="spellStart"/>
      <w:r w:rsidRPr="002B51FD">
        <w:rPr>
          <w:rFonts w:ascii="Times New Roman" w:hAnsi="Times New Roman"/>
          <w:i/>
          <w:iCs/>
          <w:lang w:val="lt-LT"/>
        </w:rPr>
        <w:t>b</w:t>
      </w:r>
      <w:r w:rsidR="00AC2AD1" w:rsidRPr="002B51FD">
        <w:rPr>
          <w:rFonts w:ascii="Times New Roman" w:hAnsi="Times New Roman"/>
          <w:i/>
          <w:iCs/>
          <w:lang w:val="lt-LT"/>
        </w:rPr>
        <w:t>etamethasonum</w:t>
      </w:r>
      <w:proofErr w:type="spellEnd"/>
    </w:p>
    <w:p w14:paraId="17F25B9D"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47B14ADC" w14:textId="77777777" w:rsidR="00AC2AD1" w:rsidRPr="00440601" w:rsidRDefault="00AC2AD1" w:rsidP="00F464F7">
      <w:pPr>
        <w:tabs>
          <w:tab w:val="left" w:pos="567"/>
        </w:tabs>
        <w:spacing w:after="0" w:line="240" w:lineRule="auto"/>
        <w:ind w:left="567" w:hanging="567"/>
        <w:rPr>
          <w:rFonts w:ascii="Times New Roman" w:hAnsi="Times New Roman"/>
          <w:lang w:val="lt-LT"/>
        </w:rPr>
      </w:pPr>
      <w:r w:rsidRPr="00440601">
        <w:rPr>
          <w:rFonts w:ascii="Times New Roman" w:hAnsi="Times New Roman"/>
          <w:lang w:val="lt-LT"/>
        </w:rPr>
        <w:t>Vartoti ant odos.</w:t>
      </w:r>
    </w:p>
    <w:p w14:paraId="7791B5EE"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2BFD6DC3"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3468A6E2"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lang w:val="lt-LT"/>
        </w:rPr>
        <w:t>2.</w:t>
      </w:r>
      <w:r w:rsidRPr="00440601">
        <w:rPr>
          <w:rFonts w:ascii="Times New Roman" w:hAnsi="Times New Roman"/>
          <w:b/>
          <w:lang w:val="lt-LT"/>
        </w:rPr>
        <w:tab/>
      </w:r>
      <w:r w:rsidRPr="00440601">
        <w:rPr>
          <w:rFonts w:ascii="Times New Roman" w:hAnsi="Times New Roman"/>
          <w:b/>
          <w:caps/>
          <w:lang w:val="lt-LT"/>
        </w:rPr>
        <w:t>vartojimo metodas</w:t>
      </w:r>
    </w:p>
    <w:p w14:paraId="2DD70C29"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2DFA557D" w14:textId="77777777" w:rsidR="00AC2AD1" w:rsidRPr="00440601" w:rsidRDefault="00AC2AD1" w:rsidP="00F464F7">
      <w:pPr>
        <w:tabs>
          <w:tab w:val="left" w:pos="567"/>
        </w:tabs>
        <w:spacing w:after="0" w:line="240" w:lineRule="auto"/>
        <w:ind w:left="567" w:hanging="567"/>
        <w:rPr>
          <w:rFonts w:ascii="Times New Roman" w:hAnsi="Times New Roman"/>
          <w:lang w:val="lt-LT"/>
        </w:rPr>
      </w:pPr>
      <w:r w:rsidRPr="00440601">
        <w:rPr>
          <w:rFonts w:ascii="Times New Roman" w:hAnsi="Times New Roman"/>
          <w:lang w:val="lt-LT"/>
        </w:rPr>
        <w:t>Prieš vartojimą perskaitykite pakuotės lapelį.</w:t>
      </w:r>
    </w:p>
    <w:p w14:paraId="77AE7905"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7B65A222"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0509F328"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lang w:val="lt-LT"/>
        </w:rPr>
        <w:t>3.</w:t>
      </w:r>
      <w:r w:rsidRPr="00440601">
        <w:rPr>
          <w:rFonts w:ascii="Times New Roman" w:hAnsi="Times New Roman"/>
          <w:b/>
          <w:lang w:val="lt-LT"/>
        </w:rPr>
        <w:tab/>
      </w:r>
      <w:r w:rsidRPr="00440601">
        <w:rPr>
          <w:rFonts w:ascii="Times New Roman" w:hAnsi="Times New Roman"/>
          <w:b/>
          <w:caps/>
          <w:lang w:val="lt-LT"/>
        </w:rPr>
        <w:t>tinkamumo laikas</w:t>
      </w:r>
    </w:p>
    <w:p w14:paraId="69C2024C" w14:textId="77777777" w:rsidR="00AC2AD1" w:rsidRPr="00440601" w:rsidRDefault="00AC2AD1" w:rsidP="00F464F7">
      <w:pPr>
        <w:tabs>
          <w:tab w:val="left" w:pos="567"/>
        </w:tabs>
        <w:spacing w:after="0" w:line="240" w:lineRule="auto"/>
        <w:outlineLvl w:val="0"/>
        <w:rPr>
          <w:rFonts w:ascii="Times New Roman" w:hAnsi="Times New Roman"/>
          <w:lang w:val="lt-LT"/>
        </w:rPr>
      </w:pPr>
    </w:p>
    <w:p w14:paraId="52DF035C" w14:textId="19F11E91" w:rsidR="00AC2AD1" w:rsidRPr="00440601" w:rsidRDefault="006E0FE7" w:rsidP="00F464F7">
      <w:pPr>
        <w:tabs>
          <w:tab w:val="left" w:pos="567"/>
        </w:tabs>
        <w:spacing w:after="0" w:line="240" w:lineRule="auto"/>
        <w:outlineLvl w:val="0"/>
        <w:rPr>
          <w:rFonts w:ascii="Times New Roman" w:hAnsi="Times New Roman"/>
          <w:lang w:val="lt-LT"/>
        </w:rPr>
      </w:pPr>
      <w:r>
        <w:rPr>
          <w:rFonts w:ascii="Times New Roman" w:hAnsi="Times New Roman"/>
          <w:lang w:val="lt-LT"/>
        </w:rPr>
        <w:t>EXP</w:t>
      </w:r>
      <w:r w:rsidR="00AC2AD1" w:rsidRPr="00440601">
        <w:rPr>
          <w:rFonts w:ascii="Times New Roman" w:hAnsi="Times New Roman"/>
          <w:lang w:val="lt-LT"/>
        </w:rPr>
        <w:t xml:space="preserve"> {MMMM/mm}</w:t>
      </w:r>
    </w:p>
    <w:p w14:paraId="5090D3E3" w14:textId="77777777" w:rsidR="00AC2AD1" w:rsidRPr="00440601" w:rsidRDefault="00AC2AD1" w:rsidP="00F464F7">
      <w:pPr>
        <w:tabs>
          <w:tab w:val="left" w:pos="567"/>
        </w:tabs>
        <w:spacing w:after="0" w:line="240" w:lineRule="auto"/>
        <w:outlineLvl w:val="0"/>
        <w:rPr>
          <w:rFonts w:ascii="Times New Roman" w:hAnsi="Times New Roman"/>
          <w:lang w:val="lt-LT"/>
        </w:rPr>
      </w:pPr>
    </w:p>
    <w:p w14:paraId="5F1D81C8"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0A08B917"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440601">
        <w:rPr>
          <w:rFonts w:ascii="Times New Roman" w:hAnsi="Times New Roman"/>
          <w:b/>
          <w:caps/>
          <w:lang w:val="lt-LT"/>
        </w:rPr>
        <w:t>4.</w:t>
      </w:r>
      <w:r w:rsidRPr="00440601">
        <w:rPr>
          <w:rFonts w:ascii="Times New Roman" w:hAnsi="Times New Roman"/>
          <w:b/>
          <w:caps/>
          <w:lang w:val="lt-LT"/>
        </w:rPr>
        <w:tab/>
        <w:t>serijos numeris</w:t>
      </w:r>
    </w:p>
    <w:p w14:paraId="0BB15C42"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2E2D0C98" w14:textId="522E69A8" w:rsidR="00AC2AD1" w:rsidRPr="00440601" w:rsidRDefault="006E0FE7" w:rsidP="00F464F7">
      <w:pPr>
        <w:tabs>
          <w:tab w:val="left" w:pos="567"/>
        </w:tabs>
        <w:spacing w:after="0" w:line="240" w:lineRule="auto"/>
        <w:ind w:left="567" w:hanging="567"/>
        <w:rPr>
          <w:rFonts w:ascii="Times New Roman" w:hAnsi="Times New Roman"/>
          <w:lang w:val="lt-LT"/>
        </w:rPr>
      </w:pPr>
      <w:proofErr w:type="spellStart"/>
      <w:r>
        <w:rPr>
          <w:rFonts w:ascii="Times New Roman" w:hAnsi="Times New Roman"/>
          <w:lang w:val="lt-LT"/>
        </w:rPr>
        <w:t>Lot</w:t>
      </w:r>
      <w:proofErr w:type="spellEnd"/>
      <w:r w:rsidRPr="00440601">
        <w:rPr>
          <w:rFonts w:ascii="Times New Roman" w:hAnsi="Times New Roman"/>
          <w:lang w:val="lt-LT"/>
        </w:rPr>
        <w:t xml:space="preserve"> </w:t>
      </w:r>
      <w:r w:rsidR="00AC2AD1" w:rsidRPr="00440601">
        <w:rPr>
          <w:rFonts w:ascii="Times New Roman" w:hAnsi="Times New Roman"/>
          <w:lang w:val="lt-LT"/>
        </w:rPr>
        <w:t>{numeris}</w:t>
      </w:r>
    </w:p>
    <w:p w14:paraId="1148FB0A"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37D35D9D"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42BB259A"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440601">
        <w:rPr>
          <w:rFonts w:ascii="Times New Roman" w:hAnsi="Times New Roman"/>
          <w:b/>
          <w:caps/>
          <w:lang w:val="lt-LT"/>
        </w:rPr>
        <w:t>5.</w:t>
      </w:r>
      <w:r w:rsidRPr="00440601">
        <w:rPr>
          <w:rFonts w:ascii="Times New Roman" w:hAnsi="Times New Roman"/>
          <w:b/>
          <w:caps/>
          <w:lang w:val="lt-LT"/>
        </w:rPr>
        <w:tab/>
        <w:t>kiekis</w:t>
      </w:r>
      <w:r w:rsidRPr="00440601">
        <w:rPr>
          <w:rFonts w:ascii="Times New Roman" w:hAnsi="Times New Roman"/>
          <w:b/>
          <w:lang w:val="lt-LT"/>
        </w:rPr>
        <w:t xml:space="preserve"> (MASĖ, TŪRIS ARBA VIENETAI)</w:t>
      </w:r>
    </w:p>
    <w:p w14:paraId="209E6F6C" w14:textId="77777777" w:rsidR="00AC2AD1" w:rsidRPr="00440601" w:rsidRDefault="00AC2AD1" w:rsidP="00F464F7">
      <w:pPr>
        <w:tabs>
          <w:tab w:val="left" w:pos="567"/>
        </w:tabs>
        <w:spacing w:after="0" w:line="240" w:lineRule="auto"/>
        <w:ind w:left="567" w:hanging="567"/>
        <w:rPr>
          <w:rFonts w:ascii="Times New Roman" w:hAnsi="Times New Roman"/>
          <w:lang w:val="lt-LT"/>
        </w:rPr>
      </w:pPr>
    </w:p>
    <w:p w14:paraId="792539FA" w14:textId="77777777" w:rsidR="00AC2AD1" w:rsidRPr="00440601" w:rsidRDefault="00AC2AD1" w:rsidP="00F464F7">
      <w:pPr>
        <w:tabs>
          <w:tab w:val="left" w:pos="567"/>
        </w:tabs>
        <w:spacing w:after="0" w:line="240" w:lineRule="auto"/>
        <w:ind w:left="567" w:hanging="567"/>
        <w:rPr>
          <w:rFonts w:ascii="Times New Roman" w:hAnsi="Times New Roman"/>
          <w:lang w:val="lt-LT"/>
        </w:rPr>
      </w:pPr>
      <w:r w:rsidRPr="00440601">
        <w:rPr>
          <w:rFonts w:ascii="Times New Roman" w:hAnsi="Times New Roman"/>
          <w:lang w:val="lt-LT"/>
        </w:rPr>
        <w:t>15 g</w:t>
      </w:r>
    </w:p>
    <w:p w14:paraId="242E316B" w14:textId="77777777" w:rsidR="00AC2AD1" w:rsidRPr="00440601" w:rsidRDefault="00AC2AD1" w:rsidP="00F464F7">
      <w:pPr>
        <w:tabs>
          <w:tab w:val="left" w:pos="567"/>
        </w:tabs>
        <w:spacing w:after="0" w:line="240" w:lineRule="auto"/>
        <w:rPr>
          <w:rFonts w:ascii="Times New Roman" w:hAnsi="Times New Roman"/>
          <w:lang w:val="lt-LT"/>
        </w:rPr>
      </w:pPr>
    </w:p>
    <w:p w14:paraId="1B2AAA9E" w14:textId="77777777" w:rsidR="00AC2AD1" w:rsidRPr="00440601" w:rsidRDefault="00AC2AD1" w:rsidP="00F464F7">
      <w:pPr>
        <w:tabs>
          <w:tab w:val="left" w:pos="567"/>
        </w:tabs>
        <w:spacing w:after="0" w:line="240" w:lineRule="auto"/>
        <w:rPr>
          <w:rFonts w:ascii="Times New Roman" w:hAnsi="Times New Roman"/>
          <w:lang w:val="lt-LT"/>
        </w:rPr>
      </w:pPr>
    </w:p>
    <w:p w14:paraId="4EE03395" w14:textId="77777777" w:rsidR="00AC2AD1" w:rsidRPr="00440601" w:rsidRDefault="00AC2AD1" w:rsidP="00F464F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440601">
        <w:rPr>
          <w:rFonts w:ascii="Times New Roman" w:hAnsi="Times New Roman"/>
          <w:b/>
          <w:caps/>
          <w:lang w:val="lt-LT"/>
        </w:rPr>
        <w:t>6.</w:t>
      </w:r>
      <w:r w:rsidRPr="00440601">
        <w:rPr>
          <w:rFonts w:ascii="Times New Roman" w:hAnsi="Times New Roman"/>
          <w:b/>
          <w:caps/>
          <w:lang w:val="lt-LT"/>
        </w:rPr>
        <w:tab/>
        <w:t>kita</w:t>
      </w:r>
    </w:p>
    <w:p w14:paraId="0A27C036" w14:textId="77777777" w:rsidR="00AC2AD1" w:rsidRPr="00440601" w:rsidRDefault="00AC2AD1" w:rsidP="00F464F7">
      <w:pPr>
        <w:tabs>
          <w:tab w:val="left" w:pos="567"/>
        </w:tabs>
        <w:spacing w:after="0" w:line="240" w:lineRule="auto"/>
        <w:rPr>
          <w:rFonts w:ascii="Times New Roman" w:hAnsi="Times New Roman"/>
          <w:lang w:val="lt-LT"/>
        </w:rPr>
      </w:pPr>
    </w:p>
    <w:p w14:paraId="32058C5E" w14:textId="77777777" w:rsidR="00AC2AD1" w:rsidRPr="00440601" w:rsidRDefault="00AC2AD1" w:rsidP="00F464F7">
      <w:pPr>
        <w:tabs>
          <w:tab w:val="left" w:pos="567"/>
        </w:tabs>
        <w:spacing w:after="0" w:line="240" w:lineRule="auto"/>
        <w:rPr>
          <w:rFonts w:ascii="Times New Roman" w:hAnsi="Times New Roman"/>
          <w:lang w:val="lt-LT"/>
        </w:rPr>
      </w:pPr>
      <w:r w:rsidRPr="00440601">
        <w:rPr>
          <w:rFonts w:ascii="Times New Roman" w:hAnsi="Times New Roman"/>
          <w:lang w:val="lt-LT"/>
        </w:rPr>
        <w:t>LEO</w:t>
      </w:r>
    </w:p>
    <w:p w14:paraId="19E6C732" w14:textId="599828B9" w:rsidR="00AC2AD1" w:rsidRPr="00440601" w:rsidRDefault="00AC2AD1" w:rsidP="00F464F7">
      <w:pPr>
        <w:tabs>
          <w:tab w:val="left" w:pos="567"/>
        </w:tabs>
        <w:spacing w:after="0" w:line="240" w:lineRule="auto"/>
        <w:rPr>
          <w:rFonts w:ascii="Times New Roman" w:hAnsi="Times New Roman"/>
          <w:lang w:val="lt-LT"/>
        </w:rPr>
      </w:pPr>
      <w:r w:rsidRPr="00440601">
        <w:rPr>
          <w:rFonts w:ascii="Times New Roman" w:hAnsi="Times New Roman"/>
          <w:lang w:val="lt-LT"/>
        </w:rPr>
        <w:t xml:space="preserve">Pirmą kartą atidarius tūbelę, </w:t>
      </w:r>
      <w:r w:rsidR="001744E3">
        <w:rPr>
          <w:rFonts w:ascii="Times New Roman" w:hAnsi="Times New Roman"/>
          <w:lang w:val="lt-LT"/>
        </w:rPr>
        <w:t>vaisto</w:t>
      </w:r>
      <w:r w:rsidRPr="00440601">
        <w:rPr>
          <w:rFonts w:ascii="Times New Roman" w:hAnsi="Times New Roman"/>
          <w:lang w:val="lt-LT"/>
        </w:rPr>
        <w:t xml:space="preserve"> tinkamumo laikas yra 3</w:t>
      </w:r>
      <w:r w:rsidR="00BE11A5">
        <w:rPr>
          <w:rFonts w:ascii="Times New Roman" w:hAnsi="Times New Roman"/>
          <w:lang w:val="lt-LT"/>
        </w:rPr>
        <w:t> </w:t>
      </w:r>
      <w:r w:rsidRPr="00440601">
        <w:rPr>
          <w:rFonts w:ascii="Times New Roman" w:hAnsi="Times New Roman"/>
          <w:lang w:val="lt-LT"/>
        </w:rPr>
        <w:t>mėnesiai.</w:t>
      </w:r>
    </w:p>
    <w:p w14:paraId="457482DC" w14:textId="77777777" w:rsidR="00AC2AD1" w:rsidRPr="00440601" w:rsidRDefault="00AC2AD1" w:rsidP="00F464F7">
      <w:pPr>
        <w:tabs>
          <w:tab w:val="left" w:pos="567"/>
        </w:tabs>
        <w:spacing w:after="0" w:line="240" w:lineRule="auto"/>
        <w:rPr>
          <w:rFonts w:ascii="Times New Roman" w:hAnsi="Times New Roman"/>
          <w:lang w:val="lt-LT"/>
        </w:rPr>
      </w:pPr>
    </w:p>
    <w:p w14:paraId="21CD0685"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r w:rsidRPr="00440601">
        <w:rPr>
          <w:rFonts w:ascii="Times New Roman" w:hAnsi="Times New Roman"/>
          <w:b/>
          <w:caps/>
          <w:lang w:val="lt-LT"/>
        </w:rPr>
        <w:br w:type="page"/>
      </w:r>
      <w:bookmarkStart w:id="24" w:name="_Toc129243137"/>
      <w:bookmarkStart w:id="25" w:name="_Toc129243262"/>
    </w:p>
    <w:p w14:paraId="517FD290"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2FBDCBA2"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1F39E038"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0A5B7A12"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7266C114"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6B0A1379"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7C9A08DB"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C52BC29"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4D093B73"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763A7A59"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C74A4CA"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61E2A7FB"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4F5336C7"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46694E07"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50E3454C"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9E65DE2"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55AC88CF"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570941A4"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1928259E"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437ED99"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60A2E032"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637FC14B"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p>
    <w:p w14:paraId="37274000" w14:textId="77777777" w:rsidR="00AC2AD1"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r w:rsidRPr="00440601">
        <w:rPr>
          <w:rFonts w:ascii="Times New Roman" w:hAnsi="Times New Roman"/>
          <w:b/>
          <w:caps/>
          <w:lang w:val="lt-LT"/>
        </w:rPr>
        <w:t>B. PAKUOTĖS LAPELIS</w:t>
      </w:r>
      <w:bookmarkEnd w:id="24"/>
      <w:bookmarkEnd w:id="25"/>
    </w:p>
    <w:p w14:paraId="77CF0D19" w14:textId="77777777" w:rsidR="0090170A" w:rsidRPr="00440601" w:rsidRDefault="00AC2AD1" w:rsidP="00F464F7">
      <w:pPr>
        <w:tabs>
          <w:tab w:val="left" w:pos="567"/>
        </w:tabs>
        <w:spacing w:after="0" w:line="240" w:lineRule="auto"/>
        <w:ind w:left="567" w:hanging="567"/>
        <w:jc w:val="center"/>
        <w:outlineLvl w:val="0"/>
        <w:rPr>
          <w:rFonts w:ascii="Times New Roman" w:hAnsi="Times New Roman"/>
          <w:b/>
          <w:caps/>
          <w:lang w:val="lt-LT"/>
        </w:rPr>
      </w:pPr>
      <w:r w:rsidRPr="00440601">
        <w:rPr>
          <w:rFonts w:ascii="Times New Roman" w:hAnsi="Times New Roman"/>
          <w:b/>
          <w:caps/>
          <w:lang w:val="lt-LT"/>
        </w:rPr>
        <w:br w:type="page"/>
      </w:r>
      <w:r w:rsidR="0090170A" w:rsidRPr="00440601">
        <w:rPr>
          <w:rFonts w:ascii="Times New Roman" w:hAnsi="Times New Roman"/>
          <w:b/>
          <w:lang w:val="lt-LT"/>
        </w:rPr>
        <w:lastRenderedPageBreak/>
        <w:t>Pakuotės lapelis: informacija vartotojui</w:t>
      </w:r>
    </w:p>
    <w:p w14:paraId="5D3674C3" w14:textId="77777777" w:rsidR="00AC2AD1" w:rsidRPr="00440601" w:rsidRDefault="00AC2AD1" w:rsidP="00E43D24">
      <w:pPr>
        <w:tabs>
          <w:tab w:val="left" w:pos="567"/>
        </w:tabs>
        <w:spacing w:after="0" w:line="240" w:lineRule="auto"/>
        <w:rPr>
          <w:rFonts w:ascii="Times New Roman" w:hAnsi="Times New Roman"/>
          <w:lang w:val="lt-LT"/>
        </w:rPr>
      </w:pPr>
    </w:p>
    <w:p w14:paraId="0D2A4046" w14:textId="77777777" w:rsidR="00AC2AD1" w:rsidRPr="00440601" w:rsidRDefault="00AC2AD1" w:rsidP="00E43D24">
      <w:pPr>
        <w:tabs>
          <w:tab w:val="left" w:pos="567"/>
        </w:tabs>
        <w:spacing w:after="0" w:line="240" w:lineRule="auto"/>
        <w:jc w:val="center"/>
        <w:rPr>
          <w:rFonts w:ascii="Times New Roman" w:hAnsi="Times New Roman"/>
          <w:b/>
          <w:lang w:val="lt-LT"/>
        </w:rPr>
      </w:pPr>
      <w:proofErr w:type="spellStart"/>
      <w:r w:rsidRPr="00440601">
        <w:rPr>
          <w:rFonts w:ascii="Times New Roman" w:hAnsi="Times New Roman"/>
          <w:b/>
          <w:lang w:val="lt-LT"/>
        </w:rPr>
        <w:t>Fucicort</w:t>
      </w:r>
      <w:proofErr w:type="spellEnd"/>
      <w:r w:rsidRPr="00440601">
        <w:rPr>
          <w:rFonts w:ascii="Times New Roman" w:hAnsi="Times New Roman"/>
          <w:b/>
          <w:lang w:val="lt-LT"/>
        </w:rPr>
        <w:t xml:space="preserve"> 20 mg/1 mg/g kremas</w:t>
      </w:r>
    </w:p>
    <w:p w14:paraId="28F07255" w14:textId="55F44BE7" w:rsidR="00AC2AD1" w:rsidRPr="00440601" w:rsidRDefault="00180619" w:rsidP="00E43D24">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f</w:t>
      </w:r>
      <w:r w:rsidR="00AC2AD1" w:rsidRPr="00440601">
        <w:rPr>
          <w:rFonts w:ascii="Times New Roman" w:hAnsi="Times New Roman"/>
          <w:lang w:val="lt-LT"/>
        </w:rPr>
        <w:t>uzido</w:t>
      </w:r>
      <w:proofErr w:type="spellEnd"/>
      <w:r w:rsidR="00AC2AD1" w:rsidRPr="00440601">
        <w:rPr>
          <w:rFonts w:ascii="Times New Roman" w:hAnsi="Times New Roman"/>
          <w:lang w:val="lt-LT"/>
        </w:rPr>
        <w:t xml:space="preserve"> rūgštis /</w:t>
      </w:r>
      <w:r>
        <w:rPr>
          <w:rFonts w:ascii="Times New Roman" w:hAnsi="Times New Roman"/>
          <w:lang w:val="lt-LT"/>
        </w:rPr>
        <w:t xml:space="preserve"> </w:t>
      </w:r>
      <w:proofErr w:type="spellStart"/>
      <w:r>
        <w:rPr>
          <w:rFonts w:ascii="Times New Roman" w:hAnsi="Times New Roman"/>
          <w:lang w:val="lt-LT"/>
        </w:rPr>
        <w:t>b</w:t>
      </w:r>
      <w:r w:rsidR="00AC2AD1" w:rsidRPr="00440601">
        <w:rPr>
          <w:rFonts w:ascii="Times New Roman" w:hAnsi="Times New Roman"/>
          <w:lang w:val="lt-LT"/>
        </w:rPr>
        <w:t>etametazonas</w:t>
      </w:r>
      <w:proofErr w:type="spellEnd"/>
    </w:p>
    <w:p w14:paraId="2B5EE37F" w14:textId="77777777" w:rsidR="00AC2AD1" w:rsidRPr="00440601" w:rsidRDefault="00AC2AD1" w:rsidP="00E43D24">
      <w:pPr>
        <w:tabs>
          <w:tab w:val="left" w:pos="567"/>
        </w:tabs>
        <w:spacing w:after="0" w:line="240" w:lineRule="auto"/>
        <w:rPr>
          <w:rFonts w:ascii="Times New Roman" w:hAnsi="Times New Roman"/>
          <w:lang w:val="lt-LT"/>
        </w:rPr>
      </w:pPr>
    </w:p>
    <w:p w14:paraId="724A56F3" w14:textId="77777777" w:rsidR="00AC2AD1" w:rsidRPr="00440601" w:rsidRDefault="00AC2AD1" w:rsidP="00E43D24">
      <w:pPr>
        <w:tabs>
          <w:tab w:val="left" w:pos="567"/>
        </w:tabs>
        <w:spacing w:after="0" w:line="240" w:lineRule="auto"/>
        <w:rPr>
          <w:rFonts w:ascii="Times New Roman" w:hAnsi="Times New Roman"/>
          <w:b/>
          <w:lang w:val="lt-LT"/>
        </w:rPr>
      </w:pPr>
      <w:r w:rsidRPr="00440601">
        <w:rPr>
          <w:rFonts w:ascii="Times New Roman" w:hAnsi="Times New Roman"/>
          <w:b/>
          <w:lang w:val="lt-LT"/>
        </w:rPr>
        <w:t>Atidžiai perskaitykite visą šį lapelį, prieš pradėdami vartoti vaistą</w:t>
      </w:r>
      <w:r w:rsidR="00C94EF4" w:rsidRPr="00440601">
        <w:rPr>
          <w:rFonts w:ascii="Times New Roman" w:hAnsi="Times New Roman"/>
          <w:b/>
          <w:lang w:val="lt-LT" w:eastAsia="lt-LT"/>
        </w:rPr>
        <w:t>, nes jame pateikiama Jums svarbi informacija</w:t>
      </w:r>
      <w:r w:rsidRPr="00440601">
        <w:rPr>
          <w:rFonts w:ascii="Times New Roman" w:hAnsi="Times New Roman"/>
          <w:b/>
          <w:lang w:val="lt-LT"/>
        </w:rPr>
        <w:t>.</w:t>
      </w:r>
    </w:p>
    <w:p w14:paraId="28F6A3FC" w14:textId="77777777" w:rsidR="00AC2AD1" w:rsidRPr="002B51FD" w:rsidRDefault="00AC2AD1" w:rsidP="002B51FD">
      <w:pPr>
        <w:pStyle w:val="Sraopastraipa"/>
        <w:numPr>
          <w:ilvl w:val="0"/>
          <w:numId w:val="7"/>
        </w:numPr>
        <w:tabs>
          <w:tab w:val="left" w:pos="567"/>
        </w:tabs>
        <w:spacing w:after="0" w:line="240" w:lineRule="auto"/>
        <w:ind w:left="567" w:hanging="567"/>
        <w:rPr>
          <w:rFonts w:ascii="Times New Roman" w:hAnsi="Times New Roman"/>
          <w:lang w:val="lt-LT"/>
        </w:rPr>
      </w:pPr>
      <w:r w:rsidRPr="002B51FD">
        <w:rPr>
          <w:rFonts w:ascii="Times New Roman" w:hAnsi="Times New Roman"/>
          <w:lang w:val="lt-LT"/>
        </w:rPr>
        <w:t>Neišmeskite šio lapelio, nes vėl gali prireikti jį perskaityti.</w:t>
      </w:r>
    </w:p>
    <w:p w14:paraId="18FDD031" w14:textId="77777777" w:rsidR="00AC2AD1" w:rsidRPr="002B51FD" w:rsidRDefault="00AC2AD1" w:rsidP="002B51FD">
      <w:pPr>
        <w:pStyle w:val="Sraopastraipa"/>
        <w:numPr>
          <w:ilvl w:val="0"/>
          <w:numId w:val="7"/>
        </w:numPr>
        <w:tabs>
          <w:tab w:val="left" w:pos="567"/>
        </w:tabs>
        <w:spacing w:after="0" w:line="240" w:lineRule="auto"/>
        <w:ind w:left="567" w:hanging="567"/>
        <w:rPr>
          <w:rFonts w:ascii="Times New Roman" w:hAnsi="Times New Roman"/>
          <w:lang w:val="lt-LT"/>
        </w:rPr>
      </w:pPr>
      <w:r w:rsidRPr="002B51FD">
        <w:rPr>
          <w:rFonts w:ascii="Times New Roman" w:hAnsi="Times New Roman"/>
          <w:lang w:val="lt-LT"/>
        </w:rPr>
        <w:t>Jeigu kiltų daugiau klausimų, kreipkitės į gydytoją arba vaistininką.</w:t>
      </w:r>
    </w:p>
    <w:p w14:paraId="5C28B2E1" w14:textId="77777777" w:rsidR="00AC2AD1" w:rsidRPr="002B51FD" w:rsidRDefault="00AC2AD1" w:rsidP="002B51FD">
      <w:pPr>
        <w:pStyle w:val="Sraopastraipa"/>
        <w:numPr>
          <w:ilvl w:val="0"/>
          <w:numId w:val="7"/>
        </w:numPr>
        <w:tabs>
          <w:tab w:val="left" w:pos="567"/>
        </w:tabs>
        <w:spacing w:after="0" w:line="240" w:lineRule="auto"/>
        <w:ind w:left="567" w:hanging="567"/>
        <w:rPr>
          <w:rFonts w:ascii="Times New Roman" w:hAnsi="Times New Roman"/>
          <w:lang w:val="lt-LT"/>
        </w:rPr>
      </w:pPr>
      <w:r w:rsidRPr="002B51FD">
        <w:rPr>
          <w:rFonts w:ascii="Times New Roman" w:hAnsi="Times New Roman"/>
          <w:lang w:val="lt-LT"/>
        </w:rPr>
        <w:t xml:space="preserve">Šis vaistas skirtas </w:t>
      </w:r>
      <w:r w:rsidR="00C94EF4" w:rsidRPr="002B51FD">
        <w:rPr>
          <w:rFonts w:ascii="Times New Roman" w:hAnsi="Times New Roman"/>
          <w:lang w:val="lt-LT" w:eastAsia="lt-LT"/>
        </w:rPr>
        <w:t xml:space="preserve">tik </w:t>
      </w:r>
      <w:r w:rsidRPr="002B51FD">
        <w:rPr>
          <w:rFonts w:ascii="Times New Roman" w:hAnsi="Times New Roman"/>
          <w:lang w:val="lt-LT"/>
        </w:rPr>
        <w:t xml:space="preserve">Jums, todėl kitiems žmonėms jo duoti negalima. Vaistas gali jiems pakenkti (net tiems, kurių ligos </w:t>
      </w:r>
      <w:r w:rsidR="00C94EF4" w:rsidRPr="002B51FD">
        <w:rPr>
          <w:rFonts w:ascii="Times New Roman" w:hAnsi="Times New Roman"/>
          <w:lang w:val="lt-LT" w:eastAsia="lt-LT"/>
        </w:rPr>
        <w:t>požymiai</w:t>
      </w:r>
      <w:r w:rsidRPr="002B51FD">
        <w:rPr>
          <w:rFonts w:ascii="Times New Roman" w:hAnsi="Times New Roman"/>
          <w:lang w:val="lt-LT"/>
        </w:rPr>
        <w:t xml:space="preserve"> yra tokie patys kaip Jūsų).</w:t>
      </w:r>
    </w:p>
    <w:p w14:paraId="20633BBB" w14:textId="77777777" w:rsidR="00AC2AD1" w:rsidRPr="002B51FD" w:rsidRDefault="00AC2AD1" w:rsidP="002B51FD">
      <w:pPr>
        <w:pStyle w:val="Sraopastraipa"/>
        <w:numPr>
          <w:ilvl w:val="0"/>
          <w:numId w:val="7"/>
        </w:numPr>
        <w:tabs>
          <w:tab w:val="left" w:pos="567"/>
        </w:tabs>
        <w:spacing w:after="0" w:line="240" w:lineRule="auto"/>
        <w:ind w:left="567" w:hanging="567"/>
        <w:rPr>
          <w:rFonts w:ascii="Times New Roman" w:hAnsi="Times New Roman"/>
          <w:lang w:val="lt-LT"/>
        </w:rPr>
      </w:pPr>
      <w:r w:rsidRPr="002B51FD">
        <w:rPr>
          <w:rFonts w:ascii="Times New Roman" w:hAnsi="Times New Roman"/>
          <w:lang w:val="lt-LT"/>
        </w:rPr>
        <w:t xml:space="preserve">Jeigu pasireiškė šalutinis poveikis </w:t>
      </w:r>
      <w:r w:rsidR="00C94EF4" w:rsidRPr="002B51FD">
        <w:rPr>
          <w:rFonts w:ascii="Times New Roman" w:hAnsi="Times New Roman"/>
          <w:lang w:val="lt-LT" w:eastAsia="lt-LT"/>
        </w:rPr>
        <w:t>(net jeigu jis</w:t>
      </w:r>
      <w:r w:rsidR="00C94EF4" w:rsidRPr="002B51FD">
        <w:rPr>
          <w:rFonts w:ascii="Times New Roman" w:hAnsi="Times New Roman"/>
          <w:lang w:val="lt-LT"/>
        </w:rPr>
        <w:t xml:space="preserve"> </w:t>
      </w:r>
      <w:r w:rsidRPr="002B51FD">
        <w:rPr>
          <w:rFonts w:ascii="Times New Roman" w:hAnsi="Times New Roman"/>
          <w:lang w:val="lt-LT"/>
        </w:rPr>
        <w:t xml:space="preserve">šiame lapelyje </w:t>
      </w:r>
      <w:r w:rsidRPr="002B51FD">
        <w:rPr>
          <w:rFonts w:ascii="Times New Roman" w:hAnsi="Times New Roman"/>
          <w:lang w:val="lt-LT" w:eastAsia="lt-LT"/>
        </w:rPr>
        <w:t>nenurodyt</w:t>
      </w:r>
      <w:r w:rsidR="00C94EF4" w:rsidRPr="002B51FD">
        <w:rPr>
          <w:rFonts w:ascii="Times New Roman" w:hAnsi="Times New Roman"/>
          <w:lang w:val="lt-LT" w:eastAsia="lt-LT"/>
        </w:rPr>
        <w:t>as)</w:t>
      </w:r>
      <w:r w:rsidRPr="002B51FD">
        <w:rPr>
          <w:rFonts w:ascii="Times New Roman" w:hAnsi="Times New Roman"/>
          <w:lang w:val="lt-LT" w:eastAsia="lt-LT"/>
        </w:rPr>
        <w:t xml:space="preserve">, </w:t>
      </w:r>
      <w:r w:rsidR="00C94EF4" w:rsidRPr="002B51FD">
        <w:rPr>
          <w:rFonts w:ascii="Times New Roman" w:hAnsi="Times New Roman"/>
          <w:lang w:val="lt-LT" w:eastAsia="lt-LT"/>
        </w:rPr>
        <w:t>kreipkitės į</w:t>
      </w:r>
      <w:r w:rsidRPr="002B51FD">
        <w:rPr>
          <w:rFonts w:ascii="Times New Roman" w:hAnsi="Times New Roman"/>
          <w:lang w:val="lt-LT" w:eastAsia="lt-LT"/>
        </w:rPr>
        <w:t xml:space="preserve"> gydytoj</w:t>
      </w:r>
      <w:r w:rsidR="00C94EF4" w:rsidRPr="002B51FD">
        <w:rPr>
          <w:rFonts w:ascii="Times New Roman" w:hAnsi="Times New Roman"/>
          <w:lang w:val="lt-LT" w:eastAsia="lt-LT"/>
        </w:rPr>
        <w:t>ą</w:t>
      </w:r>
      <w:r w:rsidRPr="002B51FD">
        <w:rPr>
          <w:rFonts w:ascii="Times New Roman" w:hAnsi="Times New Roman"/>
          <w:lang w:val="lt-LT" w:eastAsia="lt-LT"/>
        </w:rPr>
        <w:t xml:space="preserve"> arba vaistinink</w:t>
      </w:r>
      <w:r w:rsidR="00C94EF4" w:rsidRPr="002B51FD">
        <w:rPr>
          <w:rFonts w:ascii="Times New Roman" w:hAnsi="Times New Roman"/>
          <w:lang w:val="lt-LT" w:eastAsia="lt-LT"/>
        </w:rPr>
        <w:t>ą</w:t>
      </w:r>
      <w:r w:rsidRPr="002B51FD">
        <w:rPr>
          <w:rFonts w:ascii="Times New Roman" w:hAnsi="Times New Roman"/>
          <w:lang w:val="lt-LT"/>
        </w:rPr>
        <w:t>.</w:t>
      </w:r>
    </w:p>
    <w:p w14:paraId="19F72E2E" w14:textId="77777777" w:rsidR="00AC2AD1" w:rsidRPr="00440601" w:rsidRDefault="00AC2AD1" w:rsidP="00E43D24">
      <w:pPr>
        <w:tabs>
          <w:tab w:val="left" w:pos="567"/>
        </w:tabs>
        <w:spacing w:after="0" w:line="240" w:lineRule="auto"/>
        <w:rPr>
          <w:rFonts w:ascii="Times New Roman" w:hAnsi="Times New Roman"/>
          <w:lang w:val="lt-LT"/>
        </w:rPr>
      </w:pPr>
    </w:p>
    <w:p w14:paraId="3AB36BDC" w14:textId="3D5F211E" w:rsidR="00AC2AD1" w:rsidRDefault="00C94EF4" w:rsidP="00AC2AD1">
      <w:pPr>
        <w:tabs>
          <w:tab w:val="left" w:pos="567"/>
        </w:tabs>
        <w:spacing w:after="0" w:line="240" w:lineRule="auto"/>
        <w:rPr>
          <w:rFonts w:ascii="Times New Roman" w:hAnsi="Times New Roman"/>
          <w:b/>
          <w:lang w:val="lt-LT" w:eastAsia="lt-LT"/>
        </w:rPr>
      </w:pPr>
      <w:r w:rsidRPr="00440601">
        <w:rPr>
          <w:rFonts w:ascii="Times New Roman" w:hAnsi="Times New Roman"/>
          <w:b/>
          <w:lang w:val="lt-LT" w:eastAsia="lt-LT"/>
        </w:rPr>
        <w:t>Apie ką rašoma šiame l</w:t>
      </w:r>
      <w:r w:rsidR="00AC2AD1" w:rsidRPr="00440601">
        <w:rPr>
          <w:rFonts w:ascii="Times New Roman" w:hAnsi="Times New Roman"/>
          <w:b/>
          <w:lang w:val="lt-LT" w:eastAsia="lt-LT"/>
        </w:rPr>
        <w:t>apel</w:t>
      </w:r>
      <w:r w:rsidRPr="00440601">
        <w:rPr>
          <w:rFonts w:ascii="Times New Roman" w:hAnsi="Times New Roman"/>
          <w:b/>
          <w:lang w:val="lt-LT" w:eastAsia="lt-LT"/>
        </w:rPr>
        <w:t>yje?</w:t>
      </w:r>
    </w:p>
    <w:p w14:paraId="035602A1" w14:textId="77777777" w:rsidR="00C77837" w:rsidRPr="00440601" w:rsidRDefault="00C77837" w:rsidP="00AC2AD1">
      <w:pPr>
        <w:tabs>
          <w:tab w:val="left" w:pos="567"/>
        </w:tabs>
        <w:spacing w:after="0" w:line="240" w:lineRule="auto"/>
        <w:rPr>
          <w:rFonts w:ascii="Times New Roman" w:hAnsi="Times New Roman"/>
          <w:b/>
          <w:lang w:val="lt-LT" w:eastAsia="lt-LT"/>
        </w:rPr>
      </w:pPr>
    </w:p>
    <w:p w14:paraId="103DA5E6"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1.</w:t>
      </w:r>
      <w:r w:rsidRPr="00440601">
        <w:rPr>
          <w:rFonts w:ascii="Times New Roman" w:hAnsi="Times New Roman"/>
          <w:lang w:val="lt-LT"/>
        </w:rPr>
        <w:tab/>
        <w:t xml:space="preserve">Kas yra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ir kam jis vartojamas</w:t>
      </w:r>
    </w:p>
    <w:p w14:paraId="28122D44"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2.</w:t>
      </w:r>
      <w:r w:rsidRPr="00440601">
        <w:rPr>
          <w:rFonts w:ascii="Times New Roman" w:hAnsi="Times New Roman"/>
          <w:lang w:val="lt-LT"/>
        </w:rPr>
        <w:tab/>
        <w:t xml:space="preserve">Kas žinotina prieš vartojant </w:t>
      </w:r>
      <w:proofErr w:type="spellStart"/>
      <w:r w:rsidRPr="00440601">
        <w:rPr>
          <w:rFonts w:ascii="Times New Roman" w:hAnsi="Times New Roman"/>
          <w:lang w:val="lt-LT"/>
        </w:rPr>
        <w:t>Fucicort</w:t>
      </w:r>
      <w:proofErr w:type="spellEnd"/>
    </w:p>
    <w:p w14:paraId="5C5F52D5"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3.</w:t>
      </w:r>
      <w:r w:rsidRPr="00440601">
        <w:rPr>
          <w:rFonts w:ascii="Times New Roman" w:hAnsi="Times New Roman"/>
          <w:lang w:val="lt-LT"/>
        </w:rPr>
        <w:tab/>
        <w:t xml:space="preserve">Kaip vartoti </w:t>
      </w:r>
      <w:proofErr w:type="spellStart"/>
      <w:r w:rsidRPr="00440601">
        <w:rPr>
          <w:rFonts w:ascii="Times New Roman" w:hAnsi="Times New Roman"/>
          <w:lang w:val="lt-LT"/>
        </w:rPr>
        <w:t>Fucicort</w:t>
      </w:r>
      <w:proofErr w:type="spellEnd"/>
    </w:p>
    <w:p w14:paraId="4FF99A02"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4.</w:t>
      </w:r>
      <w:r w:rsidRPr="00440601">
        <w:rPr>
          <w:rFonts w:ascii="Times New Roman" w:hAnsi="Times New Roman"/>
          <w:lang w:val="lt-LT"/>
        </w:rPr>
        <w:tab/>
        <w:t>Galimas šalutinis poveikis</w:t>
      </w:r>
    </w:p>
    <w:p w14:paraId="35961665"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5.</w:t>
      </w:r>
      <w:r w:rsidRPr="00440601">
        <w:rPr>
          <w:rFonts w:ascii="Times New Roman" w:hAnsi="Times New Roman"/>
          <w:lang w:val="lt-LT"/>
        </w:rPr>
        <w:tab/>
        <w:t xml:space="preserve">Kaip laikyti </w:t>
      </w:r>
      <w:proofErr w:type="spellStart"/>
      <w:r w:rsidRPr="00440601">
        <w:rPr>
          <w:rFonts w:ascii="Times New Roman" w:hAnsi="Times New Roman"/>
          <w:lang w:val="lt-LT"/>
        </w:rPr>
        <w:t>Fucicort</w:t>
      </w:r>
      <w:proofErr w:type="spellEnd"/>
    </w:p>
    <w:p w14:paraId="59E5E819"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6.</w:t>
      </w:r>
      <w:r w:rsidRPr="00440601">
        <w:rPr>
          <w:rFonts w:ascii="Times New Roman" w:hAnsi="Times New Roman"/>
          <w:lang w:val="lt-LT"/>
        </w:rPr>
        <w:tab/>
      </w:r>
      <w:r w:rsidR="00C94EF4" w:rsidRPr="00440601">
        <w:rPr>
          <w:rFonts w:ascii="Times New Roman" w:hAnsi="Times New Roman"/>
          <w:lang w:val="lt-LT" w:eastAsia="lt-LT"/>
        </w:rPr>
        <w:t>Pakuotės turinys ir k</w:t>
      </w:r>
      <w:r w:rsidRPr="00440601">
        <w:rPr>
          <w:rFonts w:ascii="Times New Roman" w:hAnsi="Times New Roman"/>
          <w:lang w:val="lt-LT" w:eastAsia="lt-LT"/>
        </w:rPr>
        <w:t>ita</w:t>
      </w:r>
      <w:r w:rsidRPr="00440601">
        <w:rPr>
          <w:rFonts w:ascii="Times New Roman" w:hAnsi="Times New Roman"/>
          <w:lang w:val="lt-LT"/>
        </w:rPr>
        <w:t xml:space="preserve"> informacija</w:t>
      </w:r>
    </w:p>
    <w:p w14:paraId="6405E4E4" w14:textId="77777777" w:rsidR="00AC2AD1" w:rsidRPr="00440601" w:rsidRDefault="00AC2AD1" w:rsidP="00E43D24">
      <w:pPr>
        <w:tabs>
          <w:tab w:val="left" w:pos="567"/>
        </w:tabs>
        <w:spacing w:after="0" w:line="240" w:lineRule="auto"/>
        <w:rPr>
          <w:rFonts w:ascii="Times New Roman" w:hAnsi="Times New Roman"/>
          <w:lang w:val="lt-LT"/>
        </w:rPr>
      </w:pPr>
    </w:p>
    <w:p w14:paraId="512AE88D" w14:textId="77777777" w:rsidR="00AC2AD1" w:rsidRPr="00440601" w:rsidRDefault="00AC2AD1" w:rsidP="00E43D24">
      <w:pPr>
        <w:tabs>
          <w:tab w:val="left" w:pos="567"/>
        </w:tabs>
        <w:spacing w:after="0" w:line="240" w:lineRule="auto"/>
        <w:rPr>
          <w:rFonts w:ascii="Times New Roman" w:hAnsi="Times New Roman"/>
          <w:lang w:val="lt-LT"/>
        </w:rPr>
      </w:pPr>
    </w:p>
    <w:p w14:paraId="76284E5F" w14:textId="77777777" w:rsidR="00AC2AD1" w:rsidRPr="00440601" w:rsidRDefault="00AC2AD1" w:rsidP="00E43D24">
      <w:pPr>
        <w:widowControl w:val="0"/>
        <w:tabs>
          <w:tab w:val="left" w:pos="567"/>
        </w:tabs>
        <w:spacing w:after="0" w:line="240" w:lineRule="auto"/>
        <w:ind w:left="567" w:hanging="567"/>
        <w:outlineLvl w:val="1"/>
        <w:rPr>
          <w:rFonts w:ascii="Times New Roman" w:hAnsi="Times New Roman"/>
          <w:b/>
          <w:lang w:val="lt-LT"/>
        </w:rPr>
      </w:pPr>
      <w:bookmarkStart w:id="26" w:name="_Toc129243139"/>
      <w:bookmarkStart w:id="27" w:name="_Toc129243264"/>
      <w:r w:rsidRPr="00440601">
        <w:rPr>
          <w:rFonts w:ascii="Times New Roman" w:hAnsi="Times New Roman"/>
          <w:b/>
          <w:lang w:val="lt-LT"/>
        </w:rPr>
        <w:t>1.</w:t>
      </w:r>
      <w:r w:rsidRPr="00440601">
        <w:rPr>
          <w:rFonts w:ascii="Times New Roman" w:hAnsi="Times New Roman"/>
          <w:b/>
          <w:lang w:val="lt-LT"/>
        </w:rPr>
        <w:tab/>
      </w:r>
      <w:bookmarkEnd w:id="26"/>
      <w:bookmarkEnd w:id="27"/>
      <w:r w:rsidR="00E43D24" w:rsidRPr="00440601">
        <w:rPr>
          <w:rFonts w:ascii="Times New Roman" w:hAnsi="Times New Roman"/>
          <w:b/>
          <w:lang w:val="lt-LT"/>
        </w:rPr>
        <w:t xml:space="preserve">Kas yra </w:t>
      </w:r>
      <w:proofErr w:type="spellStart"/>
      <w:r w:rsidR="00E43D24" w:rsidRPr="00440601">
        <w:rPr>
          <w:rFonts w:ascii="Times New Roman" w:hAnsi="Times New Roman"/>
          <w:b/>
          <w:lang w:val="lt-LT"/>
        </w:rPr>
        <w:t>Fucicort</w:t>
      </w:r>
      <w:proofErr w:type="spellEnd"/>
      <w:r w:rsidR="00E43D24" w:rsidRPr="00440601">
        <w:rPr>
          <w:rFonts w:ascii="Times New Roman" w:hAnsi="Times New Roman"/>
          <w:b/>
          <w:lang w:val="lt-LT"/>
        </w:rPr>
        <w:t xml:space="preserve"> ir kam jis vartojamas</w:t>
      </w:r>
    </w:p>
    <w:p w14:paraId="03539AF6" w14:textId="77777777" w:rsidR="00AC2AD1" w:rsidRPr="00440601" w:rsidRDefault="00AC2AD1" w:rsidP="00E43D24">
      <w:pPr>
        <w:tabs>
          <w:tab w:val="left" w:pos="567"/>
        </w:tabs>
        <w:spacing w:after="0" w:line="240" w:lineRule="auto"/>
        <w:rPr>
          <w:rFonts w:ascii="Times New Roman" w:hAnsi="Times New Roman"/>
          <w:lang w:val="lt-LT"/>
        </w:rPr>
      </w:pPr>
    </w:p>
    <w:p w14:paraId="396C7A01" w14:textId="77777777" w:rsidR="00AC2AD1" w:rsidRPr="00440601" w:rsidRDefault="00AC2AD1" w:rsidP="00E43D24">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kremo sudėtyje suderintas stiprus vietinis antibakterinis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ir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priešuždegiminis bei niežulį mažinantis poveikis.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valeratas</w:t>
      </w:r>
      <w:proofErr w:type="spellEnd"/>
      <w:r w:rsidRPr="00440601">
        <w:rPr>
          <w:rFonts w:ascii="Times New Roman" w:hAnsi="Times New Roman"/>
          <w:lang w:val="lt-LT"/>
        </w:rPr>
        <w:t xml:space="preserve"> yra ant odos vartojamas vaistas, kuriam būdingas greitas poveikis gydant uždegimines odos ligas.</w:t>
      </w:r>
    </w:p>
    <w:p w14:paraId="11913968" w14:textId="77777777" w:rsidR="00AC2AD1" w:rsidRPr="00440601" w:rsidRDefault="00AC2AD1" w:rsidP="00E43D24">
      <w:pPr>
        <w:tabs>
          <w:tab w:val="left" w:pos="567"/>
        </w:tabs>
        <w:spacing w:after="0" w:line="240" w:lineRule="auto"/>
        <w:rPr>
          <w:rFonts w:ascii="Times New Roman" w:hAnsi="Times New Roman"/>
          <w:lang w:val="lt-LT"/>
        </w:rPr>
      </w:pPr>
    </w:p>
    <w:p w14:paraId="0B540860"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 xml:space="preserve">Lokalus uždegiminės </w:t>
      </w:r>
      <w:proofErr w:type="spellStart"/>
      <w:r w:rsidRPr="00440601">
        <w:rPr>
          <w:rFonts w:ascii="Times New Roman" w:hAnsi="Times New Roman"/>
          <w:lang w:val="lt-LT"/>
        </w:rPr>
        <w:t>dermatozės</w:t>
      </w:r>
      <w:proofErr w:type="spellEnd"/>
      <w:r w:rsidRPr="00440601">
        <w:rPr>
          <w:rFonts w:ascii="Times New Roman" w:hAnsi="Times New Roman"/>
          <w:lang w:val="lt-LT"/>
        </w:rPr>
        <w:t xml:space="preserve"> (</w:t>
      </w:r>
      <w:proofErr w:type="spellStart"/>
      <w:r w:rsidRPr="00440601">
        <w:rPr>
          <w:rFonts w:ascii="Times New Roman" w:hAnsi="Times New Roman"/>
          <w:lang w:val="lt-LT"/>
        </w:rPr>
        <w:t>atopinės</w:t>
      </w:r>
      <w:proofErr w:type="spellEnd"/>
      <w:r w:rsidRPr="00440601">
        <w:rPr>
          <w:rFonts w:ascii="Times New Roman" w:hAnsi="Times New Roman"/>
          <w:lang w:val="lt-LT"/>
        </w:rPr>
        <w:t xml:space="preserve"> egzemos, </w:t>
      </w:r>
      <w:proofErr w:type="spellStart"/>
      <w:r w:rsidRPr="00440601">
        <w:rPr>
          <w:rFonts w:ascii="Times New Roman" w:hAnsi="Times New Roman"/>
          <w:lang w:val="lt-LT"/>
        </w:rPr>
        <w:t>diskoidinės</w:t>
      </w:r>
      <w:proofErr w:type="spellEnd"/>
      <w:r w:rsidRPr="00440601">
        <w:rPr>
          <w:rFonts w:ascii="Times New Roman" w:hAnsi="Times New Roman"/>
          <w:lang w:val="lt-LT"/>
        </w:rPr>
        <w:t xml:space="preserve"> egzemos, </w:t>
      </w:r>
      <w:proofErr w:type="spellStart"/>
      <w:r w:rsidRPr="00440601">
        <w:rPr>
          <w:rFonts w:ascii="Times New Roman" w:hAnsi="Times New Roman"/>
          <w:lang w:val="lt-LT"/>
        </w:rPr>
        <w:t>stazinės</w:t>
      </w:r>
      <w:proofErr w:type="spellEnd"/>
      <w:r w:rsidRPr="00440601">
        <w:rPr>
          <w:rFonts w:ascii="Times New Roman" w:hAnsi="Times New Roman"/>
          <w:lang w:val="lt-LT"/>
        </w:rPr>
        <w:t xml:space="preserve"> egzemos, </w:t>
      </w:r>
      <w:proofErr w:type="spellStart"/>
      <w:r w:rsidRPr="00440601">
        <w:rPr>
          <w:rFonts w:ascii="Times New Roman" w:hAnsi="Times New Roman"/>
          <w:lang w:val="lt-LT"/>
        </w:rPr>
        <w:t>seborėjinės</w:t>
      </w:r>
      <w:proofErr w:type="spellEnd"/>
      <w:r w:rsidRPr="00440601">
        <w:rPr>
          <w:rFonts w:ascii="Times New Roman" w:hAnsi="Times New Roman"/>
          <w:lang w:val="lt-LT"/>
        </w:rPr>
        <w:t xml:space="preserve"> egzemos, kontaktinės egzemos), komplikuotos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rūgščiai jautrių mikroorganizmų sukelta bakterine infekcija, gydymas.</w:t>
      </w:r>
    </w:p>
    <w:p w14:paraId="31D20A31" w14:textId="77777777" w:rsidR="00AC2AD1" w:rsidRPr="00440601" w:rsidRDefault="00AC2AD1" w:rsidP="00E43D24">
      <w:pPr>
        <w:tabs>
          <w:tab w:val="left" w:pos="567"/>
        </w:tabs>
        <w:spacing w:after="0" w:line="240" w:lineRule="auto"/>
        <w:rPr>
          <w:rFonts w:ascii="Times New Roman" w:hAnsi="Times New Roman"/>
          <w:lang w:val="lt-LT"/>
        </w:rPr>
      </w:pPr>
    </w:p>
    <w:p w14:paraId="61DDBFEF" w14:textId="77777777" w:rsidR="00AC2AD1" w:rsidRPr="00440601" w:rsidRDefault="00AC2AD1" w:rsidP="00E43D24">
      <w:pPr>
        <w:tabs>
          <w:tab w:val="left" w:pos="567"/>
        </w:tabs>
        <w:spacing w:after="0" w:line="240" w:lineRule="auto"/>
        <w:rPr>
          <w:rFonts w:ascii="Times New Roman" w:hAnsi="Times New Roman"/>
          <w:lang w:val="lt-LT"/>
        </w:rPr>
      </w:pPr>
    </w:p>
    <w:p w14:paraId="13190E44" w14:textId="77777777" w:rsidR="00AC2AD1" w:rsidRPr="00440601" w:rsidRDefault="00AC2AD1" w:rsidP="00E43D24">
      <w:pPr>
        <w:widowControl w:val="0"/>
        <w:tabs>
          <w:tab w:val="left" w:pos="567"/>
        </w:tabs>
        <w:spacing w:after="0" w:line="240" w:lineRule="auto"/>
        <w:ind w:left="567" w:hanging="567"/>
        <w:outlineLvl w:val="1"/>
        <w:rPr>
          <w:rFonts w:ascii="Times New Roman" w:hAnsi="Times New Roman"/>
          <w:b/>
          <w:lang w:val="lt-LT"/>
        </w:rPr>
      </w:pPr>
      <w:bookmarkStart w:id="28" w:name="_Toc129243140"/>
      <w:bookmarkStart w:id="29" w:name="_Toc129243265"/>
      <w:r w:rsidRPr="00440601">
        <w:rPr>
          <w:rFonts w:ascii="Times New Roman" w:hAnsi="Times New Roman"/>
          <w:b/>
          <w:lang w:val="lt-LT"/>
        </w:rPr>
        <w:t>2.</w:t>
      </w:r>
      <w:r w:rsidRPr="00440601">
        <w:rPr>
          <w:rFonts w:ascii="Times New Roman" w:hAnsi="Times New Roman"/>
          <w:b/>
          <w:lang w:val="lt-LT"/>
        </w:rPr>
        <w:tab/>
      </w:r>
      <w:bookmarkEnd w:id="28"/>
      <w:bookmarkEnd w:id="29"/>
      <w:r w:rsidR="00E43D24" w:rsidRPr="00440601">
        <w:rPr>
          <w:rFonts w:ascii="Times New Roman" w:hAnsi="Times New Roman"/>
          <w:b/>
          <w:lang w:val="lt-LT"/>
        </w:rPr>
        <w:t xml:space="preserve">Kas žinotina prieš vartojant </w:t>
      </w:r>
      <w:proofErr w:type="spellStart"/>
      <w:r w:rsidR="00E43D24" w:rsidRPr="00440601">
        <w:rPr>
          <w:rFonts w:ascii="Times New Roman" w:hAnsi="Times New Roman"/>
          <w:b/>
          <w:lang w:val="lt-LT"/>
        </w:rPr>
        <w:t>Fucicort</w:t>
      </w:r>
      <w:proofErr w:type="spellEnd"/>
    </w:p>
    <w:p w14:paraId="43450365" w14:textId="77777777" w:rsidR="00AC2AD1" w:rsidRPr="00440601" w:rsidRDefault="00AC2AD1" w:rsidP="00E43D24">
      <w:pPr>
        <w:tabs>
          <w:tab w:val="left" w:pos="567"/>
        </w:tabs>
        <w:spacing w:after="0" w:line="240" w:lineRule="auto"/>
        <w:rPr>
          <w:rFonts w:ascii="Times New Roman" w:hAnsi="Times New Roman"/>
          <w:lang w:val="lt-LT"/>
        </w:rPr>
      </w:pPr>
    </w:p>
    <w:p w14:paraId="49A0187A" w14:textId="1810C3A6" w:rsidR="00AC2AD1" w:rsidRPr="00440601" w:rsidRDefault="00AC2AD1" w:rsidP="00E43D24">
      <w:pPr>
        <w:tabs>
          <w:tab w:val="left" w:pos="567"/>
        </w:tabs>
        <w:spacing w:after="0" w:line="240" w:lineRule="auto"/>
        <w:rPr>
          <w:rFonts w:ascii="Times New Roman" w:hAnsi="Times New Roman"/>
          <w:b/>
          <w:lang w:val="lt-LT"/>
        </w:rPr>
      </w:pPr>
      <w:proofErr w:type="spellStart"/>
      <w:r w:rsidRPr="00440601">
        <w:rPr>
          <w:rFonts w:ascii="Times New Roman" w:hAnsi="Times New Roman"/>
          <w:b/>
          <w:lang w:val="lt-LT"/>
        </w:rPr>
        <w:t>Fucicort</w:t>
      </w:r>
      <w:proofErr w:type="spellEnd"/>
      <w:r w:rsidRPr="00440601">
        <w:rPr>
          <w:rFonts w:ascii="Times New Roman" w:hAnsi="Times New Roman"/>
          <w:b/>
          <w:lang w:val="lt-LT"/>
        </w:rPr>
        <w:t xml:space="preserve"> vartoti </w:t>
      </w:r>
      <w:r w:rsidR="00180619">
        <w:rPr>
          <w:rFonts w:ascii="Times New Roman" w:hAnsi="Times New Roman"/>
          <w:b/>
          <w:lang w:val="lt-LT"/>
        </w:rPr>
        <w:t>draudžiama</w:t>
      </w:r>
      <w:r w:rsidRPr="00440601">
        <w:rPr>
          <w:rFonts w:ascii="Times New Roman" w:hAnsi="Times New Roman"/>
          <w:b/>
          <w:lang w:val="lt-LT"/>
        </w:rPr>
        <w:t>:</w:t>
      </w:r>
    </w:p>
    <w:p w14:paraId="1DD7D18C" w14:textId="562E6BE7" w:rsidR="00AC2AD1" w:rsidRPr="00440601" w:rsidRDefault="00AC2AD1" w:rsidP="00065557">
      <w:pPr>
        <w:tabs>
          <w:tab w:val="left" w:pos="567"/>
        </w:tabs>
        <w:spacing w:after="0" w:line="240" w:lineRule="auto"/>
        <w:ind w:left="567" w:hanging="567"/>
        <w:rPr>
          <w:rFonts w:ascii="Times New Roman" w:hAnsi="Times New Roman"/>
          <w:lang w:val="lt-LT"/>
        </w:rPr>
      </w:pPr>
      <w:r w:rsidRPr="00440601">
        <w:rPr>
          <w:rFonts w:ascii="Times New Roman" w:hAnsi="Times New Roman"/>
          <w:b/>
          <w:lang w:val="lt-LT"/>
        </w:rPr>
        <w:t>-</w:t>
      </w:r>
      <w:r w:rsidRPr="00440601">
        <w:rPr>
          <w:rFonts w:ascii="Times New Roman" w:hAnsi="Times New Roman"/>
          <w:b/>
          <w:lang w:val="lt-LT"/>
        </w:rPr>
        <w:tab/>
      </w:r>
      <w:r w:rsidRPr="00440601">
        <w:rPr>
          <w:rFonts w:ascii="Times New Roman" w:hAnsi="Times New Roman"/>
          <w:lang w:val="lt-LT"/>
        </w:rPr>
        <w:t xml:space="preserve">jeigu yra padidėjęs jautrumas (alergija) veikliajai arba bet kuriai pagalbinei </w:t>
      </w:r>
      <w:r w:rsidR="00180619">
        <w:rPr>
          <w:rFonts w:ascii="Times New Roman" w:hAnsi="Times New Roman"/>
          <w:lang w:val="lt-LT"/>
        </w:rPr>
        <w:t>šio vaisto</w:t>
      </w:r>
      <w:r w:rsidR="00180619" w:rsidRPr="00440601">
        <w:rPr>
          <w:rFonts w:ascii="Times New Roman" w:hAnsi="Times New Roman"/>
          <w:lang w:val="lt-LT"/>
        </w:rPr>
        <w:t xml:space="preserve"> </w:t>
      </w:r>
      <w:r w:rsidRPr="00440601">
        <w:rPr>
          <w:rFonts w:ascii="Times New Roman" w:hAnsi="Times New Roman"/>
          <w:lang w:val="lt-LT"/>
        </w:rPr>
        <w:t>medžiagai</w:t>
      </w:r>
      <w:r w:rsidR="00C8009F" w:rsidRPr="00440601">
        <w:rPr>
          <w:rFonts w:ascii="Times New Roman" w:hAnsi="Times New Roman"/>
          <w:lang w:val="lt-LT"/>
        </w:rPr>
        <w:t xml:space="preserve"> (jos išvardytos 6 skyriuje)</w:t>
      </w:r>
      <w:r w:rsidRPr="00440601">
        <w:rPr>
          <w:rFonts w:ascii="Times New Roman" w:hAnsi="Times New Roman"/>
          <w:lang w:val="lt-LT"/>
        </w:rPr>
        <w:t>.</w:t>
      </w:r>
    </w:p>
    <w:p w14:paraId="7B8E976F" w14:textId="77777777" w:rsidR="00AC2AD1" w:rsidRPr="00440601" w:rsidRDefault="00AC2AD1" w:rsidP="00E43D24">
      <w:pPr>
        <w:tabs>
          <w:tab w:val="left" w:pos="567"/>
        </w:tabs>
        <w:spacing w:after="0" w:line="240" w:lineRule="auto"/>
        <w:ind w:left="600" w:hanging="600"/>
        <w:rPr>
          <w:rFonts w:ascii="Times New Roman" w:hAnsi="Times New Roman"/>
          <w:lang w:val="lt-LT"/>
        </w:rPr>
      </w:pPr>
      <w:r w:rsidRPr="00440601">
        <w:rPr>
          <w:rFonts w:ascii="Times New Roman" w:hAnsi="Times New Roman"/>
          <w:lang w:val="lt-LT"/>
        </w:rPr>
        <w:t>-</w:t>
      </w:r>
      <w:r w:rsidRPr="00440601">
        <w:rPr>
          <w:rFonts w:ascii="Times New Roman" w:hAnsi="Times New Roman"/>
          <w:lang w:val="lt-LT"/>
        </w:rPr>
        <w:tab/>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sudėtyje yra kortikosteroidas, todėl jo negalima vartoti sergantiems </w:t>
      </w:r>
      <w:r w:rsidR="00AF44EB" w:rsidRPr="00440601">
        <w:rPr>
          <w:rFonts w:ascii="Times New Roman" w:hAnsi="Times New Roman"/>
          <w:iCs/>
          <w:lang w:val="lt-LT"/>
        </w:rPr>
        <w:t xml:space="preserve">sistemine grybelių sukelta infekcija, esant </w:t>
      </w:r>
      <w:r w:rsidRPr="00440601">
        <w:rPr>
          <w:rFonts w:ascii="Times New Roman" w:hAnsi="Times New Roman"/>
          <w:lang w:val="lt-LT"/>
        </w:rPr>
        <w:t xml:space="preserve">pirminėms </w:t>
      </w:r>
      <w:r w:rsidRPr="00440601">
        <w:rPr>
          <w:rFonts w:ascii="Times New Roman" w:hAnsi="Times New Roman"/>
          <w:iCs/>
          <w:lang w:val="lt-LT"/>
        </w:rPr>
        <w:t>bakterinėms, grybelinėms</w:t>
      </w:r>
      <w:r w:rsidRPr="00440601">
        <w:rPr>
          <w:rFonts w:ascii="Times New Roman" w:hAnsi="Times New Roman"/>
          <w:lang w:val="lt-LT"/>
        </w:rPr>
        <w:t xml:space="preserve"> ar </w:t>
      </w:r>
      <w:r w:rsidRPr="00440601">
        <w:rPr>
          <w:rFonts w:ascii="Times New Roman" w:hAnsi="Times New Roman"/>
          <w:iCs/>
          <w:lang w:val="lt-LT"/>
        </w:rPr>
        <w:t>virusinėms</w:t>
      </w:r>
      <w:r w:rsidRPr="00440601">
        <w:rPr>
          <w:rFonts w:ascii="Times New Roman" w:hAnsi="Times New Roman"/>
          <w:lang w:val="lt-LT"/>
        </w:rPr>
        <w:t xml:space="preserve"> (pvz., </w:t>
      </w:r>
      <w:r w:rsidRPr="00440601">
        <w:rPr>
          <w:rFonts w:ascii="Times New Roman" w:hAnsi="Times New Roman"/>
          <w:iCs/>
          <w:lang w:val="lt-LT"/>
        </w:rPr>
        <w:t>sukeltoms</w:t>
      </w:r>
      <w:r w:rsidRPr="00440601">
        <w:rPr>
          <w:rFonts w:ascii="Times New Roman" w:hAnsi="Times New Roman"/>
          <w:lang w:val="lt-LT"/>
        </w:rPr>
        <w:t xml:space="preserve"> pūslelinės ar vėjaraupių virusų) odos </w:t>
      </w:r>
      <w:r w:rsidRPr="00440601">
        <w:rPr>
          <w:rFonts w:ascii="Times New Roman" w:hAnsi="Times New Roman"/>
          <w:iCs/>
          <w:lang w:val="lt-LT"/>
        </w:rPr>
        <w:t>infekcijoms</w:t>
      </w:r>
      <w:r w:rsidRPr="00440601">
        <w:rPr>
          <w:rFonts w:ascii="Times New Roman" w:hAnsi="Times New Roman"/>
          <w:lang w:val="lt-LT"/>
        </w:rPr>
        <w:t>, taip pat</w:t>
      </w:r>
      <w:r w:rsidRPr="00440601">
        <w:rPr>
          <w:rFonts w:ascii="Times New Roman" w:hAnsi="Times New Roman"/>
          <w:iCs/>
          <w:lang w:val="lt-LT"/>
        </w:rPr>
        <w:t xml:space="preserve"> </w:t>
      </w:r>
      <w:r w:rsidR="00F42299" w:rsidRPr="00440601">
        <w:rPr>
          <w:rFonts w:ascii="Times New Roman" w:hAnsi="Times New Roman"/>
          <w:iCs/>
          <w:lang w:val="lt-LT"/>
        </w:rPr>
        <w:t>sergant</w:t>
      </w:r>
      <w:r w:rsidR="00F42299" w:rsidRPr="00440601">
        <w:rPr>
          <w:rFonts w:ascii="Times New Roman" w:hAnsi="Times New Roman"/>
          <w:lang w:val="lt-LT"/>
        </w:rPr>
        <w:t xml:space="preserve"> </w:t>
      </w:r>
      <w:r w:rsidRPr="00440601">
        <w:rPr>
          <w:rFonts w:ascii="Times New Roman" w:hAnsi="Times New Roman"/>
          <w:lang w:val="lt-LT"/>
        </w:rPr>
        <w:t xml:space="preserve">odos tuberkulioze ar sifiliu, </w:t>
      </w:r>
      <w:proofErr w:type="spellStart"/>
      <w:r w:rsidRPr="00440601">
        <w:rPr>
          <w:rFonts w:ascii="Times New Roman" w:hAnsi="Times New Roman"/>
          <w:lang w:val="lt-LT"/>
        </w:rPr>
        <w:t>perioraliniu</w:t>
      </w:r>
      <w:proofErr w:type="spellEnd"/>
      <w:r w:rsidRPr="00440601">
        <w:rPr>
          <w:rFonts w:ascii="Times New Roman" w:hAnsi="Times New Roman"/>
          <w:lang w:val="lt-LT"/>
        </w:rPr>
        <w:t xml:space="preserve"> dermatitu ir</w:t>
      </w:r>
      <w:r w:rsidR="005B5915" w:rsidRPr="00440601">
        <w:rPr>
          <w:rFonts w:ascii="Times New Roman" w:hAnsi="Times New Roman"/>
          <w:lang w:val="lt-LT"/>
        </w:rPr>
        <w:t xml:space="preserve"> rožine</w:t>
      </w:r>
      <w:r w:rsidRPr="00440601">
        <w:rPr>
          <w:rFonts w:ascii="Times New Roman" w:hAnsi="Times New Roman"/>
          <w:lang w:val="lt-LT"/>
        </w:rPr>
        <w:t xml:space="preserve"> </w:t>
      </w:r>
      <w:r w:rsidR="005B5915" w:rsidRPr="00440601">
        <w:rPr>
          <w:rFonts w:ascii="Times New Roman" w:hAnsi="Times New Roman"/>
          <w:lang w:val="lt-LT"/>
        </w:rPr>
        <w:t>(</w:t>
      </w:r>
      <w:r w:rsidRPr="00440601">
        <w:rPr>
          <w:rFonts w:ascii="Times New Roman" w:hAnsi="Times New Roman"/>
          <w:lang w:val="lt-LT"/>
        </w:rPr>
        <w:t>raudonaisiais spuogais</w:t>
      </w:r>
      <w:r w:rsidR="005B5915" w:rsidRPr="00440601">
        <w:rPr>
          <w:rFonts w:ascii="Times New Roman" w:hAnsi="Times New Roman"/>
          <w:lang w:val="lt-LT"/>
        </w:rPr>
        <w:t>)</w:t>
      </w:r>
      <w:r w:rsidRPr="00440601">
        <w:rPr>
          <w:rFonts w:ascii="Times New Roman" w:hAnsi="Times New Roman"/>
          <w:lang w:val="lt-LT"/>
        </w:rPr>
        <w:t>.</w:t>
      </w:r>
    </w:p>
    <w:p w14:paraId="28548AA4" w14:textId="77777777" w:rsidR="00AC2AD1" w:rsidRPr="00440601" w:rsidRDefault="00AC2AD1" w:rsidP="00AC2AD1">
      <w:pPr>
        <w:tabs>
          <w:tab w:val="left" w:pos="567"/>
        </w:tabs>
        <w:spacing w:after="0" w:line="240" w:lineRule="auto"/>
        <w:rPr>
          <w:rFonts w:ascii="Times New Roman" w:hAnsi="Times New Roman"/>
          <w:b/>
          <w:iCs/>
          <w:lang w:val="lt-LT"/>
        </w:rPr>
      </w:pPr>
    </w:p>
    <w:p w14:paraId="4E577F3B" w14:textId="77777777" w:rsidR="00C94EF4" w:rsidRPr="00440601" w:rsidRDefault="00C94EF4" w:rsidP="00AC2AD1">
      <w:pPr>
        <w:tabs>
          <w:tab w:val="left" w:pos="567"/>
        </w:tabs>
        <w:spacing w:after="0" w:line="240" w:lineRule="auto"/>
        <w:rPr>
          <w:rFonts w:ascii="Times New Roman" w:hAnsi="Times New Roman"/>
          <w:b/>
          <w:iCs/>
          <w:lang w:val="lt-LT"/>
        </w:rPr>
      </w:pPr>
      <w:r w:rsidRPr="00440601">
        <w:rPr>
          <w:rFonts w:ascii="Times New Roman" w:hAnsi="Times New Roman"/>
          <w:b/>
          <w:iCs/>
          <w:lang w:val="lt-LT"/>
        </w:rPr>
        <w:t>Įspėjimai ir atsargumo priemonės</w:t>
      </w:r>
    </w:p>
    <w:p w14:paraId="0DB8E97B"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Specialių atsargumo priemonių reikia:</w:t>
      </w:r>
    </w:p>
    <w:p w14:paraId="09E1CE82" w14:textId="77777777" w:rsidR="00AC2AD1" w:rsidRPr="00440601" w:rsidRDefault="00AC2AD1" w:rsidP="00065557">
      <w:pPr>
        <w:tabs>
          <w:tab w:val="left" w:pos="567"/>
          <w:tab w:val="left" w:pos="840"/>
        </w:tabs>
        <w:spacing w:after="0" w:line="240" w:lineRule="auto"/>
        <w:ind w:left="600" w:hanging="600"/>
        <w:rPr>
          <w:rFonts w:ascii="Times New Roman" w:hAnsi="Times New Roman"/>
          <w:lang w:val="lt-LT"/>
        </w:rPr>
      </w:pPr>
      <w:r w:rsidRPr="00440601">
        <w:rPr>
          <w:rFonts w:ascii="Times New Roman" w:hAnsi="Times New Roman"/>
          <w:lang w:val="lt-LT"/>
        </w:rPr>
        <w:t>-</w:t>
      </w:r>
      <w:r w:rsidRPr="00440601">
        <w:rPr>
          <w:rFonts w:ascii="Times New Roman" w:hAnsi="Times New Roman"/>
          <w:lang w:val="lt-LT"/>
        </w:rPr>
        <w:tab/>
        <w:t xml:space="preserve">ilgai ir nuolat gydyti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w:t>
      </w:r>
      <w:r w:rsidRPr="00440601">
        <w:rPr>
          <w:rFonts w:ascii="Times New Roman" w:hAnsi="Times New Roman"/>
          <w:iCs/>
          <w:lang w:val="lt-LT"/>
        </w:rPr>
        <w:t>reik</w:t>
      </w:r>
      <w:r w:rsidR="00F42299" w:rsidRPr="00440601">
        <w:rPr>
          <w:rFonts w:ascii="Times New Roman" w:hAnsi="Times New Roman"/>
          <w:iCs/>
          <w:lang w:val="lt-LT"/>
        </w:rPr>
        <w:t>ia</w:t>
      </w:r>
      <w:r w:rsidRPr="00440601">
        <w:rPr>
          <w:rFonts w:ascii="Times New Roman" w:hAnsi="Times New Roman"/>
          <w:lang w:val="lt-LT"/>
        </w:rPr>
        <w:t xml:space="preserve"> vengti, ypač jei kremu tepami dideli odos plotai, veidas, taip pat sulenkimų ir raukšlių oda, gydomi kūdikiai ir vaikai. Negalima tepti atvirų žaizdų ir gleivinių.</w:t>
      </w:r>
    </w:p>
    <w:p w14:paraId="36BBF4E5" w14:textId="77777777" w:rsidR="00AC2AD1" w:rsidRDefault="00AC2AD1" w:rsidP="00065557">
      <w:pPr>
        <w:tabs>
          <w:tab w:val="left" w:pos="567"/>
        </w:tabs>
        <w:spacing w:after="0" w:line="240" w:lineRule="auto"/>
        <w:ind w:left="600" w:hanging="600"/>
        <w:rPr>
          <w:rFonts w:ascii="Times New Roman" w:hAnsi="Times New Roman"/>
          <w:lang w:val="lt-LT"/>
        </w:rPr>
      </w:pPr>
      <w:bookmarkStart w:id="30" w:name="_Hlk505254541"/>
      <w:r w:rsidRPr="00440601">
        <w:rPr>
          <w:rFonts w:ascii="Times New Roman" w:hAnsi="Times New Roman"/>
          <w:lang w:val="lt-LT"/>
        </w:rPr>
        <w:t>-</w:t>
      </w:r>
      <w:r w:rsidRPr="00440601">
        <w:rPr>
          <w:rFonts w:ascii="Times New Roman" w:hAnsi="Times New Roman"/>
          <w:lang w:val="lt-LT"/>
        </w:rPr>
        <w:tab/>
      </w:r>
      <w:bookmarkEnd w:id="30"/>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venkite vartoti esant odos atrofijai, odos opoms, paprastiesiems spuogams, trapioms odos venoms, </w:t>
      </w:r>
      <w:proofErr w:type="spellStart"/>
      <w:r w:rsidRPr="00440601">
        <w:rPr>
          <w:rFonts w:ascii="Times New Roman" w:hAnsi="Times New Roman"/>
          <w:lang w:val="lt-LT"/>
        </w:rPr>
        <w:t>perianaliniam</w:t>
      </w:r>
      <w:proofErr w:type="spellEnd"/>
      <w:r w:rsidRPr="00440601">
        <w:rPr>
          <w:rFonts w:ascii="Times New Roman" w:hAnsi="Times New Roman"/>
          <w:lang w:val="lt-LT"/>
        </w:rPr>
        <w:t>(plotas apie tiesiąją žarną) ir genitaliniam (lytinių organų) niežuliui.</w:t>
      </w:r>
    </w:p>
    <w:p w14:paraId="63AEBA59" w14:textId="77777777" w:rsidR="00065557" w:rsidRPr="00440601" w:rsidRDefault="00065557" w:rsidP="00065557">
      <w:pPr>
        <w:tabs>
          <w:tab w:val="left" w:pos="567"/>
        </w:tabs>
        <w:spacing w:after="0" w:line="240" w:lineRule="auto"/>
        <w:ind w:left="600" w:hanging="600"/>
        <w:rPr>
          <w:rFonts w:ascii="Times New Roman" w:hAnsi="Times New Roman"/>
          <w:lang w:val="lt-LT"/>
        </w:rPr>
      </w:pPr>
      <w:r w:rsidRPr="00065557">
        <w:rPr>
          <w:rFonts w:ascii="Times New Roman" w:hAnsi="Times New Roman"/>
          <w:lang w:val="lt-LT"/>
        </w:rPr>
        <w:t>-</w:t>
      </w:r>
      <w:r w:rsidRPr="00065557">
        <w:rPr>
          <w:rFonts w:ascii="Times New Roman" w:hAnsi="Times New Roman"/>
          <w:lang w:val="lt-LT"/>
        </w:rPr>
        <w:tab/>
      </w:r>
      <w:r w:rsidR="00783B3F">
        <w:rPr>
          <w:rFonts w:ascii="Times New Roman" w:hAnsi="Times New Roman"/>
          <w:lang w:val="lt-LT"/>
        </w:rPr>
        <w:t>Jei p</w:t>
      </w:r>
      <w:r w:rsidR="0077563B">
        <w:rPr>
          <w:rFonts w:ascii="Times New Roman" w:hAnsi="Times New Roman"/>
          <w:lang w:val="lt-LT"/>
        </w:rPr>
        <w:t xml:space="preserve">radėtumėte matyti lyg per </w:t>
      </w:r>
      <w:r w:rsidR="00783B3F">
        <w:rPr>
          <w:rFonts w:ascii="Times New Roman" w:hAnsi="Times New Roman"/>
          <w:lang w:val="lt-LT"/>
        </w:rPr>
        <w:t>migl</w:t>
      </w:r>
      <w:r w:rsidR="0077563B">
        <w:rPr>
          <w:rFonts w:ascii="Times New Roman" w:hAnsi="Times New Roman"/>
          <w:lang w:val="lt-LT"/>
        </w:rPr>
        <w:t>ą arba Jums pasireikštų kiti regėjimo sutrikimai</w:t>
      </w:r>
      <w:r w:rsidR="00783B3F">
        <w:rPr>
          <w:rFonts w:ascii="Times New Roman" w:hAnsi="Times New Roman"/>
          <w:lang w:val="lt-LT"/>
        </w:rPr>
        <w:t xml:space="preserve">, kreipkitės į </w:t>
      </w:r>
      <w:r w:rsidR="0077563B">
        <w:rPr>
          <w:rFonts w:ascii="Times New Roman" w:hAnsi="Times New Roman"/>
          <w:lang w:val="lt-LT"/>
        </w:rPr>
        <w:t xml:space="preserve">savo </w:t>
      </w:r>
      <w:r w:rsidR="00783B3F">
        <w:rPr>
          <w:rFonts w:ascii="Times New Roman" w:hAnsi="Times New Roman"/>
          <w:lang w:val="lt-LT"/>
        </w:rPr>
        <w:t>gydytoją.</w:t>
      </w:r>
    </w:p>
    <w:p w14:paraId="412FDB46" w14:textId="77777777" w:rsidR="00AC2AD1" w:rsidRPr="00440601" w:rsidRDefault="00AC2AD1" w:rsidP="00065557">
      <w:pPr>
        <w:tabs>
          <w:tab w:val="left" w:pos="567"/>
        </w:tabs>
        <w:spacing w:after="0" w:line="240" w:lineRule="auto"/>
        <w:rPr>
          <w:rFonts w:ascii="Times New Roman" w:hAnsi="Times New Roman"/>
          <w:lang w:val="lt-LT"/>
        </w:rPr>
      </w:pPr>
      <w:r w:rsidRPr="00440601">
        <w:rPr>
          <w:rFonts w:ascii="Times New Roman" w:hAnsi="Times New Roman"/>
          <w:lang w:val="lt-LT"/>
        </w:rPr>
        <w:t>-</w:t>
      </w:r>
      <w:r w:rsidRPr="00440601">
        <w:rPr>
          <w:rFonts w:ascii="Times New Roman" w:hAnsi="Times New Roman"/>
          <w:lang w:val="lt-LT"/>
        </w:rPr>
        <w:tab/>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reikia atsargiai tepti šalia akių - preparatas, patekęs į akis gali sukelti glaukomą.</w:t>
      </w:r>
    </w:p>
    <w:p w14:paraId="63FBD855" w14:textId="77777777" w:rsidR="00AC2AD1" w:rsidRPr="00440601" w:rsidRDefault="00AC2AD1" w:rsidP="00065557">
      <w:pPr>
        <w:tabs>
          <w:tab w:val="left" w:pos="567"/>
        </w:tabs>
        <w:spacing w:after="0" w:line="240" w:lineRule="auto"/>
        <w:ind w:left="600" w:hanging="600"/>
        <w:rPr>
          <w:rFonts w:ascii="Times New Roman" w:hAnsi="Times New Roman"/>
          <w:lang w:val="lt-LT"/>
        </w:rPr>
      </w:pPr>
      <w:r w:rsidRPr="00440601">
        <w:rPr>
          <w:rFonts w:ascii="Times New Roman" w:hAnsi="Times New Roman"/>
          <w:lang w:val="lt-LT"/>
        </w:rPr>
        <w:t>-</w:t>
      </w:r>
      <w:r w:rsidRPr="00440601">
        <w:rPr>
          <w:rFonts w:ascii="Times New Roman" w:hAnsi="Times New Roman"/>
          <w:lang w:val="lt-LT"/>
        </w:rPr>
        <w:tab/>
        <w:t xml:space="preserve">Vartojant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rūgštį gali atsirasti bakterijų atsparumas. Kaip ir visų antibiotikų, ilgalaikis ir pasikartojantis preparato vartojimas gali padidinti atsparumo bakterijoms atsiradimo riziką.</w:t>
      </w:r>
    </w:p>
    <w:p w14:paraId="4FA70ECB" w14:textId="77777777" w:rsidR="00AC2AD1" w:rsidRPr="00440601" w:rsidRDefault="00AC2AD1" w:rsidP="00065557">
      <w:pPr>
        <w:tabs>
          <w:tab w:val="left" w:pos="567"/>
        </w:tabs>
        <w:spacing w:after="0" w:line="240" w:lineRule="auto"/>
        <w:rPr>
          <w:rFonts w:ascii="Times New Roman" w:hAnsi="Times New Roman"/>
          <w:lang w:val="lt-LT"/>
        </w:rPr>
      </w:pPr>
      <w:r w:rsidRPr="00440601">
        <w:rPr>
          <w:rFonts w:ascii="Times New Roman" w:hAnsi="Times New Roman"/>
          <w:lang w:val="lt-LT"/>
        </w:rPr>
        <w:lastRenderedPageBreak/>
        <w:t>-</w:t>
      </w:r>
      <w:r w:rsidRPr="00440601">
        <w:rPr>
          <w:rFonts w:ascii="Times New Roman" w:hAnsi="Times New Roman"/>
          <w:lang w:val="lt-LT"/>
        </w:rPr>
        <w:tab/>
        <w:t xml:space="preserve">Jei nėra pagerėjimo tepant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kremą ilgiau kaip</w:t>
      </w:r>
      <w:r w:rsidR="00E43D24" w:rsidRPr="00440601">
        <w:rPr>
          <w:rFonts w:ascii="Times New Roman" w:hAnsi="Times New Roman"/>
          <w:lang w:val="lt-LT"/>
        </w:rPr>
        <w:t xml:space="preserve"> 7</w:t>
      </w:r>
      <w:r w:rsidR="00065557">
        <w:rPr>
          <w:rFonts w:ascii="Times New Roman" w:hAnsi="Times New Roman"/>
          <w:lang w:val="lt-LT"/>
        </w:rPr>
        <w:t> </w:t>
      </w:r>
      <w:r w:rsidRPr="00440601">
        <w:rPr>
          <w:rFonts w:ascii="Times New Roman" w:hAnsi="Times New Roman"/>
          <w:lang w:val="lt-LT"/>
        </w:rPr>
        <w:t>dienas pasakykite gydytojui.</w:t>
      </w:r>
    </w:p>
    <w:p w14:paraId="56EF5A63" w14:textId="77777777" w:rsidR="00AF60E5" w:rsidRPr="00440601" w:rsidRDefault="00AF60E5" w:rsidP="00E43D24">
      <w:pPr>
        <w:tabs>
          <w:tab w:val="left" w:pos="567"/>
        </w:tabs>
        <w:spacing w:after="0" w:line="240" w:lineRule="auto"/>
        <w:rPr>
          <w:rFonts w:ascii="Times New Roman" w:hAnsi="Times New Roman"/>
          <w:lang w:val="lt-LT"/>
        </w:rPr>
      </w:pPr>
    </w:p>
    <w:p w14:paraId="376B5D3C" w14:textId="77777777" w:rsidR="00AC2AD1" w:rsidRPr="00440601" w:rsidRDefault="00AC2AD1" w:rsidP="00E43D24">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kremo sudėtyje yra </w:t>
      </w:r>
      <w:proofErr w:type="spellStart"/>
      <w:r w:rsidRPr="00440601">
        <w:rPr>
          <w:rFonts w:ascii="Times New Roman" w:hAnsi="Times New Roman"/>
          <w:lang w:val="lt-LT"/>
        </w:rPr>
        <w:t>cetostearilo</w:t>
      </w:r>
      <w:proofErr w:type="spellEnd"/>
      <w:r w:rsidRPr="00440601">
        <w:rPr>
          <w:rFonts w:ascii="Times New Roman" w:hAnsi="Times New Roman"/>
          <w:lang w:val="lt-LT"/>
        </w:rPr>
        <w:t xml:space="preserve"> alkoholio, kuris gali sukelti </w:t>
      </w:r>
      <w:r w:rsidRPr="00440601">
        <w:rPr>
          <w:rFonts w:ascii="Times New Roman" w:hAnsi="Times New Roman"/>
          <w:bCs/>
          <w:iCs/>
          <w:lang w:val="lt-LT"/>
        </w:rPr>
        <w:t>vietin</w:t>
      </w:r>
      <w:r w:rsidR="00F50A5A" w:rsidRPr="00440601">
        <w:rPr>
          <w:rFonts w:ascii="Times New Roman" w:hAnsi="Times New Roman"/>
          <w:bCs/>
          <w:iCs/>
          <w:lang w:val="lt-LT"/>
        </w:rPr>
        <w:t>es</w:t>
      </w:r>
      <w:r w:rsidRPr="00440601">
        <w:rPr>
          <w:rFonts w:ascii="Times New Roman" w:hAnsi="Times New Roman"/>
          <w:lang w:val="lt-LT"/>
        </w:rPr>
        <w:t xml:space="preserve"> odos </w:t>
      </w:r>
      <w:r w:rsidRPr="00440601">
        <w:rPr>
          <w:rFonts w:ascii="Times New Roman" w:hAnsi="Times New Roman"/>
          <w:bCs/>
          <w:iCs/>
          <w:lang w:val="lt-LT"/>
        </w:rPr>
        <w:t>reakcij</w:t>
      </w:r>
      <w:r w:rsidR="00F50A5A" w:rsidRPr="00440601">
        <w:rPr>
          <w:rFonts w:ascii="Times New Roman" w:hAnsi="Times New Roman"/>
          <w:bCs/>
          <w:iCs/>
          <w:lang w:val="lt-LT"/>
        </w:rPr>
        <w:t>as</w:t>
      </w:r>
      <w:r w:rsidRPr="00440601">
        <w:rPr>
          <w:rFonts w:ascii="Times New Roman" w:hAnsi="Times New Roman"/>
          <w:lang w:val="lt-LT"/>
        </w:rPr>
        <w:t xml:space="preserve"> (pvz., kontaktinį dermatitą) ir </w:t>
      </w:r>
      <w:proofErr w:type="spellStart"/>
      <w:r w:rsidRPr="00440601">
        <w:rPr>
          <w:rFonts w:ascii="Times New Roman" w:hAnsi="Times New Roman"/>
          <w:lang w:val="lt-LT"/>
        </w:rPr>
        <w:t>chlorokrezolio</w:t>
      </w:r>
      <w:proofErr w:type="spellEnd"/>
      <w:r w:rsidRPr="00440601">
        <w:rPr>
          <w:rFonts w:ascii="Times New Roman" w:hAnsi="Times New Roman"/>
          <w:lang w:val="lt-LT"/>
        </w:rPr>
        <w:t xml:space="preserve">, kuris gali sukelti </w:t>
      </w:r>
      <w:r w:rsidRPr="00440601">
        <w:rPr>
          <w:rFonts w:ascii="Times New Roman" w:hAnsi="Times New Roman"/>
          <w:bCs/>
          <w:iCs/>
          <w:lang w:val="lt-LT"/>
        </w:rPr>
        <w:t>alergin</w:t>
      </w:r>
      <w:r w:rsidR="00F50A5A" w:rsidRPr="00440601">
        <w:rPr>
          <w:rFonts w:ascii="Times New Roman" w:hAnsi="Times New Roman"/>
          <w:bCs/>
          <w:iCs/>
          <w:lang w:val="lt-LT"/>
        </w:rPr>
        <w:t>es</w:t>
      </w:r>
      <w:r w:rsidRPr="00440601">
        <w:rPr>
          <w:rFonts w:ascii="Times New Roman" w:hAnsi="Times New Roman"/>
          <w:bCs/>
          <w:iCs/>
          <w:lang w:val="lt-LT"/>
        </w:rPr>
        <w:t xml:space="preserve"> reakcij</w:t>
      </w:r>
      <w:r w:rsidR="00F50A5A" w:rsidRPr="00440601">
        <w:rPr>
          <w:rFonts w:ascii="Times New Roman" w:hAnsi="Times New Roman"/>
          <w:bCs/>
          <w:iCs/>
          <w:lang w:val="lt-LT"/>
        </w:rPr>
        <w:t>as</w:t>
      </w:r>
      <w:r w:rsidRPr="00440601">
        <w:rPr>
          <w:rFonts w:ascii="Times New Roman" w:hAnsi="Times New Roman"/>
          <w:lang w:val="lt-LT"/>
        </w:rPr>
        <w:t>.</w:t>
      </w:r>
    </w:p>
    <w:p w14:paraId="2CE49566" w14:textId="77777777" w:rsidR="00E202D4" w:rsidRPr="00440601" w:rsidRDefault="00E202D4" w:rsidP="00AC2AD1">
      <w:pPr>
        <w:tabs>
          <w:tab w:val="left" w:pos="567"/>
        </w:tabs>
        <w:spacing w:after="0" w:line="240" w:lineRule="auto"/>
        <w:rPr>
          <w:rFonts w:ascii="Times New Roman" w:hAnsi="Times New Roman"/>
          <w:iCs/>
          <w:lang w:val="lt-LT"/>
        </w:rPr>
      </w:pPr>
    </w:p>
    <w:p w14:paraId="58443249" w14:textId="77777777" w:rsidR="00C94EF4" w:rsidRPr="00440601" w:rsidRDefault="00C94EF4" w:rsidP="00C94EF4">
      <w:pPr>
        <w:tabs>
          <w:tab w:val="left" w:pos="567"/>
        </w:tabs>
        <w:spacing w:after="0" w:line="240" w:lineRule="auto"/>
        <w:rPr>
          <w:rFonts w:ascii="Times New Roman" w:hAnsi="Times New Roman"/>
          <w:b/>
          <w:lang w:val="lt-LT"/>
        </w:rPr>
      </w:pPr>
      <w:r w:rsidRPr="00440601">
        <w:rPr>
          <w:rFonts w:ascii="Times New Roman" w:hAnsi="Times New Roman"/>
          <w:b/>
          <w:lang w:val="lt-LT"/>
        </w:rPr>
        <w:t xml:space="preserve">Kiti vaistai ir </w:t>
      </w:r>
      <w:proofErr w:type="spellStart"/>
      <w:r w:rsidRPr="00440601">
        <w:rPr>
          <w:rFonts w:ascii="Times New Roman" w:hAnsi="Times New Roman"/>
          <w:b/>
          <w:lang w:val="lt-LT"/>
        </w:rPr>
        <w:t>Fucicort</w:t>
      </w:r>
      <w:proofErr w:type="spellEnd"/>
    </w:p>
    <w:p w14:paraId="4B49F841" w14:textId="77777777" w:rsidR="00C94EF4" w:rsidRPr="00440601" w:rsidRDefault="00C94EF4" w:rsidP="009D42B4">
      <w:pPr>
        <w:tabs>
          <w:tab w:val="left" w:pos="567"/>
        </w:tabs>
        <w:spacing w:after="0" w:line="240" w:lineRule="auto"/>
        <w:rPr>
          <w:rFonts w:ascii="Times New Roman" w:hAnsi="Times New Roman"/>
          <w:lang w:val="lt-LT"/>
        </w:rPr>
      </w:pPr>
      <w:r w:rsidRPr="00440601">
        <w:rPr>
          <w:rFonts w:ascii="Times New Roman" w:hAnsi="Times New Roman"/>
          <w:lang w:val="lt-LT"/>
        </w:rPr>
        <w:t>Sąveika nežinoma.</w:t>
      </w:r>
    </w:p>
    <w:p w14:paraId="6FC5B85E" w14:textId="77777777" w:rsidR="00AC2AD1" w:rsidRPr="00440601" w:rsidRDefault="00AC2AD1" w:rsidP="009D42B4">
      <w:pPr>
        <w:tabs>
          <w:tab w:val="left" w:pos="567"/>
        </w:tabs>
        <w:spacing w:after="0" w:line="240" w:lineRule="auto"/>
        <w:rPr>
          <w:rFonts w:ascii="Times New Roman" w:hAnsi="Times New Roman"/>
          <w:lang w:val="lt-LT"/>
        </w:rPr>
      </w:pPr>
    </w:p>
    <w:p w14:paraId="0F3ED76D" w14:textId="77777777" w:rsidR="00AC2AD1" w:rsidRPr="00440601" w:rsidRDefault="00AC2AD1" w:rsidP="00E43D24">
      <w:pPr>
        <w:tabs>
          <w:tab w:val="left" w:pos="567"/>
        </w:tabs>
        <w:spacing w:after="0" w:line="240" w:lineRule="auto"/>
        <w:rPr>
          <w:rFonts w:ascii="Times New Roman" w:hAnsi="Times New Roman"/>
          <w:b/>
          <w:lang w:val="lt-LT"/>
        </w:rPr>
      </w:pPr>
      <w:r w:rsidRPr="00440601">
        <w:rPr>
          <w:rFonts w:ascii="Times New Roman" w:hAnsi="Times New Roman"/>
          <w:b/>
          <w:lang w:val="lt-LT"/>
        </w:rPr>
        <w:t>Nėštumas</w:t>
      </w:r>
      <w:r w:rsidR="00AF60E5" w:rsidRPr="00440601">
        <w:rPr>
          <w:rFonts w:ascii="Times New Roman" w:hAnsi="Times New Roman"/>
          <w:b/>
          <w:lang w:val="lt-LT"/>
        </w:rPr>
        <w:t xml:space="preserve"> </w:t>
      </w:r>
      <w:r w:rsidR="005B5915" w:rsidRPr="00440601">
        <w:rPr>
          <w:rFonts w:ascii="Times New Roman" w:hAnsi="Times New Roman"/>
          <w:b/>
          <w:lang w:val="lt-LT"/>
        </w:rPr>
        <w:t>ir</w:t>
      </w:r>
      <w:r w:rsidRPr="00440601">
        <w:rPr>
          <w:rFonts w:ascii="Times New Roman" w:hAnsi="Times New Roman"/>
          <w:b/>
          <w:lang w:val="lt-LT"/>
        </w:rPr>
        <w:t xml:space="preserve"> žindymo laikotarpis</w:t>
      </w:r>
    </w:p>
    <w:p w14:paraId="78DB2C03" w14:textId="77777777" w:rsidR="00AC2AD1" w:rsidRPr="00440601" w:rsidRDefault="00C94EF4" w:rsidP="00E43D24">
      <w:pPr>
        <w:tabs>
          <w:tab w:val="left" w:pos="567"/>
        </w:tabs>
        <w:spacing w:after="0" w:line="240" w:lineRule="auto"/>
        <w:rPr>
          <w:rFonts w:ascii="Times New Roman" w:hAnsi="Times New Roman"/>
          <w:lang w:val="lt-LT"/>
        </w:rPr>
      </w:pPr>
      <w:r w:rsidRPr="00440601">
        <w:rPr>
          <w:rFonts w:ascii="Times New Roman" w:hAnsi="Times New Roman"/>
          <w:lang w:val="lt-LT"/>
        </w:rPr>
        <w:t>Jeigu esate nėščia, žindote kūdikį, manote, kad galbūt esate nėščia arba planuojate pastoti, tai p</w:t>
      </w:r>
      <w:r w:rsidR="00AC2AD1" w:rsidRPr="00440601">
        <w:rPr>
          <w:rFonts w:ascii="Times New Roman" w:hAnsi="Times New Roman"/>
          <w:lang w:val="lt-LT"/>
        </w:rPr>
        <w:t>rieš varto</w:t>
      </w:r>
      <w:r w:rsidRPr="00440601">
        <w:rPr>
          <w:rFonts w:ascii="Times New Roman" w:hAnsi="Times New Roman"/>
          <w:lang w:val="lt-LT"/>
        </w:rPr>
        <w:t xml:space="preserve">dama šį </w:t>
      </w:r>
      <w:r w:rsidR="00AC2AD1" w:rsidRPr="00440601">
        <w:rPr>
          <w:rFonts w:ascii="Times New Roman" w:hAnsi="Times New Roman"/>
          <w:lang w:val="lt-LT"/>
        </w:rPr>
        <w:t>vaistą, pasitar</w:t>
      </w:r>
      <w:r w:rsidRPr="00440601">
        <w:rPr>
          <w:rFonts w:ascii="Times New Roman" w:hAnsi="Times New Roman"/>
          <w:lang w:val="lt-LT"/>
        </w:rPr>
        <w:t>k</w:t>
      </w:r>
      <w:r w:rsidR="00AC2AD1" w:rsidRPr="00440601">
        <w:rPr>
          <w:rFonts w:ascii="Times New Roman" w:hAnsi="Times New Roman"/>
          <w:lang w:val="lt-LT"/>
        </w:rPr>
        <w:t>i</w:t>
      </w:r>
      <w:r w:rsidRPr="00440601">
        <w:rPr>
          <w:rFonts w:ascii="Times New Roman" w:hAnsi="Times New Roman"/>
          <w:lang w:val="lt-LT"/>
        </w:rPr>
        <w:t>te</w:t>
      </w:r>
      <w:r w:rsidR="00AC2AD1" w:rsidRPr="00440601">
        <w:rPr>
          <w:rFonts w:ascii="Times New Roman" w:hAnsi="Times New Roman"/>
          <w:lang w:val="lt-LT"/>
        </w:rPr>
        <w:t xml:space="preserve"> su gydytoju arba vaistininku.</w:t>
      </w:r>
    </w:p>
    <w:p w14:paraId="0B3470DF" w14:textId="77777777" w:rsidR="00AC2AD1" w:rsidRPr="00440601" w:rsidRDefault="00F50A5A" w:rsidP="00E43D24">
      <w:pPr>
        <w:tabs>
          <w:tab w:val="left" w:pos="567"/>
        </w:tabs>
        <w:spacing w:after="0" w:line="240" w:lineRule="auto"/>
        <w:rPr>
          <w:rFonts w:ascii="Times New Roman" w:hAnsi="Times New Roman"/>
          <w:lang w:val="lt-LT"/>
        </w:rPr>
      </w:pPr>
      <w:r w:rsidRPr="00440601">
        <w:rPr>
          <w:rFonts w:ascii="Times New Roman" w:hAnsi="Times New Roman"/>
          <w:lang w:val="lt-LT"/>
        </w:rPr>
        <w:t>N</w:t>
      </w:r>
      <w:r w:rsidR="00AC2AD1" w:rsidRPr="00440601">
        <w:rPr>
          <w:rFonts w:ascii="Times New Roman" w:hAnsi="Times New Roman"/>
          <w:lang w:val="lt-LT"/>
        </w:rPr>
        <w:t>ėščiosioms</w:t>
      </w:r>
      <w:r w:rsidRPr="00440601">
        <w:rPr>
          <w:rFonts w:ascii="Times New Roman" w:hAnsi="Times New Roman"/>
          <w:lang w:val="lt-LT"/>
        </w:rPr>
        <w:t xml:space="preserve"> vartoti</w:t>
      </w:r>
      <w:r w:rsidR="00AC2AD1" w:rsidRPr="00440601">
        <w:rPr>
          <w:rFonts w:ascii="Times New Roman" w:hAnsi="Times New Roman"/>
          <w:lang w:val="lt-LT"/>
        </w:rPr>
        <w:t xml:space="preserve"> </w:t>
      </w:r>
      <w:proofErr w:type="spellStart"/>
      <w:r w:rsidR="00AC2AD1" w:rsidRPr="00440601">
        <w:rPr>
          <w:rFonts w:ascii="Times New Roman" w:hAnsi="Times New Roman"/>
          <w:lang w:val="lt-LT"/>
        </w:rPr>
        <w:t>Fucicort</w:t>
      </w:r>
      <w:proofErr w:type="spellEnd"/>
      <w:r w:rsidR="00AC2AD1" w:rsidRPr="00440601">
        <w:rPr>
          <w:rFonts w:ascii="Times New Roman" w:hAnsi="Times New Roman"/>
          <w:lang w:val="lt-LT"/>
        </w:rPr>
        <w:t xml:space="preserve"> negalima, nebent būtinai reikia.</w:t>
      </w:r>
    </w:p>
    <w:p w14:paraId="75DABF33" w14:textId="77777777" w:rsidR="00AC2AD1" w:rsidRPr="00440601" w:rsidRDefault="00AC2AD1" w:rsidP="00E43D24">
      <w:pPr>
        <w:tabs>
          <w:tab w:val="left" w:pos="567"/>
        </w:tabs>
        <w:spacing w:after="0" w:line="240" w:lineRule="auto"/>
        <w:rPr>
          <w:rFonts w:ascii="Times New Roman" w:hAnsi="Times New Roman"/>
          <w:lang w:val="lt-LT"/>
        </w:rPr>
      </w:pPr>
    </w:p>
    <w:p w14:paraId="63E5FD76" w14:textId="099C9285" w:rsidR="00AC2AD1" w:rsidRPr="00440601" w:rsidRDefault="00AC2AD1" w:rsidP="00E43D24">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kremas gali būti vartojamas žindymo </w:t>
      </w:r>
      <w:r w:rsidR="000A193B">
        <w:rPr>
          <w:rFonts w:ascii="Times New Roman" w:hAnsi="Times New Roman"/>
          <w:lang w:val="lt-LT"/>
        </w:rPr>
        <w:t xml:space="preserve"> laikotarpiu</w:t>
      </w:r>
      <w:r w:rsidR="00F50A5A" w:rsidRPr="00440601">
        <w:rPr>
          <w:rFonts w:ascii="Times New Roman" w:hAnsi="Times New Roman"/>
          <w:lang w:val="lt-LT"/>
        </w:rPr>
        <w:t>, tačiau rekomenduojama</w:t>
      </w:r>
      <w:r w:rsidR="00E202D4" w:rsidRPr="00440601">
        <w:rPr>
          <w:rFonts w:ascii="Times New Roman" w:hAnsi="Times New Roman"/>
          <w:lang w:val="lt-LT"/>
        </w:rPr>
        <w:t xml:space="preserve"> </w:t>
      </w:r>
      <w:r w:rsidR="00F50A5A" w:rsidRPr="00440601">
        <w:rPr>
          <w:rFonts w:ascii="Times New Roman" w:hAnsi="Times New Roman"/>
          <w:lang w:val="lt-LT"/>
        </w:rPr>
        <w:t>vengti</w:t>
      </w:r>
      <w:r w:rsidRPr="00440601">
        <w:rPr>
          <w:rFonts w:ascii="Times New Roman" w:hAnsi="Times New Roman"/>
          <w:lang w:val="lt-LT"/>
        </w:rPr>
        <w:t xml:space="preserve"> vartoti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ant krūtinės.</w:t>
      </w:r>
    </w:p>
    <w:p w14:paraId="0939947A" w14:textId="77777777" w:rsidR="00AC2AD1" w:rsidRPr="00440601" w:rsidRDefault="00AC2AD1" w:rsidP="00E43D24">
      <w:pPr>
        <w:tabs>
          <w:tab w:val="left" w:pos="567"/>
        </w:tabs>
        <w:spacing w:after="0" w:line="240" w:lineRule="auto"/>
        <w:rPr>
          <w:rFonts w:ascii="Times New Roman" w:hAnsi="Times New Roman"/>
          <w:lang w:val="lt-LT"/>
        </w:rPr>
      </w:pPr>
    </w:p>
    <w:p w14:paraId="0101C26C" w14:textId="77777777" w:rsidR="00AC2AD1" w:rsidRPr="00440601" w:rsidRDefault="00AC2AD1" w:rsidP="009D42B4">
      <w:pPr>
        <w:tabs>
          <w:tab w:val="left" w:pos="567"/>
        </w:tabs>
        <w:spacing w:after="0" w:line="240" w:lineRule="auto"/>
        <w:rPr>
          <w:rFonts w:ascii="Times New Roman" w:hAnsi="Times New Roman"/>
          <w:b/>
          <w:lang w:val="lt-LT"/>
        </w:rPr>
      </w:pPr>
      <w:r w:rsidRPr="00440601">
        <w:rPr>
          <w:rFonts w:ascii="Times New Roman" w:hAnsi="Times New Roman"/>
          <w:b/>
          <w:lang w:val="lt-LT"/>
        </w:rPr>
        <w:t>Vairavimas ir mechanizmų valdymas</w:t>
      </w:r>
    </w:p>
    <w:p w14:paraId="3B8C6241" w14:textId="77777777" w:rsidR="00AC2AD1" w:rsidRPr="00440601" w:rsidRDefault="00AC2AD1" w:rsidP="009D42B4">
      <w:pPr>
        <w:tabs>
          <w:tab w:val="left" w:pos="567"/>
        </w:tabs>
        <w:spacing w:after="0" w:line="240" w:lineRule="auto"/>
        <w:rPr>
          <w:rFonts w:ascii="Times New Roman" w:hAnsi="Times New Roman"/>
          <w:lang w:val="lt-LT"/>
        </w:rPr>
      </w:pPr>
      <w:r w:rsidRPr="00440601">
        <w:rPr>
          <w:rFonts w:ascii="Times New Roman" w:hAnsi="Times New Roman"/>
          <w:lang w:val="lt-LT"/>
        </w:rPr>
        <w:t xml:space="preserve">Vartojamas ant odos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neveikia arba tik nežymiai veikia gebėjimą vairuoti ir valdyti mechanizmus.</w:t>
      </w:r>
    </w:p>
    <w:p w14:paraId="13A23A39" w14:textId="77777777" w:rsidR="00AC2AD1" w:rsidRPr="00440601" w:rsidRDefault="00AC2AD1" w:rsidP="009D42B4">
      <w:pPr>
        <w:tabs>
          <w:tab w:val="left" w:pos="567"/>
        </w:tabs>
        <w:spacing w:after="0" w:line="240" w:lineRule="auto"/>
        <w:rPr>
          <w:rFonts w:ascii="Times New Roman" w:hAnsi="Times New Roman"/>
          <w:lang w:val="lt-LT"/>
        </w:rPr>
      </w:pPr>
    </w:p>
    <w:p w14:paraId="51A05D25" w14:textId="0AB42671" w:rsidR="00AC2AD1" w:rsidRPr="001744E3" w:rsidRDefault="00AC2AD1" w:rsidP="009D42B4">
      <w:pPr>
        <w:tabs>
          <w:tab w:val="left" w:pos="567"/>
        </w:tabs>
        <w:spacing w:after="0" w:line="240" w:lineRule="auto"/>
        <w:rPr>
          <w:rFonts w:ascii="Times New Roman" w:hAnsi="Times New Roman"/>
          <w:b/>
          <w:lang w:val="lt-LT"/>
        </w:rPr>
      </w:pPr>
      <w:proofErr w:type="spellStart"/>
      <w:r w:rsidRPr="00440601">
        <w:rPr>
          <w:rFonts w:ascii="Times New Roman" w:hAnsi="Times New Roman"/>
          <w:b/>
          <w:lang w:val="lt-LT"/>
        </w:rPr>
        <w:t>Fucicort</w:t>
      </w:r>
      <w:proofErr w:type="spellEnd"/>
      <w:r w:rsidRPr="00440601">
        <w:rPr>
          <w:rFonts w:ascii="Times New Roman" w:hAnsi="Times New Roman"/>
          <w:b/>
          <w:lang w:val="lt-LT"/>
        </w:rPr>
        <w:t xml:space="preserve"> </w:t>
      </w:r>
      <w:r w:rsidR="001744E3">
        <w:rPr>
          <w:rFonts w:ascii="Times New Roman" w:hAnsi="Times New Roman"/>
          <w:b/>
          <w:lang w:val="lt-LT"/>
        </w:rPr>
        <w:t xml:space="preserve">sudėtyje yra </w:t>
      </w:r>
      <w:proofErr w:type="spellStart"/>
      <w:r w:rsidR="001744E3" w:rsidRPr="00C77837">
        <w:rPr>
          <w:rFonts w:ascii="Times New Roman" w:hAnsi="Times New Roman"/>
          <w:b/>
          <w:lang w:val="lt-LT"/>
        </w:rPr>
        <w:t>cetostearilo</w:t>
      </w:r>
      <w:proofErr w:type="spellEnd"/>
      <w:r w:rsidR="001744E3" w:rsidRPr="00C77837">
        <w:rPr>
          <w:rFonts w:ascii="Times New Roman" w:hAnsi="Times New Roman"/>
          <w:b/>
          <w:lang w:val="lt-LT"/>
        </w:rPr>
        <w:t xml:space="preserve"> alkoholio ir </w:t>
      </w:r>
      <w:proofErr w:type="spellStart"/>
      <w:r w:rsidR="001744E3" w:rsidRPr="00C77837">
        <w:rPr>
          <w:rFonts w:ascii="Times New Roman" w:hAnsi="Times New Roman"/>
          <w:b/>
          <w:lang w:val="lt-LT"/>
        </w:rPr>
        <w:t>chlorokrezolio</w:t>
      </w:r>
      <w:proofErr w:type="spellEnd"/>
      <w:r w:rsidR="001744E3" w:rsidRPr="00C77837">
        <w:rPr>
          <w:rFonts w:ascii="Times New Roman" w:hAnsi="Times New Roman"/>
          <w:b/>
          <w:lang w:val="lt-LT"/>
        </w:rPr>
        <w:t xml:space="preserve">. </w:t>
      </w:r>
    </w:p>
    <w:p w14:paraId="10223660" w14:textId="3C338342" w:rsidR="00AC2AD1" w:rsidRPr="00440601" w:rsidRDefault="00AC2AD1" w:rsidP="009D42B4">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Cetostearilo</w:t>
      </w:r>
      <w:proofErr w:type="spellEnd"/>
      <w:r w:rsidRPr="00440601">
        <w:rPr>
          <w:rFonts w:ascii="Times New Roman" w:hAnsi="Times New Roman"/>
          <w:lang w:val="lt-LT"/>
        </w:rPr>
        <w:t xml:space="preserve"> alkoholis gali sukelti lokalių odos reakcijų (pvz., kontaktinį dermatitą) ar sudirginti akis ir gleivinę.</w:t>
      </w:r>
    </w:p>
    <w:p w14:paraId="0B8CC3DD" w14:textId="77777777" w:rsidR="00AC2AD1" w:rsidRPr="00440601" w:rsidRDefault="00AC2AD1" w:rsidP="009D42B4">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Chlorokrezolis</w:t>
      </w:r>
      <w:proofErr w:type="spellEnd"/>
      <w:r w:rsidRPr="00440601">
        <w:rPr>
          <w:rFonts w:ascii="Times New Roman" w:hAnsi="Times New Roman"/>
          <w:lang w:val="lt-LT"/>
        </w:rPr>
        <w:t xml:space="preserve"> gali sukelti alerginių reakcijų.</w:t>
      </w:r>
    </w:p>
    <w:p w14:paraId="3242B799" w14:textId="77777777" w:rsidR="00AC2AD1" w:rsidRPr="00440601" w:rsidRDefault="00AC2AD1" w:rsidP="009D42B4">
      <w:pPr>
        <w:tabs>
          <w:tab w:val="left" w:pos="567"/>
        </w:tabs>
        <w:spacing w:after="0" w:line="240" w:lineRule="auto"/>
        <w:rPr>
          <w:rFonts w:ascii="Times New Roman" w:hAnsi="Times New Roman"/>
          <w:lang w:val="lt-LT"/>
        </w:rPr>
      </w:pPr>
    </w:p>
    <w:p w14:paraId="448A38E8" w14:textId="77777777" w:rsidR="00AC2AD1" w:rsidRPr="00440601" w:rsidRDefault="00AC2AD1" w:rsidP="00E43D24">
      <w:pPr>
        <w:tabs>
          <w:tab w:val="left" w:pos="567"/>
        </w:tabs>
        <w:spacing w:after="0" w:line="240" w:lineRule="auto"/>
        <w:rPr>
          <w:rFonts w:ascii="Times New Roman" w:hAnsi="Times New Roman"/>
          <w:lang w:val="lt-LT"/>
        </w:rPr>
      </w:pPr>
    </w:p>
    <w:p w14:paraId="05B5EB56" w14:textId="77777777" w:rsidR="00AC2AD1" w:rsidRPr="00440601" w:rsidRDefault="00AC2AD1" w:rsidP="00E43D24">
      <w:pPr>
        <w:widowControl w:val="0"/>
        <w:tabs>
          <w:tab w:val="left" w:pos="567"/>
        </w:tabs>
        <w:spacing w:after="0" w:line="240" w:lineRule="auto"/>
        <w:ind w:left="567" w:hanging="567"/>
        <w:outlineLvl w:val="1"/>
        <w:rPr>
          <w:rFonts w:ascii="Times New Roman" w:hAnsi="Times New Roman"/>
          <w:b/>
          <w:lang w:val="lt-LT"/>
        </w:rPr>
      </w:pPr>
      <w:bookmarkStart w:id="31" w:name="_Toc129243141"/>
      <w:bookmarkStart w:id="32" w:name="_Toc129243266"/>
      <w:r w:rsidRPr="00440601">
        <w:rPr>
          <w:rFonts w:ascii="Times New Roman" w:hAnsi="Times New Roman"/>
          <w:b/>
          <w:lang w:val="lt-LT"/>
        </w:rPr>
        <w:t>3.</w:t>
      </w:r>
      <w:r w:rsidRPr="00440601">
        <w:rPr>
          <w:rFonts w:ascii="Times New Roman" w:hAnsi="Times New Roman"/>
          <w:b/>
          <w:lang w:val="lt-LT"/>
        </w:rPr>
        <w:tab/>
      </w:r>
      <w:bookmarkEnd w:id="31"/>
      <w:bookmarkEnd w:id="32"/>
      <w:r w:rsidR="00E43D24" w:rsidRPr="00440601">
        <w:rPr>
          <w:rFonts w:ascii="Times New Roman" w:hAnsi="Times New Roman"/>
          <w:b/>
          <w:lang w:val="lt-LT"/>
        </w:rPr>
        <w:t xml:space="preserve">Kaip vartoti </w:t>
      </w:r>
      <w:proofErr w:type="spellStart"/>
      <w:r w:rsidR="00E43D24" w:rsidRPr="00440601">
        <w:rPr>
          <w:rFonts w:ascii="Times New Roman" w:hAnsi="Times New Roman"/>
          <w:b/>
          <w:lang w:val="lt-LT"/>
        </w:rPr>
        <w:t>Fucicort</w:t>
      </w:r>
      <w:proofErr w:type="spellEnd"/>
    </w:p>
    <w:p w14:paraId="2F11E78F" w14:textId="77777777" w:rsidR="00AC2AD1" w:rsidRPr="00440601" w:rsidRDefault="00AC2AD1" w:rsidP="00E43D24">
      <w:pPr>
        <w:tabs>
          <w:tab w:val="left" w:pos="567"/>
        </w:tabs>
        <w:spacing w:after="0" w:line="240" w:lineRule="auto"/>
        <w:rPr>
          <w:rFonts w:ascii="Times New Roman" w:hAnsi="Times New Roman"/>
          <w:lang w:val="lt-LT"/>
        </w:rPr>
      </w:pPr>
    </w:p>
    <w:p w14:paraId="5CED1DF5" w14:textId="56AD9BC2" w:rsidR="00AC2AD1" w:rsidRPr="00440601" w:rsidRDefault="00180619" w:rsidP="00E43D24">
      <w:pPr>
        <w:tabs>
          <w:tab w:val="left" w:pos="567"/>
        </w:tabs>
        <w:spacing w:after="0" w:line="240" w:lineRule="auto"/>
        <w:rPr>
          <w:rFonts w:ascii="Times New Roman" w:hAnsi="Times New Roman"/>
          <w:lang w:val="lt-LT"/>
        </w:rPr>
      </w:pPr>
      <w:r>
        <w:rPr>
          <w:rFonts w:ascii="Times New Roman" w:hAnsi="Times New Roman"/>
          <w:lang w:val="lt-LT"/>
        </w:rPr>
        <w:t>Visada</w:t>
      </w:r>
      <w:r w:rsidRPr="00440601">
        <w:rPr>
          <w:rFonts w:ascii="Times New Roman" w:hAnsi="Times New Roman"/>
          <w:lang w:val="lt-LT"/>
        </w:rPr>
        <w:t xml:space="preserve"> </w:t>
      </w:r>
      <w:r w:rsidR="00AC2AD1" w:rsidRPr="00440601">
        <w:rPr>
          <w:rFonts w:ascii="Times New Roman" w:hAnsi="Times New Roman"/>
          <w:lang w:val="lt-LT"/>
        </w:rPr>
        <w:t>vartokite</w:t>
      </w:r>
      <w:r>
        <w:rPr>
          <w:rFonts w:ascii="Times New Roman" w:hAnsi="Times New Roman"/>
          <w:lang w:val="lt-LT"/>
        </w:rPr>
        <w:t xml:space="preserve"> šį vaistą</w:t>
      </w:r>
      <w:r w:rsidR="00AC2AD1" w:rsidRPr="00440601">
        <w:rPr>
          <w:rFonts w:ascii="Times New Roman" w:hAnsi="Times New Roman"/>
          <w:lang w:val="lt-LT"/>
        </w:rPr>
        <w:t xml:space="preserve"> tiksliai</w:t>
      </w:r>
      <w:r w:rsidR="00E202D4" w:rsidRPr="00440601">
        <w:rPr>
          <w:rFonts w:ascii="Times New Roman" w:hAnsi="Times New Roman"/>
          <w:lang w:val="lt-LT"/>
        </w:rPr>
        <w:t xml:space="preserve"> </w:t>
      </w:r>
      <w:r w:rsidR="00AC2AD1" w:rsidRPr="00440601">
        <w:rPr>
          <w:rFonts w:ascii="Times New Roman" w:hAnsi="Times New Roman"/>
          <w:lang w:val="lt-LT"/>
        </w:rPr>
        <w:t>kaip nurodė gydytojas. Jeigu abejojate, kreipkitės į gydytoją arba vaistininką.</w:t>
      </w:r>
    </w:p>
    <w:p w14:paraId="0FA32503" w14:textId="77777777" w:rsidR="00AC2AD1" w:rsidRPr="00440601" w:rsidRDefault="00AC2AD1" w:rsidP="00E43D24">
      <w:pPr>
        <w:tabs>
          <w:tab w:val="left" w:pos="567"/>
        </w:tabs>
        <w:spacing w:after="0" w:line="240" w:lineRule="auto"/>
        <w:rPr>
          <w:rFonts w:ascii="Times New Roman" w:hAnsi="Times New Roman"/>
          <w:lang w:val="lt-LT"/>
        </w:rPr>
      </w:pPr>
    </w:p>
    <w:p w14:paraId="54641FA6" w14:textId="20A83377" w:rsidR="00222CA3" w:rsidRPr="002B51FD" w:rsidRDefault="00222CA3" w:rsidP="00E43D24">
      <w:pPr>
        <w:tabs>
          <w:tab w:val="left" w:pos="567"/>
        </w:tabs>
        <w:spacing w:after="0" w:line="240" w:lineRule="auto"/>
        <w:rPr>
          <w:rFonts w:ascii="Times New Roman" w:hAnsi="Times New Roman"/>
          <w:i/>
          <w:iCs/>
          <w:lang w:val="lt-LT"/>
        </w:rPr>
      </w:pPr>
      <w:r w:rsidRPr="002B51FD">
        <w:rPr>
          <w:rFonts w:ascii="Times New Roman" w:hAnsi="Times New Roman"/>
          <w:i/>
          <w:iCs/>
          <w:lang w:val="lt-LT"/>
        </w:rPr>
        <w:t>S</w:t>
      </w:r>
      <w:r w:rsidR="00AC2AD1" w:rsidRPr="002B51FD">
        <w:rPr>
          <w:rFonts w:ascii="Times New Roman" w:hAnsi="Times New Roman"/>
          <w:i/>
          <w:iCs/>
          <w:lang w:val="lt-LT"/>
        </w:rPr>
        <w:t>uaugusie</w:t>
      </w:r>
      <w:r w:rsidR="00C94EF4" w:rsidRPr="002B51FD">
        <w:rPr>
          <w:rFonts w:ascii="Times New Roman" w:hAnsi="Times New Roman"/>
          <w:i/>
          <w:iCs/>
          <w:lang w:val="lt-LT"/>
        </w:rPr>
        <w:t>siem</w:t>
      </w:r>
      <w:r w:rsidR="00AC2AD1" w:rsidRPr="002B51FD">
        <w:rPr>
          <w:rFonts w:ascii="Times New Roman" w:hAnsi="Times New Roman"/>
          <w:i/>
          <w:iCs/>
          <w:lang w:val="lt-LT"/>
        </w:rPr>
        <w:t>s</w:t>
      </w:r>
      <w:r w:rsidR="00524F23">
        <w:rPr>
          <w:rFonts w:ascii="Times New Roman" w:hAnsi="Times New Roman"/>
          <w:i/>
          <w:iCs/>
          <w:lang w:val="lt-LT"/>
        </w:rPr>
        <w:t xml:space="preserve"> ir</w:t>
      </w:r>
      <w:r w:rsidRPr="002B51FD">
        <w:rPr>
          <w:rFonts w:ascii="Times New Roman" w:hAnsi="Times New Roman"/>
          <w:i/>
          <w:iCs/>
          <w:lang w:val="lt-LT"/>
        </w:rPr>
        <w:t xml:space="preserve"> vaikams (nuo 0 iki 17 metų) </w:t>
      </w:r>
    </w:p>
    <w:p w14:paraId="00CF91E0" w14:textId="593B7FF4" w:rsidR="00AC2AD1" w:rsidRPr="00440601" w:rsidRDefault="00222CA3" w:rsidP="00E43D24">
      <w:pPr>
        <w:tabs>
          <w:tab w:val="left" w:pos="567"/>
        </w:tabs>
        <w:spacing w:after="0" w:line="240" w:lineRule="auto"/>
        <w:rPr>
          <w:rFonts w:ascii="Times New Roman" w:hAnsi="Times New Roman"/>
          <w:lang w:val="lt-LT"/>
        </w:rPr>
      </w:pPr>
      <w:proofErr w:type="spellStart"/>
      <w:r>
        <w:rPr>
          <w:rFonts w:ascii="Times New Roman" w:hAnsi="Times New Roman"/>
          <w:lang w:val="lt-LT"/>
        </w:rPr>
        <w:t>Fucicort</w:t>
      </w:r>
      <w:proofErr w:type="spellEnd"/>
      <w:r w:rsidR="00AC2AD1" w:rsidRPr="00440601">
        <w:rPr>
          <w:rFonts w:ascii="Times New Roman" w:hAnsi="Times New Roman"/>
          <w:lang w:val="lt-LT"/>
        </w:rPr>
        <w:t xml:space="preserve"> tepama plonu sluoksniu 2</w:t>
      </w:r>
      <w:r w:rsidR="00783B3F">
        <w:rPr>
          <w:rFonts w:ascii="Times New Roman" w:hAnsi="Times New Roman"/>
          <w:lang w:val="lt-LT"/>
        </w:rPr>
        <w:t> </w:t>
      </w:r>
      <w:r w:rsidR="00AC2AD1" w:rsidRPr="00440601">
        <w:rPr>
          <w:rFonts w:ascii="Times New Roman" w:hAnsi="Times New Roman"/>
          <w:lang w:val="lt-LT"/>
        </w:rPr>
        <w:t>kartus per pa</w:t>
      </w:r>
      <w:r w:rsidR="00783B3F">
        <w:rPr>
          <w:rFonts w:ascii="Times New Roman" w:hAnsi="Times New Roman"/>
          <w:lang w:val="lt-LT"/>
        </w:rPr>
        <w:t>rą ne ilgiau kaip dvi savaites.</w:t>
      </w:r>
    </w:p>
    <w:p w14:paraId="361BF12D" w14:textId="77777777" w:rsidR="00AC2AD1" w:rsidRPr="00440601" w:rsidRDefault="00AC2AD1" w:rsidP="00E43D24">
      <w:pPr>
        <w:tabs>
          <w:tab w:val="left" w:pos="567"/>
        </w:tabs>
        <w:spacing w:after="0" w:line="240" w:lineRule="auto"/>
        <w:rPr>
          <w:rFonts w:ascii="Times New Roman" w:hAnsi="Times New Roman"/>
          <w:lang w:val="lt-LT"/>
        </w:rPr>
      </w:pPr>
    </w:p>
    <w:p w14:paraId="69002B08" w14:textId="6175AB75" w:rsidR="00AC2AD1" w:rsidRPr="002B51FD" w:rsidRDefault="00AC2AD1" w:rsidP="00AC2AD1">
      <w:pPr>
        <w:tabs>
          <w:tab w:val="left" w:pos="567"/>
        </w:tabs>
        <w:spacing w:after="0" w:line="240" w:lineRule="auto"/>
        <w:rPr>
          <w:rFonts w:ascii="Times New Roman" w:hAnsi="Times New Roman"/>
          <w:i/>
          <w:lang w:val="lt-LT"/>
        </w:rPr>
      </w:pPr>
      <w:r w:rsidRPr="002B51FD">
        <w:rPr>
          <w:rFonts w:ascii="Times New Roman" w:hAnsi="Times New Roman"/>
          <w:i/>
          <w:lang w:val="lt-LT"/>
        </w:rPr>
        <w:t>Senyv</w:t>
      </w:r>
      <w:r w:rsidR="00C94EF4" w:rsidRPr="002B51FD">
        <w:rPr>
          <w:rFonts w:ascii="Times New Roman" w:hAnsi="Times New Roman"/>
          <w:i/>
          <w:lang w:val="lt-LT"/>
        </w:rPr>
        <w:t xml:space="preserve">iems </w:t>
      </w:r>
      <w:r w:rsidRPr="002B51FD">
        <w:rPr>
          <w:rFonts w:ascii="Times New Roman" w:hAnsi="Times New Roman"/>
          <w:i/>
          <w:lang w:val="lt-LT"/>
        </w:rPr>
        <w:t>pacienta</w:t>
      </w:r>
      <w:r w:rsidR="00C94EF4" w:rsidRPr="002B51FD">
        <w:rPr>
          <w:rFonts w:ascii="Times New Roman" w:hAnsi="Times New Roman"/>
          <w:i/>
          <w:lang w:val="lt-LT"/>
        </w:rPr>
        <w:t>ms</w:t>
      </w:r>
    </w:p>
    <w:p w14:paraId="467FB57C"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Nėra klinikinės patirties su senyvais pacientais, nurodančios būtinybę imtis papildomų atsargumo priemonių ar dozės koregavimo.</w:t>
      </w:r>
    </w:p>
    <w:p w14:paraId="2C623F3F" w14:textId="77777777" w:rsidR="00AC2AD1" w:rsidRPr="00440601" w:rsidRDefault="00AC2AD1" w:rsidP="00E43D24">
      <w:pPr>
        <w:tabs>
          <w:tab w:val="left" w:pos="567"/>
        </w:tabs>
        <w:spacing w:after="0" w:line="240" w:lineRule="auto"/>
        <w:rPr>
          <w:rFonts w:ascii="Times New Roman" w:hAnsi="Times New Roman"/>
          <w:lang w:val="lt-LT"/>
        </w:rPr>
      </w:pPr>
    </w:p>
    <w:p w14:paraId="50212EA0" w14:textId="77777777" w:rsidR="00AC2AD1" w:rsidRPr="002B51FD" w:rsidRDefault="00AC2AD1" w:rsidP="00E43D24">
      <w:pPr>
        <w:tabs>
          <w:tab w:val="left" w:pos="567"/>
        </w:tabs>
        <w:spacing w:after="0" w:line="240" w:lineRule="auto"/>
        <w:rPr>
          <w:rFonts w:ascii="Times New Roman" w:hAnsi="Times New Roman"/>
          <w:lang w:val="lt-LT"/>
        </w:rPr>
      </w:pPr>
      <w:r w:rsidRPr="002B51FD">
        <w:rPr>
          <w:rFonts w:ascii="Times New Roman" w:hAnsi="Times New Roman"/>
          <w:i/>
          <w:lang w:val="lt-LT"/>
        </w:rPr>
        <w:t>Pacienta</w:t>
      </w:r>
      <w:r w:rsidR="00C94EF4" w:rsidRPr="002B51FD">
        <w:rPr>
          <w:rFonts w:ascii="Times New Roman" w:hAnsi="Times New Roman"/>
          <w:i/>
          <w:lang w:val="lt-LT"/>
        </w:rPr>
        <w:t>ms, kurių</w:t>
      </w:r>
      <w:r w:rsidR="00E202D4" w:rsidRPr="002B51FD">
        <w:rPr>
          <w:rFonts w:ascii="Times New Roman" w:hAnsi="Times New Roman"/>
          <w:i/>
          <w:lang w:val="lt-LT"/>
        </w:rPr>
        <w:t xml:space="preserve"> </w:t>
      </w:r>
      <w:r w:rsidRPr="002B51FD">
        <w:rPr>
          <w:rFonts w:ascii="Times New Roman" w:hAnsi="Times New Roman"/>
          <w:i/>
          <w:lang w:val="lt-LT"/>
        </w:rPr>
        <w:t xml:space="preserve">kepenų ir inkstų </w:t>
      </w:r>
      <w:r w:rsidR="00C94EF4" w:rsidRPr="002B51FD">
        <w:rPr>
          <w:rFonts w:ascii="Times New Roman" w:hAnsi="Times New Roman"/>
          <w:i/>
          <w:lang w:val="lt-LT"/>
        </w:rPr>
        <w:t>funkcija sutrikusi</w:t>
      </w:r>
    </w:p>
    <w:p w14:paraId="240688B1"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Nėra klinikinės patirties su pacientais turinčiais kepenų ar inkstų nepakankamumą, nurodančios būtinybę imtis papildomų atsargumo priemonių ar dozės koregavimo.</w:t>
      </w:r>
    </w:p>
    <w:p w14:paraId="29B6BC9A" w14:textId="77777777" w:rsidR="00AC2AD1" w:rsidRPr="00440601" w:rsidRDefault="00AC2AD1" w:rsidP="00E43D24">
      <w:pPr>
        <w:tabs>
          <w:tab w:val="left" w:pos="567"/>
        </w:tabs>
        <w:spacing w:after="0" w:line="240" w:lineRule="auto"/>
        <w:rPr>
          <w:rFonts w:ascii="Times New Roman" w:hAnsi="Times New Roman"/>
          <w:lang w:val="lt-LT"/>
        </w:rPr>
      </w:pPr>
    </w:p>
    <w:p w14:paraId="626E32AA" w14:textId="6FCB25F5" w:rsidR="00B07A3E" w:rsidRPr="00440601" w:rsidRDefault="00180619" w:rsidP="00783B3F">
      <w:pPr>
        <w:spacing w:after="0"/>
        <w:rPr>
          <w:rFonts w:ascii="Times New Roman" w:hAnsi="Times New Roman"/>
          <w:b/>
        </w:rPr>
      </w:pPr>
      <w:r>
        <w:rPr>
          <w:rFonts w:ascii="Times New Roman" w:hAnsi="Times New Roman"/>
          <w:b/>
        </w:rPr>
        <w:t>Ką daryti p</w:t>
      </w:r>
      <w:r w:rsidR="00B07A3E" w:rsidRPr="00440601">
        <w:rPr>
          <w:rFonts w:ascii="Times New Roman" w:hAnsi="Times New Roman"/>
          <w:b/>
        </w:rPr>
        <w:t>avartojus per didelę Fucicort dozę</w:t>
      </w:r>
    </w:p>
    <w:p w14:paraId="389A91FA" w14:textId="77777777" w:rsidR="00B07A3E" w:rsidRPr="00440601" w:rsidRDefault="00B07A3E" w:rsidP="00783B3F">
      <w:pPr>
        <w:spacing w:after="0"/>
        <w:rPr>
          <w:rFonts w:ascii="Times New Roman" w:hAnsi="Times New Roman"/>
        </w:rPr>
      </w:pPr>
      <w:r w:rsidRPr="00440601">
        <w:rPr>
          <w:rFonts w:ascii="Times New Roman" w:hAnsi="Times New Roman"/>
        </w:rPr>
        <w:t>Jei pavartojote per didelę kremo dozę nei turėjote, pasitarkite su savo gydytoju ar vaistininku.</w:t>
      </w:r>
    </w:p>
    <w:p w14:paraId="1DB63E4E" w14:textId="77777777" w:rsidR="00180619" w:rsidRDefault="00180619" w:rsidP="00783B3F">
      <w:pPr>
        <w:spacing w:after="0"/>
        <w:rPr>
          <w:rFonts w:ascii="Times New Roman" w:hAnsi="Times New Roman"/>
          <w:b/>
        </w:rPr>
      </w:pPr>
    </w:p>
    <w:p w14:paraId="1CDF0514" w14:textId="79FA986B" w:rsidR="00E202D4" w:rsidRPr="00440601" w:rsidRDefault="00B07A3E" w:rsidP="00783B3F">
      <w:pPr>
        <w:spacing w:after="0"/>
        <w:rPr>
          <w:rFonts w:ascii="Times New Roman" w:hAnsi="Times New Roman"/>
        </w:rPr>
      </w:pPr>
      <w:r w:rsidRPr="00440601">
        <w:rPr>
          <w:rFonts w:ascii="Times New Roman" w:hAnsi="Times New Roman"/>
          <w:b/>
        </w:rPr>
        <w:t>Pamiršus pavartoti Fucicort</w:t>
      </w:r>
    </w:p>
    <w:p w14:paraId="32D2A144" w14:textId="77777777" w:rsidR="00B07A3E" w:rsidRPr="00440601" w:rsidRDefault="00B07A3E" w:rsidP="00783B3F">
      <w:pPr>
        <w:spacing w:after="0" w:line="240" w:lineRule="auto"/>
        <w:rPr>
          <w:rFonts w:ascii="Times New Roman" w:hAnsi="Times New Roman"/>
        </w:rPr>
      </w:pPr>
      <w:r w:rsidRPr="00440601">
        <w:rPr>
          <w:rFonts w:ascii="Times New Roman" w:hAnsi="Times New Roman"/>
        </w:rPr>
        <w:t>Jei pamiršote pavartoti kremo įprastu metu, patepkite jo kaip galima greičiau ir toliau tepkite įprastu režimu.</w:t>
      </w:r>
    </w:p>
    <w:p w14:paraId="55816EBD" w14:textId="5F7C1E04" w:rsidR="00B07A3E" w:rsidRDefault="00B07A3E" w:rsidP="002B51FD">
      <w:pPr>
        <w:spacing w:after="0" w:line="240" w:lineRule="auto"/>
        <w:rPr>
          <w:rFonts w:ascii="Times New Roman" w:hAnsi="Times New Roman"/>
        </w:rPr>
      </w:pPr>
      <w:r w:rsidRPr="00440601">
        <w:rPr>
          <w:rFonts w:ascii="Times New Roman" w:hAnsi="Times New Roman"/>
        </w:rPr>
        <w:t>Jei</w:t>
      </w:r>
      <w:r w:rsidR="00180619">
        <w:rPr>
          <w:rFonts w:ascii="Times New Roman" w:hAnsi="Times New Roman"/>
        </w:rPr>
        <w:t>gu</w:t>
      </w:r>
      <w:r w:rsidRPr="00440601">
        <w:rPr>
          <w:rFonts w:ascii="Times New Roman" w:hAnsi="Times New Roman"/>
        </w:rPr>
        <w:t xml:space="preserve"> kiltų daugiau klausimų dėl šio vaisto vartojimo, kreipkitės į gydytoją ar vaistininką.</w:t>
      </w:r>
    </w:p>
    <w:p w14:paraId="61823BF9" w14:textId="77777777" w:rsidR="00783B3F" w:rsidRDefault="00783B3F" w:rsidP="002B51FD">
      <w:pPr>
        <w:spacing w:after="0" w:line="240" w:lineRule="auto"/>
        <w:rPr>
          <w:rFonts w:ascii="Times New Roman" w:hAnsi="Times New Roman"/>
        </w:rPr>
      </w:pPr>
    </w:p>
    <w:p w14:paraId="5C43AE33" w14:textId="77777777" w:rsidR="00783B3F" w:rsidRPr="00440601" w:rsidRDefault="00783B3F" w:rsidP="002B51FD">
      <w:pPr>
        <w:spacing w:after="0" w:line="240" w:lineRule="auto"/>
        <w:rPr>
          <w:rFonts w:ascii="Times New Roman" w:hAnsi="Times New Roman"/>
        </w:rPr>
      </w:pPr>
    </w:p>
    <w:p w14:paraId="2B7EC633" w14:textId="77777777" w:rsidR="00AC2AD1" w:rsidRPr="00440601" w:rsidRDefault="00AC2AD1" w:rsidP="00CA2EA2">
      <w:pPr>
        <w:widowControl w:val="0"/>
        <w:tabs>
          <w:tab w:val="left" w:pos="567"/>
        </w:tabs>
        <w:spacing w:after="0" w:line="240" w:lineRule="auto"/>
        <w:ind w:left="567" w:hanging="567"/>
        <w:outlineLvl w:val="1"/>
        <w:rPr>
          <w:rFonts w:ascii="Times New Roman" w:hAnsi="Times New Roman"/>
          <w:b/>
          <w:lang w:val="lt-LT"/>
        </w:rPr>
      </w:pPr>
      <w:bookmarkStart w:id="33" w:name="_Toc129243142"/>
      <w:bookmarkStart w:id="34" w:name="_Toc129243267"/>
      <w:r w:rsidRPr="00440601">
        <w:rPr>
          <w:rFonts w:ascii="Times New Roman" w:hAnsi="Times New Roman"/>
          <w:b/>
          <w:lang w:val="lt-LT"/>
        </w:rPr>
        <w:t>4.</w:t>
      </w:r>
      <w:r w:rsidRPr="00440601">
        <w:rPr>
          <w:rFonts w:ascii="Times New Roman" w:hAnsi="Times New Roman"/>
          <w:b/>
          <w:lang w:val="lt-LT"/>
        </w:rPr>
        <w:tab/>
      </w:r>
      <w:bookmarkEnd w:id="33"/>
      <w:bookmarkEnd w:id="34"/>
      <w:r w:rsidR="009557D0" w:rsidRPr="00440601">
        <w:rPr>
          <w:rFonts w:ascii="Times New Roman" w:hAnsi="Times New Roman"/>
          <w:b/>
          <w:lang w:val="lt-LT"/>
        </w:rPr>
        <w:t>Galimas šalutinis poveikis</w:t>
      </w:r>
    </w:p>
    <w:p w14:paraId="39866D0B" w14:textId="77777777" w:rsidR="00AC2AD1" w:rsidRPr="00440601" w:rsidRDefault="00AC2AD1" w:rsidP="00CA2EA2">
      <w:pPr>
        <w:tabs>
          <w:tab w:val="left" w:pos="567"/>
        </w:tabs>
        <w:spacing w:after="0" w:line="240" w:lineRule="auto"/>
        <w:rPr>
          <w:rFonts w:ascii="Times New Roman" w:hAnsi="Times New Roman"/>
          <w:lang w:val="lt-LT"/>
        </w:rPr>
      </w:pPr>
    </w:p>
    <w:p w14:paraId="751202A7" w14:textId="52CDA8B7" w:rsidR="00AC2AD1" w:rsidRPr="00440601" w:rsidRDefault="00222CA3" w:rsidP="00CA2EA2">
      <w:pPr>
        <w:tabs>
          <w:tab w:val="left" w:pos="567"/>
        </w:tabs>
        <w:spacing w:after="0" w:line="240" w:lineRule="auto"/>
        <w:rPr>
          <w:rFonts w:ascii="Times New Roman" w:hAnsi="Times New Roman"/>
          <w:lang w:val="lt-LT"/>
        </w:rPr>
      </w:pPr>
      <w:r>
        <w:rPr>
          <w:rFonts w:ascii="Times New Roman" w:hAnsi="Times New Roman"/>
          <w:lang w:val="lt-LT"/>
        </w:rPr>
        <w:t>Šis vaistas</w:t>
      </w:r>
      <w:r w:rsidRPr="00440601">
        <w:rPr>
          <w:rFonts w:ascii="Times New Roman" w:hAnsi="Times New Roman"/>
          <w:lang w:val="lt-LT"/>
        </w:rPr>
        <w:t xml:space="preserve"> </w:t>
      </w:r>
      <w:r w:rsidR="00AC2AD1" w:rsidRPr="00440601">
        <w:rPr>
          <w:rFonts w:ascii="Times New Roman" w:hAnsi="Times New Roman"/>
          <w:lang w:val="lt-LT"/>
        </w:rPr>
        <w:t>kaip ir</w:t>
      </w:r>
      <w:r w:rsidR="00AC2AD1" w:rsidRPr="00440601">
        <w:rPr>
          <w:rFonts w:ascii="Times New Roman" w:hAnsi="Times New Roman"/>
          <w:bCs/>
          <w:iCs/>
          <w:lang w:val="lt-LT"/>
        </w:rPr>
        <w:t xml:space="preserve"> </w:t>
      </w:r>
      <w:r w:rsidR="00CD24A2" w:rsidRPr="00440601">
        <w:rPr>
          <w:rFonts w:ascii="Times New Roman" w:hAnsi="Times New Roman"/>
          <w:bCs/>
          <w:iCs/>
          <w:lang w:val="lt-LT"/>
        </w:rPr>
        <w:t>visi</w:t>
      </w:r>
      <w:r w:rsidR="00CD24A2" w:rsidRPr="00440601">
        <w:rPr>
          <w:rFonts w:ascii="Times New Roman" w:hAnsi="Times New Roman"/>
          <w:lang w:val="lt-LT"/>
        </w:rPr>
        <w:t xml:space="preserve"> </w:t>
      </w:r>
      <w:r w:rsidR="00AC2AD1" w:rsidRPr="00440601">
        <w:rPr>
          <w:rFonts w:ascii="Times New Roman" w:hAnsi="Times New Roman"/>
          <w:lang w:val="lt-LT"/>
        </w:rPr>
        <w:t>kiti, gali sukelti šalutinį poveikį, nors jis pasireiškia ne visiems žmonėms.</w:t>
      </w:r>
    </w:p>
    <w:p w14:paraId="4EFCC1B2" w14:textId="77777777" w:rsidR="00AC2AD1" w:rsidRPr="00440601" w:rsidRDefault="00AC2AD1" w:rsidP="00CA2EA2">
      <w:pPr>
        <w:tabs>
          <w:tab w:val="left" w:pos="567"/>
        </w:tabs>
        <w:spacing w:after="0" w:line="240" w:lineRule="auto"/>
        <w:rPr>
          <w:rFonts w:ascii="Times New Roman" w:hAnsi="Times New Roman"/>
          <w:lang w:val="lt-LT"/>
        </w:rPr>
      </w:pPr>
    </w:p>
    <w:p w14:paraId="519F9B69" w14:textId="77777777" w:rsidR="00AC2AD1" w:rsidRPr="00440601" w:rsidRDefault="00AC2AD1" w:rsidP="00CA2EA2">
      <w:pPr>
        <w:tabs>
          <w:tab w:val="left" w:pos="567"/>
        </w:tabs>
        <w:spacing w:after="0" w:line="240" w:lineRule="auto"/>
        <w:rPr>
          <w:rFonts w:ascii="Times New Roman" w:hAnsi="Times New Roman"/>
          <w:lang w:val="lt-LT"/>
        </w:rPr>
      </w:pPr>
      <w:r w:rsidRPr="00440601">
        <w:rPr>
          <w:rFonts w:ascii="Times New Roman" w:hAnsi="Times New Roman"/>
          <w:lang w:val="lt-LT"/>
        </w:rPr>
        <w:t xml:space="preserve">Dažniausiai pasireiškiantis </w:t>
      </w:r>
      <w:bookmarkStart w:id="35" w:name="OLE_LINK1"/>
      <w:bookmarkStart w:id="36" w:name="OLE_LINK2"/>
      <w:proofErr w:type="spellStart"/>
      <w:r w:rsidRPr="00440601">
        <w:rPr>
          <w:rFonts w:ascii="Times New Roman" w:hAnsi="Times New Roman"/>
          <w:lang w:val="lt-LT"/>
        </w:rPr>
        <w:t>Fucicort</w:t>
      </w:r>
      <w:bookmarkEnd w:id="35"/>
      <w:bookmarkEnd w:id="36"/>
      <w:proofErr w:type="spellEnd"/>
      <w:r w:rsidRPr="00440601">
        <w:rPr>
          <w:rFonts w:ascii="Times New Roman" w:hAnsi="Times New Roman"/>
          <w:lang w:val="lt-LT"/>
        </w:rPr>
        <w:t xml:space="preserve"> nepageidaujamas poveikis yra</w:t>
      </w:r>
      <w:r w:rsidR="00B9188C" w:rsidRPr="00440601">
        <w:rPr>
          <w:rFonts w:ascii="Times New Roman" w:hAnsi="Times New Roman"/>
          <w:lang w:val="lt-LT"/>
        </w:rPr>
        <w:t xml:space="preserve"> </w:t>
      </w:r>
      <w:r w:rsidR="00F50A5A" w:rsidRPr="00440601">
        <w:rPr>
          <w:rFonts w:ascii="Times New Roman" w:hAnsi="Times New Roman"/>
          <w:lang w:val="lt-LT"/>
        </w:rPr>
        <w:t>niežėjimas</w:t>
      </w:r>
      <w:r w:rsidRPr="00440601">
        <w:rPr>
          <w:rFonts w:ascii="Times New Roman" w:hAnsi="Times New Roman"/>
          <w:lang w:val="lt-LT"/>
        </w:rPr>
        <w:t>.</w:t>
      </w:r>
    </w:p>
    <w:p w14:paraId="7319EB80" w14:textId="77777777" w:rsidR="00AC2AD1" w:rsidRPr="00440601" w:rsidRDefault="00AC2AD1" w:rsidP="00AF60E5">
      <w:pPr>
        <w:tabs>
          <w:tab w:val="left" w:pos="567"/>
        </w:tabs>
        <w:spacing w:after="0" w:line="240" w:lineRule="auto"/>
        <w:rPr>
          <w:rFonts w:ascii="Times New Roman" w:hAnsi="Times New Roman"/>
          <w:lang w:val="lt-LT"/>
        </w:rPr>
      </w:pPr>
    </w:p>
    <w:p w14:paraId="446C7DF8" w14:textId="29F2A69D" w:rsidR="00AC2AD1" w:rsidRPr="00222CA3" w:rsidRDefault="00222CA3" w:rsidP="00AF60E5">
      <w:pPr>
        <w:tabs>
          <w:tab w:val="left" w:pos="567"/>
        </w:tabs>
        <w:spacing w:after="0" w:line="240" w:lineRule="auto"/>
        <w:rPr>
          <w:rFonts w:ascii="Times New Roman" w:hAnsi="Times New Roman"/>
          <w:i/>
          <w:lang w:val="lt-LT"/>
        </w:rPr>
      </w:pPr>
      <w:r w:rsidRPr="002B51FD">
        <w:rPr>
          <w:rFonts w:ascii="Times New Roman" w:hAnsi="Times New Roman"/>
          <w:b/>
          <w:bCs/>
          <w:noProof/>
          <w:snapToGrid w:val="0"/>
        </w:rPr>
        <w:lastRenderedPageBreak/>
        <w:t xml:space="preserve">Nedažni šalutinio poveikio reiškiniai (gali pasireikšti rečiau kaip 1 iš 100 asmenų): </w:t>
      </w:r>
    </w:p>
    <w:p w14:paraId="11295F4D" w14:textId="77777777" w:rsidR="009557D0" w:rsidRPr="00C77837" w:rsidRDefault="00845545" w:rsidP="00845545">
      <w:pPr>
        <w:pStyle w:val="BTEMEASMCA"/>
        <w:tabs>
          <w:tab w:val="left" w:pos="284"/>
        </w:tabs>
        <w:rPr>
          <w:noProof w:val="0"/>
          <w:sz w:val="22"/>
          <w:szCs w:val="22"/>
          <w:lang w:val="lt-LT"/>
        </w:rPr>
      </w:pPr>
      <w:r w:rsidRPr="00440601">
        <w:rPr>
          <w:noProof w:val="0"/>
          <w:sz w:val="22"/>
          <w:szCs w:val="22"/>
          <w:lang w:val="lt-LT"/>
        </w:rPr>
        <w:t>-</w:t>
      </w:r>
      <w:r w:rsidRPr="00440601">
        <w:rPr>
          <w:noProof w:val="0"/>
          <w:sz w:val="22"/>
          <w:szCs w:val="22"/>
          <w:lang w:val="lt-LT"/>
        </w:rPr>
        <w:tab/>
        <w:t>p</w:t>
      </w:r>
      <w:r w:rsidR="009557D0" w:rsidRPr="00440601">
        <w:rPr>
          <w:noProof w:val="0"/>
          <w:sz w:val="22"/>
          <w:szCs w:val="22"/>
        </w:rPr>
        <w:t>adidėjęs jautrumas</w:t>
      </w:r>
      <w:r w:rsidR="009557D0" w:rsidRPr="00440601">
        <w:rPr>
          <w:sz w:val="22"/>
          <w:szCs w:val="22"/>
        </w:rPr>
        <w:t xml:space="preserve"> (alerginė reakcija)</w:t>
      </w:r>
      <w:r w:rsidR="00783B3F">
        <w:rPr>
          <w:sz w:val="22"/>
          <w:szCs w:val="22"/>
          <w:lang w:val="lt-LT"/>
        </w:rPr>
        <w:t>,</w:t>
      </w:r>
    </w:p>
    <w:p w14:paraId="7B39B608" w14:textId="5CEE9EB0" w:rsidR="00AF60E5" w:rsidRPr="00440601" w:rsidRDefault="00845545" w:rsidP="00845545">
      <w:pPr>
        <w:tabs>
          <w:tab w:val="left" w:pos="284"/>
          <w:tab w:val="left" w:pos="567"/>
        </w:tabs>
        <w:spacing w:after="0" w:line="240" w:lineRule="auto"/>
        <w:rPr>
          <w:rFonts w:ascii="Times New Roman" w:hAnsi="Times New Roman"/>
          <w:noProof/>
          <w:lang w:val="lt-LT"/>
        </w:rPr>
      </w:pPr>
      <w:r w:rsidRPr="00440601">
        <w:rPr>
          <w:rFonts w:ascii="Times New Roman" w:hAnsi="Times New Roman"/>
          <w:lang w:val="lt-LT"/>
        </w:rPr>
        <w:t>-</w:t>
      </w:r>
      <w:r w:rsidRPr="00440601">
        <w:rPr>
          <w:rFonts w:ascii="Times New Roman" w:hAnsi="Times New Roman"/>
          <w:lang w:val="lt-LT"/>
        </w:rPr>
        <w:tab/>
      </w:r>
      <w:r w:rsidR="00E43D24" w:rsidRPr="00440601">
        <w:rPr>
          <w:rFonts w:ascii="Times New Roman" w:hAnsi="Times New Roman"/>
        </w:rPr>
        <w:t>niežėjimas,</w:t>
      </w:r>
    </w:p>
    <w:p w14:paraId="70093F6C" w14:textId="77777777" w:rsidR="00AC2AD1" w:rsidRPr="00440601" w:rsidRDefault="00845545" w:rsidP="00845545">
      <w:pPr>
        <w:tabs>
          <w:tab w:val="left" w:pos="284"/>
          <w:tab w:val="left" w:pos="567"/>
        </w:tabs>
        <w:spacing w:after="0" w:line="240" w:lineRule="auto"/>
        <w:rPr>
          <w:rFonts w:ascii="Times New Roman" w:hAnsi="Times New Roman"/>
          <w:lang w:val="lt-LT"/>
        </w:rPr>
      </w:pPr>
      <w:r w:rsidRPr="00440601">
        <w:rPr>
          <w:rFonts w:ascii="Times New Roman" w:hAnsi="Times New Roman"/>
          <w:lang w:val="lt-LT"/>
        </w:rPr>
        <w:t>-</w:t>
      </w:r>
      <w:r w:rsidRPr="00440601">
        <w:rPr>
          <w:rFonts w:ascii="Times New Roman" w:hAnsi="Times New Roman"/>
          <w:lang w:val="lt-LT"/>
        </w:rPr>
        <w:tab/>
      </w:r>
      <w:r w:rsidR="00AC2AD1" w:rsidRPr="00440601">
        <w:rPr>
          <w:rFonts w:ascii="Times New Roman" w:hAnsi="Times New Roman"/>
          <w:lang w:val="lt-LT"/>
        </w:rPr>
        <w:t>odos sudirginimas,</w:t>
      </w:r>
    </w:p>
    <w:p w14:paraId="2DD30F71" w14:textId="77777777" w:rsidR="00AC2AD1" w:rsidRPr="00440601" w:rsidRDefault="00845545" w:rsidP="00845545">
      <w:pPr>
        <w:tabs>
          <w:tab w:val="left" w:pos="284"/>
          <w:tab w:val="left" w:pos="567"/>
        </w:tabs>
        <w:spacing w:after="0" w:line="240" w:lineRule="auto"/>
        <w:rPr>
          <w:rFonts w:ascii="Times New Roman" w:hAnsi="Times New Roman"/>
          <w:lang w:val="lt-LT"/>
        </w:rPr>
      </w:pPr>
      <w:r w:rsidRPr="00440601">
        <w:rPr>
          <w:rFonts w:ascii="Times New Roman" w:hAnsi="Times New Roman"/>
          <w:lang w:val="lt-LT"/>
        </w:rPr>
        <w:t>-</w:t>
      </w:r>
      <w:r w:rsidRPr="00440601">
        <w:rPr>
          <w:rFonts w:ascii="Times New Roman" w:hAnsi="Times New Roman"/>
          <w:lang w:val="lt-LT"/>
        </w:rPr>
        <w:tab/>
      </w:r>
      <w:r w:rsidR="00AC2AD1" w:rsidRPr="00440601">
        <w:rPr>
          <w:rFonts w:ascii="Times New Roman" w:hAnsi="Times New Roman"/>
          <w:lang w:val="lt-LT"/>
        </w:rPr>
        <w:t>odos deginimo pojūtis,</w:t>
      </w:r>
    </w:p>
    <w:p w14:paraId="1504299C" w14:textId="77777777" w:rsidR="00AC2AD1" w:rsidRPr="00440601" w:rsidRDefault="00845545" w:rsidP="00845545">
      <w:pPr>
        <w:tabs>
          <w:tab w:val="left" w:pos="284"/>
          <w:tab w:val="left" w:pos="567"/>
        </w:tabs>
        <w:spacing w:after="0" w:line="240" w:lineRule="auto"/>
        <w:rPr>
          <w:rFonts w:ascii="Times New Roman" w:hAnsi="Times New Roman"/>
          <w:lang w:val="lt-LT"/>
        </w:rPr>
      </w:pPr>
      <w:r w:rsidRPr="00440601">
        <w:rPr>
          <w:rFonts w:ascii="Times New Roman" w:hAnsi="Times New Roman"/>
          <w:lang w:val="lt-LT"/>
        </w:rPr>
        <w:t>-</w:t>
      </w:r>
      <w:r w:rsidRPr="00440601">
        <w:rPr>
          <w:rFonts w:ascii="Times New Roman" w:hAnsi="Times New Roman"/>
          <w:lang w:val="lt-LT"/>
        </w:rPr>
        <w:tab/>
      </w:r>
      <w:r w:rsidR="00AC2AD1" w:rsidRPr="00440601">
        <w:rPr>
          <w:rFonts w:ascii="Times New Roman" w:hAnsi="Times New Roman"/>
          <w:lang w:val="lt-LT"/>
        </w:rPr>
        <w:t>odos dilginimo pojūtis,</w:t>
      </w:r>
    </w:p>
    <w:p w14:paraId="7E5DF990" w14:textId="6E0BD029" w:rsidR="00AC2AD1" w:rsidRPr="00440601" w:rsidRDefault="00845545" w:rsidP="00C77837">
      <w:pPr>
        <w:tabs>
          <w:tab w:val="left" w:pos="284"/>
          <w:tab w:val="left" w:pos="567"/>
        </w:tabs>
        <w:spacing w:after="0" w:line="240" w:lineRule="auto"/>
        <w:rPr>
          <w:rFonts w:ascii="Times New Roman" w:hAnsi="Times New Roman"/>
          <w:lang w:val="lt-LT"/>
        </w:rPr>
      </w:pPr>
      <w:r w:rsidRPr="00440601">
        <w:rPr>
          <w:rFonts w:ascii="Times New Roman" w:hAnsi="Times New Roman"/>
          <w:lang w:val="lt-LT"/>
        </w:rPr>
        <w:t>-</w:t>
      </w:r>
      <w:r w:rsidRPr="00440601">
        <w:rPr>
          <w:rFonts w:ascii="Times New Roman" w:hAnsi="Times New Roman"/>
          <w:lang w:val="lt-LT"/>
        </w:rPr>
        <w:tab/>
      </w:r>
      <w:r w:rsidR="00AC2AD1" w:rsidRPr="00440601">
        <w:rPr>
          <w:rFonts w:ascii="Times New Roman" w:hAnsi="Times New Roman"/>
          <w:lang w:val="lt-LT"/>
        </w:rPr>
        <w:t>odos sausumas,</w:t>
      </w:r>
    </w:p>
    <w:p w14:paraId="7A14A9CD" w14:textId="563D9CAB" w:rsidR="00AC2AD1" w:rsidRPr="00783B3F" w:rsidRDefault="00AC2AD1" w:rsidP="00C77837">
      <w:pPr>
        <w:numPr>
          <w:ilvl w:val="0"/>
          <w:numId w:val="5"/>
        </w:numPr>
        <w:tabs>
          <w:tab w:val="left" w:pos="284"/>
          <w:tab w:val="left" w:pos="567"/>
        </w:tabs>
        <w:spacing w:after="0" w:line="240" w:lineRule="auto"/>
        <w:ind w:left="284" w:hanging="284"/>
        <w:rPr>
          <w:rFonts w:ascii="Times New Roman" w:hAnsi="Times New Roman"/>
          <w:lang w:val="lt-LT"/>
        </w:rPr>
      </w:pPr>
      <w:r w:rsidRPr="00783B3F">
        <w:rPr>
          <w:rFonts w:ascii="Times New Roman" w:hAnsi="Times New Roman"/>
          <w:lang w:val="lt-LT"/>
        </w:rPr>
        <w:t>kontaktinis dermatitas (odos uždegimas dėl alergeno kontakto vietoje),</w:t>
      </w:r>
    </w:p>
    <w:p w14:paraId="05C311FD" w14:textId="77777777" w:rsidR="00AC2AD1" w:rsidRPr="00440601" w:rsidRDefault="00AC2AD1" w:rsidP="00845545">
      <w:pPr>
        <w:numPr>
          <w:ilvl w:val="0"/>
          <w:numId w:val="5"/>
        </w:numPr>
        <w:tabs>
          <w:tab w:val="left" w:pos="284"/>
        </w:tabs>
        <w:spacing w:after="0" w:line="240" w:lineRule="auto"/>
        <w:ind w:left="284" w:hanging="284"/>
        <w:rPr>
          <w:rFonts w:ascii="Times New Roman" w:hAnsi="Times New Roman"/>
          <w:lang w:val="lt-LT"/>
        </w:rPr>
      </w:pPr>
      <w:r w:rsidRPr="00440601">
        <w:rPr>
          <w:rFonts w:ascii="Times New Roman" w:hAnsi="Times New Roman"/>
          <w:lang w:val="lt-LT"/>
        </w:rPr>
        <w:t>egzemos (alergini</w:t>
      </w:r>
      <w:r w:rsidR="00845545" w:rsidRPr="00440601">
        <w:rPr>
          <w:rFonts w:ascii="Times New Roman" w:hAnsi="Times New Roman"/>
          <w:lang w:val="lt-LT"/>
        </w:rPr>
        <w:t>o</w:t>
      </w:r>
      <w:r w:rsidRPr="00440601">
        <w:rPr>
          <w:rFonts w:ascii="Times New Roman" w:hAnsi="Times New Roman"/>
          <w:lang w:val="lt-LT"/>
        </w:rPr>
        <w:t xml:space="preserve"> odos uždegim</w:t>
      </w:r>
      <w:r w:rsidR="00845545" w:rsidRPr="00440601">
        <w:rPr>
          <w:rFonts w:ascii="Times New Roman" w:hAnsi="Times New Roman"/>
          <w:lang w:val="lt-LT"/>
        </w:rPr>
        <w:t>o</w:t>
      </w:r>
      <w:r w:rsidRPr="00440601">
        <w:rPr>
          <w:rFonts w:ascii="Times New Roman" w:hAnsi="Times New Roman"/>
          <w:lang w:val="lt-LT"/>
        </w:rPr>
        <w:t>) paūmėjimas,</w:t>
      </w:r>
    </w:p>
    <w:p w14:paraId="2795DBC5" w14:textId="77777777" w:rsidR="00893F63" w:rsidRPr="00440601" w:rsidRDefault="00893F63" w:rsidP="00845545">
      <w:pPr>
        <w:numPr>
          <w:ilvl w:val="0"/>
          <w:numId w:val="5"/>
        </w:numPr>
        <w:tabs>
          <w:tab w:val="left" w:pos="284"/>
        </w:tabs>
        <w:spacing w:after="0" w:line="240" w:lineRule="auto"/>
        <w:ind w:left="284" w:hanging="284"/>
        <w:rPr>
          <w:rFonts w:ascii="Times New Roman" w:hAnsi="Times New Roman"/>
          <w:lang w:val="lt-LT"/>
        </w:rPr>
      </w:pPr>
      <w:r w:rsidRPr="00440601">
        <w:rPr>
          <w:rFonts w:ascii="Times New Roman" w:hAnsi="Times New Roman"/>
          <w:lang w:val="lt-LT"/>
        </w:rPr>
        <w:t>skausmas vartojimo vietoje</w:t>
      </w:r>
      <w:r w:rsidR="00A93A43" w:rsidRPr="00440601">
        <w:rPr>
          <w:rFonts w:ascii="Times New Roman" w:hAnsi="Times New Roman"/>
          <w:lang w:val="lt-LT"/>
        </w:rPr>
        <w:t>.</w:t>
      </w:r>
    </w:p>
    <w:p w14:paraId="3B1CEBA2" w14:textId="77777777" w:rsidR="00AC2AD1" w:rsidRPr="00440601" w:rsidRDefault="00AC2AD1" w:rsidP="00E43D24">
      <w:pPr>
        <w:tabs>
          <w:tab w:val="left" w:pos="567"/>
        </w:tabs>
        <w:spacing w:after="0" w:line="240" w:lineRule="auto"/>
        <w:rPr>
          <w:rFonts w:ascii="Times New Roman" w:hAnsi="Times New Roman"/>
          <w:lang w:val="lt-LT"/>
        </w:rPr>
      </w:pPr>
    </w:p>
    <w:p w14:paraId="5F88823D" w14:textId="2E18DAA1" w:rsidR="00AC2AD1" w:rsidRPr="002B51FD" w:rsidRDefault="00222CA3" w:rsidP="00E43D24">
      <w:pPr>
        <w:tabs>
          <w:tab w:val="left" w:pos="567"/>
        </w:tabs>
        <w:spacing w:after="0" w:line="240" w:lineRule="auto"/>
        <w:rPr>
          <w:rFonts w:ascii="Times New Roman" w:hAnsi="Times New Roman"/>
          <w:b/>
          <w:bCs/>
          <w:iCs/>
          <w:lang w:val="lt-LT"/>
        </w:rPr>
      </w:pPr>
      <w:r w:rsidRPr="002B51FD">
        <w:rPr>
          <w:rFonts w:ascii="Times New Roman" w:hAnsi="Times New Roman"/>
          <w:b/>
          <w:bCs/>
          <w:iCs/>
          <w:lang w:val="lt-LT"/>
        </w:rPr>
        <w:t xml:space="preserve">Reti šalutinio poveikio reiškiniai (gali pasireikšti rečiau kaip 1 iš 1 000 asmenų): </w:t>
      </w:r>
    </w:p>
    <w:p w14:paraId="12F93694" w14:textId="77777777" w:rsidR="00893F63" w:rsidRPr="00440601" w:rsidRDefault="00893F63" w:rsidP="00AF60E5">
      <w:pPr>
        <w:numPr>
          <w:ilvl w:val="0"/>
          <w:numId w:val="5"/>
        </w:numPr>
        <w:tabs>
          <w:tab w:val="left" w:pos="284"/>
        </w:tabs>
        <w:spacing w:after="0" w:line="240" w:lineRule="auto"/>
        <w:ind w:left="284" w:hanging="284"/>
        <w:rPr>
          <w:rFonts w:ascii="Times New Roman" w:hAnsi="Times New Roman"/>
          <w:lang w:val="lt-LT"/>
        </w:rPr>
      </w:pPr>
      <w:proofErr w:type="spellStart"/>
      <w:r w:rsidRPr="00440601">
        <w:rPr>
          <w:rFonts w:ascii="Times New Roman" w:hAnsi="Times New Roman"/>
          <w:lang w:val="lt-LT"/>
        </w:rPr>
        <w:t>eritema</w:t>
      </w:r>
      <w:proofErr w:type="spellEnd"/>
      <w:r w:rsidRPr="00440601">
        <w:rPr>
          <w:rFonts w:ascii="Times New Roman" w:hAnsi="Times New Roman"/>
          <w:lang w:val="lt-LT"/>
        </w:rPr>
        <w:t xml:space="preserve"> (odos paraudimas),</w:t>
      </w:r>
    </w:p>
    <w:p w14:paraId="7DAF8C20" w14:textId="77777777" w:rsidR="00893F63" w:rsidRPr="00440601" w:rsidRDefault="00893F63" w:rsidP="00AF60E5">
      <w:pPr>
        <w:numPr>
          <w:ilvl w:val="0"/>
          <w:numId w:val="5"/>
        </w:numPr>
        <w:tabs>
          <w:tab w:val="left" w:pos="284"/>
        </w:tabs>
        <w:spacing w:after="0" w:line="240" w:lineRule="auto"/>
        <w:ind w:left="284" w:hanging="284"/>
        <w:rPr>
          <w:rFonts w:ascii="Times New Roman" w:hAnsi="Times New Roman"/>
          <w:lang w:val="lt-LT"/>
        </w:rPr>
      </w:pPr>
      <w:r w:rsidRPr="00440601">
        <w:rPr>
          <w:rFonts w:ascii="Times New Roman" w:hAnsi="Times New Roman"/>
          <w:lang w:val="lt-LT"/>
        </w:rPr>
        <w:t>dilgėlinė,</w:t>
      </w:r>
    </w:p>
    <w:p w14:paraId="529FA8F3" w14:textId="77777777" w:rsidR="00893F63" w:rsidRPr="00440601" w:rsidRDefault="00497969" w:rsidP="00AF60E5">
      <w:pPr>
        <w:numPr>
          <w:ilvl w:val="0"/>
          <w:numId w:val="5"/>
        </w:numPr>
        <w:tabs>
          <w:tab w:val="left" w:pos="284"/>
        </w:tabs>
        <w:spacing w:after="0" w:line="240" w:lineRule="auto"/>
        <w:ind w:left="284" w:hanging="284"/>
        <w:rPr>
          <w:rFonts w:ascii="Times New Roman" w:hAnsi="Times New Roman"/>
          <w:lang w:val="lt-LT"/>
        </w:rPr>
      </w:pPr>
      <w:r>
        <w:rPr>
          <w:rFonts w:ascii="Times New Roman" w:hAnsi="Times New Roman"/>
          <w:lang w:val="lt-LT"/>
        </w:rPr>
        <w:t>iš</w:t>
      </w:r>
      <w:r w:rsidR="00893F63" w:rsidRPr="00440601">
        <w:rPr>
          <w:rFonts w:ascii="Times New Roman" w:hAnsi="Times New Roman"/>
          <w:lang w:val="lt-LT"/>
        </w:rPr>
        <w:t>bėrimas</w:t>
      </w:r>
    </w:p>
    <w:p w14:paraId="52215FE6" w14:textId="77777777" w:rsidR="00AC2AD1" w:rsidRPr="00440601" w:rsidRDefault="00AC2AD1" w:rsidP="00AF60E5">
      <w:pPr>
        <w:numPr>
          <w:ilvl w:val="0"/>
          <w:numId w:val="5"/>
        </w:numPr>
        <w:tabs>
          <w:tab w:val="left" w:pos="284"/>
        </w:tabs>
        <w:spacing w:after="0" w:line="240" w:lineRule="auto"/>
        <w:ind w:left="284" w:hanging="284"/>
        <w:rPr>
          <w:rFonts w:ascii="Times New Roman" w:hAnsi="Times New Roman"/>
          <w:lang w:val="lt-LT"/>
        </w:rPr>
      </w:pPr>
      <w:r w:rsidRPr="00440601">
        <w:rPr>
          <w:rFonts w:ascii="Times New Roman" w:hAnsi="Times New Roman"/>
          <w:lang w:val="lt-LT"/>
        </w:rPr>
        <w:t>odos atrofija,</w:t>
      </w:r>
    </w:p>
    <w:p w14:paraId="6568CA6D" w14:textId="77777777" w:rsidR="00AC2AD1" w:rsidRPr="00440601" w:rsidRDefault="00AC2AD1" w:rsidP="00AF60E5">
      <w:pPr>
        <w:numPr>
          <w:ilvl w:val="0"/>
          <w:numId w:val="5"/>
        </w:numPr>
        <w:tabs>
          <w:tab w:val="left" w:pos="284"/>
        </w:tabs>
        <w:spacing w:after="0" w:line="240" w:lineRule="auto"/>
        <w:ind w:left="284" w:hanging="284"/>
        <w:rPr>
          <w:rFonts w:ascii="Times New Roman" w:hAnsi="Times New Roman"/>
          <w:lang w:val="lt-LT"/>
        </w:rPr>
      </w:pPr>
      <w:proofErr w:type="spellStart"/>
      <w:r w:rsidRPr="00440601">
        <w:rPr>
          <w:rFonts w:ascii="Times New Roman" w:hAnsi="Times New Roman"/>
          <w:lang w:val="lt-LT"/>
        </w:rPr>
        <w:t>teleangiektazija</w:t>
      </w:r>
      <w:proofErr w:type="spellEnd"/>
      <w:r w:rsidRPr="00440601">
        <w:rPr>
          <w:rFonts w:ascii="Times New Roman" w:hAnsi="Times New Roman"/>
          <w:lang w:val="lt-LT"/>
        </w:rPr>
        <w:t xml:space="preserve"> (kraujagyslių išsiplėtimas),</w:t>
      </w:r>
    </w:p>
    <w:p w14:paraId="7FB7DDB6" w14:textId="77777777" w:rsidR="009557D0" w:rsidRPr="00440601" w:rsidRDefault="009557D0" w:rsidP="00AF60E5">
      <w:pPr>
        <w:numPr>
          <w:ilvl w:val="0"/>
          <w:numId w:val="5"/>
        </w:numPr>
        <w:tabs>
          <w:tab w:val="left" w:pos="284"/>
        </w:tabs>
        <w:spacing w:after="0" w:line="240" w:lineRule="auto"/>
        <w:ind w:left="284" w:hanging="284"/>
        <w:rPr>
          <w:rFonts w:ascii="Times New Roman" w:hAnsi="Times New Roman"/>
          <w:lang w:val="lt-LT"/>
        </w:rPr>
      </w:pPr>
      <w:r w:rsidRPr="00440601">
        <w:rPr>
          <w:rFonts w:ascii="Times New Roman" w:hAnsi="Times New Roman"/>
          <w:lang w:val="lt-LT"/>
        </w:rPr>
        <w:t>patinimas vartojimo vietoje,</w:t>
      </w:r>
    </w:p>
    <w:p w14:paraId="4BC19E9B" w14:textId="77777777" w:rsidR="00AC2AD1" w:rsidRDefault="009557D0" w:rsidP="00AF60E5">
      <w:pPr>
        <w:numPr>
          <w:ilvl w:val="0"/>
          <w:numId w:val="5"/>
        </w:numPr>
        <w:tabs>
          <w:tab w:val="left" w:pos="284"/>
        </w:tabs>
        <w:spacing w:after="0" w:line="240" w:lineRule="auto"/>
        <w:ind w:left="284" w:hanging="284"/>
        <w:rPr>
          <w:rFonts w:ascii="Times New Roman" w:hAnsi="Times New Roman"/>
          <w:lang w:val="lt-LT"/>
        </w:rPr>
      </w:pPr>
      <w:r w:rsidRPr="00440601">
        <w:rPr>
          <w:rFonts w:ascii="Times New Roman" w:hAnsi="Times New Roman"/>
          <w:lang w:val="lt-LT"/>
        </w:rPr>
        <w:t>pūslelės vartojimo vietoje</w:t>
      </w:r>
      <w:r w:rsidR="00AC2AD1" w:rsidRPr="00440601">
        <w:rPr>
          <w:rFonts w:ascii="Times New Roman" w:hAnsi="Times New Roman"/>
          <w:lang w:val="lt-LT"/>
        </w:rPr>
        <w:t>.</w:t>
      </w:r>
    </w:p>
    <w:p w14:paraId="5DEE828A" w14:textId="77777777" w:rsidR="00783B3F" w:rsidRPr="00440601" w:rsidRDefault="00783B3F" w:rsidP="002B51FD">
      <w:pPr>
        <w:tabs>
          <w:tab w:val="left" w:pos="284"/>
        </w:tabs>
        <w:spacing w:after="0" w:line="240" w:lineRule="auto"/>
        <w:ind w:left="284"/>
        <w:rPr>
          <w:rFonts w:ascii="Times New Roman" w:hAnsi="Times New Roman"/>
          <w:lang w:val="lt-LT"/>
        </w:rPr>
      </w:pPr>
    </w:p>
    <w:p w14:paraId="2212C6FF" w14:textId="0A882849" w:rsidR="00783B3F" w:rsidRPr="002B51FD" w:rsidRDefault="00222CA3" w:rsidP="00783B3F">
      <w:pPr>
        <w:tabs>
          <w:tab w:val="left" w:pos="567"/>
        </w:tabs>
        <w:spacing w:after="0" w:line="240" w:lineRule="auto"/>
        <w:rPr>
          <w:rFonts w:ascii="Times New Roman" w:hAnsi="Times New Roman"/>
          <w:b/>
          <w:bCs/>
          <w:iCs/>
          <w:lang w:val="lt-LT"/>
        </w:rPr>
      </w:pPr>
      <w:r w:rsidRPr="002B51FD">
        <w:rPr>
          <w:rFonts w:ascii="Times New Roman" w:hAnsi="Times New Roman"/>
          <w:b/>
          <w:bCs/>
          <w:iCs/>
          <w:lang w:val="lt-LT"/>
        </w:rPr>
        <w:t>Šalutinio poveikio reiškiniai, kurių d</w:t>
      </w:r>
      <w:r w:rsidR="00783B3F" w:rsidRPr="002B51FD">
        <w:rPr>
          <w:rFonts w:ascii="Times New Roman" w:hAnsi="Times New Roman"/>
          <w:b/>
          <w:bCs/>
          <w:iCs/>
          <w:lang w:val="lt-LT"/>
        </w:rPr>
        <w:t>ažnis nežinomas (negali būti apskaičiuotas pagal turimus duomenis)</w:t>
      </w:r>
      <w:r w:rsidR="0077563B" w:rsidRPr="002B51FD">
        <w:rPr>
          <w:rFonts w:ascii="Times New Roman" w:hAnsi="Times New Roman"/>
          <w:b/>
          <w:bCs/>
          <w:iCs/>
          <w:lang w:val="lt-LT"/>
        </w:rPr>
        <w:t>:</w:t>
      </w:r>
    </w:p>
    <w:p w14:paraId="4568D677" w14:textId="77777777" w:rsidR="00AC2AD1" w:rsidRDefault="00783B3F" w:rsidP="00783B3F">
      <w:pPr>
        <w:tabs>
          <w:tab w:val="left" w:pos="284"/>
        </w:tabs>
        <w:spacing w:after="0" w:line="240" w:lineRule="auto"/>
        <w:rPr>
          <w:rFonts w:ascii="Times New Roman" w:hAnsi="Times New Roman"/>
          <w:lang w:val="lt-LT"/>
        </w:rPr>
      </w:pPr>
      <w:r>
        <w:rPr>
          <w:rFonts w:ascii="Times New Roman" w:hAnsi="Times New Roman"/>
          <w:lang w:val="lt-LT"/>
        </w:rPr>
        <w:t>-</w:t>
      </w:r>
      <w:r w:rsidRPr="00783B3F">
        <w:rPr>
          <w:rFonts w:ascii="Times New Roman" w:hAnsi="Times New Roman"/>
          <w:lang w:val="lt-LT"/>
        </w:rPr>
        <w:tab/>
      </w:r>
      <w:r w:rsidR="0077563B">
        <w:rPr>
          <w:rFonts w:ascii="Times New Roman" w:hAnsi="Times New Roman"/>
          <w:lang w:val="lt-LT"/>
        </w:rPr>
        <w:t>m</w:t>
      </w:r>
      <w:r w:rsidRPr="00783B3F">
        <w:rPr>
          <w:rFonts w:ascii="Times New Roman" w:hAnsi="Times New Roman"/>
          <w:lang w:val="lt-LT"/>
        </w:rPr>
        <w:t>iglotas matymas.</w:t>
      </w:r>
    </w:p>
    <w:p w14:paraId="61F8650D" w14:textId="77777777" w:rsidR="00783B3F" w:rsidRPr="00440601" w:rsidRDefault="00783B3F" w:rsidP="00783B3F">
      <w:pPr>
        <w:tabs>
          <w:tab w:val="left" w:pos="567"/>
        </w:tabs>
        <w:spacing w:after="0" w:line="240" w:lineRule="auto"/>
        <w:rPr>
          <w:rFonts w:ascii="Times New Roman" w:hAnsi="Times New Roman"/>
          <w:lang w:val="lt-LT"/>
        </w:rPr>
      </w:pPr>
    </w:p>
    <w:p w14:paraId="11498B0D" w14:textId="77777777" w:rsidR="00AC2AD1" w:rsidRPr="00440601" w:rsidRDefault="00AC2AD1" w:rsidP="00E43D24">
      <w:pPr>
        <w:tabs>
          <w:tab w:val="left" w:pos="567"/>
        </w:tabs>
        <w:spacing w:after="0" w:line="240" w:lineRule="auto"/>
        <w:rPr>
          <w:rFonts w:ascii="Times New Roman" w:hAnsi="Times New Roman"/>
          <w:lang w:val="lt-LT"/>
        </w:rPr>
      </w:pPr>
      <w:r w:rsidRPr="00440601">
        <w:rPr>
          <w:rFonts w:ascii="Times New Roman" w:hAnsi="Times New Roman"/>
          <w:lang w:val="lt-LT"/>
        </w:rPr>
        <w:t xml:space="preserve">Kaip ir nuo kitų kortikosteroidų, taip ir gydant </w:t>
      </w: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kremu, nors ir retai, gali būti </w:t>
      </w:r>
      <w:proofErr w:type="spellStart"/>
      <w:r w:rsidRPr="00440601">
        <w:rPr>
          <w:rFonts w:ascii="Times New Roman" w:hAnsi="Times New Roman"/>
          <w:lang w:val="lt-LT"/>
        </w:rPr>
        <w:t>folikulitas</w:t>
      </w:r>
      <w:proofErr w:type="spellEnd"/>
      <w:r w:rsidRPr="00440601">
        <w:rPr>
          <w:rFonts w:ascii="Times New Roman" w:hAnsi="Times New Roman"/>
          <w:lang w:val="lt-LT"/>
        </w:rPr>
        <w:t xml:space="preserve"> (plauko maišelio uždegimas), </w:t>
      </w:r>
      <w:proofErr w:type="spellStart"/>
      <w:r w:rsidRPr="00440601">
        <w:rPr>
          <w:rFonts w:ascii="Times New Roman" w:hAnsi="Times New Roman"/>
          <w:lang w:val="lt-LT"/>
        </w:rPr>
        <w:t>hipertrichozė</w:t>
      </w:r>
      <w:proofErr w:type="spellEnd"/>
      <w:r w:rsidRPr="00440601">
        <w:rPr>
          <w:rFonts w:ascii="Times New Roman" w:hAnsi="Times New Roman"/>
          <w:lang w:val="lt-LT"/>
        </w:rPr>
        <w:t xml:space="preserve"> (padidėjęs viso kūno plaukuotumas), </w:t>
      </w:r>
      <w:proofErr w:type="spellStart"/>
      <w:r w:rsidRPr="00440601">
        <w:rPr>
          <w:rFonts w:ascii="Times New Roman" w:hAnsi="Times New Roman"/>
          <w:lang w:val="lt-LT"/>
        </w:rPr>
        <w:t>perioralinis</w:t>
      </w:r>
      <w:proofErr w:type="spellEnd"/>
      <w:r w:rsidRPr="00440601">
        <w:rPr>
          <w:rFonts w:ascii="Times New Roman" w:hAnsi="Times New Roman"/>
          <w:lang w:val="lt-LT"/>
        </w:rPr>
        <w:t xml:space="preserve"> ar alerginis kontaktinis dermatitas, odos </w:t>
      </w:r>
      <w:proofErr w:type="spellStart"/>
      <w:r w:rsidRPr="00440601">
        <w:rPr>
          <w:rFonts w:ascii="Times New Roman" w:hAnsi="Times New Roman"/>
          <w:lang w:val="lt-LT"/>
        </w:rPr>
        <w:t>depigmentacija</w:t>
      </w:r>
      <w:proofErr w:type="spellEnd"/>
      <w:r w:rsidRPr="00440601">
        <w:rPr>
          <w:rFonts w:ascii="Times New Roman" w:hAnsi="Times New Roman"/>
          <w:lang w:val="lt-LT"/>
        </w:rPr>
        <w:t xml:space="preserve"> (baltos dėmės), glaukoma (padidėjęs akies spaudimas) ir antinksčių veiklos slopinimas.</w:t>
      </w:r>
    </w:p>
    <w:p w14:paraId="260D93EA" w14:textId="77777777" w:rsidR="00AC2AD1" w:rsidRDefault="00AC2AD1" w:rsidP="00640332">
      <w:pPr>
        <w:tabs>
          <w:tab w:val="left" w:pos="567"/>
        </w:tabs>
        <w:spacing w:after="0" w:line="240" w:lineRule="auto"/>
        <w:rPr>
          <w:rFonts w:ascii="Times New Roman" w:hAnsi="Times New Roman"/>
          <w:lang w:val="lt-LT"/>
        </w:rPr>
      </w:pPr>
    </w:p>
    <w:p w14:paraId="71F02FAD" w14:textId="77777777" w:rsidR="00640332" w:rsidRDefault="00640332" w:rsidP="00C77837">
      <w:pPr>
        <w:spacing w:after="0" w:line="240" w:lineRule="auto"/>
        <w:rPr>
          <w:rFonts w:ascii="Times New Roman" w:hAnsi="Times New Roman"/>
          <w:b/>
          <w:szCs w:val="24"/>
          <w:lang w:val="lt-LT"/>
        </w:rPr>
      </w:pPr>
      <w:r>
        <w:rPr>
          <w:rFonts w:ascii="Times New Roman" w:hAnsi="Times New Roman"/>
          <w:b/>
          <w:noProof/>
          <w:szCs w:val="24"/>
          <w:lang w:val="lt-LT"/>
        </w:rPr>
        <w:t>Pranešimas apie šalutinį poveikį</w:t>
      </w:r>
    </w:p>
    <w:p w14:paraId="5A643A7D" w14:textId="210FFB4C" w:rsidR="007813DE" w:rsidRPr="007813DE" w:rsidRDefault="007813DE" w:rsidP="007813DE">
      <w:pPr>
        <w:tabs>
          <w:tab w:val="left" w:pos="567"/>
        </w:tabs>
        <w:spacing w:after="0" w:line="260" w:lineRule="exact"/>
        <w:rPr>
          <w:rFonts w:ascii="Times New Roman" w:eastAsia="Times New Roman" w:hAnsi="Times New Roman"/>
          <w:snapToGrid w:val="0"/>
          <w:szCs w:val="20"/>
          <w:lang w:val="lt-LT"/>
        </w:rPr>
      </w:pPr>
      <w:r w:rsidRPr="007813DE">
        <w:rPr>
          <w:rFonts w:ascii="Times New Roman" w:hAnsi="Times New Roman"/>
          <w:lang w:val="lt-LT"/>
        </w:rPr>
        <w:t xml:space="preserve">Jeigu pasireiškė šalutinis poveikis, įskaitant šiame lapelyje nenurodytą, pasakykite gydytojui arba vaistininkui. </w:t>
      </w:r>
      <w:r w:rsidR="00222CA3" w:rsidRPr="00222CA3">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222CA3" w:rsidRPr="00222CA3">
        <w:rPr>
          <w:rFonts w:ascii="Times New Roman" w:hAnsi="Times New Roman"/>
          <w:lang w:val="lt-LT"/>
        </w:rPr>
        <w:t>NepageidaujamaR@vvkt.lt</w:t>
      </w:r>
      <w:proofErr w:type="spellEnd"/>
      <w:r w:rsidR="00222CA3" w:rsidRPr="00222CA3">
        <w:rPr>
          <w:rFonts w:ascii="Times New Roman" w:hAnsi="Times New Roman"/>
          <w:lang w:val="lt-LT"/>
        </w:rPr>
        <w:t xml:space="preserve">) arba nemokamu telefonu 8 800 73 568. </w:t>
      </w:r>
      <w:r w:rsidRPr="007813DE">
        <w:rPr>
          <w:rFonts w:ascii="Times New Roman" w:hAnsi="Times New Roman"/>
          <w:lang w:val="lt-LT"/>
        </w:rPr>
        <w:t>Pranešdami apie šalutinį poveikį galite mums padėti gauti daugiau informacijos apie šio vaisto saugumą.</w:t>
      </w:r>
    </w:p>
    <w:p w14:paraId="11C2401F" w14:textId="77777777" w:rsidR="00AC2AD1" w:rsidRDefault="00AC2AD1" w:rsidP="00AF60E5">
      <w:pPr>
        <w:tabs>
          <w:tab w:val="left" w:pos="567"/>
        </w:tabs>
        <w:spacing w:after="0" w:line="240" w:lineRule="auto"/>
        <w:rPr>
          <w:rFonts w:ascii="Times New Roman" w:hAnsi="Times New Roman"/>
          <w:lang w:val="lt-LT"/>
        </w:rPr>
      </w:pPr>
    </w:p>
    <w:p w14:paraId="5224A8E6" w14:textId="77777777" w:rsidR="007813DE" w:rsidRPr="00440601" w:rsidRDefault="007813DE" w:rsidP="00AF60E5">
      <w:pPr>
        <w:tabs>
          <w:tab w:val="left" w:pos="567"/>
        </w:tabs>
        <w:spacing w:after="0" w:line="240" w:lineRule="auto"/>
        <w:rPr>
          <w:rFonts w:ascii="Times New Roman" w:hAnsi="Times New Roman"/>
          <w:lang w:val="lt-LT"/>
        </w:rPr>
      </w:pPr>
    </w:p>
    <w:p w14:paraId="6422A360" w14:textId="77777777" w:rsidR="00AC2AD1" w:rsidRPr="00440601" w:rsidRDefault="00AC2AD1" w:rsidP="00AC2AD1">
      <w:pPr>
        <w:widowControl w:val="0"/>
        <w:tabs>
          <w:tab w:val="left" w:pos="567"/>
        </w:tabs>
        <w:spacing w:after="0" w:line="240" w:lineRule="auto"/>
        <w:ind w:left="567" w:hanging="567"/>
        <w:outlineLvl w:val="1"/>
        <w:rPr>
          <w:rFonts w:ascii="Times New Roman" w:hAnsi="Times New Roman"/>
          <w:b/>
          <w:lang w:val="lt-LT"/>
        </w:rPr>
      </w:pPr>
      <w:bookmarkStart w:id="37" w:name="_Toc129243143"/>
      <w:bookmarkStart w:id="38" w:name="_Toc129243268"/>
      <w:r w:rsidRPr="00440601">
        <w:rPr>
          <w:rFonts w:ascii="Times New Roman" w:hAnsi="Times New Roman"/>
          <w:b/>
          <w:lang w:val="lt-LT"/>
        </w:rPr>
        <w:t>5.</w:t>
      </w:r>
      <w:r w:rsidRPr="00440601">
        <w:rPr>
          <w:rFonts w:ascii="Times New Roman" w:hAnsi="Times New Roman"/>
          <w:b/>
          <w:lang w:val="lt-LT"/>
        </w:rPr>
        <w:tab/>
      </w:r>
      <w:r w:rsidR="006A75B4" w:rsidRPr="00440601">
        <w:rPr>
          <w:rFonts w:ascii="Times New Roman" w:hAnsi="Times New Roman"/>
          <w:b/>
          <w:lang w:val="lt-LT"/>
        </w:rPr>
        <w:t xml:space="preserve">Kaip laikyti </w:t>
      </w:r>
      <w:bookmarkEnd w:id="37"/>
      <w:bookmarkEnd w:id="38"/>
      <w:proofErr w:type="spellStart"/>
      <w:r w:rsidR="006A75B4" w:rsidRPr="00440601">
        <w:rPr>
          <w:rFonts w:ascii="Times New Roman" w:hAnsi="Times New Roman"/>
          <w:b/>
          <w:lang w:val="lt-LT"/>
        </w:rPr>
        <w:t>Fucicort</w:t>
      </w:r>
      <w:proofErr w:type="spellEnd"/>
    </w:p>
    <w:p w14:paraId="1FE289F8" w14:textId="77777777" w:rsidR="00AC2AD1" w:rsidRPr="00440601" w:rsidRDefault="00AC2AD1" w:rsidP="00AC2AD1">
      <w:pPr>
        <w:tabs>
          <w:tab w:val="left" w:pos="567"/>
        </w:tabs>
        <w:spacing w:after="0" w:line="240" w:lineRule="auto"/>
        <w:rPr>
          <w:rFonts w:ascii="Times New Roman" w:hAnsi="Times New Roman"/>
          <w:lang w:val="lt-LT"/>
        </w:rPr>
      </w:pPr>
    </w:p>
    <w:p w14:paraId="50D3BEBE" w14:textId="77777777" w:rsidR="00AC2AD1" w:rsidRPr="00440601" w:rsidRDefault="00CD24A2" w:rsidP="00AC2AD1">
      <w:pPr>
        <w:tabs>
          <w:tab w:val="left" w:pos="567"/>
        </w:tabs>
        <w:spacing w:after="0" w:line="240" w:lineRule="auto"/>
        <w:rPr>
          <w:rFonts w:ascii="Times New Roman" w:hAnsi="Times New Roman"/>
          <w:lang w:val="lt-LT"/>
        </w:rPr>
      </w:pPr>
      <w:r w:rsidRPr="00440601">
        <w:rPr>
          <w:rFonts w:ascii="Times New Roman" w:hAnsi="Times New Roman"/>
          <w:bCs/>
          <w:iCs/>
          <w:lang w:val="lt-LT"/>
        </w:rPr>
        <w:t>Šį vaistą l</w:t>
      </w:r>
      <w:r w:rsidR="00AC2AD1" w:rsidRPr="00440601">
        <w:rPr>
          <w:rFonts w:ascii="Times New Roman" w:hAnsi="Times New Roman"/>
          <w:bCs/>
          <w:iCs/>
          <w:lang w:val="lt-LT"/>
        </w:rPr>
        <w:t>aiky</w:t>
      </w:r>
      <w:r w:rsidRPr="00440601">
        <w:rPr>
          <w:rFonts w:ascii="Times New Roman" w:hAnsi="Times New Roman"/>
          <w:bCs/>
          <w:iCs/>
          <w:lang w:val="lt-LT"/>
        </w:rPr>
        <w:t>kite</w:t>
      </w:r>
      <w:r w:rsidR="00AC2AD1" w:rsidRPr="00440601">
        <w:rPr>
          <w:rFonts w:ascii="Times New Roman" w:hAnsi="Times New Roman"/>
          <w:lang w:val="lt-LT"/>
        </w:rPr>
        <w:t xml:space="preserve"> vaikams </w:t>
      </w:r>
      <w:r w:rsidRPr="00440601">
        <w:rPr>
          <w:rFonts w:ascii="Times New Roman" w:hAnsi="Times New Roman"/>
          <w:bCs/>
          <w:iCs/>
          <w:lang w:val="lt-LT"/>
        </w:rPr>
        <w:t xml:space="preserve">nepastebimoje ir </w:t>
      </w:r>
      <w:r w:rsidR="00AC2AD1" w:rsidRPr="00440601">
        <w:rPr>
          <w:rFonts w:ascii="Times New Roman" w:hAnsi="Times New Roman"/>
          <w:lang w:val="lt-LT"/>
        </w:rPr>
        <w:t>nepasiekiamoje vietoje.</w:t>
      </w:r>
    </w:p>
    <w:p w14:paraId="66495C15" w14:textId="47FA3A04" w:rsidR="00AC2AD1" w:rsidRPr="00640332" w:rsidRDefault="00AC2AD1" w:rsidP="00AC2AD1">
      <w:pPr>
        <w:tabs>
          <w:tab w:val="left" w:pos="567"/>
        </w:tabs>
        <w:spacing w:after="0" w:line="240" w:lineRule="auto"/>
        <w:rPr>
          <w:rFonts w:ascii="Times New Roman" w:hAnsi="Times New Roman"/>
          <w:lang w:val="lt-LT"/>
        </w:rPr>
      </w:pPr>
      <w:r w:rsidRPr="00440601">
        <w:rPr>
          <w:rFonts w:ascii="Times New Roman" w:hAnsi="Times New Roman"/>
          <w:lang w:val="lt-LT"/>
        </w:rPr>
        <w:t>Laikyti žemesnėje kaip 30</w:t>
      </w:r>
      <w:r w:rsidR="00640332">
        <w:rPr>
          <w:rFonts w:ascii="Times New Roman" w:hAnsi="Times New Roman"/>
          <w:lang w:val="lt-LT"/>
        </w:rPr>
        <w:t> º</w:t>
      </w:r>
      <w:r w:rsidRPr="00440601">
        <w:rPr>
          <w:rFonts w:ascii="Times New Roman" w:hAnsi="Times New Roman"/>
          <w:lang w:val="lt-LT"/>
        </w:rPr>
        <w:t>C temperatūroje.</w:t>
      </w:r>
    </w:p>
    <w:p w14:paraId="275E8266" w14:textId="659094E0" w:rsidR="00AC2AD1" w:rsidRPr="00440601" w:rsidRDefault="00AC2AD1" w:rsidP="00AC2AD1">
      <w:pPr>
        <w:tabs>
          <w:tab w:val="left" w:pos="567"/>
        </w:tabs>
        <w:spacing w:after="0" w:line="240" w:lineRule="auto"/>
        <w:rPr>
          <w:rFonts w:ascii="Times New Roman" w:hAnsi="Times New Roman"/>
          <w:lang w:val="lt-LT"/>
        </w:rPr>
      </w:pPr>
      <w:r w:rsidRPr="00440601">
        <w:rPr>
          <w:rFonts w:ascii="Times New Roman" w:hAnsi="Times New Roman"/>
          <w:lang w:val="lt-LT"/>
        </w:rPr>
        <w:t xml:space="preserve">Po pirmojo tūbelės atidarymo, </w:t>
      </w:r>
      <w:r w:rsidR="001744E3">
        <w:rPr>
          <w:rFonts w:ascii="Times New Roman" w:hAnsi="Times New Roman"/>
          <w:lang w:val="lt-LT"/>
        </w:rPr>
        <w:t>vaisto</w:t>
      </w:r>
      <w:r w:rsidRPr="00440601">
        <w:rPr>
          <w:rFonts w:ascii="Times New Roman" w:hAnsi="Times New Roman"/>
          <w:lang w:val="lt-LT"/>
        </w:rPr>
        <w:t xml:space="preserve"> tinkamumo laikas yra 3</w:t>
      </w:r>
      <w:r w:rsidR="00640332">
        <w:rPr>
          <w:rFonts w:ascii="Times New Roman" w:hAnsi="Times New Roman"/>
          <w:lang w:val="lt-LT"/>
        </w:rPr>
        <w:t> </w:t>
      </w:r>
      <w:r w:rsidRPr="00440601">
        <w:rPr>
          <w:rFonts w:ascii="Times New Roman" w:hAnsi="Times New Roman"/>
          <w:lang w:val="lt-LT"/>
        </w:rPr>
        <w:t>mėn.</w:t>
      </w:r>
    </w:p>
    <w:p w14:paraId="6FBD44B0" w14:textId="76AC4504" w:rsidR="00AC2AD1" w:rsidRPr="00440601" w:rsidRDefault="00AC2AD1" w:rsidP="00AC2AD1">
      <w:pPr>
        <w:tabs>
          <w:tab w:val="left" w:pos="567"/>
        </w:tabs>
        <w:spacing w:after="0" w:line="240" w:lineRule="auto"/>
        <w:rPr>
          <w:rFonts w:ascii="Times New Roman" w:hAnsi="Times New Roman"/>
          <w:lang w:val="lt-LT"/>
        </w:rPr>
      </w:pPr>
      <w:r w:rsidRPr="00440601">
        <w:rPr>
          <w:rFonts w:ascii="Times New Roman" w:hAnsi="Times New Roman"/>
          <w:lang w:val="lt-LT"/>
        </w:rPr>
        <w:t>Ant kartono dėžutės</w:t>
      </w:r>
      <w:r w:rsidR="00CD24A2" w:rsidRPr="00440601">
        <w:rPr>
          <w:rFonts w:ascii="Times New Roman" w:hAnsi="Times New Roman"/>
          <w:lang w:val="lt-LT"/>
        </w:rPr>
        <w:t xml:space="preserve"> </w:t>
      </w:r>
      <w:r w:rsidR="00CD24A2" w:rsidRPr="00440601">
        <w:rPr>
          <w:rFonts w:ascii="Times New Roman" w:hAnsi="Times New Roman"/>
          <w:bCs/>
          <w:iCs/>
          <w:lang w:val="lt-LT"/>
        </w:rPr>
        <w:t>ir tūbelės</w:t>
      </w:r>
      <w:r w:rsidRPr="00440601">
        <w:rPr>
          <w:rFonts w:ascii="Times New Roman" w:hAnsi="Times New Roman"/>
          <w:bCs/>
          <w:iCs/>
          <w:lang w:val="lt-LT"/>
        </w:rPr>
        <w:t xml:space="preserve"> </w:t>
      </w:r>
      <w:r w:rsidRPr="00440601">
        <w:rPr>
          <w:rFonts w:ascii="Times New Roman" w:hAnsi="Times New Roman"/>
          <w:lang w:val="lt-LT"/>
        </w:rPr>
        <w:t>po „</w:t>
      </w:r>
      <w:r w:rsidR="006E0FE7">
        <w:rPr>
          <w:rFonts w:ascii="Times New Roman" w:hAnsi="Times New Roman"/>
          <w:lang w:val="lt-LT"/>
        </w:rPr>
        <w:t>EXP</w:t>
      </w:r>
      <w:r w:rsidRPr="00440601">
        <w:rPr>
          <w:rFonts w:ascii="Times New Roman" w:hAnsi="Times New Roman"/>
          <w:lang w:val="lt-LT"/>
        </w:rPr>
        <w:t xml:space="preserve">“ nurodytam tinkamumo laikui pasibaigus, </w:t>
      </w:r>
      <w:r w:rsidR="00483384" w:rsidRPr="00440601">
        <w:rPr>
          <w:rFonts w:ascii="Times New Roman" w:hAnsi="Times New Roman"/>
          <w:lang w:val="lt-LT"/>
        </w:rPr>
        <w:t>šio vaisto</w:t>
      </w:r>
      <w:r w:rsidRPr="00440601">
        <w:rPr>
          <w:rFonts w:ascii="Times New Roman" w:hAnsi="Times New Roman"/>
          <w:lang w:val="lt-LT"/>
        </w:rPr>
        <w:t xml:space="preserve"> vartoti negalima. Vaistas tinka vartoti iki paskutinės nurodyto mėnesio dienos.</w:t>
      </w:r>
    </w:p>
    <w:p w14:paraId="4B0118A3" w14:textId="77777777" w:rsidR="00AC2AD1" w:rsidRPr="00440601" w:rsidRDefault="00AC2AD1" w:rsidP="00AC2AD1">
      <w:pPr>
        <w:tabs>
          <w:tab w:val="left" w:pos="567"/>
        </w:tabs>
        <w:spacing w:after="0" w:line="240" w:lineRule="auto"/>
        <w:rPr>
          <w:rFonts w:ascii="Times New Roman" w:hAnsi="Times New Roman"/>
          <w:lang w:val="lt-LT"/>
        </w:rPr>
      </w:pPr>
    </w:p>
    <w:p w14:paraId="041AF312" w14:textId="77777777" w:rsidR="00AC2AD1" w:rsidRPr="00440601" w:rsidRDefault="00AC2AD1" w:rsidP="00AC2AD1">
      <w:pPr>
        <w:tabs>
          <w:tab w:val="left" w:pos="567"/>
        </w:tabs>
        <w:spacing w:after="0" w:line="240" w:lineRule="auto"/>
        <w:rPr>
          <w:rFonts w:ascii="Times New Roman" w:hAnsi="Times New Roman"/>
          <w:lang w:val="lt-LT"/>
        </w:rPr>
      </w:pPr>
      <w:r w:rsidRPr="00440601">
        <w:rPr>
          <w:rFonts w:ascii="Times New Roman" w:hAnsi="Times New Roman"/>
          <w:lang w:val="lt-LT"/>
        </w:rPr>
        <w:t>Vaistų negalima iš</w:t>
      </w:r>
      <w:r w:rsidR="00CD24A2" w:rsidRPr="00440601">
        <w:rPr>
          <w:rFonts w:ascii="Times New Roman" w:hAnsi="Times New Roman"/>
          <w:lang w:val="lt-LT"/>
        </w:rPr>
        <w:t>mesti</w:t>
      </w:r>
      <w:r w:rsidRPr="00440601">
        <w:rPr>
          <w:rFonts w:ascii="Times New Roman" w:hAnsi="Times New Roman"/>
          <w:lang w:val="lt-LT"/>
        </w:rPr>
        <w:t xml:space="preserve"> į kanalizaciją arba su buitinėmis atliekomis. Kaip </w:t>
      </w:r>
      <w:r w:rsidR="00CD24A2" w:rsidRPr="00440601">
        <w:rPr>
          <w:rFonts w:ascii="Times New Roman" w:hAnsi="Times New Roman"/>
          <w:lang w:val="lt-LT"/>
        </w:rPr>
        <w:t>išmesti</w:t>
      </w:r>
      <w:r w:rsidRPr="00440601">
        <w:rPr>
          <w:rFonts w:ascii="Times New Roman" w:hAnsi="Times New Roman"/>
          <w:lang w:val="lt-LT"/>
        </w:rPr>
        <w:t xml:space="preserve"> nereikalingus vaistus, klauskite vaistininko. Šios priemonės padės apsaugoti aplinką.</w:t>
      </w:r>
    </w:p>
    <w:p w14:paraId="18EBA274" w14:textId="77777777" w:rsidR="00AC2AD1" w:rsidRPr="00440601" w:rsidRDefault="00AC2AD1" w:rsidP="00AF60E5">
      <w:pPr>
        <w:tabs>
          <w:tab w:val="left" w:pos="567"/>
        </w:tabs>
        <w:spacing w:after="0" w:line="240" w:lineRule="auto"/>
        <w:rPr>
          <w:rFonts w:ascii="Times New Roman" w:hAnsi="Times New Roman"/>
          <w:lang w:val="lt-LT"/>
        </w:rPr>
      </w:pPr>
    </w:p>
    <w:p w14:paraId="22C3F65D" w14:textId="77777777" w:rsidR="00AC2AD1" w:rsidRPr="00440601" w:rsidRDefault="00AC2AD1" w:rsidP="00AF60E5">
      <w:pPr>
        <w:tabs>
          <w:tab w:val="left" w:pos="567"/>
        </w:tabs>
        <w:spacing w:after="0" w:line="240" w:lineRule="auto"/>
        <w:rPr>
          <w:rFonts w:ascii="Times New Roman" w:hAnsi="Times New Roman"/>
          <w:lang w:val="lt-LT"/>
        </w:rPr>
      </w:pPr>
    </w:p>
    <w:p w14:paraId="52CF066E" w14:textId="77777777" w:rsidR="00AC2AD1" w:rsidRPr="00440601" w:rsidRDefault="00AC2AD1" w:rsidP="002B51FD">
      <w:pPr>
        <w:keepNext/>
        <w:widowControl w:val="0"/>
        <w:tabs>
          <w:tab w:val="left" w:pos="567"/>
        </w:tabs>
        <w:spacing w:after="0" w:line="240" w:lineRule="auto"/>
        <w:ind w:left="567" w:hanging="567"/>
        <w:outlineLvl w:val="1"/>
        <w:rPr>
          <w:rFonts w:ascii="Times New Roman" w:hAnsi="Times New Roman"/>
          <w:b/>
          <w:lang w:val="lt-LT"/>
        </w:rPr>
      </w:pPr>
      <w:bookmarkStart w:id="39" w:name="_Toc129243144"/>
      <w:bookmarkStart w:id="40" w:name="_Toc129243269"/>
      <w:r w:rsidRPr="00440601">
        <w:rPr>
          <w:rFonts w:ascii="Times New Roman" w:hAnsi="Times New Roman"/>
          <w:b/>
          <w:lang w:val="lt-LT"/>
        </w:rPr>
        <w:lastRenderedPageBreak/>
        <w:t>6.</w:t>
      </w:r>
      <w:r w:rsidRPr="00440601">
        <w:rPr>
          <w:rFonts w:ascii="Times New Roman" w:hAnsi="Times New Roman"/>
          <w:b/>
          <w:lang w:val="lt-LT"/>
        </w:rPr>
        <w:tab/>
      </w:r>
      <w:r w:rsidR="006A75B4" w:rsidRPr="00440601">
        <w:rPr>
          <w:rFonts w:ascii="Times New Roman" w:hAnsi="Times New Roman"/>
          <w:b/>
          <w:lang w:val="lt-LT"/>
        </w:rPr>
        <w:t>Pakuotės turinys ir kita informacija</w:t>
      </w:r>
      <w:bookmarkEnd w:id="39"/>
      <w:bookmarkEnd w:id="40"/>
    </w:p>
    <w:p w14:paraId="6B369016" w14:textId="77777777" w:rsidR="00AC2AD1" w:rsidRPr="00440601" w:rsidRDefault="00AC2AD1" w:rsidP="002B51FD">
      <w:pPr>
        <w:keepNext/>
        <w:tabs>
          <w:tab w:val="left" w:pos="567"/>
        </w:tabs>
        <w:spacing w:after="0" w:line="240" w:lineRule="auto"/>
        <w:rPr>
          <w:rFonts w:ascii="Times New Roman" w:hAnsi="Times New Roman"/>
          <w:lang w:val="lt-LT"/>
        </w:rPr>
      </w:pPr>
    </w:p>
    <w:p w14:paraId="27428BF0" w14:textId="77777777" w:rsidR="00AC2AD1" w:rsidRPr="00440601" w:rsidRDefault="00AC2AD1" w:rsidP="002B51FD">
      <w:pPr>
        <w:keepNext/>
        <w:tabs>
          <w:tab w:val="left" w:pos="567"/>
        </w:tabs>
        <w:spacing w:after="0" w:line="240" w:lineRule="auto"/>
        <w:rPr>
          <w:rFonts w:ascii="Times New Roman" w:hAnsi="Times New Roman"/>
          <w:b/>
          <w:lang w:val="lt-LT"/>
        </w:rPr>
      </w:pPr>
      <w:proofErr w:type="spellStart"/>
      <w:r w:rsidRPr="00440601">
        <w:rPr>
          <w:rFonts w:ascii="Times New Roman" w:hAnsi="Times New Roman"/>
          <w:b/>
          <w:lang w:val="lt-LT"/>
        </w:rPr>
        <w:t>Fucicort</w:t>
      </w:r>
      <w:proofErr w:type="spellEnd"/>
      <w:r w:rsidRPr="00440601">
        <w:rPr>
          <w:rFonts w:ascii="Times New Roman" w:hAnsi="Times New Roman"/>
          <w:b/>
          <w:lang w:val="lt-LT"/>
        </w:rPr>
        <w:t xml:space="preserve"> sudėtis</w:t>
      </w:r>
    </w:p>
    <w:p w14:paraId="3EFF380D" w14:textId="77777777" w:rsidR="00AC2AD1" w:rsidRPr="00440601" w:rsidRDefault="00AC2AD1" w:rsidP="002B51FD">
      <w:pPr>
        <w:keepNext/>
        <w:tabs>
          <w:tab w:val="left" w:pos="567"/>
        </w:tabs>
        <w:spacing w:after="0" w:line="240" w:lineRule="auto"/>
        <w:rPr>
          <w:rFonts w:ascii="Times New Roman" w:hAnsi="Times New Roman"/>
          <w:b/>
          <w:lang w:val="lt-LT"/>
        </w:rPr>
      </w:pPr>
    </w:p>
    <w:p w14:paraId="60161799" w14:textId="7D286926" w:rsidR="00AC2AD1" w:rsidRPr="00440601" w:rsidRDefault="00AC2AD1" w:rsidP="002B51FD">
      <w:pPr>
        <w:numPr>
          <w:ilvl w:val="0"/>
          <w:numId w:val="1"/>
        </w:numPr>
        <w:tabs>
          <w:tab w:val="num" w:pos="540"/>
          <w:tab w:val="left" w:pos="567"/>
        </w:tabs>
        <w:spacing w:after="0" w:line="240" w:lineRule="auto"/>
        <w:ind w:left="567" w:hanging="567"/>
        <w:rPr>
          <w:rFonts w:ascii="Times New Roman" w:hAnsi="Times New Roman"/>
          <w:lang w:val="lt-LT"/>
        </w:rPr>
      </w:pPr>
      <w:r w:rsidRPr="00440601">
        <w:rPr>
          <w:rFonts w:ascii="Times New Roman" w:hAnsi="Times New Roman"/>
          <w:lang w:val="lt-LT"/>
        </w:rPr>
        <w:t xml:space="preserve">Veikliosios medžiagos yra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rūgštis ir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valeratas</w:t>
      </w:r>
      <w:proofErr w:type="spellEnd"/>
      <w:r w:rsidRPr="00440601">
        <w:rPr>
          <w:rFonts w:ascii="Times New Roman" w:hAnsi="Times New Roman"/>
          <w:lang w:val="lt-LT"/>
        </w:rPr>
        <w:t>. Viename grame kremo yra</w:t>
      </w:r>
      <w:r w:rsidR="00222CA3">
        <w:rPr>
          <w:rFonts w:ascii="Times New Roman" w:hAnsi="Times New Roman"/>
          <w:lang w:val="lt-LT"/>
        </w:rPr>
        <w:t xml:space="preserve"> </w:t>
      </w:r>
      <w:r w:rsidRPr="00440601">
        <w:rPr>
          <w:rFonts w:ascii="Times New Roman" w:hAnsi="Times New Roman"/>
          <w:lang w:val="lt-LT"/>
        </w:rPr>
        <w:t xml:space="preserve">20 mg </w:t>
      </w:r>
      <w:proofErr w:type="spellStart"/>
      <w:r w:rsidRPr="00440601">
        <w:rPr>
          <w:rFonts w:ascii="Times New Roman" w:hAnsi="Times New Roman"/>
          <w:lang w:val="lt-LT"/>
        </w:rPr>
        <w:t>fuzido</w:t>
      </w:r>
      <w:proofErr w:type="spellEnd"/>
      <w:r w:rsidRPr="00440601">
        <w:rPr>
          <w:rFonts w:ascii="Times New Roman" w:hAnsi="Times New Roman"/>
          <w:lang w:val="lt-LT"/>
        </w:rPr>
        <w:t xml:space="preserve"> rūgšties ir 1 mg </w:t>
      </w:r>
      <w:proofErr w:type="spellStart"/>
      <w:r w:rsidRPr="00440601">
        <w:rPr>
          <w:rFonts w:ascii="Times New Roman" w:hAnsi="Times New Roman"/>
          <w:lang w:val="lt-LT"/>
        </w:rPr>
        <w:t>betametazono</w:t>
      </w:r>
      <w:proofErr w:type="spellEnd"/>
      <w:r w:rsidRPr="00440601">
        <w:rPr>
          <w:rFonts w:ascii="Times New Roman" w:hAnsi="Times New Roman"/>
          <w:lang w:val="lt-LT"/>
        </w:rPr>
        <w:t xml:space="preserve"> (</w:t>
      </w:r>
      <w:proofErr w:type="spellStart"/>
      <w:r w:rsidRPr="00440601">
        <w:rPr>
          <w:rFonts w:ascii="Times New Roman" w:hAnsi="Times New Roman"/>
          <w:lang w:val="lt-LT"/>
        </w:rPr>
        <w:t>valerato</w:t>
      </w:r>
      <w:proofErr w:type="spellEnd"/>
      <w:r w:rsidRPr="00440601">
        <w:rPr>
          <w:rFonts w:ascii="Times New Roman" w:hAnsi="Times New Roman"/>
          <w:lang w:val="lt-LT"/>
        </w:rPr>
        <w:t xml:space="preserve"> pavidalu).</w:t>
      </w:r>
    </w:p>
    <w:p w14:paraId="4A94305B" w14:textId="1256CF25" w:rsidR="00AC2AD1" w:rsidRPr="00440601" w:rsidRDefault="00AC2AD1" w:rsidP="002B51FD">
      <w:pPr>
        <w:numPr>
          <w:ilvl w:val="0"/>
          <w:numId w:val="1"/>
        </w:numPr>
        <w:tabs>
          <w:tab w:val="num" w:pos="540"/>
          <w:tab w:val="left" w:pos="567"/>
        </w:tabs>
        <w:spacing w:after="0" w:line="240" w:lineRule="auto"/>
        <w:ind w:left="567" w:hanging="567"/>
        <w:rPr>
          <w:rFonts w:ascii="Times New Roman" w:hAnsi="Times New Roman"/>
          <w:lang w:val="lt-LT"/>
        </w:rPr>
      </w:pPr>
      <w:r w:rsidRPr="00440601">
        <w:rPr>
          <w:rFonts w:ascii="Times New Roman" w:hAnsi="Times New Roman"/>
          <w:lang w:val="lt-LT"/>
        </w:rPr>
        <w:t xml:space="preserve">Pagalbinės medžiagos yra: </w:t>
      </w:r>
      <w:proofErr w:type="spellStart"/>
      <w:r w:rsidRPr="00440601">
        <w:rPr>
          <w:rFonts w:ascii="Times New Roman" w:hAnsi="Times New Roman"/>
          <w:lang w:val="lt-LT"/>
        </w:rPr>
        <w:t>makrogolio</w:t>
      </w:r>
      <w:proofErr w:type="spellEnd"/>
      <w:r w:rsidRPr="00440601">
        <w:rPr>
          <w:rFonts w:ascii="Times New Roman" w:hAnsi="Times New Roman"/>
          <w:lang w:val="lt-LT"/>
        </w:rPr>
        <w:t xml:space="preserve"> </w:t>
      </w:r>
      <w:proofErr w:type="spellStart"/>
      <w:r w:rsidRPr="00440601">
        <w:rPr>
          <w:rFonts w:ascii="Times New Roman" w:hAnsi="Times New Roman"/>
          <w:lang w:val="lt-LT"/>
        </w:rPr>
        <w:t>cetostearilo</w:t>
      </w:r>
      <w:proofErr w:type="spellEnd"/>
      <w:r w:rsidRPr="00440601">
        <w:rPr>
          <w:rFonts w:ascii="Times New Roman" w:hAnsi="Times New Roman"/>
          <w:lang w:val="lt-LT"/>
        </w:rPr>
        <w:t xml:space="preserve"> eteris, </w:t>
      </w:r>
      <w:proofErr w:type="spellStart"/>
      <w:r w:rsidRPr="00440601">
        <w:rPr>
          <w:rFonts w:ascii="Times New Roman" w:hAnsi="Times New Roman"/>
          <w:lang w:val="lt-LT"/>
        </w:rPr>
        <w:t>cetostearilo</w:t>
      </w:r>
      <w:proofErr w:type="spellEnd"/>
      <w:r w:rsidRPr="00440601">
        <w:rPr>
          <w:rFonts w:ascii="Times New Roman" w:hAnsi="Times New Roman"/>
          <w:lang w:val="lt-LT"/>
        </w:rPr>
        <w:t xml:space="preserve"> alkoholis, </w:t>
      </w:r>
      <w:proofErr w:type="spellStart"/>
      <w:r w:rsidRPr="00440601">
        <w:rPr>
          <w:rFonts w:ascii="Times New Roman" w:hAnsi="Times New Roman"/>
          <w:lang w:val="lt-LT"/>
        </w:rPr>
        <w:t>chlorokrezolis</w:t>
      </w:r>
      <w:proofErr w:type="spellEnd"/>
      <w:r w:rsidRPr="00440601">
        <w:rPr>
          <w:rFonts w:ascii="Times New Roman" w:hAnsi="Times New Roman"/>
          <w:lang w:val="lt-LT"/>
        </w:rPr>
        <w:t>,</w:t>
      </w:r>
      <w:r w:rsidR="00222CA3">
        <w:rPr>
          <w:rFonts w:ascii="Times New Roman" w:hAnsi="Times New Roman"/>
          <w:lang w:val="lt-LT"/>
        </w:rPr>
        <w:t xml:space="preserve"> </w:t>
      </w:r>
      <w:r w:rsidRPr="00440601">
        <w:rPr>
          <w:rFonts w:ascii="Times New Roman" w:hAnsi="Times New Roman"/>
          <w:lang w:val="lt-LT"/>
        </w:rPr>
        <w:t>natrio-</w:t>
      </w:r>
      <w:proofErr w:type="spellStart"/>
      <w:r w:rsidRPr="00440601">
        <w:rPr>
          <w:rFonts w:ascii="Times New Roman" w:hAnsi="Times New Roman"/>
          <w:lang w:val="lt-LT"/>
        </w:rPr>
        <w:t>divandenilio</w:t>
      </w:r>
      <w:proofErr w:type="spellEnd"/>
      <w:r w:rsidRPr="00440601">
        <w:rPr>
          <w:rFonts w:ascii="Times New Roman" w:hAnsi="Times New Roman"/>
          <w:lang w:val="lt-LT"/>
        </w:rPr>
        <w:t xml:space="preserve"> fosfatas </w:t>
      </w:r>
      <w:proofErr w:type="spellStart"/>
      <w:r w:rsidRPr="00440601">
        <w:rPr>
          <w:rFonts w:ascii="Times New Roman" w:hAnsi="Times New Roman"/>
          <w:lang w:val="lt-LT"/>
        </w:rPr>
        <w:t>dihidratas</w:t>
      </w:r>
      <w:proofErr w:type="spellEnd"/>
      <w:r w:rsidRPr="00440601">
        <w:rPr>
          <w:rFonts w:ascii="Times New Roman" w:hAnsi="Times New Roman"/>
          <w:lang w:val="lt-LT"/>
        </w:rPr>
        <w:t xml:space="preserve">, skystasis parafinas, minkštasis baltas parafinas, visų </w:t>
      </w:r>
      <w:proofErr w:type="spellStart"/>
      <w:r w:rsidRPr="00440601">
        <w:rPr>
          <w:rFonts w:ascii="Times New Roman" w:hAnsi="Times New Roman"/>
          <w:lang w:val="lt-LT"/>
        </w:rPr>
        <w:t>racematų</w:t>
      </w:r>
      <w:proofErr w:type="spellEnd"/>
      <w:r w:rsidRPr="00440601">
        <w:rPr>
          <w:rFonts w:ascii="Times New Roman" w:hAnsi="Times New Roman"/>
          <w:lang w:val="lt-LT"/>
        </w:rPr>
        <w:t xml:space="preserve"> alfa-</w:t>
      </w:r>
      <w:proofErr w:type="spellStart"/>
      <w:r w:rsidRPr="00440601">
        <w:rPr>
          <w:rFonts w:ascii="Times New Roman" w:hAnsi="Times New Roman"/>
          <w:lang w:val="lt-LT"/>
        </w:rPr>
        <w:t>tokoferolis</w:t>
      </w:r>
      <w:proofErr w:type="spellEnd"/>
      <w:r w:rsidRPr="00440601">
        <w:rPr>
          <w:rFonts w:ascii="Times New Roman" w:hAnsi="Times New Roman"/>
          <w:lang w:val="lt-LT"/>
        </w:rPr>
        <w:t xml:space="preserve">, išgrynintas vanduo, natrio </w:t>
      </w:r>
      <w:proofErr w:type="spellStart"/>
      <w:r w:rsidRPr="00440601">
        <w:rPr>
          <w:rFonts w:ascii="Times New Roman" w:hAnsi="Times New Roman"/>
          <w:lang w:val="lt-LT"/>
        </w:rPr>
        <w:t>hidroksidas</w:t>
      </w:r>
      <w:proofErr w:type="spellEnd"/>
      <w:r w:rsidRPr="00440601">
        <w:rPr>
          <w:rFonts w:ascii="Times New Roman" w:hAnsi="Times New Roman"/>
          <w:lang w:val="lt-LT"/>
        </w:rPr>
        <w:t xml:space="preserve"> (pH </w:t>
      </w:r>
      <w:r w:rsidR="001744E3">
        <w:rPr>
          <w:rFonts w:ascii="Times New Roman" w:hAnsi="Times New Roman"/>
          <w:lang w:val="lt-LT"/>
        </w:rPr>
        <w:t>koreguoti</w:t>
      </w:r>
      <w:r w:rsidRPr="00440601">
        <w:rPr>
          <w:rFonts w:ascii="Times New Roman" w:hAnsi="Times New Roman"/>
          <w:lang w:val="lt-LT"/>
        </w:rPr>
        <w:t>).</w:t>
      </w:r>
    </w:p>
    <w:p w14:paraId="321002DA" w14:textId="77777777" w:rsidR="00AC2AD1" w:rsidRPr="00440601" w:rsidRDefault="00AC2AD1" w:rsidP="00AC2AD1">
      <w:pPr>
        <w:tabs>
          <w:tab w:val="left" w:pos="567"/>
        </w:tabs>
        <w:spacing w:after="0" w:line="240" w:lineRule="auto"/>
        <w:rPr>
          <w:rFonts w:ascii="Times New Roman" w:hAnsi="Times New Roman"/>
          <w:lang w:val="lt-LT"/>
        </w:rPr>
      </w:pPr>
    </w:p>
    <w:p w14:paraId="2B4A3F56" w14:textId="77777777" w:rsidR="00AC2AD1" w:rsidRPr="00440601" w:rsidRDefault="00AC2AD1" w:rsidP="00AC2AD1">
      <w:pPr>
        <w:tabs>
          <w:tab w:val="left" w:pos="567"/>
        </w:tabs>
        <w:spacing w:after="0" w:line="240" w:lineRule="auto"/>
        <w:rPr>
          <w:rFonts w:ascii="Times New Roman" w:hAnsi="Times New Roman"/>
          <w:b/>
          <w:lang w:val="lt-LT"/>
        </w:rPr>
      </w:pPr>
      <w:proofErr w:type="spellStart"/>
      <w:r w:rsidRPr="00440601">
        <w:rPr>
          <w:rFonts w:ascii="Times New Roman" w:hAnsi="Times New Roman"/>
          <w:b/>
          <w:lang w:val="lt-LT"/>
        </w:rPr>
        <w:t>Fucicort</w:t>
      </w:r>
      <w:proofErr w:type="spellEnd"/>
      <w:r w:rsidRPr="00440601">
        <w:rPr>
          <w:rFonts w:ascii="Times New Roman" w:hAnsi="Times New Roman"/>
          <w:b/>
          <w:lang w:val="lt-LT"/>
        </w:rPr>
        <w:t xml:space="preserve"> išvaizda ir kiekis pakuotėje</w:t>
      </w:r>
    </w:p>
    <w:p w14:paraId="5A6C8D6C" w14:textId="77777777" w:rsidR="00AC2AD1" w:rsidRPr="00440601" w:rsidRDefault="00AC2AD1" w:rsidP="00AC2AD1">
      <w:pPr>
        <w:tabs>
          <w:tab w:val="left" w:pos="567"/>
        </w:tabs>
        <w:spacing w:after="0" w:line="240" w:lineRule="auto"/>
        <w:rPr>
          <w:rFonts w:ascii="Times New Roman" w:hAnsi="Times New Roman"/>
          <w:u w:val="single"/>
          <w:lang w:val="lt-LT"/>
        </w:rPr>
      </w:pPr>
    </w:p>
    <w:p w14:paraId="117A5782" w14:textId="77777777" w:rsidR="00AC2AD1" w:rsidRPr="00440601" w:rsidRDefault="00AC2AD1" w:rsidP="00AC2AD1">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yra baltas</w:t>
      </w:r>
      <w:r w:rsidR="00B9188C" w:rsidRPr="00440601">
        <w:rPr>
          <w:rFonts w:ascii="Times New Roman" w:hAnsi="Times New Roman"/>
          <w:lang w:val="lt-LT"/>
        </w:rPr>
        <w:t xml:space="preserve"> </w:t>
      </w:r>
      <w:r w:rsidRPr="00440601">
        <w:rPr>
          <w:rFonts w:ascii="Times New Roman" w:hAnsi="Times New Roman"/>
          <w:lang w:val="lt-LT"/>
        </w:rPr>
        <w:t>kremas.</w:t>
      </w:r>
    </w:p>
    <w:p w14:paraId="1D7BBF97" w14:textId="2157F898" w:rsidR="00AC2AD1" w:rsidRPr="00440601" w:rsidRDefault="00AC2AD1" w:rsidP="00AC2AD1">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Fucicort</w:t>
      </w:r>
      <w:proofErr w:type="spellEnd"/>
      <w:r w:rsidRPr="00440601">
        <w:rPr>
          <w:rFonts w:ascii="Times New Roman" w:hAnsi="Times New Roman"/>
          <w:lang w:val="lt-LT"/>
        </w:rPr>
        <w:t xml:space="preserve"> tiekiamas aliuminio tūbelėse su užsukamu polietileno dangteliu po 15 g.</w:t>
      </w:r>
    </w:p>
    <w:p w14:paraId="2F71C186" w14:textId="77777777" w:rsidR="00AC2AD1" w:rsidRPr="00440601" w:rsidRDefault="00AC2AD1" w:rsidP="00AC2AD1">
      <w:pPr>
        <w:tabs>
          <w:tab w:val="left" w:pos="567"/>
        </w:tabs>
        <w:spacing w:after="0" w:line="240" w:lineRule="auto"/>
        <w:rPr>
          <w:rFonts w:ascii="Times New Roman" w:hAnsi="Times New Roman"/>
          <w:lang w:val="lt-LT"/>
        </w:rPr>
      </w:pPr>
      <w:r w:rsidRPr="00440601">
        <w:rPr>
          <w:rFonts w:ascii="Times New Roman" w:hAnsi="Times New Roman"/>
          <w:lang w:val="lt-LT"/>
        </w:rPr>
        <w:t>Dėžutėje yra viena tūbelė.</w:t>
      </w:r>
    </w:p>
    <w:p w14:paraId="3A19F7F7" w14:textId="77777777" w:rsidR="00AC2AD1" w:rsidRPr="00440601" w:rsidRDefault="00AC2AD1" w:rsidP="00AC2AD1">
      <w:pPr>
        <w:tabs>
          <w:tab w:val="left" w:pos="567"/>
        </w:tabs>
        <w:spacing w:after="0" w:line="240" w:lineRule="auto"/>
        <w:rPr>
          <w:rFonts w:ascii="Times New Roman" w:hAnsi="Times New Roman"/>
          <w:lang w:val="lt-LT"/>
        </w:rPr>
      </w:pPr>
    </w:p>
    <w:p w14:paraId="114A80BF" w14:textId="6A842A8C" w:rsidR="00AC2AD1" w:rsidRPr="00440601" w:rsidRDefault="00AC2AD1" w:rsidP="00F464F7">
      <w:pPr>
        <w:tabs>
          <w:tab w:val="left" w:pos="567"/>
        </w:tabs>
        <w:spacing w:after="0" w:line="240" w:lineRule="auto"/>
        <w:rPr>
          <w:rFonts w:ascii="Times New Roman" w:hAnsi="Times New Roman"/>
          <w:b/>
          <w:lang w:val="lt-LT"/>
        </w:rPr>
      </w:pPr>
      <w:r w:rsidRPr="00440601">
        <w:rPr>
          <w:rFonts w:ascii="Times New Roman" w:hAnsi="Times New Roman"/>
          <w:b/>
          <w:lang w:val="lt-LT"/>
        </w:rPr>
        <w:t>R</w:t>
      </w:r>
      <w:r w:rsidR="0077563B">
        <w:rPr>
          <w:rFonts w:ascii="Times New Roman" w:hAnsi="Times New Roman"/>
          <w:b/>
          <w:lang w:val="lt-LT"/>
        </w:rPr>
        <w:t>egistruotojas</w:t>
      </w:r>
      <w:r w:rsidRPr="00440601">
        <w:rPr>
          <w:rFonts w:ascii="Times New Roman" w:hAnsi="Times New Roman"/>
          <w:b/>
          <w:lang w:val="lt-LT"/>
        </w:rPr>
        <w:t xml:space="preserve"> ir gamintojas</w:t>
      </w:r>
    </w:p>
    <w:p w14:paraId="7239D3D5" w14:textId="77777777" w:rsidR="00AC2AD1" w:rsidRPr="00440601" w:rsidRDefault="00AC2AD1" w:rsidP="00F464F7">
      <w:pPr>
        <w:tabs>
          <w:tab w:val="left" w:pos="567"/>
        </w:tabs>
        <w:spacing w:after="0" w:line="240" w:lineRule="auto"/>
        <w:rPr>
          <w:rFonts w:ascii="Times New Roman" w:hAnsi="Times New Roman"/>
          <w:lang w:val="lt-LT"/>
        </w:rPr>
      </w:pPr>
    </w:p>
    <w:p w14:paraId="2F809847" w14:textId="6B6135DE" w:rsidR="00AC2AD1" w:rsidRPr="002B51FD" w:rsidRDefault="00AC2AD1" w:rsidP="00F464F7">
      <w:pPr>
        <w:tabs>
          <w:tab w:val="left" w:pos="567"/>
        </w:tabs>
        <w:spacing w:after="0" w:line="240" w:lineRule="auto"/>
        <w:rPr>
          <w:rFonts w:ascii="Times New Roman" w:hAnsi="Times New Roman"/>
          <w:u w:val="single"/>
          <w:lang w:val="lt-LT"/>
        </w:rPr>
      </w:pPr>
      <w:r w:rsidRPr="002B51FD">
        <w:rPr>
          <w:rFonts w:ascii="Times New Roman" w:hAnsi="Times New Roman"/>
          <w:u w:val="single"/>
          <w:lang w:val="lt-LT"/>
        </w:rPr>
        <w:t>R</w:t>
      </w:r>
      <w:r w:rsidR="0077563B" w:rsidRPr="002B51FD">
        <w:rPr>
          <w:rFonts w:ascii="Times New Roman" w:hAnsi="Times New Roman"/>
          <w:u w:val="single"/>
          <w:lang w:val="lt-LT"/>
        </w:rPr>
        <w:t>egistruotojas</w:t>
      </w:r>
    </w:p>
    <w:p w14:paraId="735EA60B" w14:textId="77777777" w:rsidR="00AC2AD1" w:rsidRPr="00440601" w:rsidRDefault="00AC2AD1" w:rsidP="00F464F7">
      <w:pPr>
        <w:spacing w:after="0" w:line="240" w:lineRule="auto"/>
        <w:rPr>
          <w:rFonts w:ascii="Times New Roman" w:hAnsi="Times New Roman"/>
          <w:lang w:val="lt-LT"/>
        </w:rPr>
      </w:pPr>
      <w:r w:rsidRPr="00440601">
        <w:rPr>
          <w:rFonts w:ascii="Times New Roman" w:hAnsi="Times New Roman"/>
          <w:lang w:val="lt-LT"/>
        </w:rPr>
        <w:t xml:space="preserve">LEO </w:t>
      </w:r>
      <w:proofErr w:type="spellStart"/>
      <w:r w:rsidRPr="00440601">
        <w:rPr>
          <w:rFonts w:ascii="Times New Roman" w:hAnsi="Times New Roman"/>
          <w:lang w:val="lt-LT"/>
        </w:rPr>
        <w:t>Pharma</w:t>
      </w:r>
      <w:proofErr w:type="spellEnd"/>
      <w:r w:rsidRPr="00440601">
        <w:rPr>
          <w:rFonts w:ascii="Times New Roman" w:hAnsi="Times New Roman"/>
          <w:lang w:val="lt-LT"/>
        </w:rPr>
        <w:t xml:space="preserve"> A/S</w:t>
      </w:r>
    </w:p>
    <w:p w14:paraId="1114F46D" w14:textId="77777777" w:rsidR="00AC2AD1" w:rsidRPr="00440601" w:rsidRDefault="00AC2AD1" w:rsidP="00F464F7">
      <w:pPr>
        <w:spacing w:after="0" w:line="240" w:lineRule="auto"/>
        <w:rPr>
          <w:rFonts w:ascii="Times New Roman" w:hAnsi="Times New Roman"/>
          <w:lang w:val="lt-LT"/>
        </w:rPr>
      </w:pPr>
      <w:proofErr w:type="spellStart"/>
      <w:r w:rsidRPr="00440601">
        <w:rPr>
          <w:rFonts w:ascii="Times New Roman" w:hAnsi="Times New Roman"/>
          <w:lang w:val="lt-LT"/>
        </w:rPr>
        <w:t>Industriparken</w:t>
      </w:r>
      <w:proofErr w:type="spellEnd"/>
      <w:r w:rsidRPr="00440601">
        <w:rPr>
          <w:rFonts w:ascii="Times New Roman" w:hAnsi="Times New Roman"/>
          <w:lang w:val="lt-LT"/>
        </w:rPr>
        <w:t xml:space="preserve"> 55</w:t>
      </w:r>
    </w:p>
    <w:p w14:paraId="6BF1B9F5" w14:textId="77777777" w:rsidR="00AC2AD1" w:rsidRPr="00440601" w:rsidRDefault="00264BE2" w:rsidP="00F464F7">
      <w:pPr>
        <w:spacing w:after="0" w:line="240" w:lineRule="auto"/>
        <w:rPr>
          <w:rFonts w:ascii="Times New Roman" w:hAnsi="Times New Roman"/>
          <w:lang w:val="lt-LT"/>
        </w:rPr>
      </w:pPr>
      <w:r w:rsidRPr="00440601">
        <w:rPr>
          <w:rFonts w:ascii="Times New Roman" w:hAnsi="Times New Roman"/>
        </w:rPr>
        <w:t>DK-</w:t>
      </w:r>
      <w:r w:rsidR="00AC2AD1" w:rsidRPr="00440601">
        <w:rPr>
          <w:rFonts w:ascii="Times New Roman" w:hAnsi="Times New Roman"/>
          <w:lang w:val="lt-LT"/>
        </w:rPr>
        <w:t xml:space="preserve">2750 </w:t>
      </w:r>
      <w:proofErr w:type="spellStart"/>
      <w:r w:rsidR="00AC2AD1" w:rsidRPr="00440601">
        <w:rPr>
          <w:rFonts w:ascii="Times New Roman" w:hAnsi="Times New Roman"/>
          <w:lang w:val="lt-LT"/>
        </w:rPr>
        <w:t>Ballerup</w:t>
      </w:r>
      <w:proofErr w:type="spellEnd"/>
    </w:p>
    <w:p w14:paraId="3377ED55" w14:textId="77777777" w:rsidR="00AC2AD1" w:rsidRPr="00440601" w:rsidRDefault="00AC2AD1" w:rsidP="00F464F7">
      <w:pPr>
        <w:spacing w:after="0" w:line="240" w:lineRule="auto"/>
        <w:rPr>
          <w:rFonts w:ascii="Times New Roman" w:hAnsi="Times New Roman"/>
          <w:lang w:val="lt-LT"/>
        </w:rPr>
      </w:pPr>
      <w:r w:rsidRPr="00440601">
        <w:rPr>
          <w:rFonts w:ascii="Times New Roman" w:hAnsi="Times New Roman"/>
          <w:lang w:val="lt-LT"/>
        </w:rPr>
        <w:t>Danija</w:t>
      </w:r>
    </w:p>
    <w:p w14:paraId="1AD89D23" w14:textId="77777777" w:rsidR="00AC2AD1" w:rsidRPr="00440601" w:rsidRDefault="00AC2AD1" w:rsidP="00F464F7">
      <w:pPr>
        <w:widowControl w:val="0"/>
        <w:tabs>
          <w:tab w:val="left" w:pos="567"/>
        </w:tabs>
        <w:spacing w:after="0" w:line="240" w:lineRule="auto"/>
        <w:outlineLvl w:val="7"/>
        <w:rPr>
          <w:rFonts w:ascii="Times New Roman" w:hAnsi="Times New Roman"/>
          <w:b/>
          <w:lang w:val="lt-LT"/>
        </w:rPr>
      </w:pPr>
    </w:p>
    <w:p w14:paraId="03111798" w14:textId="77777777" w:rsidR="00AC2AD1" w:rsidRPr="002B51FD" w:rsidRDefault="00AC2AD1" w:rsidP="00F464F7">
      <w:pPr>
        <w:widowControl w:val="0"/>
        <w:tabs>
          <w:tab w:val="left" w:pos="567"/>
        </w:tabs>
        <w:spacing w:after="0" w:line="240" w:lineRule="auto"/>
        <w:outlineLvl w:val="7"/>
        <w:rPr>
          <w:rFonts w:ascii="Times New Roman" w:hAnsi="Times New Roman"/>
          <w:u w:val="single"/>
          <w:lang w:val="lt-LT"/>
        </w:rPr>
      </w:pPr>
      <w:r w:rsidRPr="002B51FD">
        <w:rPr>
          <w:rFonts w:ascii="Times New Roman" w:hAnsi="Times New Roman"/>
          <w:u w:val="single"/>
          <w:lang w:val="lt-LT"/>
        </w:rPr>
        <w:t>Gamintojas</w:t>
      </w:r>
    </w:p>
    <w:p w14:paraId="41C2C775" w14:textId="77777777" w:rsidR="00AC2AD1" w:rsidRPr="00440601" w:rsidRDefault="00AC2AD1" w:rsidP="003015A4">
      <w:pPr>
        <w:tabs>
          <w:tab w:val="left" w:pos="567"/>
        </w:tabs>
        <w:spacing w:after="0" w:line="240" w:lineRule="auto"/>
        <w:rPr>
          <w:rFonts w:ascii="Times New Roman" w:hAnsi="Times New Roman"/>
          <w:lang w:val="lt-LT"/>
        </w:rPr>
      </w:pPr>
      <w:r w:rsidRPr="00440601">
        <w:rPr>
          <w:rFonts w:ascii="Times New Roman" w:hAnsi="Times New Roman"/>
          <w:lang w:val="lt-LT"/>
        </w:rPr>
        <w:t xml:space="preserve">LEO </w:t>
      </w:r>
      <w:proofErr w:type="spellStart"/>
      <w:r w:rsidRPr="00440601">
        <w:rPr>
          <w:rFonts w:ascii="Times New Roman" w:hAnsi="Times New Roman"/>
          <w:lang w:val="lt-LT"/>
        </w:rPr>
        <w:t>Laboratories</w:t>
      </w:r>
      <w:proofErr w:type="spellEnd"/>
      <w:r w:rsidRPr="00440601">
        <w:rPr>
          <w:rFonts w:ascii="Times New Roman" w:hAnsi="Times New Roman"/>
          <w:lang w:val="lt-LT"/>
        </w:rPr>
        <w:t xml:space="preserve"> Ltd.</w:t>
      </w:r>
    </w:p>
    <w:p w14:paraId="686AB7E8" w14:textId="77777777" w:rsidR="00AC2AD1" w:rsidRPr="00440601" w:rsidRDefault="00AC2AD1" w:rsidP="006A389C">
      <w:pPr>
        <w:tabs>
          <w:tab w:val="left" w:pos="567"/>
        </w:tabs>
        <w:spacing w:after="0" w:line="240" w:lineRule="auto"/>
        <w:rPr>
          <w:rFonts w:ascii="Times New Roman" w:hAnsi="Times New Roman"/>
          <w:lang w:val="lt-LT"/>
        </w:rPr>
      </w:pPr>
      <w:proofErr w:type="spellStart"/>
      <w:r w:rsidRPr="00440601">
        <w:rPr>
          <w:rFonts w:ascii="Times New Roman" w:hAnsi="Times New Roman"/>
          <w:lang w:val="lt-LT"/>
        </w:rPr>
        <w:t>Cashel</w:t>
      </w:r>
      <w:proofErr w:type="spellEnd"/>
      <w:r w:rsidRPr="00440601">
        <w:rPr>
          <w:rFonts w:ascii="Times New Roman" w:hAnsi="Times New Roman"/>
          <w:lang w:val="lt-LT"/>
        </w:rPr>
        <w:t xml:space="preserve"> </w:t>
      </w:r>
      <w:proofErr w:type="spellStart"/>
      <w:r w:rsidRPr="00440601">
        <w:rPr>
          <w:rFonts w:ascii="Times New Roman" w:hAnsi="Times New Roman"/>
          <w:lang w:val="lt-LT"/>
        </w:rPr>
        <w:t>Road</w:t>
      </w:r>
      <w:proofErr w:type="spellEnd"/>
      <w:r w:rsidRPr="00440601">
        <w:rPr>
          <w:rFonts w:ascii="Times New Roman" w:hAnsi="Times New Roman"/>
          <w:lang w:val="lt-LT"/>
        </w:rPr>
        <w:t>, Dublin 12</w:t>
      </w:r>
    </w:p>
    <w:p w14:paraId="611E3F68" w14:textId="77777777" w:rsidR="00AC2AD1" w:rsidRDefault="00AC2AD1" w:rsidP="008C207E">
      <w:pPr>
        <w:tabs>
          <w:tab w:val="left" w:pos="567"/>
        </w:tabs>
        <w:spacing w:after="0" w:line="240" w:lineRule="auto"/>
        <w:rPr>
          <w:rFonts w:ascii="Times New Roman" w:hAnsi="Times New Roman"/>
          <w:lang w:val="lt-LT"/>
        </w:rPr>
      </w:pPr>
      <w:r w:rsidRPr="00440601">
        <w:rPr>
          <w:rFonts w:ascii="Times New Roman" w:hAnsi="Times New Roman"/>
          <w:lang w:val="lt-LT"/>
        </w:rPr>
        <w:t>Airija</w:t>
      </w:r>
    </w:p>
    <w:p w14:paraId="0E6BF5E3" w14:textId="77777777" w:rsidR="00222CA3" w:rsidRDefault="00222CA3" w:rsidP="008C207E">
      <w:pPr>
        <w:tabs>
          <w:tab w:val="left" w:pos="567"/>
        </w:tabs>
        <w:spacing w:after="0" w:line="240" w:lineRule="auto"/>
        <w:rPr>
          <w:rFonts w:ascii="Times New Roman" w:hAnsi="Times New Roman"/>
          <w:lang w:val="lt-LT"/>
        </w:rPr>
      </w:pPr>
    </w:p>
    <w:p w14:paraId="5170B4E6" w14:textId="77777777" w:rsidR="00222CA3" w:rsidRPr="00222CA3" w:rsidRDefault="00222CA3" w:rsidP="00222CA3">
      <w:pPr>
        <w:tabs>
          <w:tab w:val="left" w:pos="567"/>
        </w:tabs>
        <w:spacing w:after="0" w:line="240" w:lineRule="auto"/>
        <w:rPr>
          <w:rFonts w:ascii="Times New Roman" w:hAnsi="Times New Roman"/>
          <w:lang w:val="lt-LT"/>
        </w:rPr>
      </w:pPr>
      <w:r w:rsidRPr="00222CA3">
        <w:rPr>
          <w:rFonts w:ascii="Times New Roman" w:hAnsi="Times New Roman"/>
          <w:lang w:val="lt-LT"/>
        </w:rPr>
        <w:t>arba</w:t>
      </w:r>
    </w:p>
    <w:p w14:paraId="6BD8ADD3" w14:textId="77777777" w:rsidR="00222CA3" w:rsidRPr="00222CA3" w:rsidRDefault="00222CA3" w:rsidP="00222CA3">
      <w:pPr>
        <w:tabs>
          <w:tab w:val="left" w:pos="567"/>
        </w:tabs>
        <w:spacing w:after="0" w:line="240" w:lineRule="auto"/>
        <w:rPr>
          <w:rFonts w:ascii="Times New Roman" w:hAnsi="Times New Roman"/>
          <w:lang w:val="lt-LT"/>
        </w:rPr>
      </w:pPr>
    </w:p>
    <w:p w14:paraId="7291626C" w14:textId="77777777" w:rsidR="00222CA3" w:rsidRPr="00222CA3" w:rsidRDefault="00222CA3" w:rsidP="00222CA3">
      <w:pPr>
        <w:tabs>
          <w:tab w:val="left" w:pos="567"/>
        </w:tabs>
        <w:spacing w:after="0" w:line="240" w:lineRule="auto"/>
        <w:rPr>
          <w:rFonts w:ascii="Times New Roman" w:hAnsi="Times New Roman"/>
          <w:lang w:val="lt-LT"/>
        </w:rPr>
      </w:pPr>
      <w:r w:rsidRPr="00222CA3">
        <w:rPr>
          <w:rFonts w:ascii="Times New Roman" w:hAnsi="Times New Roman"/>
          <w:lang w:val="lt-LT"/>
        </w:rPr>
        <w:t xml:space="preserve">LEO </w:t>
      </w:r>
      <w:proofErr w:type="spellStart"/>
      <w:r w:rsidRPr="00222CA3">
        <w:rPr>
          <w:rFonts w:ascii="Times New Roman" w:hAnsi="Times New Roman"/>
          <w:lang w:val="lt-LT"/>
        </w:rPr>
        <w:t>Pharma</w:t>
      </w:r>
      <w:proofErr w:type="spellEnd"/>
      <w:r w:rsidRPr="00222CA3">
        <w:rPr>
          <w:rFonts w:ascii="Times New Roman" w:hAnsi="Times New Roman"/>
          <w:lang w:val="lt-LT"/>
        </w:rPr>
        <w:t xml:space="preserve"> </w:t>
      </w:r>
      <w:proofErr w:type="spellStart"/>
      <w:r w:rsidRPr="00222CA3">
        <w:rPr>
          <w:rFonts w:ascii="Times New Roman" w:hAnsi="Times New Roman"/>
          <w:lang w:val="lt-LT"/>
        </w:rPr>
        <w:t>Manufacturing</w:t>
      </w:r>
      <w:proofErr w:type="spellEnd"/>
      <w:r w:rsidRPr="00222CA3">
        <w:rPr>
          <w:rFonts w:ascii="Times New Roman" w:hAnsi="Times New Roman"/>
          <w:lang w:val="lt-LT"/>
        </w:rPr>
        <w:t xml:space="preserve"> </w:t>
      </w:r>
      <w:proofErr w:type="spellStart"/>
      <w:r w:rsidRPr="00222CA3">
        <w:rPr>
          <w:rFonts w:ascii="Times New Roman" w:hAnsi="Times New Roman"/>
          <w:lang w:val="lt-LT"/>
        </w:rPr>
        <w:t>Italy</w:t>
      </w:r>
      <w:proofErr w:type="spellEnd"/>
      <w:r w:rsidRPr="00222CA3">
        <w:rPr>
          <w:rFonts w:ascii="Times New Roman" w:hAnsi="Times New Roman"/>
          <w:lang w:val="lt-LT"/>
        </w:rPr>
        <w:t xml:space="preserve"> </w:t>
      </w:r>
      <w:proofErr w:type="spellStart"/>
      <w:r w:rsidRPr="00222CA3">
        <w:rPr>
          <w:rFonts w:ascii="Times New Roman" w:hAnsi="Times New Roman"/>
          <w:lang w:val="lt-LT"/>
        </w:rPr>
        <w:t>S.r.l</w:t>
      </w:r>
      <w:proofErr w:type="spellEnd"/>
    </w:p>
    <w:p w14:paraId="4E79C34B" w14:textId="77777777" w:rsidR="00222CA3" w:rsidRPr="00222CA3" w:rsidRDefault="00222CA3" w:rsidP="00222CA3">
      <w:pPr>
        <w:tabs>
          <w:tab w:val="left" w:pos="567"/>
        </w:tabs>
        <w:spacing w:after="0" w:line="240" w:lineRule="auto"/>
        <w:rPr>
          <w:rFonts w:ascii="Times New Roman" w:hAnsi="Times New Roman"/>
          <w:lang w:val="lt-LT"/>
        </w:rPr>
      </w:pPr>
      <w:r w:rsidRPr="00222CA3">
        <w:rPr>
          <w:rFonts w:ascii="Times New Roman" w:hAnsi="Times New Roman"/>
          <w:lang w:val="lt-LT"/>
        </w:rPr>
        <w:t xml:space="preserve">Via E. </w:t>
      </w:r>
      <w:proofErr w:type="spellStart"/>
      <w:r w:rsidRPr="00222CA3">
        <w:rPr>
          <w:rFonts w:ascii="Times New Roman" w:hAnsi="Times New Roman"/>
          <w:lang w:val="lt-LT"/>
        </w:rPr>
        <w:t>Schering</w:t>
      </w:r>
      <w:proofErr w:type="spellEnd"/>
      <w:r w:rsidRPr="00222CA3">
        <w:rPr>
          <w:rFonts w:ascii="Times New Roman" w:hAnsi="Times New Roman"/>
          <w:lang w:val="lt-LT"/>
        </w:rPr>
        <w:t xml:space="preserve"> 21</w:t>
      </w:r>
    </w:p>
    <w:p w14:paraId="3045EA0A" w14:textId="77777777" w:rsidR="00222CA3" w:rsidRPr="00222CA3" w:rsidRDefault="00222CA3" w:rsidP="00222CA3">
      <w:pPr>
        <w:tabs>
          <w:tab w:val="left" w:pos="567"/>
        </w:tabs>
        <w:spacing w:after="0" w:line="240" w:lineRule="auto"/>
        <w:rPr>
          <w:rFonts w:ascii="Times New Roman" w:hAnsi="Times New Roman"/>
          <w:lang w:val="lt-LT"/>
        </w:rPr>
      </w:pPr>
      <w:r w:rsidRPr="00222CA3">
        <w:rPr>
          <w:rFonts w:ascii="Times New Roman" w:hAnsi="Times New Roman"/>
          <w:lang w:val="lt-LT"/>
        </w:rPr>
        <w:t xml:space="preserve">20054 </w:t>
      </w:r>
      <w:proofErr w:type="spellStart"/>
      <w:r w:rsidRPr="00222CA3">
        <w:rPr>
          <w:rFonts w:ascii="Times New Roman" w:hAnsi="Times New Roman"/>
          <w:lang w:val="lt-LT"/>
        </w:rPr>
        <w:t>Segrate</w:t>
      </w:r>
      <w:proofErr w:type="spellEnd"/>
      <w:r w:rsidRPr="00222CA3">
        <w:rPr>
          <w:rFonts w:ascii="Times New Roman" w:hAnsi="Times New Roman"/>
          <w:lang w:val="lt-LT"/>
        </w:rPr>
        <w:t xml:space="preserve"> (MI)</w:t>
      </w:r>
    </w:p>
    <w:p w14:paraId="607369D9" w14:textId="27556721" w:rsidR="00AC2AD1" w:rsidRPr="00440601" w:rsidRDefault="00222CA3" w:rsidP="00F464F7">
      <w:pPr>
        <w:tabs>
          <w:tab w:val="left" w:pos="567"/>
        </w:tabs>
        <w:spacing w:after="0" w:line="240" w:lineRule="auto"/>
        <w:rPr>
          <w:rFonts w:ascii="Times New Roman" w:hAnsi="Times New Roman"/>
          <w:lang w:val="lt-LT"/>
        </w:rPr>
      </w:pPr>
      <w:r w:rsidRPr="00222CA3">
        <w:rPr>
          <w:rFonts w:ascii="Times New Roman" w:hAnsi="Times New Roman"/>
          <w:lang w:val="lt-LT"/>
        </w:rPr>
        <w:t>Italija</w:t>
      </w:r>
    </w:p>
    <w:p w14:paraId="211EB346" w14:textId="77777777" w:rsidR="00AC2AD1" w:rsidRPr="00440601" w:rsidRDefault="00AC2AD1" w:rsidP="00F464F7">
      <w:pPr>
        <w:tabs>
          <w:tab w:val="left" w:pos="567"/>
        </w:tabs>
        <w:spacing w:after="0" w:line="240" w:lineRule="auto"/>
        <w:rPr>
          <w:rFonts w:ascii="Times New Roman" w:hAnsi="Times New Roman"/>
          <w:lang w:val="lt-LT"/>
        </w:rPr>
      </w:pPr>
    </w:p>
    <w:p w14:paraId="1F78A8DD" w14:textId="465ADF08" w:rsidR="00AC2AD1" w:rsidRPr="00440601" w:rsidRDefault="00AC2AD1" w:rsidP="00F464F7">
      <w:pPr>
        <w:tabs>
          <w:tab w:val="left" w:pos="567"/>
        </w:tabs>
        <w:spacing w:after="0" w:line="240" w:lineRule="auto"/>
        <w:rPr>
          <w:rFonts w:ascii="Times New Roman" w:hAnsi="Times New Roman"/>
          <w:lang w:val="lt-LT"/>
        </w:rPr>
      </w:pPr>
      <w:r w:rsidRPr="00440601">
        <w:rPr>
          <w:rFonts w:ascii="Times New Roman" w:hAnsi="Times New Roman"/>
          <w:b/>
          <w:lang w:val="lt-LT"/>
        </w:rPr>
        <w:t xml:space="preserve">Šis pakuotės lapelis paskutinį kartą </w:t>
      </w:r>
      <w:r w:rsidRPr="00440601">
        <w:rPr>
          <w:rFonts w:ascii="Times New Roman" w:hAnsi="Times New Roman"/>
          <w:b/>
          <w:lang w:val="lt-LT" w:eastAsia="lt-LT"/>
        </w:rPr>
        <w:t>p</w:t>
      </w:r>
      <w:r w:rsidR="00CD24A2" w:rsidRPr="00440601">
        <w:rPr>
          <w:rFonts w:ascii="Times New Roman" w:hAnsi="Times New Roman"/>
          <w:b/>
          <w:lang w:val="lt-LT" w:eastAsia="lt-LT"/>
        </w:rPr>
        <w:t>eržiūrėtas</w:t>
      </w:r>
      <w:r w:rsidR="000E598B">
        <w:rPr>
          <w:rFonts w:ascii="Times New Roman" w:hAnsi="Times New Roman"/>
          <w:b/>
          <w:lang w:val="lt-LT" w:eastAsia="lt-LT"/>
        </w:rPr>
        <w:t xml:space="preserve"> </w:t>
      </w:r>
      <w:r w:rsidR="003A6611">
        <w:rPr>
          <w:rFonts w:ascii="Times New Roman" w:hAnsi="Times New Roman"/>
          <w:b/>
          <w:lang w:val="lt-LT" w:eastAsia="lt-LT"/>
        </w:rPr>
        <w:t>2023-12-1</w:t>
      </w:r>
      <w:r w:rsidR="00764228">
        <w:rPr>
          <w:rFonts w:ascii="Times New Roman" w:hAnsi="Times New Roman"/>
          <w:b/>
          <w:lang w:val="lt-LT" w:eastAsia="lt-LT"/>
        </w:rPr>
        <w:t>8</w:t>
      </w:r>
      <w:r w:rsidR="00A2099F">
        <w:rPr>
          <w:rFonts w:ascii="Times New Roman" w:hAnsi="Times New Roman"/>
          <w:b/>
          <w:lang w:val="lt-LT" w:eastAsia="lt-LT"/>
        </w:rPr>
        <w:t>.</w:t>
      </w:r>
    </w:p>
    <w:p w14:paraId="72F2F422" w14:textId="77777777" w:rsidR="00AC2AD1" w:rsidRPr="00440601" w:rsidRDefault="00AC2AD1" w:rsidP="00F464F7">
      <w:pPr>
        <w:tabs>
          <w:tab w:val="left" w:pos="567"/>
        </w:tabs>
        <w:spacing w:after="0" w:line="240" w:lineRule="auto"/>
        <w:rPr>
          <w:rFonts w:ascii="Times New Roman" w:hAnsi="Times New Roman"/>
          <w:lang w:val="lt-LT"/>
        </w:rPr>
      </w:pPr>
    </w:p>
    <w:p w14:paraId="6D8CB1FD" w14:textId="49EE4DA1" w:rsidR="00AC2AD1" w:rsidRDefault="00222CA3" w:rsidP="00F464F7">
      <w:pPr>
        <w:tabs>
          <w:tab w:val="left" w:pos="567"/>
        </w:tabs>
        <w:spacing w:after="0" w:line="240" w:lineRule="auto"/>
        <w:rPr>
          <w:rFonts w:ascii="Times New Roman" w:hAnsi="Times New Roman"/>
          <w:color w:val="0000FF"/>
          <w:u w:val="single"/>
          <w:lang w:val="lt-LT"/>
        </w:rPr>
      </w:pPr>
      <w:r w:rsidRPr="00222CA3">
        <w:rPr>
          <w:rFonts w:ascii="Times New Roman" w:hAnsi="Times New Roman"/>
          <w:lang w:val="lt-LT"/>
        </w:rPr>
        <w:t xml:space="preserve">Išsami informacija apie šį vaistą pateikiama Valstybinės vaistų kontrolės tarnybos prie Lietuvos Respublikos sveikatos apsaugos ministerijos tinklalapyje </w:t>
      </w:r>
      <w:r w:rsidR="00AC2AD1" w:rsidRPr="00440601">
        <w:rPr>
          <w:rFonts w:ascii="Times New Roman" w:hAnsi="Times New Roman"/>
          <w:lang w:val="lt-LT"/>
        </w:rPr>
        <w:t xml:space="preserve"> </w:t>
      </w:r>
      <w:hyperlink r:id="rId9" w:history="1">
        <w:r w:rsidR="00AC2AD1" w:rsidRPr="00440601">
          <w:rPr>
            <w:rFonts w:ascii="Times New Roman" w:hAnsi="Times New Roman"/>
            <w:color w:val="0000FF"/>
            <w:u w:val="single"/>
            <w:lang w:val="lt-LT"/>
          </w:rPr>
          <w:t>http://www.vvkt.lt/</w:t>
        </w:r>
      </w:hyperlink>
    </w:p>
    <w:p w14:paraId="09CD6170" w14:textId="77777777" w:rsidR="00AC2AD1" w:rsidRPr="00440601" w:rsidRDefault="00AC2AD1" w:rsidP="00F464F7">
      <w:pPr>
        <w:spacing w:after="0" w:line="240" w:lineRule="auto"/>
        <w:rPr>
          <w:rFonts w:ascii="Times New Roman" w:hAnsi="Times New Roman"/>
          <w:lang w:val="lt-LT"/>
        </w:rPr>
      </w:pPr>
    </w:p>
    <w:p w14:paraId="271FCC0C" w14:textId="77777777" w:rsidR="00AC2AD1" w:rsidRPr="00440601" w:rsidRDefault="00AC2AD1" w:rsidP="00F464F7">
      <w:pPr>
        <w:spacing w:after="0" w:line="240" w:lineRule="auto"/>
        <w:rPr>
          <w:rFonts w:ascii="Times New Roman" w:hAnsi="Times New Roman"/>
          <w:lang w:val="lt-LT"/>
        </w:rPr>
      </w:pPr>
      <w:bookmarkStart w:id="41" w:name="_GoBack"/>
      <w:bookmarkEnd w:id="41"/>
    </w:p>
    <w:p w14:paraId="09E3B158" w14:textId="77777777" w:rsidR="00895354" w:rsidRPr="00440601" w:rsidRDefault="00895354">
      <w:pPr>
        <w:rPr>
          <w:rFonts w:ascii="Times New Roman" w:hAnsi="Times New Roman"/>
        </w:rPr>
      </w:pPr>
    </w:p>
    <w:sectPr w:rsidR="00895354" w:rsidRPr="00440601" w:rsidSect="00AC2AD1">
      <w:headerReference w:type="even" r:id="rId10"/>
      <w:footerReference w:type="even" r:id="rId11"/>
      <w:footerReference w:type="default" r:id="rId12"/>
      <w:footerReference w:type="first" r:id="rId13"/>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B5B76" w14:textId="77777777" w:rsidR="00FD6491" w:rsidRDefault="00FD6491" w:rsidP="006A389C">
      <w:pPr>
        <w:spacing w:after="0" w:line="240" w:lineRule="auto"/>
      </w:pPr>
      <w:r>
        <w:separator/>
      </w:r>
    </w:p>
  </w:endnote>
  <w:endnote w:type="continuationSeparator" w:id="0">
    <w:p w14:paraId="27E041C5" w14:textId="77777777" w:rsidR="00FD6491" w:rsidRDefault="00FD6491" w:rsidP="006A389C">
      <w:pPr>
        <w:spacing w:after="0" w:line="240" w:lineRule="auto"/>
      </w:pPr>
      <w:r>
        <w:continuationSeparator/>
      </w:r>
    </w:p>
  </w:endnote>
  <w:endnote w:type="continuationNotice" w:id="1">
    <w:p w14:paraId="207D2109" w14:textId="77777777" w:rsidR="00FD6491" w:rsidRDefault="00FD6491" w:rsidP="006A3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33C5E" w14:textId="77777777" w:rsidR="006E48FC" w:rsidRDefault="006E48FC" w:rsidP="00AC2AD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FFAB48" w14:textId="77777777" w:rsidR="006E48FC" w:rsidRDefault="006E48F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B1E6" w14:textId="6DA24262" w:rsidR="006E48FC" w:rsidRPr="00E05D68" w:rsidRDefault="006E48FC" w:rsidP="00AC2AD1">
    <w:pPr>
      <w:pStyle w:val="Porat"/>
      <w:framePr w:wrap="around" w:vAnchor="text" w:hAnchor="margin" w:xAlign="right" w:y="1"/>
      <w:rPr>
        <w:rStyle w:val="Puslapionumeris"/>
        <w:sz w:val="20"/>
        <w:szCs w:val="20"/>
      </w:rPr>
    </w:pPr>
    <w:r w:rsidRPr="00E05D68">
      <w:rPr>
        <w:rStyle w:val="Puslapionumeris"/>
        <w:sz w:val="20"/>
        <w:szCs w:val="20"/>
      </w:rPr>
      <w:fldChar w:fldCharType="begin"/>
    </w:r>
    <w:r w:rsidRPr="00E05D68">
      <w:rPr>
        <w:rStyle w:val="Puslapionumeris"/>
        <w:sz w:val="20"/>
        <w:szCs w:val="20"/>
      </w:rPr>
      <w:instrText xml:space="preserve">PAGE  </w:instrText>
    </w:r>
    <w:r w:rsidRPr="00E05D68">
      <w:rPr>
        <w:rStyle w:val="Puslapionumeris"/>
        <w:sz w:val="20"/>
        <w:szCs w:val="20"/>
      </w:rPr>
      <w:fldChar w:fldCharType="separate"/>
    </w:r>
    <w:r w:rsidR="00764228">
      <w:rPr>
        <w:rStyle w:val="Puslapionumeris"/>
        <w:noProof/>
        <w:sz w:val="20"/>
        <w:szCs w:val="20"/>
      </w:rPr>
      <w:t>19</w:t>
    </w:r>
    <w:r w:rsidRPr="00E05D68">
      <w:rPr>
        <w:rStyle w:val="Puslapionumeris"/>
        <w:sz w:val="20"/>
        <w:szCs w:val="20"/>
      </w:rPr>
      <w:fldChar w:fldCharType="end"/>
    </w:r>
  </w:p>
  <w:p w14:paraId="1816B254" w14:textId="77777777" w:rsidR="006E48FC" w:rsidRDefault="006E48FC">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C8218" w14:textId="77777777" w:rsidR="006E48FC" w:rsidRDefault="006E48FC">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BA1E4" w14:textId="77777777" w:rsidR="00FD6491" w:rsidRDefault="00FD6491" w:rsidP="006A389C">
      <w:pPr>
        <w:spacing w:after="0" w:line="240" w:lineRule="auto"/>
      </w:pPr>
      <w:r>
        <w:separator/>
      </w:r>
    </w:p>
  </w:footnote>
  <w:footnote w:type="continuationSeparator" w:id="0">
    <w:p w14:paraId="3B135B44" w14:textId="77777777" w:rsidR="00FD6491" w:rsidRDefault="00FD6491" w:rsidP="006A389C">
      <w:pPr>
        <w:spacing w:after="0" w:line="240" w:lineRule="auto"/>
      </w:pPr>
      <w:r>
        <w:continuationSeparator/>
      </w:r>
    </w:p>
  </w:footnote>
  <w:footnote w:type="continuationNotice" w:id="1">
    <w:p w14:paraId="6E0A8A6D" w14:textId="77777777" w:rsidR="00FD6491" w:rsidRDefault="00FD6491" w:rsidP="006A38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2E00" w14:textId="77777777" w:rsidR="006E48FC" w:rsidRDefault="006E48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C38725" w14:textId="77777777" w:rsidR="006E48FC" w:rsidRDefault="006E48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7E7A"/>
    <w:multiLevelType w:val="hybridMultilevel"/>
    <w:tmpl w:val="9A2042FC"/>
    <w:lvl w:ilvl="0" w:tplc="2E9A33E0">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A1708"/>
    <w:multiLevelType w:val="hybridMultilevel"/>
    <w:tmpl w:val="8EA25A0A"/>
    <w:lvl w:ilvl="0" w:tplc="2E9A33E0">
      <w:numFmt w:val="bullet"/>
      <w:lvlText w:val="-"/>
      <w:lvlJc w:val="left"/>
      <w:pPr>
        <w:ind w:left="1004" w:hanging="360"/>
      </w:pPr>
      <w:rPr>
        <w:rFonts w:ascii="Times New Roman" w:eastAsia="Times New Roman" w:hAnsi="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29AB3BEE"/>
    <w:multiLevelType w:val="hybridMultilevel"/>
    <w:tmpl w:val="8ED2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5B4603"/>
    <w:multiLevelType w:val="hybridMultilevel"/>
    <w:tmpl w:val="F0AEE1CE"/>
    <w:lvl w:ilvl="0" w:tplc="D0EC7FF8">
      <w:start w:val="4"/>
      <w:numFmt w:val="bullet"/>
      <w:lvlText w:val="-"/>
      <w:lvlJc w:val="left"/>
      <w:pPr>
        <w:ind w:left="930" w:hanging="360"/>
      </w:pPr>
      <w:rPr>
        <w:rFonts w:ascii="Times New Roman" w:eastAsia="Calibri" w:hAnsi="Times New Roman" w:cs="Times New Roman" w:hint="default"/>
      </w:rPr>
    </w:lvl>
    <w:lvl w:ilvl="1" w:tplc="04260003" w:tentative="1">
      <w:start w:val="1"/>
      <w:numFmt w:val="bullet"/>
      <w:lvlText w:val="o"/>
      <w:lvlJc w:val="left"/>
      <w:pPr>
        <w:ind w:left="1650" w:hanging="360"/>
      </w:pPr>
      <w:rPr>
        <w:rFonts w:ascii="Courier New" w:hAnsi="Courier New" w:cs="Courier New" w:hint="default"/>
      </w:rPr>
    </w:lvl>
    <w:lvl w:ilvl="2" w:tplc="04260005" w:tentative="1">
      <w:start w:val="1"/>
      <w:numFmt w:val="bullet"/>
      <w:lvlText w:val=""/>
      <w:lvlJc w:val="left"/>
      <w:pPr>
        <w:ind w:left="2370" w:hanging="360"/>
      </w:pPr>
      <w:rPr>
        <w:rFonts w:ascii="Wingdings" w:hAnsi="Wingdings" w:hint="default"/>
      </w:rPr>
    </w:lvl>
    <w:lvl w:ilvl="3" w:tplc="04260001" w:tentative="1">
      <w:start w:val="1"/>
      <w:numFmt w:val="bullet"/>
      <w:lvlText w:val=""/>
      <w:lvlJc w:val="left"/>
      <w:pPr>
        <w:ind w:left="3090" w:hanging="360"/>
      </w:pPr>
      <w:rPr>
        <w:rFonts w:ascii="Symbol" w:hAnsi="Symbol" w:hint="default"/>
      </w:rPr>
    </w:lvl>
    <w:lvl w:ilvl="4" w:tplc="04260003" w:tentative="1">
      <w:start w:val="1"/>
      <w:numFmt w:val="bullet"/>
      <w:lvlText w:val="o"/>
      <w:lvlJc w:val="left"/>
      <w:pPr>
        <w:ind w:left="3810" w:hanging="360"/>
      </w:pPr>
      <w:rPr>
        <w:rFonts w:ascii="Courier New" w:hAnsi="Courier New" w:cs="Courier New" w:hint="default"/>
      </w:rPr>
    </w:lvl>
    <w:lvl w:ilvl="5" w:tplc="04260005" w:tentative="1">
      <w:start w:val="1"/>
      <w:numFmt w:val="bullet"/>
      <w:lvlText w:val=""/>
      <w:lvlJc w:val="left"/>
      <w:pPr>
        <w:ind w:left="4530" w:hanging="360"/>
      </w:pPr>
      <w:rPr>
        <w:rFonts w:ascii="Wingdings" w:hAnsi="Wingdings" w:hint="default"/>
      </w:rPr>
    </w:lvl>
    <w:lvl w:ilvl="6" w:tplc="04260001" w:tentative="1">
      <w:start w:val="1"/>
      <w:numFmt w:val="bullet"/>
      <w:lvlText w:val=""/>
      <w:lvlJc w:val="left"/>
      <w:pPr>
        <w:ind w:left="5250" w:hanging="360"/>
      </w:pPr>
      <w:rPr>
        <w:rFonts w:ascii="Symbol" w:hAnsi="Symbol" w:hint="default"/>
      </w:rPr>
    </w:lvl>
    <w:lvl w:ilvl="7" w:tplc="04260003" w:tentative="1">
      <w:start w:val="1"/>
      <w:numFmt w:val="bullet"/>
      <w:lvlText w:val="o"/>
      <w:lvlJc w:val="left"/>
      <w:pPr>
        <w:ind w:left="5970" w:hanging="360"/>
      </w:pPr>
      <w:rPr>
        <w:rFonts w:ascii="Courier New" w:hAnsi="Courier New" w:cs="Courier New" w:hint="default"/>
      </w:rPr>
    </w:lvl>
    <w:lvl w:ilvl="8" w:tplc="04260005" w:tentative="1">
      <w:start w:val="1"/>
      <w:numFmt w:val="bullet"/>
      <w:lvlText w:val=""/>
      <w:lvlJc w:val="left"/>
      <w:pPr>
        <w:ind w:left="6690" w:hanging="360"/>
      </w:pPr>
      <w:rPr>
        <w:rFonts w:ascii="Wingdings" w:hAnsi="Wingdings" w:hint="default"/>
      </w:rPr>
    </w:lvl>
  </w:abstractNum>
  <w:abstractNum w:abstractNumId="5" w15:restartNumberingAfterBreak="0">
    <w:nsid w:val="4D742BFD"/>
    <w:multiLevelType w:val="hybridMultilevel"/>
    <w:tmpl w:val="ACCEEBE8"/>
    <w:lvl w:ilvl="0" w:tplc="CAD4B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CA5FC0"/>
    <w:multiLevelType w:val="hybridMultilevel"/>
    <w:tmpl w:val="4A588A7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D1"/>
    <w:rsid w:val="00012EB1"/>
    <w:rsid w:val="00024488"/>
    <w:rsid w:val="0005776A"/>
    <w:rsid w:val="00065557"/>
    <w:rsid w:val="00084EE3"/>
    <w:rsid w:val="0009646B"/>
    <w:rsid w:val="000A193B"/>
    <w:rsid w:val="000A5F3D"/>
    <w:rsid w:val="000B1BE2"/>
    <w:rsid w:val="000B7320"/>
    <w:rsid w:val="000D423F"/>
    <w:rsid w:val="000D6C4C"/>
    <w:rsid w:val="000D6F7B"/>
    <w:rsid w:val="000E2924"/>
    <w:rsid w:val="000E598B"/>
    <w:rsid w:val="000F7437"/>
    <w:rsid w:val="00136E9F"/>
    <w:rsid w:val="00155247"/>
    <w:rsid w:val="00165642"/>
    <w:rsid w:val="001744E3"/>
    <w:rsid w:val="00176BEA"/>
    <w:rsid w:val="00180619"/>
    <w:rsid w:val="001807E5"/>
    <w:rsid w:val="00191C95"/>
    <w:rsid w:val="00195C90"/>
    <w:rsid w:val="001A17F8"/>
    <w:rsid w:val="001A24C2"/>
    <w:rsid w:val="001A7D80"/>
    <w:rsid w:val="001C5DA6"/>
    <w:rsid w:val="001E1088"/>
    <w:rsid w:val="001F15D9"/>
    <w:rsid w:val="00210828"/>
    <w:rsid w:val="00214C08"/>
    <w:rsid w:val="00222CA3"/>
    <w:rsid w:val="0022615F"/>
    <w:rsid w:val="00235B58"/>
    <w:rsid w:val="00237E2B"/>
    <w:rsid w:val="00264BE2"/>
    <w:rsid w:val="002850CD"/>
    <w:rsid w:val="0029002B"/>
    <w:rsid w:val="00290E5C"/>
    <w:rsid w:val="002915F7"/>
    <w:rsid w:val="00293745"/>
    <w:rsid w:val="002A1C94"/>
    <w:rsid w:val="002A4304"/>
    <w:rsid w:val="002B39E4"/>
    <w:rsid w:val="002B51FD"/>
    <w:rsid w:val="002C3937"/>
    <w:rsid w:val="002D082A"/>
    <w:rsid w:val="002E2866"/>
    <w:rsid w:val="002E29A1"/>
    <w:rsid w:val="002E6A01"/>
    <w:rsid w:val="002F553E"/>
    <w:rsid w:val="003015A4"/>
    <w:rsid w:val="00302982"/>
    <w:rsid w:val="003031E6"/>
    <w:rsid w:val="003072FC"/>
    <w:rsid w:val="0031143D"/>
    <w:rsid w:val="00316E9E"/>
    <w:rsid w:val="003221C6"/>
    <w:rsid w:val="0033109E"/>
    <w:rsid w:val="00337978"/>
    <w:rsid w:val="0036415F"/>
    <w:rsid w:val="00386399"/>
    <w:rsid w:val="00392E0C"/>
    <w:rsid w:val="003A48AE"/>
    <w:rsid w:val="003A59FF"/>
    <w:rsid w:val="003A5E42"/>
    <w:rsid w:val="003A6611"/>
    <w:rsid w:val="003C1C96"/>
    <w:rsid w:val="003C49AE"/>
    <w:rsid w:val="003C5DB2"/>
    <w:rsid w:val="003D326B"/>
    <w:rsid w:val="004158B8"/>
    <w:rsid w:val="00435613"/>
    <w:rsid w:val="00437DD0"/>
    <w:rsid w:val="00440601"/>
    <w:rsid w:val="0044397D"/>
    <w:rsid w:val="00447161"/>
    <w:rsid w:val="00457640"/>
    <w:rsid w:val="00463AC4"/>
    <w:rsid w:val="00483384"/>
    <w:rsid w:val="0048338D"/>
    <w:rsid w:val="004839C0"/>
    <w:rsid w:val="00484049"/>
    <w:rsid w:val="00484D28"/>
    <w:rsid w:val="00487928"/>
    <w:rsid w:val="00490720"/>
    <w:rsid w:val="0049391A"/>
    <w:rsid w:val="00495CBD"/>
    <w:rsid w:val="004972F1"/>
    <w:rsid w:val="00497969"/>
    <w:rsid w:val="004A00D2"/>
    <w:rsid w:val="004A46D5"/>
    <w:rsid w:val="004A56BF"/>
    <w:rsid w:val="004A59C8"/>
    <w:rsid w:val="004A7668"/>
    <w:rsid w:val="004C0F91"/>
    <w:rsid w:val="004C5003"/>
    <w:rsid w:val="004D0D52"/>
    <w:rsid w:val="004D154E"/>
    <w:rsid w:val="004F3FE7"/>
    <w:rsid w:val="005011E0"/>
    <w:rsid w:val="00512046"/>
    <w:rsid w:val="00524F23"/>
    <w:rsid w:val="0053192A"/>
    <w:rsid w:val="00564867"/>
    <w:rsid w:val="00572841"/>
    <w:rsid w:val="00577F20"/>
    <w:rsid w:val="005833F7"/>
    <w:rsid w:val="005864EE"/>
    <w:rsid w:val="005868EF"/>
    <w:rsid w:val="00586C41"/>
    <w:rsid w:val="005A76C1"/>
    <w:rsid w:val="005B10D9"/>
    <w:rsid w:val="005B5915"/>
    <w:rsid w:val="005C0E25"/>
    <w:rsid w:val="005C195C"/>
    <w:rsid w:val="005D2E43"/>
    <w:rsid w:val="005D65D0"/>
    <w:rsid w:val="005E29F8"/>
    <w:rsid w:val="005E65D9"/>
    <w:rsid w:val="00607051"/>
    <w:rsid w:val="00636E14"/>
    <w:rsid w:val="00640332"/>
    <w:rsid w:val="00652108"/>
    <w:rsid w:val="006605C4"/>
    <w:rsid w:val="006639D0"/>
    <w:rsid w:val="00670EE2"/>
    <w:rsid w:val="006718C0"/>
    <w:rsid w:val="006956B3"/>
    <w:rsid w:val="006A389C"/>
    <w:rsid w:val="006A75B4"/>
    <w:rsid w:val="006B1936"/>
    <w:rsid w:val="006B5B50"/>
    <w:rsid w:val="006B77F8"/>
    <w:rsid w:val="006B7CE0"/>
    <w:rsid w:val="006D14A0"/>
    <w:rsid w:val="006E0FE7"/>
    <w:rsid w:val="006E48FC"/>
    <w:rsid w:val="006F496F"/>
    <w:rsid w:val="006F61C4"/>
    <w:rsid w:val="0071407F"/>
    <w:rsid w:val="00717266"/>
    <w:rsid w:val="00717B1D"/>
    <w:rsid w:val="007201EE"/>
    <w:rsid w:val="00743BA7"/>
    <w:rsid w:val="00743E46"/>
    <w:rsid w:val="00746E95"/>
    <w:rsid w:val="00752397"/>
    <w:rsid w:val="00756884"/>
    <w:rsid w:val="00764228"/>
    <w:rsid w:val="00765A77"/>
    <w:rsid w:val="0077563B"/>
    <w:rsid w:val="007813DE"/>
    <w:rsid w:val="00781514"/>
    <w:rsid w:val="00783B3F"/>
    <w:rsid w:val="00792473"/>
    <w:rsid w:val="007936D3"/>
    <w:rsid w:val="00794D5F"/>
    <w:rsid w:val="00795466"/>
    <w:rsid w:val="0079746B"/>
    <w:rsid w:val="007B0510"/>
    <w:rsid w:val="007B7405"/>
    <w:rsid w:val="007C6970"/>
    <w:rsid w:val="007D353E"/>
    <w:rsid w:val="007E6070"/>
    <w:rsid w:val="00812356"/>
    <w:rsid w:val="00814A81"/>
    <w:rsid w:val="00821E3C"/>
    <w:rsid w:val="008235AB"/>
    <w:rsid w:val="00845545"/>
    <w:rsid w:val="008548D6"/>
    <w:rsid w:val="008555CB"/>
    <w:rsid w:val="008564AD"/>
    <w:rsid w:val="00860FB7"/>
    <w:rsid w:val="00877407"/>
    <w:rsid w:val="00880A28"/>
    <w:rsid w:val="00884B6A"/>
    <w:rsid w:val="00886603"/>
    <w:rsid w:val="00890013"/>
    <w:rsid w:val="00890AE5"/>
    <w:rsid w:val="00893F63"/>
    <w:rsid w:val="00895354"/>
    <w:rsid w:val="008A4F04"/>
    <w:rsid w:val="008C207E"/>
    <w:rsid w:val="008C5477"/>
    <w:rsid w:val="008C5C72"/>
    <w:rsid w:val="008D7E61"/>
    <w:rsid w:val="008E4CD9"/>
    <w:rsid w:val="008E695F"/>
    <w:rsid w:val="0090170A"/>
    <w:rsid w:val="00905409"/>
    <w:rsid w:val="00923869"/>
    <w:rsid w:val="009532F2"/>
    <w:rsid w:val="00954BEF"/>
    <w:rsid w:val="009557D0"/>
    <w:rsid w:val="009632B0"/>
    <w:rsid w:val="009730F3"/>
    <w:rsid w:val="009909C4"/>
    <w:rsid w:val="009978A7"/>
    <w:rsid w:val="009A41F4"/>
    <w:rsid w:val="009B661F"/>
    <w:rsid w:val="009C4D6C"/>
    <w:rsid w:val="009D42B4"/>
    <w:rsid w:val="009F0E90"/>
    <w:rsid w:val="00A11F7B"/>
    <w:rsid w:val="00A2099F"/>
    <w:rsid w:val="00A300B7"/>
    <w:rsid w:val="00A31AF0"/>
    <w:rsid w:val="00A320CD"/>
    <w:rsid w:val="00A35BDA"/>
    <w:rsid w:val="00A36D3C"/>
    <w:rsid w:val="00A43216"/>
    <w:rsid w:val="00A52F6D"/>
    <w:rsid w:val="00A57FD7"/>
    <w:rsid w:val="00A61BAE"/>
    <w:rsid w:val="00A66DF8"/>
    <w:rsid w:val="00A806B8"/>
    <w:rsid w:val="00A93A43"/>
    <w:rsid w:val="00A95986"/>
    <w:rsid w:val="00AC160A"/>
    <w:rsid w:val="00AC2AD1"/>
    <w:rsid w:val="00AC379F"/>
    <w:rsid w:val="00AD7A4B"/>
    <w:rsid w:val="00AE0C40"/>
    <w:rsid w:val="00AE52F9"/>
    <w:rsid w:val="00AE7424"/>
    <w:rsid w:val="00AF44EB"/>
    <w:rsid w:val="00AF60E5"/>
    <w:rsid w:val="00B01AD6"/>
    <w:rsid w:val="00B07A3E"/>
    <w:rsid w:val="00B13AB7"/>
    <w:rsid w:val="00B22013"/>
    <w:rsid w:val="00B27F39"/>
    <w:rsid w:val="00B3287B"/>
    <w:rsid w:val="00B35C6F"/>
    <w:rsid w:val="00B43549"/>
    <w:rsid w:val="00B64A87"/>
    <w:rsid w:val="00B700A7"/>
    <w:rsid w:val="00B9188C"/>
    <w:rsid w:val="00B96A0F"/>
    <w:rsid w:val="00BA09CB"/>
    <w:rsid w:val="00BA2A6B"/>
    <w:rsid w:val="00BB40E4"/>
    <w:rsid w:val="00BB5D1C"/>
    <w:rsid w:val="00BC42E4"/>
    <w:rsid w:val="00BC564C"/>
    <w:rsid w:val="00BD4C35"/>
    <w:rsid w:val="00BD74F9"/>
    <w:rsid w:val="00BE0ADC"/>
    <w:rsid w:val="00BE11A5"/>
    <w:rsid w:val="00BE62CF"/>
    <w:rsid w:val="00BF2741"/>
    <w:rsid w:val="00BF33F4"/>
    <w:rsid w:val="00BF500E"/>
    <w:rsid w:val="00C12F83"/>
    <w:rsid w:val="00C16553"/>
    <w:rsid w:val="00C174C7"/>
    <w:rsid w:val="00C23700"/>
    <w:rsid w:val="00C31B1C"/>
    <w:rsid w:val="00C43992"/>
    <w:rsid w:val="00C43AAE"/>
    <w:rsid w:val="00C47F96"/>
    <w:rsid w:val="00C5007A"/>
    <w:rsid w:val="00C5245D"/>
    <w:rsid w:val="00C67AC7"/>
    <w:rsid w:val="00C776D2"/>
    <w:rsid w:val="00C77837"/>
    <w:rsid w:val="00C8009F"/>
    <w:rsid w:val="00C800CC"/>
    <w:rsid w:val="00C8394B"/>
    <w:rsid w:val="00C8493A"/>
    <w:rsid w:val="00C87671"/>
    <w:rsid w:val="00C90489"/>
    <w:rsid w:val="00C94EF4"/>
    <w:rsid w:val="00CA18FC"/>
    <w:rsid w:val="00CA2978"/>
    <w:rsid w:val="00CA2EA2"/>
    <w:rsid w:val="00CB7E46"/>
    <w:rsid w:val="00CC068A"/>
    <w:rsid w:val="00CC2F1A"/>
    <w:rsid w:val="00CD24A2"/>
    <w:rsid w:val="00CE0358"/>
    <w:rsid w:val="00CE41CF"/>
    <w:rsid w:val="00CE5A1A"/>
    <w:rsid w:val="00CF10F1"/>
    <w:rsid w:val="00D0165A"/>
    <w:rsid w:val="00D06FFC"/>
    <w:rsid w:val="00D10CE1"/>
    <w:rsid w:val="00D14BFD"/>
    <w:rsid w:val="00D15198"/>
    <w:rsid w:val="00D21A61"/>
    <w:rsid w:val="00D33006"/>
    <w:rsid w:val="00D345D4"/>
    <w:rsid w:val="00D43308"/>
    <w:rsid w:val="00D566D1"/>
    <w:rsid w:val="00D6029C"/>
    <w:rsid w:val="00D705F3"/>
    <w:rsid w:val="00D826A1"/>
    <w:rsid w:val="00D829AF"/>
    <w:rsid w:val="00D849CC"/>
    <w:rsid w:val="00D859B1"/>
    <w:rsid w:val="00D907E2"/>
    <w:rsid w:val="00DA18E9"/>
    <w:rsid w:val="00DB2538"/>
    <w:rsid w:val="00DB77F0"/>
    <w:rsid w:val="00DD28C3"/>
    <w:rsid w:val="00DD6A9D"/>
    <w:rsid w:val="00DE6C0F"/>
    <w:rsid w:val="00DF1AAC"/>
    <w:rsid w:val="00DF2119"/>
    <w:rsid w:val="00DF4781"/>
    <w:rsid w:val="00E1285F"/>
    <w:rsid w:val="00E202D4"/>
    <w:rsid w:val="00E20473"/>
    <w:rsid w:val="00E43D24"/>
    <w:rsid w:val="00E44A42"/>
    <w:rsid w:val="00E465D9"/>
    <w:rsid w:val="00E47B6A"/>
    <w:rsid w:val="00E52953"/>
    <w:rsid w:val="00E547D0"/>
    <w:rsid w:val="00E63263"/>
    <w:rsid w:val="00E71172"/>
    <w:rsid w:val="00E865CC"/>
    <w:rsid w:val="00E97BDC"/>
    <w:rsid w:val="00EA31F5"/>
    <w:rsid w:val="00EB7BF7"/>
    <w:rsid w:val="00EC2107"/>
    <w:rsid w:val="00EC3321"/>
    <w:rsid w:val="00ED78D2"/>
    <w:rsid w:val="00EE6F3A"/>
    <w:rsid w:val="00EF0B4C"/>
    <w:rsid w:val="00F026DD"/>
    <w:rsid w:val="00F0682A"/>
    <w:rsid w:val="00F1406B"/>
    <w:rsid w:val="00F145FF"/>
    <w:rsid w:val="00F1622A"/>
    <w:rsid w:val="00F24817"/>
    <w:rsid w:val="00F42299"/>
    <w:rsid w:val="00F43126"/>
    <w:rsid w:val="00F464F7"/>
    <w:rsid w:val="00F50A5A"/>
    <w:rsid w:val="00F546F5"/>
    <w:rsid w:val="00F64690"/>
    <w:rsid w:val="00F679D4"/>
    <w:rsid w:val="00F70B29"/>
    <w:rsid w:val="00F81B8F"/>
    <w:rsid w:val="00F874CD"/>
    <w:rsid w:val="00F92A16"/>
    <w:rsid w:val="00F9734F"/>
    <w:rsid w:val="00F9787E"/>
    <w:rsid w:val="00FB2B48"/>
    <w:rsid w:val="00FD4B22"/>
    <w:rsid w:val="00FD629B"/>
    <w:rsid w:val="00FD6491"/>
    <w:rsid w:val="00FE7DD0"/>
    <w:rsid w:val="00FF416E"/>
    <w:rsid w:val="00FF6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3933"/>
  <w15:docId w15:val="{B1567A16-C5DC-49DB-9FA5-A32F05A8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15A4"/>
    <w:pPr>
      <w:spacing w:after="200" w:line="276" w:lineRule="auto"/>
    </w:pPr>
    <w:rPr>
      <w:sz w:val="22"/>
      <w:szCs w:val="22"/>
      <w:lang w:val="lv-LV" w:eastAsia="en-US"/>
    </w:rPr>
  </w:style>
  <w:style w:type="paragraph" w:styleId="Antrat1">
    <w:name w:val="heading 1"/>
    <w:basedOn w:val="prastasis"/>
    <w:next w:val="prastasis"/>
    <w:link w:val="Antrat1Diagrama"/>
    <w:uiPriority w:val="9"/>
    <w:qFormat/>
    <w:rsid w:val="003015A4"/>
    <w:pPr>
      <w:keepNext/>
      <w:keepLines/>
      <w:spacing w:before="480" w:after="0" w:line="240" w:lineRule="auto"/>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
    <w:qFormat/>
    <w:rsid w:val="003015A4"/>
    <w:pPr>
      <w:keepNext/>
      <w:keepLines/>
      <w:spacing w:before="200" w:after="0" w:line="240" w:lineRule="auto"/>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
    <w:qFormat/>
    <w:rsid w:val="003015A4"/>
    <w:pPr>
      <w:keepNext/>
      <w:keepLines/>
      <w:spacing w:before="200" w:after="0" w:line="240" w:lineRule="auto"/>
      <w:outlineLvl w:val="2"/>
    </w:pPr>
    <w:rPr>
      <w:rFonts w:ascii="Cambria" w:eastAsia="Times New Roman" w:hAnsi="Cambria"/>
      <w:b/>
      <w:bCs/>
      <w:color w:val="4F81BD"/>
      <w:sz w:val="24"/>
      <w:szCs w:val="24"/>
    </w:rPr>
  </w:style>
  <w:style w:type="paragraph" w:styleId="Antrat8">
    <w:name w:val="heading 8"/>
    <w:basedOn w:val="prastasis"/>
    <w:next w:val="prastasis"/>
    <w:link w:val="Antrat8Diagrama"/>
    <w:qFormat/>
    <w:rsid w:val="003015A4"/>
    <w:pPr>
      <w:keepNext/>
      <w:spacing w:after="0" w:line="240" w:lineRule="auto"/>
      <w:jc w:val="both"/>
      <w:outlineLvl w:val="7"/>
    </w:pPr>
    <w:rPr>
      <w:rFonts w:ascii="Times New Roman" w:hAnsi="Times New Roman"/>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3015A4"/>
    <w:pPr>
      <w:tabs>
        <w:tab w:val="center" w:pos="4819"/>
        <w:tab w:val="right" w:pos="9638"/>
      </w:tabs>
      <w:spacing w:after="0" w:line="240" w:lineRule="auto"/>
    </w:pPr>
  </w:style>
  <w:style w:type="character" w:customStyle="1" w:styleId="AntratsDiagrama">
    <w:name w:val="Antraštės Diagrama"/>
    <w:link w:val="Antrats"/>
    <w:rsid w:val="00AC2AD1"/>
    <w:rPr>
      <w:sz w:val="22"/>
      <w:szCs w:val="22"/>
      <w:lang w:val="lv-LV" w:eastAsia="en-US"/>
    </w:rPr>
  </w:style>
  <w:style w:type="paragraph" w:styleId="Porat">
    <w:name w:val="footer"/>
    <w:basedOn w:val="prastasis"/>
    <w:link w:val="PoratDiagrama"/>
    <w:unhideWhenUsed/>
    <w:rsid w:val="003015A4"/>
    <w:pPr>
      <w:tabs>
        <w:tab w:val="center" w:pos="4819"/>
        <w:tab w:val="right" w:pos="9638"/>
      </w:tabs>
      <w:spacing w:after="0" w:line="240" w:lineRule="auto"/>
    </w:pPr>
  </w:style>
  <w:style w:type="character" w:customStyle="1" w:styleId="PoratDiagrama">
    <w:name w:val="Poraštė Diagrama"/>
    <w:link w:val="Porat"/>
    <w:rsid w:val="00AC2AD1"/>
    <w:rPr>
      <w:sz w:val="22"/>
      <w:szCs w:val="22"/>
      <w:lang w:val="lv-LV" w:eastAsia="en-US"/>
    </w:rPr>
  </w:style>
  <w:style w:type="character" w:styleId="Puslapionumeris">
    <w:name w:val="page number"/>
    <w:rsid w:val="00AC2AD1"/>
    <w:rPr>
      <w:rFonts w:cs="Times New Roman"/>
    </w:rPr>
  </w:style>
  <w:style w:type="paragraph" w:styleId="Debesliotekstas">
    <w:name w:val="Balloon Text"/>
    <w:basedOn w:val="prastasis"/>
    <w:link w:val="DebesliotekstasDiagrama"/>
    <w:uiPriority w:val="99"/>
    <w:semiHidden/>
    <w:unhideWhenUsed/>
    <w:rsid w:val="00BC564C"/>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BC564C"/>
    <w:rPr>
      <w:rFonts w:ascii="Tahoma" w:hAnsi="Tahoma" w:cs="Tahoma"/>
      <w:sz w:val="16"/>
      <w:szCs w:val="16"/>
      <w:lang w:eastAsia="en-US"/>
    </w:rPr>
  </w:style>
  <w:style w:type="paragraph" w:customStyle="1" w:styleId="prastojitrauka1">
    <w:name w:val="Įprastoji įtrauka1"/>
    <w:basedOn w:val="prastasis"/>
    <w:rsid w:val="004D154E"/>
    <w:pPr>
      <w:tabs>
        <w:tab w:val="left" w:pos="851"/>
        <w:tab w:val="left" w:pos="1701"/>
      </w:tabs>
      <w:overflowPunct w:val="0"/>
      <w:autoSpaceDE w:val="0"/>
      <w:autoSpaceDN w:val="0"/>
      <w:adjustRightInd w:val="0"/>
      <w:spacing w:after="0" w:line="300" w:lineRule="auto"/>
      <w:ind w:left="851"/>
    </w:pPr>
    <w:rPr>
      <w:rFonts w:ascii="Times New Roman" w:eastAsia="Times New Roman" w:hAnsi="Times New Roman"/>
      <w:sz w:val="24"/>
      <w:szCs w:val="20"/>
      <w:lang w:val="en-GB" w:eastAsia="da-DK"/>
    </w:rPr>
  </w:style>
  <w:style w:type="paragraph" w:styleId="Pagrindinistekstas">
    <w:name w:val="Body Text"/>
    <w:basedOn w:val="prastasis"/>
    <w:link w:val="PagrindinistekstasDiagrama"/>
    <w:semiHidden/>
    <w:unhideWhenUsed/>
    <w:rsid w:val="002A4304"/>
    <w:pPr>
      <w:spacing w:after="0" w:line="240" w:lineRule="auto"/>
      <w:jc w:val="both"/>
    </w:pPr>
    <w:rPr>
      <w:rFonts w:ascii="Times New Roman" w:eastAsia="Times New Roman" w:hAnsi="Times New Roman"/>
      <w:sz w:val="24"/>
      <w:szCs w:val="20"/>
      <w:lang w:val="lt-LT"/>
    </w:rPr>
  </w:style>
  <w:style w:type="character" w:customStyle="1" w:styleId="PagrindinistekstasDiagrama">
    <w:name w:val="Pagrindinis tekstas Diagrama"/>
    <w:link w:val="Pagrindinistekstas"/>
    <w:semiHidden/>
    <w:rsid w:val="002A4304"/>
    <w:rPr>
      <w:rFonts w:ascii="Times New Roman" w:eastAsia="Times New Roman" w:hAnsi="Times New Roman"/>
      <w:sz w:val="24"/>
      <w:lang w:val="lt-LT" w:eastAsia="en-US"/>
    </w:rPr>
  </w:style>
  <w:style w:type="character" w:customStyle="1" w:styleId="Antrat1Diagrama">
    <w:name w:val="Antraštė 1 Diagrama"/>
    <w:link w:val="Antrat1"/>
    <w:uiPriority w:val="9"/>
    <w:rsid w:val="003015A4"/>
    <w:rPr>
      <w:rFonts w:ascii="Cambria" w:eastAsia="Times New Roman" w:hAnsi="Cambria"/>
      <w:b/>
      <w:bCs/>
      <w:color w:val="365F91"/>
      <w:sz w:val="28"/>
      <w:szCs w:val="28"/>
      <w:lang w:eastAsia="en-US"/>
    </w:rPr>
  </w:style>
  <w:style w:type="character" w:customStyle="1" w:styleId="Antrat2Diagrama">
    <w:name w:val="Antraštė 2 Diagrama"/>
    <w:link w:val="Antrat2"/>
    <w:uiPriority w:val="9"/>
    <w:semiHidden/>
    <w:rsid w:val="003015A4"/>
    <w:rPr>
      <w:rFonts w:ascii="Cambria" w:eastAsia="Times New Roman" w:hAnsi="Cambria"/>
      <w:b/>
      <w:bCs/>
      <w:color w:val="4F81BD"/>
      <w:sz w:val="26"/>
      <w:szCs w:val="26"/>
      <w:lang w:eastAsia="en-US"/>
    </w:rPr>
  </w:style>
  <w:style w:type="character" w:customStyle="1" w:styleId="Antrat3Diagrama">
    <w:name w:val="Antraštė 3 Diagrama"/>
    <w:link w:val="Antrat3"/>
    <w:uiPriority w:val="9"/>
    <w:semiHidden/>
    <w:rsid w:val="003015A4"/>
    <w:rPr>
      <w:rFonts w:ascii="Cambria" w:eastAsia="Times New Roman" w:hAnsi="Cambria"/>
      <w:b/>
      <w:bCs/>
      <w:color w:val="4F81BD"/>
      <w:sz w:val="24"/>
      <w:szCs w:val="24"/>
      <w:lang w:eastAsia="en-US"/>
    </w:rPr>
  </w:style>
  <w:style w:type="character" w:customStyle="1" w:styleId="Antrat8Diagrama">
    <w:name w:val="Antraštė 8 Diagrama"/>
    <w:link w:val="Antrat8"/>
    <w:rsid w:val="003015A4"/>
    <w:rPr>
      <w:rFonts w:ascii="Times New Roman" w:hAnsi="Times New Roman"/>
      <w:b/>
      <w:sz w:val="22"/>
      <w:szCs w:val="24"/>
      <w:lang w:eastAsia="en-US"/>
    </w:rPr>
  </w:style>
  <w:style w:type="character" w:styleId="Hipersaitas">
    <w:name w:val="Hyperlink"/>
    <w:rsid w:val="003015A4"/>
    <w:rPr>
      <w:rFonts w:cs="Times New Roman"/>
      <w:color w:val="0000FF"/>
      <w:u w:val="single"/>
    </w:rPr>
  </w:style>
  <w:style w:type="paragraph" w:styleId="Pagrindiniotekstotrauka2">
    <w:name w:val="Body Text Indent 2"/>
    <w:basedOn w:val="prastasis"/>
    <w:link w:val="Pagrindiniotekstotrauka2Diagrama"/>
    <w:rsid w:val="003015A4"/>
    <w:pPr>
      <w:spacing w:after="0" w:line="240" w:lineRule="auto"/>
      <w:ind w:left="1440" w:hanging="720"/>
    </w:pPr>
    <w:rPr>
      <w:rFonts w:ascii="Times New Roman" w:hAnsi="Times New Roman"/>
      <w:sz w:val="24"/>
      <w:szCs w:val="24"/>
    </w:rPr>
  </w:style>
  <w:style w:type="character" w:customStyle="1" w:styleId="Pagrindiniotekstotrauka2Diagrama">
    <w:name w:val="Pagrindinio teksto įtrauka 2 Diagrama"/>
    <w:link w:val="Pagrindiniotekstotrauka2"/>
    <w:rsid w:val="003015A4"/>
    <w:rPr>
      <w:rFonts w:ascii="Times New Roman" w:hAnsi="Times New Roman"/>
      <w:sz w:val="24"/>
      <w:szCs w:val="24"/>
      <w:lang w:eastAsia="en-US"/>
    </w:rPr>
  </w:style>
  <w:style w:type="paragraph" w:styleId="Pagrindinistekstas2">
    <w:name w:val="Body Text 2"/>
    <w:basedOn w:val="prastasis"/>
    <w:link w:val="Pagrindinistekstas2Diagrama"/>
    <w:rsid w:val="003015A4"/>
    <w:pPr>
      <w:spacing w:after="0" w:line="240" w:lineRule="auto"/>
    </w:pPr>
    <w:rPr>
      <w:rFonts w:ascii="Times New Roman" w:hAnsi="Times New Roman"/>
      <w:szCs w:val="24"/>
    </w:rPr>
  </w:style>
  <w:style w:type="character" w:customStyle="1" w:styleId="Pagrindinistekstas2Diagrama">
    <w:name w:val="Pagrindinis tekstas 2 Diagrama"/>
    <w:link w:val="Pagrindinistekstas2"/>
    <w:rsid w:val="003015A4"/>
    <w:rPr>
      <w:rFonts w:ascii="Times New Roman" w:hAnsi="Times New Roman"/>
      <w:sz w:val="22"/>
      <w:szCs w:val="24"/>
      <w:lang w:eastAsia="en-US"/>
    </w:rPr>
  </w:style>
  <w:style w:type="paragraph" w:customStyle="1" w:styleId="PI-1EMEASMCA">
    <w:name w:val="PI-1 EMEA_SMCA"/>
    <w:basedOn w:val="Antrat2"/>
    <w:next w:val="prastojitrauka10"/>
    <w:autoRedefine/>
    <w:rsid w:val="003015A4"/>
    <w:pPr>
      <w:keepNext w:val="0"/>
      <w:keepLines w:val="0"/>
      <w:widowControl w:val="0"/>
      <w:tabs>
        <w:tab w:val="left" w:pos="567"/>
      </w:tabs>
      <w:spacing w:before="0"/>
      <w:ind w:left="567" w:hanging="567"/>
    </w:pPr>
    <w:rPr>
      <w:rFonts w:ascii="Times New Roman" w:eastAsia="Calibri" w:hAnsi="Times New Roman"/>
      <w:bCs w:val="0"/>
      <w:color w:val="auto"/>
      <w:sz w:val="22"/>
      <w:szCs w:val="22"/>
    </w:rPr>
  </w:style>
  <w:style w:type="paragraph" w:customStyle="1" w:styleId="PI-2EMEASMCA">
    <w:name w:val="PI-2 EMEA_SMCA"/>
    <w:basedOn w:val="Antrat3"/>
    <w:autoRedefine/>
    <w:rsid w:val="003015A4"/>
    <w:pPr>
      <w:keepNext w:val="0"/>
      <w:keepLines w:val="0"/>
      <w:widowControl w:val="0"/>
      <w:tabs>
        <w:tab w:val="left" w:pos="567"/>
      </w:tabs>
      <w:spacing w:before="0"/>
      <w:ind w:left="567" w:hanging="567"/>
    </w:pPr>
    <w:rPr>
      <w:rFonts w:ascii="Times New Roman" w:eastAsia="Calibri" w:hAnsi="Times New Roman"/>
      <w:bCs w:val="0"/>
      <w:color w:val="auto"/>
      <w:kern w:val="28"/>
      <w:sz w:val="22"/>
      <w:szCs w:val="22"/>
    </w:rPr>
  </w:style>
  <w:style w:type="paragraph" w:customStyle="1" w:styleId="BTEMEASMCA">
    <w:name w:val="BT EMEA_SMCA"/>
    <w:basedOn w:val="prastasis"/>
    <w:link w:val="BTEMEASMCAChar"/>
    <w:autoRedefine/>
    <w:rsid w:val="003015A4"/>
    <w:pPr>
      <w:spacing w:after="0" w:line="240" w:lineRule="auto"/>
    </w:pPr>
    <w:rPr>
      <w:rFonts w:ascii="Times New Roman" w:hAnsi="Times New Roman"/>
      <w:noProof/>
      <w:sz w:val="20"/>
      <w:szCs w:val="20"/>
    </w:rPr>
  </w:style>
  <w:style w:type="paragraph" w:customStyle="1" w:styleId="TTEMEASMCA">
    <w:name w:val="TT EMEA_SMCA"/>
    <w:basedOn w:val="Antrat1"/>
    <w:link w:val="TTEMEASMCAChar"/>
    <w:autoRedefine/>
    <w:rsid w:val="003015A4"/>
    <w:pPr>
      <w:keepNext w:val="0"/>
      <w:keepLines w:val="0"/>
      <w:tabs>
        <w:tab w:val="left" w:pos="567"/>
      </w:tabs>
      <w:spacing w:before="0"/>
      <w:ind w:left="567" w:hanging="567"/>
      <w:jc w:val="center"/>
    </w:pPr>
    <w:rPr>
      <w:rFonts w:ascii="Times New Roman" w:eastAsia="Calibri" w:hAnsi="Times New Roman"/>
      <w:bCs w:val="0"/>
      <w:caps/>
      <w:color w:val="auto"/>
      <w:sz w:val="22"/>
      <w:szCs w:val="22"/>
    </w:rPr>
  </w:style>
  <w:style w:type="character" w:customStyle="1" w:styleId="TTEMEASMCAChar">
    <w:name w:val="TT EMEA_SMCA Char"/>
    <w:link w:val="TTEMEASMCA"/>
    <w:locked/>
    <w:rsid w:val="003015A4"/>
    <w:rPr>
      <w:rFonts w:ascii="Times New Roman" w:hAnsi="Times New Roman"/>
      <w:b/>
      <w:caps/>
      <w:sz w:val="22"/>
      <w:szCs w:val="22"/>
    </w:rPr>
  </w:style>
  <w:style w:type="paragraph" w:customStyle="1" w:styleId="BTAnIIEMEASMCA">
    <w:name w:val="BT(AnII) EMEA_SMCA"/>
    <w:basedOn w:val="BT-EMEASMCA"/>
    <w:next w:val="Pagrindiniotekstotrauka2"/>
    <w:autoRedefine/>
    <w:rsid w:val="003015A4"/>
    <w:pPr>
      <w:numPr>
        <w:numId w:val="0"/>
      </w:numPr>
      <w:tabs>
        <w:tab w:val="left" w:pos="1701"/>
      </w:tabs>
      <w:ind w:left="1701" w:hanging="567"/>
    </w:pPr>
    <w:rPr>
      <w:rFonts w:cs="Tahoma"/>
      <w:b/>
      <w:noProof w:val="0"/>
      <w:sz w:val="22"/>
      <w:szCs w:val="22"/>
      <w:lang w:val="en-GB"/>
    </w:rPr>
  </w:style>
  <w:style w:type="paragraph" w:customStyle="1" w:styleId="BT-EMEASMCA">
    <w:name w:val="BT- EMEA_SMCA"/>
    <w:basedOn w:val="BTEMEASMCA"/>
    <w:autoRedefine/>
    <w:rsid w:val="003015A4"/>
    <w:pPr>
      <w:numPr>
        <w:numId w:val="6"/>
      </w:numPr>
    </w:pPr>
  </w:style>
  <w:style w:type="paragraph" w:customStyle="1" w:styleId="PI-3EMEASMCA">
    <w:name w:val="PI-3 EMEA_SMCA"/>
    <w:basedOn w:val="prastasis"/>
    <w:autoRedefine/>
    <w:rsid w:val="003015A4"/>
    <w:pPr>
      <w:spacing w:after="0" w:line="220" w:lineRule="exact"/>
    </w:pPr>
    <w:rPr>
      <w:rFonts w:ascii="Times New Roman" w:hAnsi="Times New Roman"/>
      <w:b/>
      <w:bCs/>
      <w:lang w:val="lt-LT"/>
    </w:rPr>
  </w:style>
  <w:style w:type="paragraph" w:customStyle="1" w:styleId="BTbEMEASMCA">
    <w:name w:val="BT(b) EMEA_SMCA"/>
    <w:basedOn w:val="BTEMEASMCA"/>
    <w:autoRedefine/>
    <w:rsid w:val="003015A4"/>
    <w:rPr>
      <w:b/>
    </w:rPr>
  </w:style>
  <w:style w:type="character" w:customStyle="1" w:styleId="BTEMEASMCAChar">
    <w:name w:val="BT EMEA_SMCA Char"/>
    <w:link w:val="BTEMEASMCA"/>
    <w:locked/>
    <w:rsid w:val="003015A4"/>
    <w:rPr>
      <w:rFonts w:ascii="Times New Roman" w:hAnsi="Times New Roman"/>
      <w:noProof/>
    </w:rPr>
  </w:style>
  <w:style w:type="paragraph" w:customStyle="1" w:styleId="BTuEMEASMCA">
    <w:name w:val="BT(u) EMEA_SMCA"/>
    <w:basedOn w:val="BTEMEASMCA"/>
    <w:autoRedefine/>
    <w:rsid w:val="003015A4"/>
    <w:rPr>
      <w:sz w:val="22"/>
      <w:szCs w:val="22"/>
      <w:u w:val="single"/>
    </w:rPr>
  </w:style>
  <w:style w:type="paragraph" w:customStyle="1" w:styleId="prastojitrauka10">
    <w:name w:val="Įprastoji įtrauka1"/>
    <w:basedOn w:val="prastasis"/>
    <w:rsid w:val="003015A4"/>
    <w:pPr>
      <w:tabs>
        <w:tab w:val="left" w:pos="851"/>
        <w:tab w:val="left" w:pos="1701"/>
      </w:tabs>
      <w:overflowPunct w:val="0"/>
      <w:autoSpaceDE w:val="0"/>
      <w:autoSpaceDN w:val="0"/>
      <w:adjustRightInd w:val="0"/>
      <w:spacing w:after="0" w:line="324" w:lineRule="auto"/>
      <w:ind w:left="851"/>
      <w:textAlignment w:val="baseline"/>
    </w:pPr>
    <w:rPr>
      <w:rFonts w:ascii="Verdana" w:hAnsi="Verdana"/>
      <w:sz w:val="18"/>
      <w:szCs w:val="20"/>
      <w:lang w:val="en-GB" w:eastAsia="da-DK"/>
    </w:rPr>
  </w:style>
  <w:style w:type="character" w:styleId="Komentaronuoroda">
    <w:name w:val="annotation reference"/>
    <w:uiPriority w:val="99"/>
    <w:unhideWhenUsed/>
    <w:rsid w:val="00C23700"/>
    <w:rPr>
      <w:sz w:val="16"/>
      <w:szCs w:val="16"/>
    </w:rPr>
  </w:style>
  <w:style w:type="paragraph" w:styleId="Komentarotekstas">
    <w:name w:val="annotation text"/>
    <w:basedOn w:val="prastasis"/>
    <w:link w:val="KomentarotekstasDiagrama"/>
    <w:uiPriority w:val="99"/>
    <w:semiHidden/>
    <w:unhideWhenUsed/>
    <w:rsid w:val="00C23700"/>
    <w:rPr>
      <w:sz w:val="20"/>
      <w:szCs w:val="20"/>
    </w:rPr>
  </w:style>
  <w:style w:type="character" w:customStyle="1" w:styleId="KomentarotekstasDiagrama">
    <w:name w:val="Komentaro tekstas Diagrama"/>
    <w:link w:val="Komentarotekstas"/>
    <w:uiPriority w:val="99"/>
    <w:semiHidden/>
    <w:rsid w:val="00C23700"/>
    <w:rPr>
      <w:lang w:val="lv-LV" w:eastAsia="en-US"/>
    </w:rPr>
  </w:style>
  <w:style w:type="paragraph" w:styleId="Komentarotema">
    <w:name w:val="annotation subject"/>
    <w:basedOn w:val="Komentarotekstas"/>
    <w:next w:val="Komentarotekstas"/>
    <w:link w:val="KomentarotemaDiagrama"/>
    <w:uiPriority w:val="99"/>
    <w:semiHidden/>
    <w:unhideWhenUsed/>
    <w:rsid w:val="00C23700"/>
    <w:rPr>
      <w:b/>
      <w:bCs/>
    </w:rPr>
  </w:style>
  <w:style w:type="character" w:customStyle="1" w:styleId="KomentarotemaDiagrama">
    <w:name w:val="Komentaro tema Diagrama"/>
    <w:link w:val="Komentarotema"/>
    <w:uiPriority w:val="99"/>
    <w:semiHidden/>
    <w:rsid w:val="00C23700"/>
    <w:rPr>
      <w:b/>
      <w:bCs/>
      <w:lang w:val="lv-LV" w:eastAsia="en-US"/>
    </w:rPr>
  </w:style>
  <w:style w:type="paragraph" w:styleId="Pataisymai">
    <w:name w:val="Revision"/>
    <w:hidden/>
    <w:uiPriority w:val="99"/>
    <w:semiHidden/>
    <w:rsid w:val="00C8394B"/>
    <w:rPr>
      <w:sz w:val="22"/>
      <w:szCs w:val="22"/>
      <w:lang w:val="lv-LV" w:eastAsia="en-US"/>
    </w:rPr>
  </w:style>
  <w:style w:type="paragraph" w:styleId="Sraopastraipa">
    <w:name w:val="List Paragraph"/>
    <w:basedOn w:val="prastasis"/>
    <w:uiPriority w:val="34"/>
    <w:qFormat/>
    <w:rsid w:val="00180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900096">
      <w:bodyDiv w:val="1"/>
      <w:marLeft w:val="0"/>
      <w:marRight w:val="0"/>
      <w:marTop w:val="0"/>
      <w:marBottom w:val="0"/>
      <w:divBdr>
        <w:top w:val="none" w:sz="0" w:space="0" w:color="auto"/>
        <w:left w:val="none" w:sz="0" w:space="0" w:color="auto"/>
        <w:bottom w:val="none" w:sz="0" w:space="0" w:color="auto"/>
        <w:right w:val="none" w:sz="0" w:space="0" w:color="auto"/>
      </w:divBdr>
    </w:div>
    <w:div w:id="989672105">
      <w:bodyDiv w:val="1"/>
      <w:marLeft w:val="0"/>
      <w:marRight w:val="0"/>
      <w:marTop w:val="0"/>
      <w:marBottom w:val="0"/>
      <w:divBdr>
        <w:top w:val="none" w:sz="0" w:space="0" w:color="auto"/>
        <w:left w:val="none" w:sz="0" w:space="0" w:color="auto"/>
        <w:bottom w:val="none" w:sz="0" w:space="0" w:color="auto"/>
        <w:right w:val="none" w:sz="0" w:space="0" w:color="auto"/>
      </w:divBdr>
    </w:div>
    <w:div w:id="173627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18014</Words>
  <Characters>10268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28226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Jusaitiene Adele</dc:creator>
  <cp:lastModifiedBy>Albina Burkauskaitė</cp:lastModifiedBy>
  <cp:revision>4</cp:revision>
  <cp:lastPrinted>2013-03-04T11:56:00Z</cp:lastPrinted>
  <dcterms:created xsi:type="dcterms:W3CDTF">2023-12-18T07:13:00Z</dcterms:created>
  <dcterms:modified xsi:type="dcterms:W3CDTF">2023-12-18T14:14:00Z</dcterms:modified>
</cp:coreProperties>
</file>