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1AED" w:rsidRPr="005722B6" w:rsidRDefault="003A1AED" w:rsidP="003A1AED">
      <w:pPr>
        <w:widowControl w:val="0"/>
        <w:tabs>
          <w:tab w:val="left" w:pos="567"/>
        </w:tabs>
        <w:ind w:left="567" w:hanging="567"/>
        <w:jc w:val="center"/>
        <w:outlineLvl w:val="0"/>
        <w:rPr>
          <w:b/>
          <w:sz w:val="22"/>
          <w:szCs w:val="22"/>
          <w:lang w:val="lt-LT"/>
        </w:rPr>
      </w:pPr>
      <w:r w:rsidRPr="005722B6">
        <w:rPr>
          <w:b/>
          <w:sz w:val="22"/>
          <w:szCs w:val="22"/>
          <w:lang w:val="lt-LT"/>
        </w:rPr>
        <w:t>Pakuotės lapelis: informacija vartotojui</w:t>
      </w:r>
    </w:p>
    <w:p w:rsidR="003A1AED" w:rsidRPr="005722B6" w:rsidRDefault="003A1AED" w:rsidP="003A1AED">
      <w:pPr>
        <w:widowControl w:val="0"/>
        <w:tabs>
          <w:tab w:val="left" w:pos="567"/>
        </w:tabs>
        <w:jc w:val="center"/>
        <w:rPr>
          <w:b/>
          <w:sz w:val="22"/>
          <w:szCs w:val="22"/>
          <w:lang w:val="lt-LT" w:eastAsia="lt-LT"/>
        </w:rPr>
      </w:pPr>
    </w:p>
    <w:p w:rsidR="003A1AED" w:rsidRPr="005722B6" w:rsidRDefault="003A1AED" w:rsidP="003A1AED">
      <w:pPr>
        <w:widowControl w:val="0"/>
        <w:tabs>
          <w:tab w:val="left" w:pos="567"/>
        </w:tabs>
        <w:jc w:val="center"/>
        <w:rPr>
          <w:b/>
          <w:sz w:val="22"/>
          <w:szCs w:val="22"/>
          <w:lang w:val="lt-LT" w:eastAsia="lt-LT"/>
        </w:rPr>
      </w:pPr>
      <w:proofErr w:type="spellStart"/>
      <w:r w:rsidRPr="005722B6">
        <w:rPr>
          <w:b/>
          <w:sz w:val="22"/>
          <w:szCs w:val="22"/>
          <w:lang w:val="lt-LT" w:eastAsia="lt-LT"/>
        </w:rPr>
        <w:t>Fromilid</w:t>
      </w:r>
      <w:proofErr w:type="spellEnd"/>
      <w:r w:rsidRPr="005722B6">
        <w:rPr>
          <w:b/>
          <w:sz w:val="22"/>
          <w:szCs w:val="22"/>
          <w:lang w:val="lt-LT" w:eastAsia="lt-LT"/>
        </w:rPr>
        <w:t xml:space="preserve"> 125 mg/5 ml granulės geriamajai suspensijai</w:t>
      </w:r>
    </w:p>
    <w:p w:rsidR="003A1AED" w:rsidRPr="005722B6" w:rsidRDefault="003A1AED" w:rsidP="003A1AED">
      <w:pPr>
        <w:widowControl w:val="0"/>
        <w:tabs>
          <w:tab w:val="left" w:pos="567"/>
        </w:tabs>
        <w:jc w:val="center"/>
        <w:rPr>
          <w:sz w:val="22"/>
          <w:szCs w:val="22"/>
          <w:lang w:val="lt-LT" w:eastAsia="lt-LT"/>
        </w:rPr>
      </w:pPr>
      <w:proofErr w:type="spellStart"/>
      <w:r w:rsidRPr="005722B6">
        <w:rPr>
          <w:sz w:val="22"/>
          <w:szCs w:val="22"/>
          <w:lang w:val="lt-LT" w:eastAsia="lt-LT"/>
        </w:rPr>
        <w:t>klaritromicinas</w:t>
      </w:r>
      <w:proofErr w:type="spellEnd"/>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rPr>
          <w:b/>
          <w:noProof/>
          <w:sz w:val="22"/>
          <w:szCs w:val="22"/>
          <w:lang w:val="lt-LT"/>
        </w:rPr>
      </w:pPr>
      <w:r w:rsidRPr="005722B6">
        <w:rPr>
          <w:b/>
          <w:noProof/>
          <w:sz w:val="22"/>
          <w:szCs w:val="22"/>
          <w:lang w:val="lt-LT"/>
        </w:rPr>
        <w:t>Atidžiai perskaitykite visą šį lapelį, prieš pradėdami vartoti vaistą, nes jame pateikiama Jums svarbi informacija.</w:t>
      </w:r>
    </w:p>
    <w:p w:rsidR="003A1AED" w:rsidRPr="005722B6" w:rsidRDefault="003A1AED" w:rsidP="003A1AED">
      <w:pPr>
        <w:widowControl w:val="0"/>
        <w:numPr>
          <w:ilvl w:val="0"/>
          <w:numId w:val="4"/>
        </w:numPr>
        <w:ind w:left="567" w:right="-2" w:hanging="567"/>
        <w:rPr>
          <w:sz w:val="22"/>
          <w:szCs w:val="22"/>
          <w:lang w:val="lt-LT" w:eastAsia="lt-LT"/>
        </w:rPr>
      </w:pPr>
      <w:r w:rsidRPr="005722B6">
        <w:rPr>
          <w:noProof/>
          <w:sz w:val="22"/>
          <w:szCs w:val="22"/>
          <w:lang w:val="lt-LT" w:eastAsia="lt-LT"/>
        </w:rPr>
        <w:t>Neišmeskite šio lapelio, nes vėl gali prireikti jį perskaityti.</w:t>
      </w:r>
    </w:p>
    <w:p w:rsidR="003A1AED" w:rsidRPr="005722B6" w:rsidRDefault="003A1AED" w:rsidP="003A1AED">
      <w:pPr>
        <w:widowControl w:val="0"/>
        <w:numPr>
          <w:ilvl w:val="0"/>
          <w:numId w:val="4"/>
        </w:numPr>
        <w:ind w:left="567" w:right="-2" w:hanging="567"/>
        <w:rPr>
          <w:sz w:val="22"/>
          <w:szCs w:val="22"/>
          <w:lang w:val="lt-LT" w:eastAsia="lt-LT"/>
        </w:rPr>
      </w:pPr>
      <w:r w:rsidRPr="005722B6">
        <w:rPr>
          <w:noProof/>
          <w:sz w:val="22"/>
          <w:szCs w:val="22"/>
          <w:lang w:val="lt-LT" w:eastAsia="lt-LT"/>
        </w:rPr>
        <w:t>Jeigu kiltų daugiau klausimų, kreipkitės į gydytoją arba vaistininką.</w:t>
      </w:r>
    </w:p>
    <w:p w:rsidR="003A1AED" w:rsidRPr="005722B6" w:rsidRDefault="003A1AED" w:rsidP="003A1AED">
      <w:pPr>
        <w:widowControl w:val="0"/>
        <w:numPr>
          <w:ilvl w:val="0"/>
          <w:numId w:val="4"/>
        </w:numPr>
        <w:ind w:left="567" w:right="-2" w:hanging="567"/>
        <w:rPr>
          <w:sz w:val="22"/>
          <w:szCs w:val="22"/>
          <w:lang w:val="lt-LT" w:eastAsia="lt-LT"/>
        </w:rPr>
      </w:pPr>
      <w:r w:rsidRPr="005722B6">
        <w:rPr>
          <w:noProof/>
          <w:sz w:val="22"/>
          <w:szCs w:val="22"/>
          <w:lang w:val="lt-LT" w:eastAsia="lt-LT"/>
        </w:rPr>
        <w:t>Šis vaistas skirtas tik Jums, todėl kitiems žmonėms jo duoti negalima.</w:t>
      </w:r>
      <w:r w:rsidRPr="005722B6">
        <w:rPr>
          <w:sz w:val="22"/>
          <w:szCs w:val="22"/>
          <w:lang w:val="lt-LT" w:eastAsia="lt-LT"/>
        </w:rPr>
        <w:t xml:space="preserve"> </w:t>
      </w:r>
      <w:r w:rsidRPr="005722B6">
        <w:rPr>
          <w:noProof/>
          <w:sz w:val="22"/>
          <w:szCs w:val="22"/>
          <w:lang w:val="lt-LT" w:eastAsia="lt-LT"/>
        </w:rPr>
        <w:t>Vaistas gali jiems pakenkti (net tiems, kurių ligos požymiai yra tokie patys kaip Jūsų).</w:t>
      </w:r>
    </w:p>
    <w:p w:rsidR="003A1AED" w:rsidRPr="005722B6" w:rsidRDefault="003A1AED" w:rsidP="003A1AED">
      <w:pPr>
        <w:widowControl w:val="0"/>
        <w:numPr>
          <w:ilvl w:val="0"/>
          <w:numId w:val="4"/>
        </w:numPr>
        <w:tabs>
          <w:tab w:val="left" w:pos="567"/>
        </w:tabs>
        <w:ind w:left="567" w:hanging="567"/>
        <w:rPr>
          <w:sz w:val="22"/>
          <w:szCs w:val="22"/>
          <w:lang w:val="lt-LT" w:eastAsia="lt-LT"/>
        </w:rPr>
      </w:pPr>
      <w:r w:rsidRPr="005722B6">
        <w:rPr>
          <w:noProof/>
          <w:sz w:val="22"/>
          <w:szCs w:val="22"/>
          <w:lang w:val="lt-LT" w:eastAsia="lt-LT"/>
        </w:rPr>
        <w:t>Jeigu pasireiškė šalutinis poveikis (net jeigu jis šiame lapelyje nenurodytas), kreipkitės į gydytoją arba vaistininką. Žr. 4 skyrių.</w:t>
      </w:r>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tabs>
          <w:tab w:val="left" w:pos="567"/>
        </w:tabs>
        <w:rPr>
          <w:b/>
          <w:sz w:val="22"/>
          <w:szCs w:val="22"/>
          <w:lang w:val="lt-LT" w:eastAsia="lt-LT"/>
        </w:rPr>
      </w:pPr>
      <w:r w:rsidRPr="005722B6">
        <w:rPr>
          <w:b/>
          <w:sz w:val="22"/>
          <w:szCs w:val="22"/>
          <w:lang w:val="lt-LT" w:eastAsia="lt-LT"/>
        </w:rPr>
        <w:t>Apie ką rašoma šiame lapelyje</w:t>
      </w:r>
    </w:p>
    <w:p w:rsidR="003A1AED" w:rsidRPr="005722B6" w:rsidRDefault="003A1AED" w:rsidP="003A1AED">
      <w:pPr>
        <w:widowControl w:val="0"/>
        <w:tabs>
          <w:tab w:val="left" w:pos="567"/>
        </w:tabs>
        <w:rPr>
          <w:b/>
          <w:sz w:val="22"/>
          <w:szCs w:val="22"/>
          <w:lang w:val="lt-LT" w:eastAsia="lt-LT"/>
        </w:rPr>
      </w:pPr>
    </w:p>
    <w:p w:rsidR="003A1AED" w:rsidRPr="005722B6" w:rsidRDefault="003A1AED" w:rsidP="003A1AED">
      <w:pPr>
        <w:widowControl w:val="0"/>
        <w:tabs>
          <w:tab w:val="left" w:pos="567"/>
        </w:tabs>
        <w:rPr>
          <w:sz w:val="22"/>
          <w:szCs w:val="22"/>
          <w:lang w:val="lt-LT" w:eastAsia="lt-LT"/>
        </w:rPr>
      </w:pPr>
      <w:r w:rsidRPr="005722B6">
        <w:rPr>
          <w:sz w:val="22"/>
          <w:szCs w:val="22"/>
          <w:lang w:val="lt-LT" w:eastAsia="lt-LT"/>
        </w:rPr>
        <w:t>1.</w:t>
      </w:r>
      <w:r w:rsidRPr="005722B6">
        <w:rPr>
          <w:sz w:val="22"/>
          <w:szCs w:val="22"/>
          <w:lang w:val="lt-LT" w:eastAsia="lt-LT"/>
        </w:rPr>
        <w:tab/>
        <w:t xml:space="preserve">Kas yra </w:t>
      </w:r>
      <w:proofErr w:type="spellStart"/>
      <w:r w:rsidRPr="005722B6">
        <w:rPr>
          <w:sz w:val="22"/>
          <w:szCs w:val="22"/>
          <w:lang w:val="lt-LT" w:eastAsia="lt-LT"/>
        </w:rPr>
        <w:t>Fromilid</w:t>
      </w:r>
      <w:proofErr w:type="spellEnd"/>
      <w:r w:rsidRPr="005722B6">
        <w:rPr>
          <w:sz w:val="22"/>
          <w:szCs w:val="22"/>
          <w:lang w:val="lt-LT" w:eastAsia="lt-LT"/>
        </w:rPr>
        <w:t xml:space="preserve"> ir kam jis vartojamas</w:t>
      </w:r>
    </w:p>
    <w:p w:rsidR="003A1AED" w:rsidRPr="005722B6" w:rsidRDefault="003A1AED" w:rsidP="003A1AED">
      <w:pPr>
        <w:widowControl w:val="0"/>
        <w:tabs>
          <w:tab w:val="left" w:pos="567"/>
        </w:tabs>
        <w:rPr>
          <w:sz w:val="22"/>
          <w:szCs w:val="22"/>
          <w:lang w:val="lt-LT" w:eastAsia="lt-LT"/>
        </w:rPr>
      </w:pPr>
      <w:r w:rsidRPr="005722B6">
        <w:rPr>
          <w:sz w:val="22"/>
          <w:szCs w:val="22"/>
          <w:lang w:val="lt-LT" w:eastAsia="lt-LT"/>
        </w:rPr>
        <w:t>2.</w:t>
      </w:r>
      <w:r w:rsidRPr="005722B6">
        <w:rPr>
          <w:sz w:val="22"/>
          <w:szCs w:val="22"/>
          <w:lang w:val="lt-LT" w:eastAsia="lt-LT"/>
        </w:rPr>
        <w:tab/>
        <w:t xml:space="preserve">Kas žinotina prieš vartojant </w:t>
      </w:r>
      <w:proofErr w:type="spellStart"/>
      <w:r w:rsidRPr="005722B6">
        <w:rPr>
          <w:sz w:val="22"/>
          <w:szCs w:val="22"/>
          <w:lang w:val="lt-LT" w:eastAsia="lt-LT"/>
        </w:rPr>
        <w:t>Fromilid</w:t>
      </w:r>
      <w:proofErr w:type="spellEnd"/>
    </w:p>
    <w:p w:rsidR="003A1AED" w:rsidRPr="005722B6" w:rsidRDefault="003A1AED" w:rsidP="003A1AED">
      <w:pPr>
        <w:widowControl w:val="0"/>
        <w:tabs>
          <w:tab w:val="left" w:pos="567"/>
        </w:tabs>
        <w:rPr>
          <w:sz w:val="22"/>
          <w:szCs w:val="22"/>
          <w:lang w:val="lt-LT" w:eastAsia="lt-LT"/>
        </w:rPr>
      </w:pPr>
      <w:r w:rsidRPr="005722B6">
        <w:rPr>
          <w:sz w:val="22"/>
          <w:szCs w:val="22"/>
          <w:lang w:val="lt-LT" w:eastAsia="lt-LT"/>
        </w:rPr>
        <w:t>3.</w:t>
      </w:r>
      <w:r w:rsidRPr="005722B6">
        <w:rPr>
          <w:sz w:val="22"/>
          <w:szCs w:val="22"/>
          <w:lang w:val="lt-LT" w:eastAsia="lt-LT"/>
        </w:rPr>
        <w:tab/>
        <w:t xml:space="preserve">Kaip vartoti </w:t>
      </w:r>
      <w:proofErr w:type="spellStart"/>
      <w:r w:rsidRPr="005722B6">
        <w:rPr>
          <w:sz w:val="22"/>
          <w:szCs w:val="22"/>
          <w:lang w:val="lt-LT" w:eastAsia="lt-LT"/>
        </w:rPr>
        <w:t>Fromilid</w:t>
      </w:r>
      <w:proofErr w:type="spellEnd"/>
    </w:p>
    <w:p w:rsidR="003A1AED" w:rsidRPr="005722B6" w:rsidRDefault="003A1AED" w:rsidP="003A1AED">
      <w:pPr>
        <w:widowControl w:val="0"/>
        <w:tabs>
          <w:tab w:val="left" w:pos="567"/>
        </w:tabs>
        <w:rPr>
          <w:sz w:val="22"/>
          <w:szCs w:val="22"/>
          <w:lang w:val="lt-LT" w:eastAsia="lt-LT"/>
        </w:rPr>
      </w:pPr>
      <w:r w:rsidRPr="005722B6">
        <w:rPr>
          <w:sz w:val="22"/>
          <w:szCs w:val="22"/>
          <w:lang w:val="lt-LT" w:eastAsia="lt-LT"/>
        </w:rPr>
        <w:t>4.</w:t>
      </w:r>
      <w:r w:rsidRPr="005722B6">
        <w:rPr>
          <w:sz w:val="22"/>
          <w:szCs w:val="22"/>
          <w:lang w:val="lt-LT" w:eastAsia="lt-LT"/>
        </w:rPr>
        <w:tab/>
        <w:t>Galimas šalutinis poveikis</w:t>
      </w:r>
    </w:p>
    <w:p w:rsidR="003A1AED" w:rsidRPr="005722B6" w:rsidRDefault="003A1AED" w:rsidP="003A1AED">
      <w:pPr>
        <w:widowControl w:val="0"/>
        <w:tabs>
          <w:tab w:val="left" w:pos="567"/>
        </w:tabs>
        <w:rPr>
          <w:sz w:val="22"/>
          <w:szCs w:val="22"/>
          <w:lang w:val="lt-LT" w:eastAsia="lt-LT"/>
        </w:rPr>
      </w:pPr>
      <w:r w:rsidRPr="005722B6">
        <w:rPr>
          <w:sz w:val="22"/>
          <w:szCs w:val="22"/>
          <w:lang w:val="lt-LT" w:eastAsia="lt-LT"/>
        </w:rPr>
        <w:t>5.</w:t>
      </w:r>
      <w:r w:rsidRPr="005722B6">
        <w:rPr>
          <w:sz w:val="22"/>
          <w:szCs w:val="22"/>
          <w:lang w:val="lt-LT" w:eastAsia="lt-LT"/>
        </w:rPr>
        <w:tab/>
        <w:t xml:space="preserve">Kaip laikyti </w:t>
      </w:r>
      <w:proofErr w:type="spellStart"/>
      <w:r w:rsidRPr="005722B6">
        <w:rPr>
          <w:sz w:val="22"/>
          <w:szCs w:val="22"/>
          <w:lang w:val="lt-LT" w:eastAsia="lt-LT"/>
        </w:rPr>
        <w:t>Fromilid</w:t>
      </w:r>
      <w:proofErr w:type="spellEnd"/>
    </w:p>
    <w:p w:rsidR="003A1AED" w:rsidRPr="005722B6" w:rsidRDefault="003A1AED" w:rsidP="003A1AED">
      <w:pPr>
        <w:widowControl w:val="0"/>
        <w:tabs>
          <w:tab w:val="left" w:pos="567"/>
        </w:tabs>
        <w:rPr>
          <w:sz w:val="22"/>
          <w:szCs w:val="22"/>
          <w:lang w:val="lt-LT" w:eastAsia="lt-LT"/>
        </w:rPr>
      </w:pPr>
      <w:r w:rsidRPr="005722B6">
        <w:rPr>
          <w:sz w:val="22"/>
          <w:szCs w:val="22"/>
          <w:lang w:val="lt-LT" w:eastAsia="lt-LT"/>
        </w:rPr>
        <w:t>6.</w:t>
      </w:r>
      <w:r w:rsidRPr="005722B6">
        <w:rPr>
          <w:sz w:val="22"/>
          <w:szCs w:val="22"/>
          <w:lang w:val="lt-LT" w:eastAsia="lt-LT"/>
        </w:rPr>
        <w:tab/>
        <w:t>Pakuotės turinys ir kita informacija</w:t>
      </w:r>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tabs>
          <w:tab w:val="left" w:pos="567"/>
        </w:tabs>
        <w:outlineLvl w:val="1"/>
        <w:rPr>
          <w:b/>
          <w:sz w:val="22"/>
          <w:szCs w:val="22"/>
          <w:lang w:val="lt-LT" w:eastAsia="lt-LT"/>
        </w:rPr>
      </w:pPr>
      <w:r w:rsidRPr="005722B6">
        <w:rPr>
          <w:b/>
          <w:sz w:val="22"/>
          <w:szCs w:val="22"/>
          <w:lang w:val="lt-LT" w:eastAsia="lt-LT"/>
        </w:rPr>
        <w:t>1.</w:t>
      </w:r>
      <w:r w:rsidRPr="005722B6">
        <w:rPr>
          <w:b/>
          <w:sz w:val="22"/>
          <w:szCs w:val="22"/>
          <w:lang w:val="lt-LT" w:eastAsia="lt-LT"/>
        </w:rPr>
        <w:tab/>
        <w:t xml:space="preserve">Kas yra </w:t>
      </w:r>
      <w:proofErr w:type="spellStart"/>
      <w:r w:rsidRPr="005722B6">
        <w:rPr>
          <w:b/>
          <w:sz w:val="22"/>
          <w:szCs w:val="22"/>
          <w:lang w:val="lt-LT" w:eastAsia="lt-LT"/>
        </w:rPr>
        <w:t>Fromilid</w:t>
      </w:r>
      <w:proofErr w:type="spellEnd"/>
      <w:r w:rsidRPr="005722B6">
        <w:rPr>
          <w:b/>
          <w:sz w:val="22"/>
          <w:szCs w:val="22"/>
          <w:lang w:val="lt-LT" w:eastAsia="lt-LT"/>
        </w:rPr>
        <w:t xml:space="preserve"> ir kam jis vartojamas</w:t>
      </w:r>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tabs>
          <w:tab w:val="left" w:pos="567"/>
        </w:tabs>
        <w:rPr>
          <w:color w:val="000000"/>
          <w:sz w:val="22"/>
          <w:szCs w:val="22"/>
          <w:lang w:val="lt-LT"/>
        </w:rPr>
      </w:pPr>
      <w:proofErr w:type="spellStart"/>
      <w:r w:rsidRPr="005722B6">
        <w:rPr>
          <w:color w:val="000000"/>
          <w:sz w:val="22"/>
          <w:szCs w:val="22"/>
          <w:lang w:val="lt-LT"/>
        </w:rPr>
        <w:t>Fromilid</w:t>
      </w:r>
      <w:proofErr w:type="spellEnd"/>
      <w:r w:rsidRPr="005722B6">
        <w:rPr>
          <w:color w:val="000000"/>
          <w:sz w:val="22"/>
          <w:szCs w:val="22"/>
          <w:lang w:val="lt-LT"/>
        </w:rPr>
        <w:t xml:space="preserve"> yra </w:t>
      </w:r>
      <w:proofErr w:type="spellStart"/>
      <w:r w:rsidRPr="005722B6">
        <w:rPr>
          <w:color w:val="000000"/>
          <w:sz w:val="22"/>
          <w:szCs w:val="22"/>
          <w:lang w:val="lt-LT"/>
        </w:rPr>
        <w:t>makrolidų</w:t>
      </w:r>
      <w:proofErr w:type="spellEnd"/>
      <w:r w:rsidRPr="005722B6">
        <w:rPr>
          <w:color w:val="000000"/>
          <w:sz w:val="22"/>
          <w:szCs w:val="22"/>
          <w:lang w:val="lt-LT"/>
        </w:rPr>
        <w:t xml:space="preserve"> grupės antibiotikas.</w:t>
      </w:r>
    </w:p>
    <w:p w:rsidR="003A1AED" w:rsidRPr="005722B6" w:rsidRDefault="003A1AED" w:rsidP="003A1AED">
      <w:pPr>
        <w:widowControl w:val="0"/>
        <w:tabs>
          <w:tab w:val="left" w:pos="567"/>
        </w:tabs>
        <w:rPr>
          <w:color w:val="000000"/>
          <w:sz w:val="22"/>
          <w:szCs w:val="22"/>
          <w:lang w:val="lt-LT"/>
        </w:rPr>
      </w:pPr>
    </w:p>
    <w:p w:rsidR="003A1AED" w:rsidRPr="005722B6" w:rsidRDefault="003A1AED" w:rsidP="003A1AED">
      <w:pPr>
        <w:widowControl w:val="0"/>
        <w:tabs>
          <w:tab w:val="left" w:pos="567"/>
        </w:tabs>
        <w:rPr>
          <w:sz w:val="22"/>
          <w:szCs w:val="22"/>
          <w:lang w:val="lt-LT" w:eastAsia="lt-LT"/>
        </w:rPr>
      </w:pPr>
      <w:proofErr w:type="spellStart"/>
      <w:r w:rsidRPr="005722B6">
        <w:rPr>
          <w:sz w:val="22"/>
          <w:szCs w:val="22"/>
          <w:lang w:val="lt-LT" w:eastAsia="lt-LT"/>
        </w:rPr>
        <w:t>Fromilid</w:t>
      </w:r>
      <w:proofErr w:type="spellEnd"/>
      <w:r w:rsidRPr="005722B6">
        <w:rPr>
          <w:sz w:val="22"/>
          <w:szCs w:val="22"/>
          <w:lang w:val="lt-LT" w:eastAsia="lt-LT"/>
        </w:rPr>
        <w:t xml:space="preserve"> vartojamas toliau išvardytų infekcinių ligų, sukeltų </w:t>
      </w:r>
      <w:proofErr w:type="spellStart"/>
      <w:r w:rsidRPr="005722B6">
        <w:rPr>
          <w:sz w:val="22"/>
          <w:szCs w:val="22"/>
          <w:lang w:val="lt-LT" w:eastAsia="lt-LT"/>
        </w:rPr>
        <w:t>klaritromicinui</w:t>
      </w:r>
      <w:proofErr w:type="spellEnd"/>
      <w:r w:rsidRPr="005722B6">
        <w:rPr>
          <w:sz w:val="22"/>
          <w:szCs w:val="22"/>
          <w:lang w:val="lt-LT" w:eastAsia="lt-LT"/>
        </w:rPr>
        <w:t xml:space="preserve"> jautrių bakterijų, gydymui:</w:t>
      </w:r>
    </w:p>
    <w:p w:rsidR="003A1AED" w:rsidRPr="005722B6" w:rsidRDefault="003A1AED" w:rsidP="003A1AED">
      <w:pPr>
        <w:widowControl w:val="0"/>
        <w:numPr>
          <w:ilvl w:val="0"/>
          <w:numId w:val="1"/>
        </w:numPr>
        <w:ind w:left="567" w:hanging="567"/>
        <w:jc w:val="both"/>
        <w:rPr>
          <w:sz w:val="22"/>
          <w:szCs w:val="22"/>
          <w:lang w:val="lt-LT" w:eastAsia="lt-LT"/>
        </w:rPr>
      </w:pPr>
      <w:r w:rsidRPr="005722B6">
        <w:rPr>
          <w:sz w:val="22"/>
          <w:szCs w:val="22"/>
          <w:lang w:val="lt-LT" w:eastAsia="lt-LT"/>
        </w:rPr>
        <w:t xml:space="preserve">viršutinių kvėpavimo takų, pvz., sinusito, </w:t>
      </w:r>
      <w:proofErr w:type="spellStart"/>
      <w:r w:rsidRPr="005722B6">
        <w:rPr>
          <w:sz w:val="22"/>
          <w:szCs w:val="22"/>
          <w:lang w:val="lt-LT" w:eastAsia="lt-LT"/>
        </w:rPr>
        <w:t>faringito</w:t>
      </w:r>
      <w:proofErr w:type="spellEnd"/>
      <w:r w:rsidRPr="005722B6">
        <w:rPr>
          <w:sz w:val="22"/>
          <w:szCs w:val="22"/>
          <w:lang w:val="lt-LT" w:eastAsia="lt-LT"/>
        </w:rPr>
        <w:t>;</w:t>
      </w:r>
    </w:p>
    <w:p w:rsidR="003A1AED" w:rsidRPr="005722B6" w:rsidRDefault="003A1AED" w:rsidP="003A1AED">
      <w:pPr>
        <w:widowControl w:val="0"/>
        <w:numPr>
          <w:ilvl w:val="0"/>
          <w:numId w:val="1"/>
        </w:numPr>
        <w:ind w:left="567" w:hanging="567"/>
        <w:jc w:val="both"/>
        <w:rPr>
          <w:sz w:val="22"/>
          <w:szCs w:val="22"/>
          <w:lang w:val="lt-LT" w:eastAsia="lt-LT"/>
        </w:rPr>
      </w:pPr>
      <w:r w:rsidRPr="005722B6">
        <w:rPr>
          <w:sz w:val="22"/>
          <w:szCs w:val="22"/>
          <w:lang w:val="lt-LT" w:eastAsia="lt-LT"/>
        </w:rPr>
        <w:t>ūminio vidurinės ausies uždegimo;</w:t>
      </w:r>
    </w:p>
    <w:p w:rsidR="003A1AED" w:rsidRPr="005722B6" w:rsidRDefault="003A1AED" w:rsidP="003A1AED">
      <w:pPr>
        <w:widowControl w:val="0"/>
        <w:numPr>
          <w:ilvl w:val="0"/>
          <w:numId w:val="1"/>
        </w:numPr>
        <w:tabs>
          <w:tab w:val="left" w:pos="567"/>
        </w:tabs>
        <w:ind w:left="567" w:hanging="567"/>
        <w:rPr>
          <w:sz w:val="22"/>
          <w:szCs w:val="22"/>
          <w:lang w:val="lt-LT" w:eastAsia="lt-LT"/>
        </w:rPr>
      </w:pPr>
      <w:r w:rsidRPr="005722B6">
        <w:rPr>
          <w:sz w:val="22"/>
          <w:szCs w:val="22"/>
          <w:lang w:val="lt-LT" w:eastAsia="lt-LT"/>
        </w:rPr>
        <w:t>apatinių kvėpavimo takų (bronchų ir plaučių) infekcinėms ligoms</w:t>
      </w:r>
    </w:p>
    <w:p w:rsidR="003A1AED" w:rsidRPr="005722B6" w:rsidRDefault="003A1AED" w:rsidP="003A1AED">
      <w:pPr>
        <w:widowControl w:val="0"/>
        <w:numPr>
          <w:ilvl w:val="0"/>
          <w:numId w:val="1"/>
        </w:numPr>
        <w:tabs>
          <w:tab w:val="left" w:pos="567"/>
        </w:tabs>
        <w:ind w:left="567" w:hanging="567"/>
        <w:rPr>
          <w:sz w:val="22"/>
          <w:szCs w:val="22"/>
          <w:lang w:val="lt-LT" w:eastAsia="lt-LT"/>
        </w:rPr>
      </w:pPr>
      <w:r w:rsidRPr="005722B6">
        <w:rPr>
          <w:sz w:val="22"/>
          <w:szCs w:val="22"/>
          <w:lang w:val="lt-LT" w:eastAsia="lt-LT"/>
        </w:rPr>
        <w:t xml:space="preserve">odos ir poodinio audinio, pvz., </w:t>
      </w:r>
      <w:proofErr w:type="spellStart"/>
      <w:r w:rsidRPr="005722B6">
        <w:rPr>
          <w:sz w:val="22"/>
          <w:szCs w:val="22"/>
          <w:lang w:val="lt-LT" w:eastAsia="lt-LT"/>
        </w:rPr>
        <w:t>impetigos</w:t>
      </w:r>
      <w:proofErr w:type="spellEnd"/>
      <w:r w:rsidRPr="005722B6">
        <w:rPr>
          <w:sz w:val="22"/>
          <w:szCs w:val="22"/>
          <w:lang w:val="lt-LT" w:eastAsia="lt-LT"/>
        </w:rPr>
        <w:t xml:space="preserve">, </w:t>
      </w:r>
      <w:proofErr w:type="spellStart"/>
      <w:r w:rsidRPr="005722B6">
        <w:rPr>
          <w:sz w:val="22"/>
          <w:szCs w:val="22"/>
          <w:lang w:val="lt-LT" w:eastAsia="lt-LT"/>
        </w:rPr>
        <w:t>folikulito</w:t>
      </w:r>
      <w:proofErr w:type="spellEnd"/>
      <w:r w:rsidRPr="005722B6">
        <w:rPr>
          <w:sz w:val="22"/>
          <w:szCs w:val="22"/>
          <w:lang w:val="lt-LT" w:eastAsia="lt-LT"/>
        </w:rPr>
        <w:t xml:space="preserve">, celiulito, </w:t>
      </w:r>
      <w:proofErr w:type="spellStart"/>
      <w:r w:rsidRPr="005722B6">
        <w:rPr>
          <w:sz w:val="22"/>
          <w:szCs w:val="22"/>
          <w:lang w:val="lt-LT" w:eastAsia="lt-LT"/>
        </w:rPr>
        <w:t>abscesų</w:t>
      </w:r>
      <w:proofErr w:type="spellEnd"/>
      <w:r w:rsidRPr="005722B6">
        <w:rPr>
          <w:sz w:val="22"/>
          <w:szCs w:val="22"/>
          <w:lang w:val="lt-LT" w:eastAsia="lt-LT"/>
        </w:rPr>
        <w:t>.</w:t>
      </w:r>
    </w:p>
    <w:p w:rsidR="003A1AED" w:rsidRPr="005722B6" w:rsidRDefault="003A1AED" w:rsidP="003A1AED">
      <w:pPr>
        <w:widowControl w:val="0"/>
        <w:tabs>
          <w:tab w:val="left" w:pos="567"/>
        </w:tabs>
        <w:rPr>
          <w:color w:val="000000"/>
          <w:sz w:val="22"/>
          <w:szCs w:val="22"/>
          <w:lang w:val="lt-LT"/>
        </w:rPr>
      </w:pPr>
    </w:p>
    <w:p w:rsidR="003A1AED" w:rsidRPr="005722B6" w:rsidRDefault="003A1AED" w:rsidP="003A1AED">
      <w:pPr>
        <w:widowControl w:val="0"/>
        <w:tabs>
          <w:tab w:val="left" w:pos="567"/>
        </w:tabs>
        <w:rPr>
          <w:color w:val="000000"/>
          <w:sz w:val="22"/>
          <w:szCs w:val="22"/>
          <w:lang w:val="lt-LT"/>
        </w:rPr>
      </w:pPr>
      <w:proofErr w:type="spellStart"/>
      <w:r w:rsidRPr="005722B6">
        <w:rPr>
          <w:color w:val="000000"/>
          <w:sz w:val="22"/>
          <w:szCs w:val="22"/>
          <w:lang w:val="lt-LT"/>
        </w:rPr>
        <w:t>Fromilid</w:t>
      </w:r>
      <w:proofErr w:type="spellEnd"/>
      <w:r w:rsidRPr="005722B6">
        <w:rPr>
          <w:color w:val="000000"/>
          <w:sz w:val="22"/>
          <w:szCs w:val="22"/>
          <w:lang w:val="lt-LT"/>
        </w:rPr>
        <w:t xml:space="preserve"> 125 mg/5 ml granulės geriamajai suspensijai skirtas vaikams nuo 6 mėnesių iki 12 metų amžiaus.</w:t>
      </w:r>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tabs>
          <w:tab w:val="left" w:pos="567"/>
        </w:tabs>
        <w:outlineLvl w:val="1"/>
        <w:rPr>
          <w:b/>
          <w:sz w:val="22"/>
          <w:szCs w:val="22"/>
          <w:lang w:val="lt-LT" w:eastAsia="lt-LT"/>
        </w:rPr>
      </w:pPr>
      <w:r w:rsidRPr="005722B6">
        <w:rPr>
          <w:b/>
          <w:sz w:val="22"/>
          <w:szCs w:val="22"/>
          <w:lang w:val="lt-LT" w:eastAsia="lt-LT"/>
        </w:rPr>
        <w:t>2.</w:t>
      </w:r>
      <w:r w:rsidRPr="005722B6">
        <w:rPr>
          <w:b/>
          <w:sz w:val="22"/>
          <w:szCs w:val="22"/>
          <w:lang w:val="lt-LT" w:eastAsia="lt-LT"/>
        </w:rPr>
        <w:tab/>
        <w:t xml:space="preserve">Kas žinotina prieš vartojant </w:t>
      </w:r>
      <w:proofErr w:type="spellStart"/>
      <w:r w:rsidRPr="005722B6">
        <w:rPr>
          <w:b/>
          <w:sz w:val="22"/>
          <w:szCs w:val="22"/>
          <w:lang w:val="lt-LT" w:eastAsia="lt-LT"/>
        </w:rPr>
        <w:t>Fromilid</w:t>
      </w:r>
      <w:proofErr w:type="spellEnd"/>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tabs>
          <w:tab w:val="left" w:pos="567"/>
        </w:tabs>
        <w:outlineLvl w:val="2"/>
        <w:rPr>
          <w:b/>
          <w:sz w:val="22"/>
          <w:szCs w:val="22"/>
          <w:lang w:val="lt-LT" w:eastAsia="lt-LT"/>
        </w:rPr>
      </w:pPr>
      <w:proofErr w:type="spellStart"/>
      <w:r w:rsidRPr="005722B6">
        <w:rPr>
          <w:b/>
          <w:sz w:val="22"/>
          <w:szCs w:val="22"/>
          <w:lang w:val="lt-LT" w:eastAsia="lt-LT"/>
        </w:rPr>
        <w:t>Fromilid</w:t>
      </w:r>
      <w:proofErr w:type="spellEnd"/>
      <w:r w:rsidRPr="005722B6">
        <w:rPr>
          <w:b/>
          <w:sz w:val="22"/>
          <w:szCs w:val="22"/>
          <w:lang w:val="lt-LT" w:eastAsia="lt-LT"/>
        </w:rPr>
        <w:t xml:space="preserve"> vartoti negalima</w:t>
      </w:r>
      <w:r>
        <w:rPr>
          <w:b/>
          <w:sz w:val="22"/>
          <w:szCs w:val="22"/>
          <w:lang w:val="lt-LT" w:eastAsia="lt-LT"/>
        </w:rPr>
        <w:t>:</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jeigu yra alergija klaritromicinui arba kitiems šios grupės antibiotikams arba bet kuriai pagalbinei šio vaisto medžiagai (jos išvardytos 6 skyriuje);</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 xml:space="preserve">jeigu </w:t>
      </w:r>
      <w:r>
        <w:rPr>
          <w:noProof/>
          <w:sz w:val="22"/>
          <w:szCs w:val="22"/>
          <w:lang w:val="lt-LT"/>
        </w:rPr>
        <w:t>Jums yra su</w:t>
      </w:r>
      <w:r w:rsidRPr="005722B6">
        <w:rPr>
          <w:noProof/>
          <w:sz w:val="22"/>
          <w:szCs w:val="22"/>
          <w:lang w:val="lt-LT"/>
        </w:rPr>
        <w:t>ma</w:t>
      </w:r>
      <w:r>
        <w:rPr>
          <w:noProof/>
          <w:sz w:val="22"/>
          <w:szCs w:val="22"/>
          <w:lang w:val="lt-LT"/>
        </w:rPr>
        <w:t>žėjęs</w:t>
      </w:r>
      <w:r w:rsidRPr="005722B6">
        <w:rPr>
          <w:noProof/>
          <w:sz w:val="22"/>
          <w:szCs w:val="22"/>
          <w:lang w:val="lt-LT"/>
        </w:rPr>
        <w:t xml:space="preserve"> kalio</w:t>
      </w:r>
      <w:r>
        <w:rPr>
          <w:noProof/>
          <w:sz w:val="22"/>
          <w:szCs w:val="22"/>
          <w:lang w:val="lt-LT"/>
        </w:rPr>
        <w:t xml:space="preserve"> ar magnio</w:t>
      </w:r>
      <w:r w:rsidRPr="005722B6">
        <w:rPr>
          <w:noProof/>
          <w:sz w:val="22"/>
          <w:szCs w:val="22"/>
          <w:lang w:val="lt-LT"/>
        </w:rPr>
        <w:t xml:space="preserve"> </w:t>
      </w:r>
      <w:r>
        <w:rPr>
          <w:noProof/>
          <w:sz w:val="22"/>
          <w:szCs w:val="22"/>
          <w:lang w:val="lt-LT"/>
        </w:rPr>
        <w:t>kiekis</w:t>
      </w:r>
      <w:r w:rsidRPr="005722B6">
        <w:rPr>
          <w:noProof/>
          <w:sz w:val="22"/>
          <w:szCs w:val="22"/>
          <w:lang w:val="lt-LT"/>
        </w:rPr>
        <w:t xml:space="preserve"> kraujyje (hipokalemija</w:t>
      </w:r>
      <w:r>
        <w:rPr>
          <w:noProof/>
          <w:sz w:val="22"/>
          <w:szCs w:val="22"/>
          <w:lang w:val="lt-LT"/>
        </w:rPr>
        <w:t xml:space="preserve"> ar hipomagnezemija</w:t>
      </w:r>
      <w:r w:rsidRPr="005722B6">
        <w:rPr>
          <w:noProof/>
          <w:sz w:val="22"/>
          <w:szCs w:val="22"/>
          <w:lang w:val="lt-LT"/>
        </w:rPr>
        <w:t>);</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pacientams, sergantiems sunkiu kepenų ir inkstų nepakankamumu;</w:t>
      </w:r>
    </w:p>
    <w:p w:rsidR="003A1AED" w:rsidRPr="005722B6" w:rsidRDefault="003A1AED" w:rsidP="003A1AED">
      <w:pPr>
        <w:widowControl w:val="0"/>
        <w:numPr>
          <w:ilvl w:val="0"/>
          <w:numId w:val="5"/>
        </w:numPr>
        <w:tabs>
          <w:tab w:val="clear" w:pos="786"/>
          <w:tab w:val="num" w:pos="567"/>
        </w:tabs>
        <w:ind w:left="567" w:hanging="567"/>
        <w:rPr>
          <w:noProof/>
          <w:sz w:val="22"/>
          <w:szCs w:val="22"/>
          <w:lang w:val="lt-LT"/>
        </w:rPr>
      </w:pPr>
      <w:r w:rsidRPr="005722B6">
        <w:rPr>
          <w:iCs/>
          <w:sz w:val="22"/>
          <w:szCs w:val="22"/>
          <w:lang w:val="lt-LT"/>
        </w:rPr>
        <w:t xml:space="preserve">jeigu vartojate geriamąjį </w:t>
      </w:r>
      <w:proofErr w:type="spellStart"/>
      <w:r w:rsidRPr="005722B6">
        <w:rPr>
          <w:iCs/>
          <w:sz w:val="22"/>
          <w:szCs w:val="22"/>
          <w:lang w:val="lt-LT"/>
        </w:rPr>
        <w:t>midazolamą</w:t>
      </w:r>
      <w:proofErr w:type="spellEnd"/>
      <w:r w:rsidRPr="005722B6">
        <w:rPr>
          <w:iCs/>
          <w:sz w:val="22"/>
          <w:szCs w:val="22"/>
          <w:lang w:val="lt-LT"/>
        </w:rPr>
        <w:t xml:space="preserve"> (nerimui arba nemigai)</w:t>
      </w:r>
      <w:r w:rsidRPr="005722B6">
        <w:rPr>
          <w:rFonts w:eastAsia="Calibri"/>
          <w:noProof/>
          <w:sz w:val="22"/>
          <w:szCs w:val="22"/>
          <w:lang w:val="lt-LT"/>
        </w:rPr>
        <w:t>;</w:t>
      </w:r>
    </w:p>
    <w:p w:rsidR="003A1AED" w:rsidRDefault="003A1AED" w:rsidP="003A1AED">
      <w:pPr>
        <w:widowControl w:val="0"/>
        <w:numPr>
          <w:ilvl w:val="0"/>
          <w:numId w:val="2"/>
        </w:numPr>
        <w:tabs>
          <w:tab w:val="clear" w:pos="786"/>
        </w:tabs>
        <w:ind w:left="567" w:hanging="567"/>
        <w:rPr>
          <w:sz w:val="22"/>
          <w:szCs w:val="22"/>
          <w:lang w:val="lt-LT"/>
        </w:rPr>
      </w:pPr>
      <w:r w:rsidRPr="005722B6">
        <w:rPr>
          <w:noProof/>
          <w:sz w:val="22"/>
          <w:szCs w:val="22"/>
          <w:lang w:val="lt-LT"/>
        </w:rPr>
        <w:t>jeigu vartojate padidėjusį cholesterolio lygį mažinančius vaistus (tokiu kaip lovastatiną arba simvastatiną);</w:t>
      </w:r>
    </w:p>
    <w:p w:rsidR="003A1AED" w:rsidRPr="00694331" w:rsidRDefault="003A1AED" w:rsidP="003A1AED">
      <w:pPr>
        <w:widowControl w:val="0"/>
        <w:numPr>
          <w:ilvl w:val="0"/>
          <w:numId w:val="2"/>
        </w:numPr>
        <w:tabs>
          <w:tab w:val="clear" w:pos="786"/>
        </w:tabs>
        <w:ind w:left="567" w:hanging="567"/>
        <w:rPr>
          <w:sz w:val="22"/>
          <w:szCs w:val="22"/>
          <w:lang w:val="lt-LT"/>
        </w:rPr>
      </w:pPr>
      <w:r>
        <w:rPr>
          <w:bCs/>
          <w:sz w:val="22"/>
          <w:szCs w:val="22"/>
        </w:rPr>
        <w:t xml:space="preserve">jeigu </w:t>
      </w:r>
      <w:r w:rsidRPr="00B91127">
        <w:rPr>
          <w:bCs/>
          <w:sz w:val="22"/>
          <w:szCs w:val="22"/>
        </w:rPr>
        <w:t>vartojate vaistų, kurių sudėtyje yra lomitapido;</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 xml:space="preserve">jeigu Jūs arba </w:t>
      </w:r>
      <w:r w:rsidRPr="005722B6">
        <w:rPr>
          <w:sz w:val="22"/>
          <w:szCs w:val="22"/>
          <w:lang w:val="lt-LT"/>
        </w:rPr>
        <w:t xml:space="preserve">kuris nors </w:t>
      </w:r>
      <w:r w:rsidRPr="005722B6">
        <w:rPr>
          <w:noProof/>
          <w:sz w:val="22"/>
          <w:szCs w:val="22"/>
          <w:lang w:val="lt-LT"/>
        </w:rPr>
        <w:t>Jūsų šeimos narys turėjo širdies ritmo sutrikimų (</w:t>
      </w:r>
      <w:r w:rsidRPr="005722B6">
        <w:rPr>
          <w:sz w:val="22"/>
          <w:szCs w:val="22"/>
          <w:lang w:val="lt-LT"/>
        </w:rPr>
        <w:t xml:space="preserve">širdies skilvelių aritmiją, įskaitant </w:t>
      </w:r>
      <w:proofErr w:type="spellStart"/>
      <w:r w:rsidRPr="00B91127">
        <w:rPr>
          <w:i/>
          <w:iCs/>
          <w:sz w:val="22"/>
          <w:szCs w:val="22"/>
          <w:lang w:val="lt-LT"/>
        </w:rPr>
        <w:t>torsades</w:t>
      </w:r>
      <w:proofErr w:type="spellEnd"/>
      <w:r w:rsidRPr="00B91127">
        <w:rPr>
          <w:i/>
          <w:iCs/>
          <w:sz w:val="22"/>
          <w:szCs w:val="22"/>
          <w:lang w:val="lt-LT"/>
        </w:rPr>
        <w:t xml:space="preserve"> de </w:t>
      </w:r>
      <w:proofErr w:type="spellStart"/>
      <w:r w:rsidRPr="00B91127">
        <w:rPr>
          <w:i/>
          <w:iCs/>
          <w:sz w:val="22"/>
          <w:szCs w:val="22"/>
          <w:lang w:val="lt-LT"/>
        </w:rPr>
        <w:t>pointes</w:t>
      </w:r>
      <w:proofErr w:type="spellEnd"/>
      <w:r w:rsidRPr="005722B6">
        <w:rPr>
          <w:sz w:val="22"/>
          <w:szCs w:val="22"/>
          <w:lang w:val="lt-LT"/>
        </w:rPr>
        <w:t xml:space="preserve">) arba </w:t>
      </w:r>
      <w:proofErr w:type="spellStart"/>
      <w:r w:rsidRPr="005722B6">
        <w:rPr>
          <w:sz w:val="22"/>
          <w:szCs w:val="22"/>
          <w:lang w:val="lt-LT"/>
        </w:rPr>
        <w:t>elktrokardiogramoje</w:t>
      </w:r>
      <w:proofErr w:type="spellEnd"/>
      <w:r w:rsidRPr="005722B6">
        <w:rPr>
          <w:sz w:val="22"/>
          <w:szCs w:val="22"/>
          <w:lang w:val="lt-LT"/>
        </w:rPr>
        <w:t xml:space="preserve"> matomą sutrikimą (EKG, t. y. širdies elektrinės veiklos užrašymas), vadinamą „</w:t>
      </w:r>
      <w:r w:rsidRPr="005722B6">
        <w:rPr>
          <w:noProof/>
          <w:sz w:val="22"/>
          <w:szCs w:val="22"/>
          <w:lang w:val="lt-LT"/>
        </w:rPr>
        <w:t>prailginto QT-intervalo sindromu“;</w:t>
      </w:r>
    </w:p>
    <w:p w:rsidR="003A1AED" w:rsidRPr="005722B6" w:rsidRDefault="003A1AED" w:rsidP="003A1AED">
      <w:pPr>
        <w:widowControl w:val="0"/>
        <w:numPr>
          <w:ilvl w:val="0"/>
          <w:numId w:val="2"/>
        </w:numPr>
        <w:tabs>
          <w:tab w:val="clear" w:pos="786"/>
        </w:tabs>
        <w:ind w:left="567" w:hanging="567"/>
        <w:rPr>
          <w:sz w:val="22"/>
          <w:szCs w:val="22"/>
          <w:lang w:val="lt-LT"/>
        </w:rPr>
      </w:pPr>
      <w:r w:rsidRPr="005722B6">
        <w:rPr>
          <w:noProof/>
          <w:sz w:val="22"/>
          <w:szCs w:val="22"/>
          <w:lang w:val="lt-LT"/>
        </w:rPr>
        <w:t>jeigu Jūs jau vartojate bet kuriuos iš žemiau nurodytų vaistų:</w:t>
      </w:r>
    </w:p>
    <w:p w:rsidR="003A1AED" w:rsidRPr="005722B6" w:rsidRDefault="003A1AED" w:rsidP="003A1AED">
      <w:pPr>
        <w:widowControl w:val="0"/>
        <w:numPr>
          <w:ilvl w:val="0"/>
          <w:numId w:val="2"/>
        </w:numPr>
        <w:tabs>
          <w:tab w:val="clear" w:pos="786"/>
          <w:tab w:val="num" w:pos="1134"/>
        </w:tabs>
        <w:ind w:left="1134" w:hanging="567"/>
        <w:rPr>
          <w:sz w:val="22"/>
          <w:szCs w:val="22"/>
          <w:lang w:val="lt-LT"/>
        </w:rPr>
      </w:pPr>
      <w:r w:rsidRPr="005722B6">
        <w:rPr>
          <w:noProof/>
          <w:sz w:val="22"/>
          <w:szCs w:val="22"/>
          <w:lang w:val="lt-LT"/>
        </w:rPr>
        <w:t>ergotaminą arba dihidroergotaminą (vaistai migrenai gydyti);</w:t>
      </w:r>
    </w:p>
    <w:p w:rsidR="003A1AED" w:rsidRPr="005722B6" w:rsidRDefault="003A1AED" w:rsidP="003A1AED">
      <w:pPr>
        <w:widowControl w:val="0"/>
        <w:numPr>
          <w:ilvl w:val="0"/>
          <w:numId w:val="2"/>
        </w:numPr>
        <w:tabs>
          <w:tab w:val="clear" w:pos="786"/>
          <w:tab w:val="num" w:pos="1134"/>
        </w:tabs>
        <w:ind w:left="1134" w:hanging="567"/>
        <w:rPr>
          <w:sz w:val="22"/>
          <w:szCs w:val="22"/>
          <w:lang w:val="lt-LT"/>
        </w:rPr>
      </w:pPr>
      <w:r w:rsidRPr="005722B6">
        <w:rPr>
          <w:noProof/>
          <w:sz w:val="22"/>
          <w:szCs w:val="22"/>
          <w:lang w:val="lt-LT"/>
        </w:rPr>
        <w:t xml:space="preserve">cisapridą </w:t>
      </w:r>
      <w:r w:rsidRPr="005722B6">
        <w:rPr>
          <w:noProof/>
          <w:sz w:val="22"/>
          <w:szCs w:val="22"/>
          <w:lang w:val="lt-LT" w:eastAsia="lt-LT"/>
        </w:rPr>
        <w:t>ar domperidoną</w:t>
      </w:r>
      <w:r w:rsidRPr="005722B6">
        <w:rPr>
          <w:noProof/>
          <w:sz w:val="22"/>
          <w:szCs w:val="22"/>
          <w:lang w:val="lt-LT"/>
        </w:rPr>
        <w:t xml:space="preserve"> (skrandžio sutrikimams gydyti);</w:t>
      </w:r>
    </w:p>
    <w:p w:rsidR="003A1AED" w:rsidRPr="005722B6" w:rsidRDefault="003A1AED" w:rsidP="003A1AED">
      <w:pPr>
        <w:widowControl w:val="0"/>
        <w:numPr>
          <w:ilvl w:val="0"/>
          <w:numId w:val="2"/>
        </w:numPr>
        <w:tabs>
          <w:tab w:val="clear" w:pos="786"/>
          <w:tab w:val="num" w:pos="1134"/>
        </w:tabs>
        <w:ind w:left="1134" w:hanging="567"/>
        <w:rPr>
          <w:noProof/>
          <w:sz w:val="22"/>
          <w:szCs w:val="22"/>
          <w:lang w:val="lt-LT"/>
        </w:rPr>
      </w:pPr>
      <w:r w:rsidRPr="005722B6">
        <w:rPr>
          <w:noProof/>
          <w:sz w:val="22"/>
          <w:szCs w:val="22"/>
          <w:lang w:val="lt-LT"/>
        </w:rPr>
        <w:t>pimozidą (psichoziniams sutrikimams gydyti);</w:t>
      </w:r>
    </w:p>
    <w:p w:rsidR="003A1AED" w:rsidRPr="005722B6" w:rsidRDefault="003A1AED" w:rsidP="003A1AED">
      <w:pPr>
        <w:widowControl w:val="0"/>
        <w:numPr>
          <w:ilvl w:val="0"/>
          <w:numId w:val="2"/>
        </w:numPr>
        <w:tabs>
          <w:tab w:val="clear" w:pos="786"/>
          <w:tab w:val="num" w:pos="1134"/>
        </w:tabs>
        <w:ind w:left="1134" w:hanging="567"/>
        <w:rPr>
          <w:noProof/>
          <w:sz w:val="22"/>
          <w:szCs w:val="22"/>
          <w:lang w:val="lt-LT"/>
        </w:rPr>
      </w:pPr>
      <w:r w:rsidRPr="005722B6">
        <w:rPr>
          <w:noProof/>
          <w:sz w:val="22"/>
          <w:szCs w:val="22"/>
          <w:lang w:val="lt-LT"/>
        </w:rPr>
        <w:lastRenderedPageBreak/>
        <w:t>terfenadiną ar astemizolą (vaistai nuo šienligės arba alergijos);</w:t>
      </w:r>
    </w:p>
    <w:p w:rsidR="003A1AED" w:rsidRPr="005722B6" w:rsidRDefault="003A1AED" w:rsidP="003A1AED">
      <w:pPr>
        <w:widowControl w:val="0"/>
        <w:numPr>
          <w:ilvl w:val="0"/>
          <w:numId w:val="2"/>
        </w:numPr>
        <w:tabs>
          <w:tab w:val="clear" w:pos="786"/>
          <w:tab w:val="num" w:pos="1134"/>
        </w:tabs>
        <w:ind w:left="1134" w:hanging="567"/>
        <w:rPr>
          <w:noProof/>
          <w:sz w:val="22"/>
          <w:szCs w:val="22"/>
          <w:lang w:val="lt-LT"/>
        </w:rPr>
      </w:pPr>
      <w:r w:rsidRPr="005722B6">
        <w:rPr>
          <w:noProof/>
          <w:sz w:val="22"/>
          <w:szCs w:val="22"/>
          <w:lang w:val="lt-LT"/>
        </w:rPr>
        <w:t>kitų vaistų, galinčių sukelti sunkių širdies ritmo sutrikimų;</w:t>
      </w:r>
    </w:p>
    <w:p w:rsidR="003A1AED" w:rsidRPr="005722B6" w:rsidRDefault="003A1AED" w:rsidP="003A1AED">
      <w:pPr>
        <w:widowControl w:val="0"/>
        <w:numPr>
          <w:ilvl w:val="0"/>
          <w:numId w:val="2"/>
        </w:numPr>
        <w:tabs>
          <w:tab w:val="clear" w:pos="786"/>
          <w:tab w:val="num" w:pos="1134"/>
        </w:tabs>
        <w:ind w:left="1134" w:hanging="567"/>
        <w:rPr>
          <w:noProof/>
          <w:sz w:val="22"/>
          <w:szCs w:val="22"/>
          <w:lang w:val="lt-LT"/>
        </w:rPr>
      </w:pPr>
      <w:r w:rsidRPr="005722B6">
        <w:rPr>
          <w:noProof/>
          <w:sz w:val="22"/>
          <w:szCs w:val="22"/>
          <w:lang w:val="lt-LT"/>
        </w:rPr>
        <w:t>tikagrelorą (skystina kraują) arba ranolaziną (krūtinės anginai gydyti);</w:t>
      </w:r>
    </w:p>
    <w:p w:rsidR="003A1AED" w:rsidRPr="005722B6" w:rsidRDefault="003A1AED" w:rsidP="003A1AED">
      <w:pPr>
        <w:widowControl w:val="0"/>
        <w:numPr>
          <w:ilvl w:val="0"/>
          <w:numId w:val="2"/>
        </w:numPr>
        <w:tabs>
          <w:tab w:val="clear" w:pos="786"/>
          <w:tab w:val="num" w:pos="1134"/>
        </w:tabs>
        <w:ind w:left="1134" w:hanging="567"/>
        <w:rPr>
          <w:noProof/>
          <w:sz w:val="22"/>
          <w:szCs w:val="22"/>
          <w:lang w:val="lt-LT"/>
        </w:rPr>
      </w:pPr>
      <w:r w:rsidRPr="005722B6">
        <w:rPr>
          <w:noProof/>
          <w:sz w:val="22"/>
          <w:szCs w:val="22"/>
          <w:lang w:val="lt-LT"/>
        </w:rPr>
        <w:t>kolchiciną (podagrai gydyti).</w:t>
      </w:r>
    </w:p>
    <w:p w:rsidR="003A1AED" w:rsidRPr="005722B6" w:rsidRDefault="003A1AED" w:rsidP="003A1AED">
      <w:pPr>
        <w:widowControl w:val="0"/>
        <w:rPr>
          <w:noProof/>
          <w:sz w:val="22"/>
          <w:szCs w:val="22"/>
          <w:lang w:val="lt-LT"/>
        </w:rPr>
      </w:pPr>
    </w:p>
    <w:p w:rsidR="003A1AED" w:rsidRPr="005722B6" w:rsidRDefault="003A1AED" w:rsidP="003A1AED">
      <w:pPr>
        <w:widowControl w:val="0"/>
        <w:tabs>
          <w:tab w:val="left" w:pos="567"/>
        </w:tabs>
        <w:outlineLvl w:val="2"/>
        <w:rPr>
          <w:b/>
          <w:sz w:val="22"/>
          <w:szCs w:val="22"/>
          <w:lang w:val="lt-LT" w:eastAsia="lt-LT"/>
        </w:rPr>
      </w:pPr>
      <w:r w:rsidRPr="005722B6">
        <w:rPr>
          <w:b/>
          <w:sz w:val="22"/>
          <w:szCs w:val="22"/>
          <w:lang w:val="lt-LT" w:eastAsia="lt-LT"/>
        </w:rPr>
        <w:t>Įspėjimai ir atsargumo priemonės</w:t>
      </w:r>
    </w:p>
    <w:p w:rsidR="003A1AED" w:rsidRPr="005722B6" w:rsidRDefault="003A1AED" w:rsidP="003A1AED">
      <w:pPr>
        <w:widowControl w:val="0"/>
        <w:rPr>
          <w:noProof/>
          <w:sz w:val="22"/>
          <w:szCs w:val="22"/>
          <w:lang w:val="lt-LT"/>
        </w:rPr>
      </w:pPr>
      <w:r w:rsidRPr="005722B6">
        <w:rPr>
          <w:noProof/>
          <w:sz w:val="22"/>
          <w:szCs w:val="22"/>
          <w:lang w:val="lt-LT"/>
        </w:rPr>
        <w:t>Pasitarkite su gydytoju arba vaistininku, prieš pradėdami vartoti Fromilid:</w:t>
      </w:r>
    </w:p>
    <w:p w:rsidR="003A1AED" w:rsidRPr="005722B6" w:rsidRDefault="003A1AED" w:rsidP="003A1AED">
      <w:pPr>
        <w:widowControl w:val="0"/>
        <w:numPr>
          <w:ilvl w:val="0"/>
          <w:numId w:val="2"/>
        </w:numPr>
        <w:ind w:left="567" w:hanging="567"/>
        <w:rPr>
          <w:noProof/>
          <w:sz w:val="22"/>
          <w:szCs w:val="22"/>
          <w:lang w:val="lt-LT"/>
        </w:rPr>
      </w:pPr>
      <w:r w:rsidRPr="005722B6">
        <w:rPr>
          <w:noProof/>
          <w:sz w:val="22"/>
          <w:szCs w:val="22"/>
          <w:lang w:val="lt-LT"/>
        </w:rPr>
        <w:t>jei sutrikusi inkstų funkcija;</w:t>
      </w:r>
    </w:p>
    <w:p w:rsidR="003A1AED" w:rsidRPr="005722B6" w:rsidRDefault="003A1AED" w:rsidP="003A1AED">
      <w:pPr>
        <w:widowControl w:val="0"/>
        <w:numPr>
          <w:ilvl w:val="0"/>
          <w:numId w:val="2"/>
        </w:numPr>
        <w:ind w:left="567" w:hanging="567"/>
        <w:rPr>
          <w:noProof/>
          <w:sz w:val="22"/>
          <w:szCs w:val="22"/>
          <w:lang w:val="lt-LT"/>
        </w:rPr>
      </w:pPr>
      <w:r w:rsidRPr="005722B6">
        <w:rPr>
          <w:noProof/>
          <w:sz w:val="22"/>
          <w:szCs w:val="22"/>
          <w:lang w:val="lt-LT"/>
        </w:rPr>
        <w:t>jei sutrikusi kepenų funkcija;</w:t>
      </w:r>
    </w:p>
    <w:p w:rsidR="003A1AED" w:rsidRPr="005722B6" w:rsidRDefault="003A1AED" w:rsidP="003A1AED">
      <w:pPr>
        <w:widowControl w:val="0"/>
        <w:numPr>
          <w:ilvl w:val="0"/>
          <w:numId w:val="2"/>
        </w:numPr>
        <w:ind w:left="567" w:hanging="567"/>
        <w:rPr>
          <w:noProof/>
          <w:sz w:val="22"/>
          <w:szCs w:val="22"/>
          <w:lang w:val="lt-LT"/>
        </w:rPr>
      </w:pPr>
      <w:r w:rsidRPr="005722B6">
        <w:rPr>
          <w:noProof/>
          <w:sz w:val="22"/>
          <w:szCs w:val="22"/>
          <w:lang w:val="lt-LT"/>
        </w:rPr>
        <w:t>jei jau vartojate kolchiciną, tai gali sukelti rimtų šalutinių efektų;</w:t>
      </w:r>
    </w:p>
    <w:p w:rsidR="003A1AED" w:rsidRPr="005722B6" w:rsidRDefault="003A1AED" w:rsidP="003A1AED">
      <w:pPr>
        <w:widowControl w:val="0"/>
        <w:numPr>
          <w:ilvl w:val="0"/>
          <w:numId w:val="2"/>
        </w:numPr>
        <w:ind w:left="567" w:hanging="567"/>
        <w:rPr>
          <w:noProof/>
          <w:sz w:val="22"/>
          <w:szCs w:val="22"/>
          <w:lang w:val="lt-LT"/>
        </w:rPr>
      </w:pPr>
      <w:r w:rsidRPr="005722B6">
        <w:rPr>
          <w:noProof/>
          <w:sz w:val="22"/>
          <w:szCs w:val="22"/>
          <w:lang w:val="lt-LT"/>
        </w:rPr>
        <w:t>ilgalaikis Fromilid vartojimas gali sukelti atsparių bakterijų vystymąsi (superinfekcija);</w:t>
      </w:r>
    </w:p>
    <w:p w:rsidR="003A1AED" w:rsidRPr="005722B6" w:rsidRDefault="003A1AED" w:rsidP="003A1AED">
      <w:pPr>
        <w:widowControl w:val="0"/>
        <w:numPr>
          <w:ilvl w:val="0"/>
          <w:numId w:val="2"/>
        </w:numPr>
        <w:ind w:left="567" w:hanging="567"/>
        <w:rPr>
          <w:noProof/>
          <w:sz w:val="22"/>
          <w:szCs w:val="22"/>
          <w:lang w:val="lt-LT"/>
        </w:rPr>
      </w:pPr>
      <w:r w:rsidRPr="005722B6">
        <w:rPr>
          <w:noProof/>
          <w:sz w:val="22"/>
          <w:szCs w:val="22"/>
          <w:lang w:val="lt-LT"/>
        </w:rPr>
        <w:t>jeigu sergate širdies liga;</w:t>
      </w:r>
    </w:p>
    <w:p w:rsidR="003A1AED" w:rsidRPr="005722B6" w:rsidRDefault="003A1AED" w:rsidP="003A1AED">
      <w:pPr>
        <w:widowControl w:val="0"/>
        <w:numPr>
          <w:ilvl w:val="0"/>
          <w:numId w:val="2"/>
        </w:numPr>
        <w:ind w:left="567" w:hanging="567"/>
        <w:rPr>
          <w:noProof/>
          <w:sz w:val="22"/>
          <w:szCs w:val="22"/>
          <w:lang w:val="lt-LT"/>
        </w:rPr>
      </w:pPr>
      <w:r w:rsidRPr="005722B6">
        <w:rPr>
          <w:noProof/>
          <w:sz w:val="22"/>
          <w:szCs w:val="22"/>
          <w:lang w:val="lt-LT"/>
        </w:rPr>
        <w:t>jeigu turite retą širdies ritmą (bradikardija);</w:t>
      </w:r>
    </w:p>
    <w:p w:rsidR="003A1AED" w:rsidRPr="005722B6" w:rsidRDefault="003A1AED" w:rsidP="003A1AED">
      <w:pPr>
        <w:widowControl w:val="0"/>
        <w:numPr>
          <w:ilvl w:val="0"/>
          <w:numId w:val="2"/>
        </w:numPr>
        <w:ind w:left="567" w:hanging="567"/>
        <w:rPr>
          <w:noProof/>
          <w:sz w:val="22"/>
          <w:szCs w:val="22"/>
          <w:lang w:val="lt-LT"/>
        </w:rPr>
      </w:pPr>
      <w:r w:rsidRPr="005722B6">
        <w:rPr>
          <w:noProof/>
          <w:sz w:val="22"/>
          <w:szCs w:val="22"/>
          <w:lang w:val="lt-LT"/>
        </w:rPr>
        <w:t>jeigy sergate porfirija, Jūs negalite vartoti klaritromicino;</w:t>
      </w:r>
    </w:p>
    <w:p w:rsidR="003A1AED" w:rsidRPr="005722B6" w:rsidRDefault="003A1AED" w:rsidP="003A1AED">
      <w:pPr>
        <w:widowControl w:val="0"/>
        <w:numPr>
          <w:ilvl w:val="0"/>
          <w:numId w:val="2"/>
        </w:numPr>
        <w:ind w:left="567" w:hanging="567"/>
        <w:rPr>
          <w:noProof/>
          <w:sz w:val="22"/>
          <w:szCs w:val="22"/>
          <w:lang w:val="lt-LT"/>
        </w:rPr>
      </w:pPr>
      <w:r w:rsidRPr="005722B6">
        <w:rPr>
          <w:noProof/>
          <w:sz w:val="22"/>
          <w:szCs w:val="22"/>
          <w:lang w:val="lt-LT"/>
        </w:rPr>
        <w:t>jei Jūsų vaikas yra jaunesnis kaip 6 mėnesių (arba jaunesnis kaip 20 mėnesių, jei norima gydyti Mycobacterium avium complex komplekso bakterijų sukeltą infekcinę ligą). Su tokio amžiaus vaikais klinikinių tyrimų neatlikta.</w:t>
      </w:r>
    </w:p>
    <w:p w:rsidR="003A1AED" w:rsidRPr="005722B6" w:rsidRDefault="003A1AED" w:rsidP="003A1AED">
      <w:pPr>
        <w:widowControl w:val="0"/>
        <w:rPr>
          <w:noProof/>
          <w:sz w:val="22"/>
          <w:szCs w:val="22"/>
          <w:lang w:val="lt-LT"/>
        </w:rPr>
      </w:pPr>
    </w:p>
    <w:p w:rsidR="003A1AED" w:rsidRPr="005722B6" w:rsidRDefault="003A1AED" w:rsidP="003A1AED">
      <w:pPr>
        <w:widowControl w:val="0"/>
        <w:rPr>
          <w:noProof/>
          <w:sz w:val="22"/>
          <w:szCs w:val="22"/>
          <w:lang w:val="lt-LT"/>
        </w:rPr>
      </w:pPr>
      <w:r w:rsidRPr="005722B6">
        <w:rPr>
          <w:noProof/>
          <w:sz w:val="22"/>
          <w:szCs w:val="22"/>
          <w:lang w:val="lt-LT"/>
        </w:rPr>
        <w:t>Jei Fromilid vartojimo metu arba gydymą užbaigus, prasideda sunkus arba ilgalaikis viduriavimas, nedelsiant kreipkitės į gydytoją.</w:t>
      </w:r>
    </w:p>
    <w:p w:rsidR="003A1AED" w:rsidRPr="005722B6" w:rsidRDefault="003A1AED" w:rsidP="003A1AED">
      <w:pPr>
        <w:widowControl w:val="0"/>
        <w:rPr>
          <w:noProof/>
          <w:sz w:val="22"/>
          <w:szCs w:val="22"/>
          <w:lang w:val="lt-LT"/>
        </w:rPr>
      </w:pPr>
    </w:p>
    <w:p w:rsidR="003A1AED" w:rsidRPr="005722B6" w:rsidRDefault="003A1AED" w:rsidP="003A1AED">
      <w:pPr>
        <w:widowControl w:val="0"/>
        <w:outlineLvl w:val="3"/>
        <w:rPr>
          <w:b/>
          <w:bCs/>
          <w:sz w:val="22"/>
          <w:szCs w:val="22"/>
          <w:lang w:val="lt-LT" w:eastAsia="lt-LT"/>
        </w:rPr>
      </w:pPr>
      <w:r w:rsidRPr="005722B6">
        <w:rPr>
          <w:b/>
          <w:bCs/>
          <w:sz w:val="22"/>
          <w:szCs w:val="22"/>
          <w:lang w:val="lt-LT" w:eastAsia="lt-LT"/>
        </w:rPr>
        <w:t>Vaikams ir paaugliams</w:t>
      </w:r>
    </w:p>
    <w:p w:rsidR="003A1AED" w:rsidRPr="005722B6" w:rsidRDefault="003A1AED" w:rsidP="003A1AED">
      <w:pPr>
        <w:widowControl w:val="0"/>
        <w:tabs>
          <w:tab w:val="left" w:pos="567"/>
        </w:tabs>
        <w:rPr>
          <w:sz w:val="22"/>
          <w:szCs w:val="22"/>
          <w:lang w:val="lt-LT" w:eastAsia="lt-LT"/>
        </w:rPr>
      </w:pPr>
      <w:proofErr w:type="spellStart"/>
      <w:r w:rsidRPr="005722B6">
        <w:rPr>
          <w:sz w:val="22"/>
          <w:szCs w:val="22"/>
          <w:lang w:val="lt-LT" w:eastAsia="lt-LT"/>
        </w:rPr>
        <w:t>Fromilid</w:t>
      </w:r>
      <w:proofErr w:type="spellEnd"/>
      <w:r w:rsidRPr="005722B6">
        <w:rPr>
          <w:sz w:val="22"/>
          <w:szCs w:val="22"/>
          <w:lang w:val="lt-LT" w:eastAsia="lt-LT"/>
        </w:rPr>
        <w:t xml:space="preserve"> skirtas vaikams nuo 6 mėnesių iki 12 metų amžiaus.</w:t>
      </w:r>
    </w:p>
    <w:p w:rsidR="003A1AED" w:rsidRPr="005722B6" w:rsidRDefault="003A1AED" w:rsidP="003A1AED">
      <w:pPr>
        <w:widowControl w:val="0"/>
        <w:rPr>
          <w:noProof/>
          <w:sz w:val="22"/>
          <w:szCs w:val="22"/>
          <w:lang w:val="lt-LT"/>
        </w:rPr>
      </w:pPr>
      <w:r w:rsidRPr="005722B6">
        <w:rPr>
          <w:noProof/>
          <w:sz w:val="22"/>
          <w:szCs w:val="22"/>
          <w:lang w:val="lt-LT"/>
        </w:rPr>
        <w:t>Vaikui gydytojas paskirs jam tinkamus vaistus.</w:t>
      </w:r>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tabs>
          <w:tab w:val="left" w:pos="567"/>
        </w:tabs>
        <w:rPr>
          <w:b/>
          <w:sz w:val="22"/>
          <w:szCs w:val="22"/>
          <w:lang w:val="lt-LT" w:eastAsia="lt-LT"/>
        </w:rPr>
      </w:pPr>
      <w:r w:rsidRPr="005722B6">
        <w:rPr>
          <w:b/>
          <w:sz w:val="22"/>
          <w:szCs w:val="22"/>
          <w:lang w:val="lt-LT" w:eastAsia="lt-LT"/>
        </w:rPr>
        <w:t xml:space="preserve">Kiti vaistai ir </w:t>
      </w:r>
      <w:proofErr w:type="spellStart"/>
      <w:r w:rsidRPr="005722B6">
        <w:rPr>
          <w:b/>
          <w:sz w:val="22"/>
          <w:szCs w:val="22"/>
          <w:lang w:val="lt-LT" w:eastAsia="lt-LT"/>
        </w:rPr>
        <w:t>Fromilid</w:t>
      </w:r>
      <w:proofErr w:type="spellEnd"/>
    </w:p>
    <w:p w:rsidR="003A1AED" w:rsidRPr="005722B6" w:rsidRDefault="003A1AED" w:rsidP="003A1AED">
      <w:pPr>
        <w:widowControl w:val="0"/>
        <w:rPr>
          <w:noProof/>
          <w:sz w:val="22"/>
          <w:szCs w:val="22"/>
          <w:lang w:val="lt-LT"/>
        </w:rPr>
      </w:pPr>
      <w:r w:rsidRPr="005722B6">
        <w:rPr>
          <w:noProof/>
          <w:sz w:val="22"/>
          <w:szCs w:val="22"/>
          <w:lang w:val="lt-LT"/>
        </w:rPr>
        <w:t>Jeigu vartojate ar neseniai vartojote kitų vaistų arba dėl to nesate tikri, apie tai pasakykite gydytojui arba vaistininkui.</w:t>
      </w:r>
    </w:p>
    <w:p w:rsidR="003A1AED" w:rsidRPr="005722B6" w:rsidRDefault="003A1AED" w:rsidP="003A1AED">
      <w:pPr>
        <w:widowControl w:val="0"/>
        <w:rPr>
          <w:noProof/>
          <w:sz w:val="22"/>
          <w:szCs w:val="22"/>
          <w:lang w:val="lt-LT"/>
        </w:rPr>
      </w:pPr>
    </w:p>
    <w:p w:rsidR="003A1AED" w:rsidRPr="005722B6" w:rsidRDefault="003A1AED" w:rsidP="003A1AED">
      <w:pPr>
        <w:widowControl w:val="0"/>
        <w:rPr>
          <w:noProof/>
          <w:sz w:val="22"/>
          <w:szCs w:val="22"/>
          <w:lang w:val="lt-LT"/>
        </w:rPr>
      </w:pPr>
      <w:r w:rsidRPr="005722B6">
        <w:rPr>
          <w:noProof/>
          <w:sz w:val="22"/>
          <w:szCs w:val="22"/>
          <w:lang w:val="lt-LT"/>
        </w:rPr>
        <w:t>Gydymo efektas gali pasikeisti vartojant Fromilid kartu su tam tikrais vaistais. Gali prireikti pakeisti dozę arba imtis kitų atsargumo priemonių ar kartais nustoti vartoti vieną iš vartojamų vaistų. Specialių atsargumo priemonių reikia laikytis Fromilid vartojant kartu su:</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karbamazepinu, fenobarbitaliu, fenitoinu ar valproatu (vaistai epilepsijai gydyti);</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teofilinu (vaistai astmai gydyti);</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varfarinu</w:t>
      </w:r>
      <w:r>
        <w:rPr>
          <w:noProof/>
          <w:sz w:val="22"/>
          <w:szCs w:val="22"/>
          <w:lang w:val="lt-LT"/>
        </w:rPr>
        <w:t xml:space="preserve"> </w:t>
      </w:r>
      <w:r w:rsidRPr="00B91127">
        <w:rPr>
          <w:bCs/>
          <w:sz w:val="22"/>
          <w:szCs w:val="22"/>
        </w:rPr>
        <w:t>ar bet kur</w:t>
      </w:r>
      <w:r>
        <w:rPr>
          <w:bCs/>
          <w:sz w:val="22"/>
          <w:szCs w:val="22"/>
        </w:rPr>
        <w:t>iuo</w:t>
      </w:r>
      <w:r w:rsidRPr="00B91127">
        <w:rPr>
          <w:bCs/>
          <w:sz w:val="22"/>
          <w:szCs w:val="22"/>
        </w:rPr>
        <w:t xml:space="preserve"> kit</w:t>
      </w:r>
      <w:r w:rsidRPr="00694331">
        <w:rPr>
          <w:bCs/>
          <w:sz w:val="22"/>
          <w:szCs w:val="22"/>
        </w:rPr>
        <w:t>u</w:t>
      </w:r>
      <w:r w:rsidRPr="00B91127">
        <w:rPr>
          <w:bCs/>
          <w:sz w:val="22"/>
          <w:szCs w:val="22"/>
        </w:rPr>
        <w:t xml:space="preserve"> antikoaguliant</w:t>
      </w:r>
      <w:r w:rsidRPr="00694331">
        <w:rPr>
          <w:bCs/>
          <w:sz w:val="22"/>
          <w:szCs w:val="22"/>
        </w:rPr>
        <w:t>u</w:t>
      </w:r>
      <w:r w:rsidRPr="00B91127">
        <w:rPr>
          <w:bCs/>
          <w:sz w:val="22"/>
          <w:szCs w:val="22"/>
        </w:rPr>
        <w:t>, pvz., dabigatran</w:t>
      </w:r>
      <w:r w:rsidRPr="00694331">
        <w:rPr>
          <w:bCs/>
          <w:sz w:val="22"/>
          <w:szCs w:val="22"/>
        </w:rPr>
        <w:t>u</w:t>
      </w:r>
      <w:r w:rsidRPr="00B91127">
        <w:rPr>
          <w:bCs/>
          <w:sz w:val="22"/>
          <w:szCs w:val="22"/>
        </w:rPr>
        <w:t>, rivaroksaban</w:t>
      </w:r>
      <w:r w:rsidRPr="00694331">
        <w:rPr>
          <w:bCs/>
          <w:sz w:val="22"/>
          <w:szCs w:val="22"/>
        </w:rPr>
        <w:t>u</w:t>
      </w:r>
      <w:r w:rsidRPr="00B91127">
        <w:rPr>
          <w:bCs/>
          <w:sz w:val="22"/>
          <w:szCs w:val="22"/>
        </w:rPr>
        <w:t>, apiksaban</w:t>
      </w:r>
      <w:r w:rsidRPr="00694331">
        <w:rPr>
          <w:bCs/>
          <w:sz w:val="22"/>
          <w:szCs w:val="22"/>
        </w:rPr>
        <w:t>u</w:t>
      </w:r>
      <w:r w:rsidRPr="005722B6">
        <w:rPr>
          <w:noProof/>
          <w:sz w:val="22"/>
          <w:szCs w:val="22"/>
          <w:lang w:val="lt-LT"/>
        </w:rPr>
        <w:t xml:space="preserve"> (</w:t>
      </w:r>
      <w:r>
        <w:rPr>
          <w:noProof/>
          <w:sz w:val="22"/>
          <w:szCs w:val="22"/>
          <w:lang w:val="lt-LT"/>
        </w:rPr>
        <w:t xml:space="preserve">vaistai </w:t>
      </w:r>
      <w:r w:rsidRPr="005722B6">
        <w:rPr>
          <w:noProof/>
          <w:sz w:val="22"/>
          <w:szCs w:val="22"/>
          <w:lang w:val="lt-LT"/>
        </w:rPr>
        <w:t>krauj</w:t>
      </w:r>
      <w:r>
        <w:rPr>
          <w:noProof/>
          <w:sz w:val="22"/>
          <w:szCs w:val="22"/>
          <w:lang w:val="lt-LT"/>
        </w:rPr>
        <w:t>ui</w:t>
      </w:r>
      <w:r w:rsidRPr="005722B6">
        <w:rPr>
          <w:noProof/>
          <w:sz w:val="22"/>
          <w:szCs w:val="22"/>
          <w:lang w:val="lt-LT"/>
        </w:rPr>
        <w:t xml:space="preserve"> skystin</w:t>
      </w:r>
      <w:r>
        <w:rPr>
          <w:noProof/>
          <w:sz w:val="22"/>
          <w:szCs w:val="22"/>
          <w:lang w:val="lt-LT"/>
        </w:rPr>
        <w:t>t</w:t>
      </w:r>
      <w:r w:rsidRPr="005722B6">
        <w:rPr>
          <w:noProof/>
          <w:sz w:val="22"/>
          <w:szCs w:val="22"/>
          <w:lang w:val="lt-LT"/>
        </w:rPr>
        <w:t>i</w:t>
      </w:r>
      <w:r>
        <w:rPr>
          <w:noProof/>
          <w:sz w:val="22"/>
          <w:szCs w:val="22"/>
          <w:lang w:val="lt-LT"/>
        </w:rPr>
        <w:t>)</w:t>
      </w:r>
      <w:r w:rsidRPr="005722B6">
        <w:rPr>
          <w:noProof/>
          <w:sz w:val="22"/>
          <w:szCs w:val="22"/>
          <w:lang w:val="lt-LT"/>
        </w:rPr>
        <w:t>;</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ergotaminu arba dihidroertgotaminu (migrenai gydyti);</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 xml:space="preserve">triazolamu, </w:t>
      </w:r>
      <w:r w:rsidRPr="005722B6">
        <w:rPr>
          <w:noProof/>
          <w:sz w:val="22"/>
          <w:szCs w:val="22"/>
          <w:lang w:val="lt-LT" w:eastAsia="lt-LT"/>
        </w:rPr>
        <w:t xml:space="preserve">į veną arba </w:t>
      </w:r>
      <w:r>
        <w:rPr>
          <w:noProof/>
          <w:sz w:val="22"/>
          <w:szCs w:val="22"/>
          <w:lang w:val="lt-LT" w:eastAsia="lt-LT"/>
        </w:rPr>
        <w:t xml:space="preserve">per burną </w:t>
      </w:r>
      <w:r w:rsidRPr="005722B6">
        <w:rPr>
          <w:noProof/>
          <w:sz w:val="22"/>
          <w:szCs w:val="22"/>
          <w:lang w:val="lt-LT" w:eastAsia="lt-LT"/>
        </w:rPr>
        <w:t>vartojamu</w:t>
      </w:r>
      <w:r>
        <w:rPr>
          <w:noProof/>
          <w:sz w:val="22"/>
          <w:szCs w:val="22"/>
          <w:lang w:val="lt-LT"/>
        </w:rPr>
        <w:t xml:space="preserve"> </w:t>
      </w:r>
      <w:r w:rsidRPr="005722B6">
        <w:rPr>
          <w:noProof/>
          <w:sz w:val="22"/>
          <w:szCs w:val="22"/>
          <w:lang w:val="lt-LT"/>
        </w:rPr>
        <w:t>midazolamu ar alprazolamu</w:t>
      </w:r>
      <w:r w:rsidRPr="005722B6" w:rsidDel="00FE73FF">
        <w:rPr>
          <w:noProof/>
          <w:sz w:val="22"/>
          <w:szCs w:val="22"/>
          <w:lang w:val="lt-LT"/>
        </w:rPr>
        <w:t xml:space="preserve"> </w:t>
      </w:r>
      <w:r w:rsidRPr="005722B6">
        <w:rPr>
          <w:noProof/>
          <w:sz w:val="22"/>
          <w:szCs w:val="22"/>
          <w:lang w:val="lt-LT"/>
        </w:rPr>
        <w:t>(raminamieji vaistai);</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dizopiramidu, digoksinu, chinidinu ar verapamilu (vaistai širdies ritmo sutrikimams gydyti);</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statinais (vaistai cholesterolio kiekio mažinimui);</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pimozidu (šizofrenijos ir kitiems psichiniams sutrikimams gydyti);</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flukonazolu arba itrakonazolu (grybelinėms infekcijoms gydyti);</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rifampicinu, rifabutinu (antibiotikai kai kurių infekcijų gydymui);</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etavirinu, efavirenzu, nevirapinu, atazanaviru, zidovudinu, ritonaviru arba sakvinaviru (ŽIV infekcijai gydyti);</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ciklosporinu, sirolimuzu ar takrolimuzu (naudojami organų transplantacijos metu)</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terfenadinu ar astemizolu (vaistai nuo šienligės arba alergijos);</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cisapridu ar omeprazoliu (skrandžio sutrikimams gydyti);</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aminoglikozidų grupės antibiotikais, pvz.: gentamicinu, streptomicinu (tam tikroms bakterinėms infekcijoms gydyti);</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kolchicinu (podagrai gydyti), amlodipinu, diltiazemu (aukštam kraujospūdžiui gydyti);</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tolterodinu (vartojamas esant šlapimo pūslės sutrikimams);</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 xml:space="preserve">insulinu ir geriamaisiais vaistais nuo </w:t>
      </w:r>
      <w:r>
        <w:rPr>
          <w:noProof/>
          <w:sz w:val="22"/>
          <w:szCs w:val="22"/>
          <w:lang w:val="lt-LT"/>
        </w:rPr>
        <w:t xml:space="preserve">cukrinio </w:t>
      </w:r>
      <w:r w:rsidRPr="005722B6">
        <w:rPr>
          <w:noProof/>
          <w:sz w:val="22"/>
          <w:szCs w:val="22"/>
          <w:lang w:val="lt-LT"/>
        </w:rPr>
        <w:t>diabeto (</w:t>
      </w:r>
      <w:r>
        <w:rPr>
          <w:noProof/>
          <w:sz w:val="22"/>
          <w:szCs w:val="22"/>
          <w:lang w:val="lt-LT"/>
        </w:rPr>
        <w:t xml:space="preserve">cukrinio </w:t>
      </w:r>
      <w:r w:rsidRPr="005722B6">
        <w:rPr>
          <w:noProof/>
          <w:sz w:val="22"/>
          <w:szCs w:val="22"/>
          <w:lang w:val="lt-LT"/>
        </w:rPr>
        <w:t>diabeto gydymui);</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jonažolėmis (gydymas vaistažolėmis);</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cilostazolu (kraujotakai gerinti);</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lastRenderedPageBreak/>
        <w:t>metilprednizolonu (uždegiminėms ligoms gydyti);</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sildenafilu, tadalafilu ar vardenafilu (vaistai erekcijos sutrikimams gydyti);</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vinblastinu (piktybinių navikų gydymui).</w:t>
      </w:r>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tabs>
          <w:tab w:val="left" w:pos="567"/>
        </w:tabs>
        <w:outlineLvl w:val="2"/>
        <w:rPr>
          <w:b/>
          <w:sz w:val="22"/>
          <w:szCs w:val="22"/>
          <w:lang w:val="lt-LT" w:eastAsia="lt-LT"/>
        </w:rPr>
      </w:pPr>
      <w:proofErr w:type="spellStart"/>
      <w:r w:rsidRPr="005722B6">
        <w:rPr>
          <w:b/>
          <w:sz w:val="22"/>
          <w:szCs w:val="22"/>
          <w:lang w:val="lt-LT" w:eastAsia="lt-LT"/>
        </w:rPr>
        <w:t>Fromilid</w:t>
      </w:r>
      <w:proofErr w:type="spellEnd"/>
      <w:r w:rsidRPr="005722B6">
        <w:rPr>
          <w:b/>
          <w:sz w:val="22"/>
          <w:szCs w:val="22"/>
          <w:lang w:val="lt-LT" w:eastAsia="lt-LT"/>
        </w:rPr>
        <w:t xml:space="preserve"> vartojimas su maistu ir gėrimais</w:t>
      </w:r>
    </w:p>
    <w:p w:rsidR="003A1AED" w:rsidRPr="005722B6" w:rsidRDefault="003A1AED" w:rsidP="003A1AED">
      <w:pPr>
        <w:widowControl w:val="0"/>
        <w:tabs>
          <w:tab w:val="left" w:pos="567"/>
        </w:tabs>
        <w:rPr>
          <w:sz w:val="22"/>
          <w:szCs w:val="22"/>
          <w:lang w:val="lt-LT" w:eastAsia="lt-LT"/>
        </w:rPr>
      </w:pPr>
      <w:proofErr w:type="spellStart"/>
      <w:r w:rsidRPr="005722B6">
        <w:rPr>
          <w:sz w:val="22"/>
          <w:szCs w:val="22"/>
          <w:lang w:val="lt-LT" w:eastAsia="lt-LT"/>
        </w:rPr>
        <w:t>Fromilid</w:t>
      </w:r>
      <w:proofErr w:type="spellEnd"/>
      <w:r w:rsidRPr="005722B6">
        <w:rPr>
          <w:sz w:val="22"/>
          <w:szCs w:val="22"/>
          <w:lang w:val="lt-LT" w:eastAsia="lt-LT"/>
        </w:rPr>
        <w:t xml:space="preserve"> vartojimas nuo maisto nepriklauso. Nurijęs geriamąją suspensiją, vaikas tur</w:t>
      </w:r>
      <w:r>
        <w:rPr>
          <w:sz w:val="22"/>
          <w:szCs w:val="22"/>
          <w:lang w:val="lt-LT" w:eastAsia="lt-LT"/>
        </w:rPr>
        <w:t>i</w:t>
      </w:r>
      <w:r w:rsidRPr="005722B6">
        <w:rPr>
          <w:sz w:val="22"/>
          <w:szCs w:val="22"/>
          <w:lang w:val="lt-LT" w:eastAsia="lt-LT"/>
        </w:rPr>
        <w:t xml:space="preserve"> išgerti truputį skysčio. Geriamojoje suspensijoje yra smulkių granulių, kurių vaikas turi nekramtyti, kadangi jos yra karčios.</w:t>
      </w:r>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tabs>
          <w:tab w:val="left" w:pos="567"/>
        </w:tabs>
        <w:outlineLvl w:val="2"/>
        <w:rPr>
          <w:b/>
          <w:sz w:val="22"/>
          <w:szCs w:val="22"/>
          <w:lang w:val="lt-LT" w:eastAsia="lt-LT"/>
        </w:rPr>
      </w:pPr>
      <w:r w:rsidRPr="005722B6">
        <w:rPr>
          <w:b/>
          <w:sz w:val="22"/>
          <w:szCs w:val="22"/>
          <w:lang w:val="lt-LT" w:eastAsia="lt-LT"/>
        </w:rPr>
        <w:t>Nėštumas, žindymo laikotarpis ir vaisingumas</w:t>
      </w:r>
    </w:p>
    <w:p w:rsidR="003A1AED" w:rsidRPr="005722B6" w:rsidRDefault="003A1AED" w:rsidP="003A1AED">
      <w:pPr>
        <w:widowControl w:val="0"/>
        <w:tabs>
          <w:tab w:val="left" w:pos="567"/>
        </w:tabs>
        <w:rPr>
          <w:sz w:val="22"/>
          <w:szCs w:val="22"/>
          <w:lang w:val="lt-LT" w:eastAsia="lt-LT"/>
        </w:rPr>
      </w:pPr>
      <w:r w:rsidRPr="005722B6">
        <w:rPr>
          <w:sz w:val="22"/>
          <w:szCs w:val="22"/>
          <w:lang w:val="lt-LT" w:eastAsia="lt-LT"/>
        </w:rPr>
        <w:t>Jeigu esate nėščia, žindote kūdikį, manote, kad galbūt esate nėščia arba planuojate pastoti, tai prieš vartodama šį vaistą pasitarkite su gydytoju arba vaistininku.</w:t>
      </w:r>
    </w:p>
    <w:p w:rsidR="003A1AED" w:rsidRPr="005722B6" w:rsidRDefault="003A1AED" w:rsidP="003A1AED">
      <w:pPr>
        <w:widowControl w:val="0"/>
        <w:rPr>
          <w:noProof/>
          <w:sz w:val="22"/>
          <w:szCs w:val="22"/>
          <w:lang w:val="lt-LT"/>
        </w:rPr>
      </w:pPr>
      <w:r w:rsidRPr="005722B6">
        <w:rPr>
          <w:noProof/>
          <w:sz w:val="22"/>
          <w:szCs w:val="22"/>
          <w:lang w:val="lt-LT"/>
        </w:rPr>
        <w:t>Ar Fromilid nėščioms moterims vartoti saugu, nenustatyta, todėl šiuo vaistu gydyti galima tik būtinu atveju, kai laukiamas gydomasis poveikis yra didesnis už galimą pavojų vaisiui.</w:t>
      </w:r>
    </w:p>
    <w:p w:rsidR="003A1AED" w:rsidRPr="005722B6" w:rsidRDefault="003A1AED" w:rsidP="003A1AED">
      <w:pPr>
        <w:widowControl w:val="0"/>
        <w:rPr>
          <w:noProof/>
          <w:sz w:val="22"/>
          <w:szCs w:val="22"/>
          <w:lang w:val="lt-LT"/>
        </w:rPr>
      </w:pPr>
      <w:r w:rsidRPr="005722B6">
        <w:rPr>
          <w:noProof/>
          <w:sz w:val="22"/>
          <w:szCs w:val="22"/>
          <w:lang w:val="lt-LT"/>
        </w:rPr>
        <w:t>Vartojant Fromilid, žindyti nerekomenduojama.</w:t>
      </w:r>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tabs>
          <w:tab w:val="left" w:pos="567"/>
        </w:tabs>
        <w:outlineLvl w:val="2"/>
        <w:rPr>
          <w:b/>
          <w:sz w:val="22"/>
          <w:szCs w:val="22"/>
          <w:lang w:val="lt-LT" w:eastAsia="lt-LT"/>
        </w:rPr>
      </w:pPr>
      <w:r w:rsidRPr="005722B6">
        <w:rPr>
          <w:b/>
          <w:sz w:val="22"/>
          <w:szCs w:val="22"/>
          <w:lang w:val="lt-LT" w:eastAsia="lt-LT"/>
        </w:rPr>
        <w:t>Vairavimas ir mechanizmų valdymas</w:t>
      </w:r>
    </w:p>
    <w:p w:rsidR="003A1AED" w:rsidRPr="005722B6" w:rsidRDefault="003A1AED" w:rsidP="003A1AED">
      <w:pPr>
        <w:widowControl w:val="0"/>
        <w:rPr>
          <w:noProof/>
          <w:sz w:val="22"/>
          <w:szCs w:val="22"/>
          <w:lang w:val="lt-LT"/>
        </w:rPr>
      </w:pPr>
      <w:r w:rsidRPr="005722B6">
        <w:rPr>
          <w:noProof/>
          <w:sz w:val="22"/>
          <w:szCs w:val="22"/>
          <w:lang w:val="lt-LT"/>
        </w:rPr>
        <w:t>Vartojant šį vaistą, gali pasireikšti svaigimas, galvos svaigulys (</w:t>
      </w:r>
      <w:r w:rsidRPr="005722B6">
        <w:rPr>
          <w:i/>
          <w:noProof/>
          <w:sz w:val="22"/>
          <w:szCs w:val="22"/>
          <w:lang w:val="lt-LT"/>
        </w:rPr>
        <w:t>vertigo</w:t>
      </w:r>
      <w:r w:rsidRPr="005722B6">
        <w:rPr>
          <w:noProof/>
          <w:sz w:val="22"/>
          <w:szCs w:val="22"/>
          <w:lang w:val="lt-LT"/>
        </w:rPr>
        <w:t>), sumišimas ir dezorientacija, panikos priepoliai, pasikeitimai realybės suvokime arba įsivaizdavimas dalykų, kurių nėra. Todėl prieš vairuodamas ir valdydamas mechanizmus pacientas tur</w:t>
      </w:r>
      <w:r>
        <w:rPr>
          <w:noProof/>
          <w:sz w:val="22"/>
          <w:szCs w:val="22"/>
          <w:lang w:val="lt-LT"/>
        </w:rPr>
        <w:t>i</w:t>
      </w:r>
      <w:r w:rsidRPr="005722B6">
        <w:rPr>
          <w:noProof/>
          <w:sz w:val="22"/>
          <w:szCs w:val="22"/>
          <w:lang w:val="lt-LT"/>
        </w:rPr>
        <w:t xml:space="preserve"> įsitikinti, kad tokio poveikio nėra.</w:t>
      </w:r>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rPr>
          <w:noProof/>
          <w:sz w:val="22"/>
          <w:szCs w:val="22"/>
          <w:lang w:val="lt-LT"/>
        </w:rPr>
      </w:pPr>
      <w:r w:rsidRPr="005722B6">
        <w:rPr>
          <w:b/>
          <w:noProof/>
          <w:sz w:val="22"/>
          <w:szCs w:val="22"/>
          <w:lang w:val="lt-LT"/>
        </w:rPr>
        <w:t>Fromilid sudėtyje yra sacharozės</w:t>
      </w:r>
    </w:p>
    <w:p w:rsidR="003A1AED" w:rsidRPr="005722B6" w:rsidRDefault="003A1AED" w:rsidP="003A1AED">
      <w:pPr>
        <w:widowControl w:val="0"/>
        <w:rPr>
          <w:noProof/>
          <w:sz w:val="22"/>
          <w:szCs w:val="22"/>
          <w:lang w:val="lt-LT"/>
        </w:rPr>
      </w:pPr>
      <w:r w:rsidRPr="005722B6">
        <w:rPr>
          <w:noProof/>
          <w:sz w:val="22"/>
          <w:szCs w:val="22"/>
          <w:lang w:val="lt-LT"/>
        </w:rPr>
        <w:t>Jei gydytojas Jums yra sakęs, kad netoleruojate kokių nors angliavandienių, kreipkitės į jį prieš pradedami vartoti šį vaistą.</w:t>
      </w:r>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tabs>
          <w:tab w:val="left" w:pos="567"/>
        </w:tabs>
        <w:outlineLvl w:val="1"/>
        <w:rPr>
          <w:b/>
          <w:sz w:val="22"/>
          <w:szCs w:val="22"/>
          <w:lang w:val="lt-LT" w:eastAsia="lt-LT"/>
        </w:rPr>
      </w:pPr>
      <w:r w:rsidRPr="005722B6">
        <w:rPr>
          <w:b/>
          <w:sz w:val="22"/>
          <w:szCs w:val="22"/>
          <w:lang w:val="lt-LT" w:eastAsia="lt-LT"/>
        </w:rPr>
        <w:t>3.</w:t>
      </w:r>
      <w:r w:rsidRPr="005722B6">
        <w:rPr>
          <w:b/>
          <w:sz w:val="22"/>
          <w:szCs w:val="22"/>
          <w:lang w:val="lt-LT" w:eastAsia="lt-LT"/>
        </w:rPr>
        <w:tab/>
        <w:t xml:space="preserve">Kaip vartoti </w:t>
      </w:r>
      <w:proofErr w:type="spellStart"/>
      <w:r w:rsidRPr="005722B6">
        <w:rPr>
          <w:b/>
          <w:sz w:val="22"/>
          <w:szCs w:val="22"/>
          <w:lang w:val="lt-LT" w:eastAsia="lt-LT"/>
        </w:rPr>
        <w:t>Fromilid</w:t>
      </w:r>
      <w:proofErr w:type="spellEnd"/>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tabs>
          <w:tab w:val="left" w:pos="567"/>
        </w:tabs>
        <w:rPr>
          <w:sz w:val="22"/>
          <w:szCs w:val="22"/>
          <w:lang w:val="lt-LT" w:eastAsia="lt-LT"/>
        </w:rPr>
      </w:pPr>
      <w:r w:rsidRPr="005722B6">
        <w:rPr>
          <w:sz w:val="22"/>
          <w:szCs w:val="22"/>
          <w:lang w:val="lt-LT" w:eastAsia="lt-LT"/>
        </w:rPr>
        <w:t>Visada vartokite šį vaistą tiksliai kaip nurodė gydytojas arba vaistininkas. Jeigu abejojate, kreipkitės į gydytoją arba vaistininką.</w:t>
      </w:r>
    </w:p>
    <w:p w:rsidR="003A1AED" w:rsidRPr="005722B6" w:rsidRDefault="003A1AED" w:rsidP="003A1AED">
      <w:pPr>
        <w:widowControl w:val="0"/>
        <w:tabs>
          <w:tab w:val="left" w:pos="567"/>
        </w:tabs>
        <w:rPr>
          <w:sz w:val="22"/>
          <w:szCs w:val="22"/>
          <w:u w:val="single"/>
          <w:lang w:val="lt-LT" w:eastAsia="lt-LT"/>
        </w:rPr>
      </w:pPr>
    </w:p>
    <w:p w:rsidR="003A1AED" w:rsidRPr="005722B6" w:rsidRDefault="003A1AED" w:rsidP="003A1AED">
      <w:pPr>
        <w:widowControl w:val="0"/>
        <w:tabs>
          <w:tab w:val="left" w:pos="567"/>
        </w:tabs>
        <w:rPr>
          <w:sz w:val="22"/>
          <w:szCs w:val="22"/>
          <w:u w:val="single"/>
          <w:lang w:val="lt-LT" w:eastAsia="lt-LT"/>
        </w:rPr>
      </w:pPr>
      <w:r w:rsidRPr="005722B6">
        <w:rPr>
          <w:sz w:val="22"/>
          <w:szCs w:val="22"/>
          <w:u w:val="single"/>
          <w:lang w:val="lt-LT" w:eastAsia="lt-LT"/>
        </w:rPr>
        <w:t xml:space="preserve">Įprastinės </w:t>
      </w:r>
      <w:proofErr w:type="spellStart"/>
      <w:r w:rsidRPr="005722B6">
        <w:rPr>
          <w:sz w:val="22"/>
          <w:szCs w:val="22"/>
          <w:u w:val="single"/>
          <w:lang w:val="lt-LT" w:eastAsia="lt-LT"/>
        </w:rPr>
        <w:t>Fromilid</w:t>
      </w:r>
      <w:proofErr w:type="spellEnd"/>
      <w:r w:rsidRPr="005722B6">
        <w:rPr>
          <w:sz w:val="22"/>
          <w:szCs w:val="22"/>
          <w:u w:val="single"/>
          <w:lang w:val="lt-LT" w:eastAsia="lt-LT"/>
        </w:rPr>
        <w:t xml:space="preserve"> dozės</w:t>
      </w:r>
    </w:p>
    <w:p w:rsidR="003A1AED" w:rsidRPr="005722B6" w:rsidRDefault="003A1AED" w:rsidP="003A1AED">
      <w:pPr>
        <w:widowControl w:val="0"/>
        <w:tabs>
          <w:tab w:val="left" w:pos="567"/>
        </w:tabs>
        <w:rPr>
          <w:sz w:val="22"/>
          <w:szCs w:val="22"/>
          <w:lang w:val="lt-LT" w:eastAsia="lt-LT"/>
        </w:rPr>
      </w:pPr>
      <w:r w:rsidRPr="005722B6">
        <w:rPr>
          <w:sz w:val="22"/>
          <w:szCs w:val="22"/>
          <w:lang w:val="lt-LT" w:eastAsia="lt-LT"/>
        </w:rPr>
        <w:t>Dozė ir gydymo trukmė priklauso nuo infekcijos tipo, vietos, paciento amžiaus bei reakcijos į gydymą. Vartokite vaisto taip, kaip nurodė gydytojas.</w:t>
      </w:r>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tabs>
          <w:tab w:val="left" w:pos="567"/>
        </w:tabs>
        <w:rPr>
          <w:i/>
          <w:sz w:val="22"/>
          <w:szCs w:val="22"/>
          <w:lang w:val="lt-LT" w:eastAsia="lt-LT"/>
        </w:rPr>
      </w:pPr>
      <w:r w:rsidRPr="005722B6">
        <w:rPr>
          <w:i/>
          <w:sz w:val="22"/>
          <w:szCs w:val="22"/>
          <w:lang w:val="lt-LT" w:eastAsia="lt-LT"/>
        </w:rPr>
        <w:t>Suaugusieji bei vyresni kaip 12 metų vaikai</w:t>
      </w:r>
    </w:p>
    <w:p w:rsidR="003A1AED" w:rsidRPr="005722B6" w:rsidRDefault="003A1AED" w:rsidP="003A1AED">
      <w:pPr>
        <w:widowControl w:val="0"/>
        <w:tabs>
          <w:tab w:val="left" w:pos="567"/>
        </w:tabs>
        <w:rPr>
          <w:sz w:val="22"/>
          <w:szCs w:val="22"/>
          <w:lang w:val="lt-LT" w:eastAsia="lt-LT"/>
        </w:rPr>
      </w:pPr>
      <w:r w:rsidRPr="005722B6">
        <w:rPr>
          <w:sz w:val="22"/>
          <w:szCs w:val="22"/>
          <w:lang w:val="lt-LT" w:eastAsia="lt-LT"/>
        </w:rPr>
        <w:t>Paprastai geriama po 250 </w:t>
      </w:r>
      <w:r w:rsidRPr="005722B6">
        <w:rPr>
          <w:sz w:val="22"/>
          <w:szCs w:val="22"/>
          <w:lang w:val="lt-LT" w:eastAsia="lt-LT"/>
        </w:rPr>
        <w:noBreakHyphen/>
        <w:t> 500 mg kas 12 valandų.</w:t>
      </w:r>
    </w:p>
    <w:p w:rsidR="003A1AED" w:rsidRPr="005722B6" w:rsidRDefault="003A1AED" w:rsidP="003A1AED">
      <w:pPr>
        <w:widowControl w:val="0"/>
        <w:tabs>
          <w:tab w:val="left" w:pos="567"/>
        </w:tabs>
        <w:rPr>
          <w:sz w:val="22"/>
          <w:szCs w:val="22"/>
          <w:lang w:val="lt-LT" w:eastAsia="lt-LT"/>
        </w:rPr>
      </w:pPr>
      <w:r w:rsidRPr="005722B6">
        <w:rPr>
          <w:sz w:val="22"/>
          <w:szCs w:val="22"/>
          <w:lang w:val="lt-LT" w:eastAsia="lt-LT"/>
        </w:rPr>
        <w:t>Gydymas trunka nuo 6 iki 14 parų.</w:t>
      </w:r>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tabs>
          <w:tab w:val="left" w:pos="567"/>
        </w:tabs>
        <w:rPr>
          <w:sz w:val="22"/>
          <w:szCs w:val="22"/>
          <w:lang w:val="lt-LT" w:eastAsia="lt-LT"/>
        </w:rPr>
      </w:pPr>
      <w:r w:rsidRPr="005722B6">
        <w:rPr>
          <w:sz w:val="22"/>
          <w:szCs w:val="22"/>
          <w:lang w:val="lt-LT" w:eastAsia="lt-LT"/>
        </w:rPr>
        <w:t xml:space="preserve">Suaugusiems ir vaikams nuo 12 metų rekomenduojama vartoti </w:t>
      </w:r>
      <w:proofErr w:type="spellStart"/>
      <w:r w:rsidRPr="005722B6">
        <w:rPr>
          <w:sz w:val="22"/>
          <w:szCs w:val="22"/>
          <w:lang w:val="lt-LT" w:eastAsia="lt-LT"/>
        </w:rPr>
        <w:t>Fromilid</w:t>
      </w:r>
      <w:proofErr w:type="spellEnd"/>
      <w:r w:rsidRPr="005722B6">
        <w:rPr>
          <w:sz w:val="22"/>
          <w:szCs w:val="22"/>
          <w:lang w:val="lt-LT" w:eastAsia="lt-LT"/>
        </w:rPr>
        <w:t xml:space="preserve"> plėvele dengtas tabletes.</w:t>
      </w:r>
    </w:p>
    <w:p w:rsidR="003A1AED" w:rsidRPr="005722B6" w:rsidRDefault="003A1AED" w:rsidP="003A1AED">
      <w:pPr>
        <w:widowControl w:val="0"/>
        <w:tabs>
          <w:tab w:val="left" w:pos="567"/>
        </w:tabs>
        <w:rPr>
          <w:i/>
          <w:sz w:val="22"/>
          <w:szCs w:val="22"/>
          <w:lang w:val="lt-LT" w:eastAsia="lt-LT"/>
        </w:rPr>
      </w:pPr>
    </w:p>
    <w:p w:rsidR="003A1AED" w:rsidRPr="005722B6" w:rsidRDefault="003A1AED" w:rsidP="003A1AED">
      <w:pPr>
        <w:widowControl w:val="0"/>
        <w:tabs>
          <w:tab w:val="left" w:pos="567"/>
        </w:tabs>
        <w:rPr>
          <w:b/>
          <w:sz w:val="22"/>
          <w:szCs w:val="22"/>
          <w:lang w:val="lt-LT" w:eastAsia="lt-LT"/>
        </w:rPr>
      </w:pPr>
      <w:r w:rsidRPr="005722B6">
        <w:rPr>
          <w:b/>
          <w:sz w:val="22"/>
          <w:szCs w:val="22"/>
          <w:lang w:val="lt-LT" w:eastAsia="lt-LT"/>
        </w:rPr>
        <w:t>Vartojimas vaikams ir paaugliams</w:t>
      </w:r>
    </w:p>
    <w:p w:rsidR="003A1AED" w:rsidRPr="005722B6" w:rsidRDefault="003A1AED" w:rsidP="003A1AED">
      <w:pPr>
        <w:widowControl w:val="0"/>
        <w:tabs>
          <w:tab w:val="left" w:pos="567"/>
        </w:tabs>
        <w:rPr>
          <w:sz w:val="22"/>
          <w:szCs w:val="22"/>
          <w:lang w:val="lt-LT" w:eastAsia="lt-LT"/>
        </w:rPr>
      </w:pPr>
      <w:r w:rsidRPr="005722B6">
        <w:rPr>
          <w:i/>
          <w:sz w:val="22"/>
          <w:szCs w:val="22"/>
          <w:lang w:val="lt-LT" w:eastAsia="lt-LT"/>
        </w:rPr>
        <w:t>Vaikams iki 12 metų</w:t>
      </w:r>
      <w:r w:rsidRPr="005722B6">
        <w:rPr>
          <w:sz w:val="22"/>
          <w:szCs w:val="22"/>
          <w:lang w:val="lt-LT" w:eastAsia="lt-LT"/>
        </w:rPr>
        <w:t xml:space="preserve"> paprastai skiriama 7,5 mg/kg kūno svorio geriamosios suspensijos kas 12 val.</w:t>
      </w:r>
    </w:p>
    <w:p w:rsidR="003A1AED" w:rsidRPr="005722B6" w:rsidRDefault="003A1AED" w:rsidP="003A1AED">
      <w:pPr>
        <w:widowControl w:val="0"/>
        <w:tabs>
          <w:tab w:val="left" w:pos="567"/>
        </w:tabs>
        <w:rPr>
          <w:sz w:val="22"/>
          <w:szCs w:val="22"/>
          <w:lang w:val="lt-LT" w:eastAsia="lt-LT"/>
        </w:rPr>
      </w:pPr>
      <w:r w:rsidRPr="005722B6">
        <w:rPr>
          <w:sz w:val="22"/>
          <w:szCs w:val="22"/>
          <w:lang w:val="lt-LT" w:eastAsia="lt-LT"/>
        </w:rPr>
        <w:t>Nurijęs geriamąją suspensiją, vaikas tur</w:t>
      </w:r>
      <w:r>
        <w:rPr>
          <w:sz w:val="22"/>
          <w:szCs w:val="22"/>
          <w:lang w:val="lt-LT" w:eastAsia="lt-LT"/>
        </w:rPr>
        <w:t>i</w:t>
      </w:r>
      <w:r w:rsidRPr="005722B6">
        <w:rPr>
          <w:sz w:val="22"/>
          <w:szCs w:val="22"/>
          <w:lang w:val="lt-LT" w:eastAsia="lt-LT"/>
        </w:rPr>
        <w:t xml:space="preserve"> išgerti truputį skysčio. Geriamojoje suspensijoje yra smulkių granulių, kurių vaikas turi nekramtyti, kadangi jos yra karčios. Geriamajai suspensijai dozuoti pridedamas geriamasis švirkštas. Viename pilname geriamajame švirkšte yra 5 ml geriamosios suspensijos (125 mg </w:t>
      </w:r>
      <w:proofErr w:type="spellStart"/>
      <w:r w:rsidRPr="005722B6">
        <w:rPr>
          <w:sz w:val="22"/>
          <w:szCs w:val="22"/>
          <w:lang w:val="lt-LT" w:eastAsia="lt-LT"/>
        </w:rPr>
        <w:t>klaritromicino</w:t>
      </w:r>
      <w:proofErr w:type="spellEnd"/>
      <w:r w:rsidRPr="005722B6">
        <w:rPr>
          <w:sz w:val="22"/>
          <w:szCs w:val="22"/>
          <w:lang w:val="lt-LT" w:eastAsia="lt-LT"/>
        </w:rPr>
        <w:t>). Po kiekvieno panaudojimo geriamąjį švirkštą reikia išplauti vandeniu.</w:t>
      </w:r>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tabs>
          <w:tab w:val="left" w:pos="567"/>
        </w:tabs>
        <w:rPr>
          <w:sz w:val="22"/>
          <w:szCs w:val="22"/>
          <w:lang w:val="lt-LT" w:eastAsia="lt-LT"/>
        </w:rPr>
      </w:pPr>
      <w:r w:rsidRPr="005722B6">
        <w:rPr>
          <w:sz w:val="22"/>
          <w:szCs w:val="22"/>
          <w:lang w:val="lt-LT" w:eastAsia="lt-LT"/>
        </w:rPr>
        <w:t>Vaikams dozė apskaičiuojama atsižvelgiant į kūno svorį (kg) (žr. lentelę).</w:t>
      </w:r>
    </w:p>
    <w:p w:rsidR="003A1AED" w:rsidRPr="005722B6" w:rsidRDefault="003A1AED" w:rsidP="003A1AED">
      <w:pPr>
        <w:widowControl w:val="0"/>
        <w:tabs>
          <w:tab w:val="left" w:pos="567"/>
        </w:tabs>
        <w:rPr>
          <w:sz w:val="22"/>
          <w:szCs w:val="22"/>
          <w:lang w:val="lt-LT" w:eastAsia="lt-LT"/>
        </w:rPr>
      </w:pPr>
    </w:p>
    <w:tbl>
      <w:tblPr>
        <w:tblW w:w="63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94"/>
        <w:gridCol w:w="4106"/>
      </w:tblGrid>
      <w:tr w:rsidR="003A1AED" w:rsidRPr="005722B6" w:rsidTr="00B87ABB">
        <w:tc>
          <w:tcPr>
            <w:tcW w:w="2194" w:type="dxa"/>
          </w:tcPr>
          <w:p w:rsidR="003A1AED" w:rsidRPr="005722B6" w:rsidRDefault="003A1AED" w:rsidP="00B87ABB">
            <w:pPr>
              <w:widowControl w:val="0"/>
              <w:tabs>
                <w:tab w:val="left" w:pos="567"/>
              </w:tabs>
              <w:autoSpaceDE w:val="0"/>
              <w:autoSpaceDN w:val="0"/>
              <w:adjustRightInd w:val="0"/>
              <w:jc w:val="center"/>
              <w:rPr>
                <w:b/>
                <w:sz w:val="22"/>
                <w:szCs w:val="22"/>
                <w:lang w:val="lt-LT" w:eastAsia="lt-LT"/>
              </w:rPr>
            </w:pPr>
            <w:r w:rsidRPr="005722B6">
              <w:rPr>
                <w:b/>
                <w:sz w:val="22"/>
                <w:szCs w:val="22"/>
                <w:lang w:val="lt-LT" w:eastAsia="lt-LT"/>
              </w:rPr>
              <w:t>Svoris *(kg)</w:t>
            </w:r>
          </w:p>
        </w:tc>
        <w:tc>
          <w:tcPr>
            <w:tcW w:w="4106" w:type="dxa"/>
          </w:tcPr>
          <w:p w:rsidR="003A1AED" w:rsidRPr="005722B6" w:rsidRDefault="003A1AED" w:rsidP="00B87ABB">
            <w:pPr>
              <w:widowControl w:val="0"/>
              <w:tabs>
                <w:tab w:val="left" w:pos="567"/>
              </w:tabs>
              <w:autoSpaceDE w:val="0"/>
              <w:autoSpaceDN w:val="0"/>
              <w:adjustRightInd w:val="0"/>
              <w:jc w:val="center"/>
              <w:rPr>
                <w:b/>
                <w:sz w:val="22"/>
                <w:szCs w:val="22"/>
                <w:lang w:val="lt-LT" w:eastAsia="lt-LT"/>
              </w:rPr>
            </w:pPr>
            <w:r w:rsidRPr="005722B6">
              <w:rPr>
                <w:b/>
                <w:sz w:val="22"/>
                <w:szCs w:val="22"/>
                <w:lang w:val="lt-LT" w:eastAsia="lt-LT"/>
              </w:rPr>
              <w:t>Geriamosios suspensijos 125 mg/5 ml dozė, ml (geriamaisiais švirkštais)</w:t>
            </w:r>
          </w:p>
          <w:p w:rsidR="003A1AED" w:rsidRPr="005722B6" w:rsidRDefault="003A1AED" w:rsidP="00B87ABB">
            <w:pPr>
              <w:widowControl w:val="0"/>
              <w:tabs>
                <w:tab w:val="left" w:pos="567"/>
              </w:tabs>
              <w:autoSpaceDE w:val="0"/>
              <w:autoSpaceDN w:val="0"/>
              <w:adjustRightInd w:val="0"/>
              <w:jc w:val="center"/>
              <w:rPr>
                <w:b/>
                <w:sz w:val="22"/>
                <w:szCs w:val="22"/>
                <w:lang w:val="lt-LT" w:eastAsia="lt-LT"/>
              </w:rPr>
            </w:pPr>
          </w:p>
        </w:tc>
      </w:tr>
      <w:tr w:rsidR="003A1AED" w:rsidRPr="005722B6" w:rsidTr="00B87ABB">
        <w:tc>
          <w:tcPr>
            <w:tcW w:w="2194" w:type="dxa"/>
          </w:tcPr>
          <w:p w:rsidR="003A1AED" w:rsidRPr="005722B6" w:rsidRDefault="003A1AED" w:rsidP="00B87ABB">
            <w:pPr>
              <w:widowControl w:val="0"/>
              <w:tabs>
                <w:tab w:val="left" w:pos="567"/>
              </w:tabs>
              <w:autoSpaceDE w:val="0"/>
              <w:autoSpaceDN w:val="0"/>
              <w:adjustRightInd w:val="0"/>
              <w:rPr>
                <w:sz w:val="22"/>
                <w:szCs w:val="22"/>
                <w:lang w:val="lt-LT" w:eastAsia="lt-LT"/>
              </w:rPr>
            </w:pPr>
            <w:r w:rsidRPr="005722B6">
              <w:rPr>
                <w:sz w:val="22"/>
                <w:szCs w:val="22"/>
                <w:lang w:val="lt-LT" w:eastAsia="lt-LT"/>
              </w:rPr>
              <w:t>30-40 kg</w:t>
            </w:r>
          </w:p>
        </w:tc>
        <w:tc>
          <w:tcPr>
            <w:tcW w:w="4106" w:type="dxa"/>
          </w:tcPr>
          <w:p w:rsidR="003A1AED" w:rsidRPr="005722B6" w:rsidRDefault="003A1AED" w:rsidP="00B87ABB">
            <w:pPr>
              <w:widowControl w:val="0"/>
              <w:tabs>
                <w:tab w:val="left" w:pos="567"/>
              </w:tabs>
              <w:autoSpaceDE w:val="0"/>
              <w:autoSpaceDN w:val="0"/>
              <w:adjustRightInd w:val="0"/>
              <w:rPr>
                <w:sz w:val="22"/>
                <w:szCs w:val="22"/>
                <w:lang w:val="lt-LT" w:eastAsia="lt-LT"/>
              </w:rPr>
            </w:pPr>
            <w:r w:rsidRPr="005722B6">
              <w:rPr>
                <w:sz w:val="22"/>
                <w:szCs w:val="22"/>
                <w:lang w:val="lt-LT" w:eastAsia="lt-LT"/>
              </w:rPr>
              <w:t>10 ml du kartus per parą (2)</w:t>
            </w:r>
          </w:p>
        </w:tc>
      </w:tr>
      <w:tr w:rsidR="003A1AED" w:rsidRPr="005722B6" w:rsidTr="00B87ABB">
        <w:tc>
          <w:tcPr>
            <w:tcW w:w="2194" w:type="dxa"/>
          </w:tcPr>
          <w:p w:rsidR="003A1AED" w:rsidRPr="005722B6" w:rsidRDefault="003A1AED" w:rsidP="00B87ABB">
            <w:pPr>
              <w:widowControl w:val="0"/>
              <w:tabs>
                <w:tab w:val="left" w:pos="567"/>
              </w:tabs>
              <w:autoSpaceDE w:val="0"/>
              <w:autoSpaceDN w:val="0"/>
              <w:adjustRightInd w:val="0"/>
              <w:rPr>
                <w:sz w:val="22"/>
                <w:szCs w:val="22"/>
                <w:lang w:val="lt-LT" w:eastAsia="lt-LT"/>
              </w:rPr>
            </w:pPr>
            <w:r w:rsidRPr="005722B6">
              <w:rPr>
                <w:sz w:val="22"/>
                <w:szCs w:val="22"/>
                <w:lang w:val="lt-LT" w:eastAsia="lt-LT"/>
              </w:rPr>
              <w:t>20-29 kg</w:t>
            </w:r>
          </w:p>
        </w:tc>
        <w:tc>
          <w:tcPr>
            <w:tcW w:w="4106" w:type="dxa"/>
          </w:tcPr>
          <w:p w:rsidR="003A1AED" w:rsidRPr="005722B6" w:rsidRDefault="003A1AED" w:rsidP="00B87ABB">
            <w:pPr>
              <w:widowControl w:val="0"/>
              <w:tabs>
                <w:tab w:val="left" w:pos="567"/>
              </w:tabs>
              <w:autoSpaceDE w:val="0"/>
              <w:autoSpaceDN w:val="0"/>
              <w:adjustRightInd w:val="0"/>
              <w:rPr>
                <w:sz w:val="22"/>
                <w:szCs w:val="22"/>
                <w:lang w:val="lt-LT" w:eastAsia="lt-LT"/>
              </w:rPr>
            </w:pPr>
            <w:r w:rsidRPr="005722B6">
              <w:rPr>
                <w:sz w:val="22"/>
                <w:szCs w:val="22"/>
                <w:lang w:val="lt-LT" w:eastAsia="lt-LT"/>
              </w:rPr>
              <w:t>7,5 ml du kartus per parą (</w:t>
            </w:r>
            <w:r w:rsidRPr="005722B6">
              <w:rPr>
                <w:sz w:val="22"/>
                <w:szCs w:val="22"/>
                <w:lang w:val="lt-LT"/>
              </w:rPr>
              <w:t>1½</w:t>
            </w:r>
            <w:r w:rsidRPr="005722B6">
              <w:rPr>
                <w:sz w:val="22"/>
                <w:szCs w:val="22"/>
                <w:lang w:val="lt-LT" w:eastAsia="lt-LT"/>
              </w:rPr>
              <w:t>)</w:t>
            </w:r>
          </w:p>
        </w:tc>
      </w:tr>
      <w:tr w:rsidR="003A1AED" w:rsidRPr="005722B6" w:rsidTr="00B87ABB">
        <w:tc>
          <w:tcPr>
            <w:tcW w:w="2194" w:type="dxa"/>
          </w:tcPr>
          <w:p w:rsidR="003A1AED" w:rsidRPr="005722B6" w:rsidRDefault="003A1AED" w:rsidP="00B87ABB">
            <w:pPr>
              <w:widowControl w:val="0"/>
              <w:tabs>
                <w:tab w:val="left" w:pos="567"/>
              </w:tabs>
              <w:autoSpaceDE w:val="0"/>
              <w:autoSpaceDN w:val="0"/>
              <w:adjustRightInd w:val="0"/>
              <w:rPr>
                <w:sz w:val="22"/>
                <w:szCs w:val="22"/>
                <w:lang w:val="lt-LT" w:eastAsia="lt-LT"/>
              </w:rPr>
            </w:pPr>
            <w:r w:rsidRPr="005722B6">
              <w:rPr>
                <w:sz w:val="22"/>
                <w:szCs w:val="22"/>
                <w:lang w:val="lt-LT" w:eastAsia="lt-LT"/>
              </w:rPr>
              <w:t>12-19 kg</w:t>
            </w:r>
          </w:p>
        </w:tc>
        <w:tc>
          <w:tcPr>
            <w:tcW w:w="4106" w:type="dxa"/>
          </w:tcPr>
          <w:p w:rsidR="003A1AED" w:rsidRPr="005722B6" w:rsidRDefault="003A1AED" w:rsidP="00B87ABB">
            <w:pPr>
              <w:widowControl w:val="0"/>
              <w:tabs>
                <w:tab w:val="left" w:pos="567"/>
              </w:tabs>
              <w:autoSpaceDE w:val="0"/>
              <w:autoSpaceDN w:val="0"/>
              <w:adjustRightInd w:val="0"/>
              <w:rPr>
                <w:sz w:val="22"/>
                <w:szCs w:val="22"/>
                <w:lang w:val="lt-LT" w:eastAsia="lt-LT"/>
              </w:rPr>
            </w:pPr>
            <w:r w:rsidRPr="005722B6">
              <w:rPr>
                <w:sz w:val="22"/>
                <w:szCs w:val="22"/>
                <w:lang w:val="lt-LT" w:eastAsia="lt-LT"/>
              </w:rPr>
              <w:t>5 ml du kartus per parą (</w:t>
            </w:r>
            <w:r w:rsidRPr="005722B6">
              <w:rPr>
                <w:sz w:val="22"/>
                <w:szCs w:val="22"/>
                <w:lang w:val="lt-LT"/>
              </w:rPr>
              <w:t>1</w:t>
            </w:r>
            <w:r w:rsidRPr="005722B6">
              <w:rPr>
                <w:sz w:val="22"/>
                <w:szCs w:val="22"/>
                <w:lang w:val="lt-LT" w:eastAsia="lt-LT"/>
              </w:rPr>
              <w:t>)</w:t>
            </w:r>
          </w:p>
        </w:tc>
      </w:tr>
      <w:tr w:rsidR="003A1AED" w:rsidRPr="005722B6" w:rsidTr="00B87ABB">
        <w:tc>
          <w:tcPr>
            <w:tcW w:w="2194" w:type="dxa"/>
          </w:tcPr>
          <w:p w:rsidR="003A1AED" w:rsidRPr="005722B6" w:rsidRDefault="003A1AED" w:rsidP="00B87ABB">
            <w:pPr>
              <w:widowControl w:val="0"/>
              <w:tabs>
                <w:tab w:val="left" w:pos="567"/>
              </w:tabs>
              <w:autoSpaceDE w:val="0"/>
              <w:autoSpaceDN w:val="0"/>
              <w:adjustRightInd w:val="0"/>
              <w:rPr>
                <w:sz w:val="22"/>
                <w:szCs w:val="22"/>
                <w:lang w:val="lt-LT" w:eastAsia="lt-LT"/>
              </w:rPr>
            </w:pPr>
            <w:r w:rsidRPr="005722B6">
              <w:rPr>
                <w:sz w:val="22"/>
                <w:szCs w:val="22"/>
                <w:lang w:val="lt-LT" w:eastAsia="lt-LT"/>
              </w:rPr>
              <w:lastRenderedPageBreak/>
              <w:t>8-11 kg</w:t>
            </w:r>
          </w:p>
        </w:tc>
        <w:tc>
          <w:tcPr>
            <w:tcW w:w="4106" w:type="dxa"/>
          </w:tcPr>
          <w:p w:rsidR="003A1AED" w:rsidRPr="005722B6" w:rsidRDefault="003A1AED" w:rsidP="00B87ABB">
            <w:pPr>
              <w:widowControl w:val="0"/>
              <w:tabs>
                <w:tab w:val="left" w:pos="567"/>
              </w:tabs>
              <w:autoSpaceDE w:val="0"/>
              <w:autoSpaceDN w:val="0"/>
              <w:adjustRightInd w:val="0"/>
              <w:rPr>
                <w:sz w:val="22"/>
                <w:szCs w:val="22"/>
                <w:lang w:val="lt-LT" w:eastAsia="lt-LT"/>
              </w:rPr>
            </w:pPr>
            <w:r w:rsidRPr="005722B6">
              <w:rPr>
                <w:sz w:val="22"/>
                <w:szCs w:val="22"/>
                <w:lang w:val="lt-LT" w:eastAsia="lt-LT"/>
              </w:rPr>
              <w:t>2,5 du kartus per parą (</w:t>
            </w:r>
            <w:r w:rsidRPr="005722B6">
              <w:rPr>
                <w:sz w:val="22"/>
                <w:szCs w:val="22"/>
                <w:lang w:val="lt-LT"/>
              </w:rPr>
              <w:t>½</w:t>
            </w:r>
            <w:r w:rsidRPr="005722B6">
              <w:rPr>
                <w:sz w:val="22"/>
                <w:szCs w:val="22"/>
                <w:lang w:val="lt-LT" w:eastAsia="lt-LT"/>
              </w:rPr>
              <w:t>)</w:t>
            </w:r>
          </w:p>
        </w:tc>
      </w:tr>
    </w:tbl>
    <w:p w:rsidR="003A1AED" w:rsidRPr="005722B6" w:rsidRDefault="003A1AED" w:rsidP="003A1AED">
      <w:pPr>
        <w:widowControl w:val="0"/>
        <w:tabs>
          <w:tab w:val="left" w:pos="567"/>
        </w:tabs>
        <w:autoSpaceDE w:val="0"/>
        <w:autoSpaceDN w:val="0"/>
        <w:adjustRightInd w:val="0"/>
        <w:rPr>
          <w:sz w:val="22"/>
          <w:szCs w:val="22"/>
          <w:lang w:val="lt-LT" w:eastAsia="lt-LT"/>
        </w:rPr>
      </w:pPr>
      <w:r w:rsidRPr="005722B6">
        <w:rPr>
          <w:sz w:val="22"/>
          <w:szCs w:val="22"/>
          <w:lang w:val="lt-LT" w:eastAsia="lt-LT"/>
        </w:rPr>
        <w:t>* Jei vaikas sveria mažiau kaip 8 kg, dozė apskaičiuojamos pagal kūno svorį (du kartus per parą vartojama maždaug 7,5 mg/kg kūno svorio dozė).</w:t>
      </w:r>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tabs>
          <w:tab w:val="left" w:pos="567"/>
        </w:tabs>
        <w:rPr>
          <w:sz w:val="22"/>
          <w:szCs w:val="22"/>
          <w:lang w:val="lt-LT" w:eastAsia="lt-LT"/>
        </w:rPr>
      </w:pPr>
      <w:r w:rsidRPr="005722B6">
        <w:rPr>
          <w:sz w:val="22"/>
          <w:szCs w:val="22"/>
          <w:lang w:val="lt-LT" w:eastAsia="lt-LT"/>
        </w:rPr>
        <w:t>Paprastai gydoma nuo 5 iki 10 parų.</w:t>
      </w:r>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tabs>
          <w:tab w:val="left" w:pos="567"/>
        </w:tabs>
        <w:rPr>
          <w:i/>
          <w:sz w:val="22"/>
          <w:szCs w:val="22"/>
          <w:lang w:val="lt-LT" w:eastAsia="lt-LT"/>
        </w:rPr>
      </w:pPr>
      <w:r w:rsidRPr="005722B6">
        <w:rPr>
          <w:i/>
          <w:sz w:val="22"/>
          <w:szCs w:val="22"/>
          <w:lang w:val="lt-LT" w:eastAsia="lt-LT"/>
        </w:rPr>
        <w:t>Senyv</w:t>
      </w:r>
      <w:r>
        <w:rPr>
          <w:i/>
          <w:sz w:val="22"/>
          <w:szCs w:val="22"/>
          <w:lang w:val="lt-LT" w:eastAsia="lt-LT"/>
        </w:rPr>
        <w:t>i</w:t>
      </w:r>
      <w:r w:rsidRPr="005722B6">
        <w:rPr>
          <w:i/>
          <w:sz w:val="22"/>
          <w:szCs w:val="22"/>
          <w:lang w:val="lt-LT" w:eastAsia="lt-LT"/>
        </w:rPr>
        <w:t xml:space="preserve"> pacientai</w:t>
      </w:r>
    </w:p>
    <w:p w:rsidR="003A1AED" w:rsidRPr="005722B6" w:rsidRDefault="003A1AED" w:rsidP="003A1AED">
      <w:pPr>
        <w:widowControl w:val="0"/>
        <w:tabs>
          <w:tab w:val="left" w:pos="567"/>
        </w:tabs>
        <w:rPr>
          <w:sz w:val="22"/>
          <w:szCs w:val="22"/>
          <w:lang w:val="lt-LT" w:eastAsia="lt-LT"/>
        </w:rPr>
      </w:pPr>
      <w:r w:rsidRPr="005722B6">
        <w:rPr>
          <w:sz w:val="22"/>
          <w:szCs w:val="22"/>
          <w:lang w:val="lt-LT" w:eastAsia="lt-LT"/>
        </w:rPr>
        <w:t>Rekomenduojamos dozės kaip ir suaugusiems žmonėms.</w:t>
      </w:r>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tabs>
          <w:tab w:val="left" w:pos="567"/>
        </w:tabs>
        <w:rPr>
          <w:i/>
          <w:sz w:val="22"/>
          <w:szCs w:val="22"/>
          <w:lang w:val="lt-LT" w:eastAsia="lt-LT"/>
        </w:rPr>
      </w:pPr>
      <w:r w:rsidRPr="005722B6">
        <w:rPr>
          <w:i/>
          <w:sz w:val="22"/>
          <w:szCs w:val="22"/>
          <w:lang w:val="lt-LT" w:eastAsia="lt-LT"/>
        </w:rPr>
        <w:t>Pacientai, kurių inkstų funkcija sutrikusi</w:t>
      </w:r>
    </w:p>
    <w:p w:rsidR="003A1AED" w:rsidRPr="005722B6" w:rsidRDefault="003A1AED" w:rsidP="003A1AED">
      <w:pPr>
        <w:widowControl w:val="0"/>
        <w:tabs>
          <w:tab w:val="left" w:pos="567"/>
        </w:tabs>
        <w:rPr>
          <w:sz w:val="22"/>
          <w:szCs w:val="22"/>
          <w:lang w:val="lt-LT" w:eastAsia="lt-LT"/>
        </w:rPr>
      </w:pPr>
      <w:r w:rsidRPr="005722B6">
        <w:rPr>
          <w:sz w:val="22"/>
          <w:szCs w:val="22"/>
          <w:lang w:val="lt-LT" w:eastAsia="lt-LT"/>
        </w:rPr>
        <w:t>Jei sergate inkstų ligomis gydytojas gali pakeisti rekomenduojamą dozę.</w:t>
      </w:r>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tabs>
          <w:tab w:val="left" w:pos="567"/>
        </w:tabs>
        <w:rPr>
          <w:i/>
          <w:sz w:val="22"/>
          <w:szCs w:val="22"/>
          <w:lang w:val="lt-LT" w:eastAsia="lt-LT"/>
        </w:rPr>
      </w:pPr>
      <w:r w:rsidRPr="005722B6">
        <w:rPr>
          <w:i/>
          <w:sz w:val="22"/>
          <w:szCs w:val="22"/>
          <w:lang w:val="lt-LT" w:eastAsia="lt-LT"/>
        </w:rPr>
        <w:t>Suspensijos paruošimas</w:t>
      </w:r>
    </w:p>
    <w:p w:rsidR="003A1AED" w:rsidRPr="005722B6" w:rsidRDefault="003A1AED" w:rsidP="003A1AED">
      <w:pPr>
        <w:widowControl w:val="0"/>
        <w:tabs>
          <w:tab w:val="left" w:pos="567"/>
        </w:tabs>
        <w:rPr>
          <w:sz w:val="22"/>
          <w:szCs w:val="22"/>
          <w:lang w:val="lt-LT" w:eastAsia="lt-LT"/>
        </w:rPr>
      </w:pPr>
      <w:r w:rsidRPr="005722B6">
        <w:rPr>
          <w:sz w:val="22"/>
          <w:szCs w:val="22"/>
          <w:lang w:val="lt-LT" w:eastAsia="lt-LT"/>
        </w:rPr>
        <w:t>Norint paruošti 60 ml geriamosios suspensijos (125 mg/5 ml), reikia 42 ml užvirinto ir atšaldyto vandens. Buteliuką būtina kratyti, kol pasiskleis granulės, po to įpilti maždaug pusę nurodyto kiekio vandens ir nedelsiant pakratyti, kad turinys susimaišytų su vandeniu, po to įpilti likusį kiekį vandens ir tuoj pat dar kartą gerai pakratyti. Geriamosios suspensijos turi būti iki buteliuko linijos.</w:t>
      </w:r>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tabs>
          <w:tab w:val="left" w:pos="567"/>
        </w:tabs>
        <w:outlineLvl w:val="2"/>
        <w:rPr>
          <w:b/>
          <w:sz w:val="22"/>
          <w:szCs w:val="22"/>
          <w:lang w:val="lt-LT" w:eastAsia="lt-LT"/>
        </w:rPr>
      </w:pPr>
      <w:r w:rsidRPr="005722B6">
        <w:rPr>
          <w:b/>
          <w:sz w:val="22"/>
          <w:szCs w:val="22"/>
          <w:lang w:val="lt-LT" w:eastAsia="lt-LT"/>
        </w:rPr>
        <w:t xml:space="preserve">Ką daryti pavartojus per didelę </w:t>
      </w:r>
      <w:proofErr w:type="spellStart"/>
      <w:r w:rsidRPr="005722B6">
        <w:rPr>
          <w:b/>
          <w:sz w:val="22"/>
          <w:szCs w:val="22"/>
          <w:lang w:val="lt-LT" w:eastAsia="lt-LT"/>
        </w:rPr>
        <w:t>Fromilid</w:t>
      </w:r>
      <w:proofErr w:type="spellEnd"/>
      <w:r w:rsidRPr="005722B6">
        <w:rPr>
          <w:b/>
          <w:sz w:val="22"/>
          <w:szCs w:val="22"/>
          <w:lang w:val="lt-LT" w:eastAsia="lt-LT"/>
        </w:rPr>
        <w:t xml:space="preserve"> dozę?</w:t>
      </w:r>
    </w:p>
    <w:p w:rsidR="003A1AED" w:rsidRPr="005722B6" w:rsidRDefault="003A1AED" w:rsidP="003A1AED">
      <w:pPr>
        <w:widowControl w:val="0"/>
        <w:rPr>
          <w:sz w:val="22"/>
          <w:szCs w:val="22"/>
          <w:lang w:val="lt-LT" w:eastAsia="lt-LT"/>
        </w:rPr>
      </w:pPr>
      <w:r w:rsidRPr="005722B6">
        <w:rPr>
          <w:sz w:val="22"/>
          <w:szCs w:val="22"/>
          <w:lang w:val="lt-LT" w:eastAsia="lt-LT"/>
        </w:rPr>
        <w:t xml:space="preserve">Išgėrę per didelę dozę, nedelsdami kreipkitės į gydytoją arba vaistininką. Perdozavus </w:t>
      </w:r>
      <w:proofErr w:type="spellStart"/>
      <w:r w:rsidRPr="005722B6">
        <w:rPr>
          <w:sz w:val="22"/>
          <w:szCs w:val="22"/>
          <w:lang w:val="lt-LT" w:eastAsia="lt-LT"/>
        </w:rPr>
        <w:t>klaritromiciną</w:t>
      </w:r>
      <w:proofErr w:type="spellEnd"/>
      <w:r w:rsidRPr="005722B6">
        <w:rPr>
          <w:sz w:val="22"/>
          <w:szCs w:val="22"/>
          <w:lang w:val="lt-LT" w:eastAsia="lt-LT"/>
        </w:rPr>
        <w:t xml:space="preserve"> dažniausiai atsiranda virškinimo sutrikimų (pykinimas, vėmimas, pilvo skausmas), galvos skausmai ir orientacijos sutrinkimai.</w:t>
      </w:r>
    </w:p>
    <w:p w:rsidR="003A1AED" w:rsidRPr="005722B6" w:rsidRDefault="003A1AED" w:rsidP="003A1AED">
      <w:pPr>
        <w:widowControl w:val="0"/>
        <w:rPr>
          <w:sz w:val="22"/>
          <w:szCs w:val="22"/>
          <w:lang w:val="lt-LT" w:eastAsia="lt-LT"/>
        </w:rPr>
      </w:pPr>
    </w:p>
    <w:p w:rsidR="003A1AED" w:rsidRPr="005722B6" w:rsidRDefault="003A1AED" w:rsidP="003A1AED">
      <w:pPr>
        <w:widowControl w:val="0"/>
        <w:tabs>
          <w:tab w:val="left" w:pos="567"/>
        </w:tabs>
        <w:outlineLvl w:val="2"/>
        <w:rPr>
          <w:b/>
          <w:sz w:val="22"/>
          <w:szCs w:val="22"/>
          <w:lang w:val="lt-LT" w:eastAsia="lt-LT"/>
        </w:rPr>
      </w:pPr>
      <w:r w:rsidRPr="005722B6">
        <w:rPr>
          <w:b/>
          <w:sz w:val="22"/>
          <w:szCs w:val="22"/>
          <w:lang w:val="lt-LT" w:eastAsia="lt-LT"/>
        </w:rPr>
        <w:t xml:space="preserve">Pamiršus pavartoti </w:t>
      </w:r>
      <w:proofErr w:type="spellStart"/>
      <w:r w:rsidRPr="005722B6">
        <w:rPr>
          <w:b/>
          <w:sz w:val="22"/>
          <w:szCs w:val="22"/>
          <w:lang w:val="lt-LT" w:eastAsia="lt-LT"/>
        </w:rPr>
        <w:t>Fromilid</w:t>
      </w:r>
      <w:proofErr w:type="spellEnd"/>
    </w:p>
    <w:p w:rsidR="003A1AED" w:rsidRPr="005722B6" w:rsidRDefault="003A1AED" w:rsidP="003A1AED">
      <w:pPr>
        <w:widowControl w:val="0"/>
        <w:tabs>
          <w:tab w:val="left" w:pos="567"/>
        </w:tabs>
        <w:rPr>
          <w:sz w:val="22"/>
          <w:szCs w:val="22"/>
          <w:lang w:val="lt-LT" w:eastAsia="lt-LT"/>
        </w:rPr>
      </w:pPr>
      <w:r w:rsidRPr="005722B6">
        <w:rPr>
          <w:sz w:val="22"/>
          <w:szCs w:val="22"/>
          <w:lang w:val="lt-LT" w:eastAsia="lt-LT"/>
        </w:rPr>
        <w:t>Negalima vartoti dvigubos dozės norint kompensuoti praleistą dozę.</w:t>
      </w:r>
    </w:p>
    <w:p w:rsidR="003A1AED" w:rsidRPr="005722B6" w:rsidRDefault="003A1AED" w:rsidP="003A1AED">
      <w:pPr>
        <w:widowControl w:val="0"/>
        <w:tabs>
          <w:tab w:val="left" w:pos="567"/>
        </w:tabs>
        <w:rPr>
          <w:sz w:val="22"/>
          <w:szCs w:val="22"/>
          <w:lang w:val="lt-LT" w:eastAsia="lt-LT"/>
        </w:rPr>
      </w:pPr>
      <w:r w:rsidRPr="005722B6">
        <w:rPr>
          <w:sz w:val="22"/>
          <w:szCs w:val="22"/>
          <w:lang w:val="lt-LT" w:eastAsia="lt-LT"/>
        </w:rPr>
        <w:t>Jei vaisto laiku neišgėrėte, išgerkite, kai tik prisiminsite, ir toliau vartokite įprastai. Jei beveik laikas gerti kitą dozę, pamirštąją praleiskite, o vaisto toliau vartokite įprastu laiku.</w:t>
      </w:r>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tabs>
          <w:tab w:val="left" w:pos="567"/>
        </w:tabs>
        <w:outlineLvl w:val="2"/>
        <w:rPr>
          <w:b/>
          <w:sz w:val="22"/>
          <w:szCs w:val="22"/>
          <w:lang w:val="lt-LT" w:eastAsia="lt-LT"/>
        </w:rPr>
      </w:pPr>
      <w:r w:rsidRPr="005722B6">
        <w:rPr>
          <w:b/>
          <w:sz w:val="22"/>
          <w:szCs w:val="22"/>
          <w:lang w:val="lt-LT" w:eastAsia="lt-LT"/>
        </w:rPr>
        <w:t xml:space="preserve">Nustojus vartoti </w:t>
      </w:r>
      <w:proofErr w:type="spellStart"/>
      <w:r w:rsidRPr="005722B6">
        <w:rPr>
          <w:b/>
          <w:sz w:val="22"/>
          <w:szCs w:val="22"/>
          <w:lang w:val="lt-LT" w:eastAsia="lt-LT"/>
        </w:rPr>
        <w:t>Fromilid</w:t>
      </w:r>
      <w:proofErr w:type="spellEnd"/>
    </w:p>
    <w:p w:rsidR="003A1AED" w:rsidRPr="005722B6" w:rsidRDefault="003A1AED" w:rsidP="003A1AED">
      <w:pPr>
        <w:widowControl w:val="0"/>
        <w:tabs>
          <w:tab w:val="left" w:pos="567"/>
        </w:tabs>
        <w:rPr>
          <w:sz w:val="22"/>
          <w:szCs w:val="22"/>
          <w:lang w:val="lt-LT" w:eastAsia="lt-LT"/>
        </w:rPr>
      </w:pPr>
      <w:proofErr w:type="spellStart"/>
      <w:r w:rsidRPr="005722B6">
        <w:rPr>
          <w:sz w:val="22"/>
          <w:szCs w:val="22"/>
          <w:lang w:val="lt-LT" w:eastAsia="lt-LT"/>
        </w:rPr>
        <w:t>Fromilid</w:t>
      </w:r>
      <w:proofErr w:type="spellEnd"/>
      <w:r w:rsidRPr="005722B6">
        <w:rPr>
          <w:sz w:val="22"/>
          <w:szCs w:val="22"/>
          <w:lang w:val="lt-LT" w:eastAsia="lt-LT"/>
        </w:rPr>
        <w:t xml:space="preserve"> būtina vartoti tiek laiko, kiek paskyrė gydytojas. Nutraukus vaisto vartojimą per anksti, liga gali atsinaujinti.</w:t>
      </w:r>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tabs>
          <w:tab w:val="left" w:pos="567"/>
        </w:tabs>
        <w:rPr>
          <w:sz w:val="22"/>
          <w:szCs w:val="22"/>
          <w:lang w:val="lt-LT" w:eastAsia="lt-LT"/>
        </w:rPr>
      </w:pPr>
      <w:r w:rsidRPr="005722B6">
        <w:rPr>
          <w:sz w:val="22"/>
          <w:szCs w:val="22"/>
          <w:lang w:val="lt-LT" w:eastAsia="lt-LT"/>
        </w:rPr>
        <w:t>Jeigu kiltų daugiau klausimų dėl šio vaisto vartojimo, kreipkitės į gydytoją arba vaistininką.</w:t>
      </w:r>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tabs>
          <w:tab w:val="left" w:pos="567"/>
        </w:tabs>
        <w:outlineLvl w:val="1"/>
        <w:rPr>
          <w:b/>
          <w:sz w:val="22"/>
          <w:szCs w:val="22"/>
          <w:lang w:val="lt-LT" w:eastAsia="lt-LT"/>
        </w:rPr>
      </w:pPr>
      <w:r w:rsidRPr="005722B6">
        <w:rPr>
          <w:b/>
          <w:sz w:val="22"/>
          <w:szCs w:val="22"/>
          <w:lang w:val="lt-LT" w:eastAsia="lt-LT"/>
        </w:rPr>
        <w:t>4.</w:t>
      </w:r>
      <w:r w:rsidRPr="005722B6">
        <w:rPr>
          <w:b/>
          <w:sz w:val="22"/>
          <w:szCs w:val="22"/>
          <w:lang w:val="lt-LT" w:eastAsia="lt-LT"/>
        </w:rPr>
        <w:tab/>
        <w:t>Galimas šalutinis poveikis</w:t>
      </w:r>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rPr>
          <w:noProof/>
          <w:sz w:val="22"/>
          <w:szCs w:val="22"/>
          <w:lang w:val="lt-LT"/>
        </w:rPr>
      </w:pPr>
      <w:r w:rsidRPr="005722B6">
        <w:rPr>
          <w:noProof/>
          <w:sz w:val="22"/>
          <w:szCs w:val="22"/>
          <w:lang w:val="lt-LT"/>
        </w:rPr>
        <w:t>Šis vaistas, kaip ir visi kiti, gali sukelti šalutinį poveikį, nors jis pasireiškia ne visiems žmonėms.</w:t>
      </w:r>
    </w:p>
    <w:p w:rsidR="003A1AED" w:rsidRPr="005722B6" w:rsidRDefault="003A1AED" w:rsidP="003A1AED">
      <w:pPr>
        <w:widowControl w:val="0"/>
        <w:rPr>
          <w:noProof/>
          <w:sz w:val="22"/>
          <w:szCs w:val="22"/>
          <w:lang w:val="lt-LT"/>
        </w:rPr>
      </w:pPr>
    </w:p>
    <w:p w:rsidR="003A1AED" w:rsidRPr="005722B6" w:rsidRDefault="003A1AED" w:rsidP="003A1AED">
      <w:pPr>
        <w:widowControl w:val="0"/>
        <w:rPr>
          <w:sz w:val="22"/>
          <w:szCs w:val="22"/>
          <w:lang w:val="lt-LT"/>
        </w:rPr>
      </w:pPr>
      <w:r w:rsidRPr="005722B6">
        <w:rPr>
          <w:sz w:val="22"/>
          <w:szCs w:val="22"/>
          <w:lang w:val="lt-LT"/>
        </w:rPr>
        <w:t>Pasireiškus sunkiai odos reakcijai, t. y. atsiradus raudonam žvynuotam išbėrimui su gumbais po oda ir pūslelėmis (</w:t>
      </w:r>
      <w:proofErr w:type="spellStart"/>
      <w:r w:rsidRPr="005722B6">
        <w:rPr>
          <w:sz w:val="22"/>
          <w:szCs w:val="22"/>
          <w:lang w:val="lt-LT"/>
        </w:rPr>
        <w:t>egzanteminei</w:t>
      </w:r>
      <w:proofErr w:type="spellEnd"/>
      <w:r w:rsidRPr="005722B6">
        <w:rPr>
          <w:sz w:val="22"/>
          <w:szCs w:val="22"/>
          <w:lang w:val="lt-LT"/>
        </w:rPr>
        <w:t xml:space="preserve"> </w:t>
      </w:r>
      <w:proofErr w:type="spellStart"/>
      <w:r w:rsidRPr="005722B6">
        <w:rPr>
          <w:sz w:val="22"/>
          <w:szCs w:val="22"/>
          <w:lang w:val="lt-LT"/>
        </w:rPr>
        <w:t>pustuliozei</w:t>
      </w:r>
      <w:proofErr w:type="spellEnd"/>
      <w:r w:rsidRPr="005722B6">
        <w:rPr>
          <w:sz w:val="22"/>
          <w:szCs w:val="22"/>
          <w:lang w:val="lt-LT"/>
        </w:rPr>
        <w:t>), nedelsdami kreipkitės į gydytoją. Šio šalutinio reiškinio dažnis nežinomas (negali būti apskaičiuotas pagal turimus duomenis).</w:t>
      </w:r>
    </w:p>
    <w:p w:rsidR="003A1AED" w:rsidRPr="005722B6" w:rsidRDefault="003A1AED" w:rsidP="003A1AED">
      <w:pPr>
        <w:widowControl w:val="0"/>
        <w:rPr>
          <w:noProof/>
          <w:sz w:val="22"/>
          <w:szCs w:val="22"/>
          <w:lang w:val="lt-LT"/>
        </w:rPr>
      </w:pPr>
    </w:p>
    <w:p w:rsidR="003A1AED" w:rsidRPr="005722B6" w:rsidRDefault="003A1AED" w:rsidP="003A1AED">
      <w:pPr>
        <w:widowControl w:val="0"/>
        <w:rPr>
          <w:noProof/>
          <w:sz w:val="22"/>
          <w:szCs w:val="22"/>
          <w:lang w:val="lt-LT"/>
        </w:rPr>
      </w:pPr>
      <w:r w:rsidRPr="005722B6">
        <w:rPr>
          <w:noProof/>
          <w:sz w:val="22"/>
          <w:szCs w:val="22"/>
          <w:lang w:val="lt-LT"/>
        </w:rPr>
        <w:t>Nepageidaujamas poveikis išdėstytas mažėjančio sunkumo tvarka.</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23"/>
        <w:gridCol w:w="6343"/>
      </w:tblGrid>
      <w:tr w:rsidR="003A1AED" w:rsidRPr="005722B6" w:rsidTr="00B87ABB">
        <w:tc>
          <w:tcPr>
            <w:tcW w:w="2223" w:type="dxa"/>
          </w:tcPr>
          <w:p w:rsidR="003A1AED" w:rsidRPr="005722B6" w:rsidRDefault="003A1AED" w:rsidP="00B87ABB">
            <w:pPr>
              <w:widowControl w:val="0"/>
              <w:rPr>
                <w:noProof/>
                <w:sz w:val="22"/>
                <w:szCs w:val="22"/>
                <w:lang w:val="lt-LT"/>
              </w:rPr>
            </w:pPr>
            <w:r w:rsidRPr="005722B6">
              <w:rPr>
                <w:noProof/>
                <w:sz w:val="22"/>
                <w:szCs w:val="22"/>
                <w:lang w:val="lt-LT"/>
              </w:rPr>
              <w:t>Labai dažnas</w:t>
            </w:r>
          </w:p>
        </w:tc>
        <w:tc>
          <w:tcPr>
            <w:tcW w:w="6343" w:type="dxa"/>
          </w:tcPr>
          <w:p w:rsidR="003A1AED" w:rsidRPr="005722B6" w:rsidRDefault="003A1AED" w:rsidP="00B87ABB">
            <w:pPr>
              <w:widowControl w:val="0"/>
              <w:rPr>
                <w:noProof/>
                <w:sz w:val="22"/>
                <w:szCs w:val="22"/>
                <w:lang w:val="lt-LT"/>
              </w:rPr>
            </w:pPr>
            <w:r w:rsidRPr="005722B6">
              <w:rPr>
                <w:noProof/>
                <w:sz w:val="22"/>
                <w:szCs w:val="22"/>
                <w:lang w:val="lt-LT"/>
              </w:rPr>
              <w:t>Pasireiškia 1 iš 10 pacientų</w:t>
            </w:r>
          </w:p>
        </w:tc>
      </w:tr>
      <w:tr w:rsidR="003A1AED" w:rsidRPr="005722B6" w:rsidTr="00B87ABB">
        <w:tc>
          <w:tcPr>
            <w:tcW w:w="2223" w:type="dxa"/>
          </w:tcPr>
          <w:p w:rsidR="003A1AED" w:rsidRPr="005722B6" w:rsidRDefault="003A1AED" w:rsidP="00B87ABB">
            <w:pPr>
              <w:widowControl w:val="0"/>
              <w:rPr>
                <w:noProof/>
                <w:sz w:val="22"/>
                <w:szCs w:val="22"/>
                <w:lang w:val="lt-LT"/>
              </w:rPr>
            </w:pPr>
            <w:r w:rsidRPr="005722B6">
              <w:rPr>
                <w:noProof/>
                <w:sz w:val="22"/>
                <w:szCs w:val="22"/>
                <w:lang w:val="lt-LT"/>
              </w:rPr>
              <w:t>Dažnas</w:t>
            </w:r>
          </w:p>
        </w:tc>
        <w:tc>
          <w:tcPr>
            <w:tcW w:w="6343" w:type="dxa"/>
          </w:tcPr>
          <w:p w:rsidR="003A1AED" w:rsidRPr="005722B6" w:rsidRDefault="003A1AED" w:rsidP="00B87ABB">
            <w:pPr>
              <w:widowControl w:val="0"/>
              <w:rPr>
                <w:noProof/>
                <w:sz w:val="22"/>
                <w:szCs w:val="22"/>
                <w:lang w:val="lt-LT"/>
              </w:rPr>
            </w:pPr>
            <w:r w:rsidRPr="005722B6">
              <w:rPr>
                <w:noProof/>
                <w:sz w:val="22"/>
                <w:szCs w:val="22"/>
                <w:lang w:val="lt-LT"/>
              </w:rPr>
              <w:t>Pasireiškia nuo 1 iki 10 pacientų iš 100</w:t>
            </w:r>
          </w:p>
        </w:tc>
      </w:tr>
      <w:tr w:rsidR="003A1AED" w:rsidRPr="005722B6" w:rsidTr="00B87ABB">
        <w:tc>
          <w:tcPr>
            <w:tcW w:w="2223" w:type="dxa"/>
          </w:tcPr>
          <w:p w:rsidR="003A1AED" w:rsidRPr="005722B6" w:rsidRDefault="003A1AED" w:rsidP="00B87ABB">
            <w:pPr>
              <w:widowControl w:val="0"/>
              <w:rPr>
                <w:noProof/>
                <w:sz w:val="22"/>
                <w:szCs w:val="22"/>
                <w:lang w:val="lt-LT"/>
              </w:rPr>
            </w:pPr>
            <w:r w:rsidRPr="005722B6">
              <w:rPr>
                <w:noProof/>
                <w:sz w:val="22"/>
                <w:szCs w:val="22"/>
                <w:lang w:val="lt-LT"/>
              </w:rPr>
              <w:t>Nedažnas</w:t>
            </w:r>
          </w:p>
        </w:tc>
        <w:tc>
          <w:tcPr>
            <w:tcW w:w="6343" w:type="dxa"/>
          </w:tcPr>
          <w:p w:rsidR="003A1AED" w:rsidRPr="005722B6" w:rsidRDefault="003A1AED" w:rsidP="00B87ABB">
            <w:pPr>
              <w:widowControl w:val="0"/>
              <w:rPr>
                <w:noProof/>
                <w:sz w:val="22"/>
                <w:szCs w:val="22"/>
                <w:lang w:val="lt-LT"/>
              </w:rPr>
            </w:pPr>
            <w:r w:rsidRPr="005722B6">
              <w:rPr>
                <w:noProof/>
                <w:sz w:val="22"/>
                <w:szCs w:val="22"/>
                <w:lang w:val="lt-LT"/>
              </w:rPr>
              <w:t>Pasireiškia nuo 1 iki 10 pacientų iš 1000</w:t>
            </w:r>
          </w:p>
        </w:tc>
      </w:tr>
      <w:tr w:rsidR="003A1AED" w:rsidRPr="005722B6" w:rsidTr="00B87ABB">
        <w:tc>
          <w:tcPr>
            <w:tcW w:w="2223" w:type="dxa"/>
          </w:tcPr>
          <w:p w:rsidR="003A1AED" w:rsidRPr="005722B6" w:rsidRDefault="003A1AED" w:rsidP="00B87ABB">
            <w:pPr>
              <w:widowControl w:val="0"/>
              <w:rPr>
                <w:noProof/>
                <w:sz w:val="22"/>
                <w:szCs w:val="22"/>
                <w:lang w:val="lt-LT"/>
              </w:rPr>
            </w:pPr>
            <w:r w:rsidRPr="005722B6">
              <w:rPr>
                <w:noProof/>
                <w:sz w:val="22"/>
                <w:szCs w:val="22"/>
                <w:lang w:val="lt-LT"/>
              </w:rPr>
              <w:t>Retas</w:t>
            </w:r>
          </w:p>
        </w:tc>
        <w:tc>
          <w:tcPr>
            <w:tcW w:w="6343" w:type="dxa"/>
          </w:tcPr>
          <w:p w:rsidR="003A1AED" w:rsidRPr="005722B6" w:rsidRDefault="003A1AED" w:rsidP="00B87ABB">
            <w:pPr>
              <w:widowControl w:val="0"/>
              <w:rPr>
                <w:noProof/>
                <w:sz w:val="22"/>
                <w:szCs w:val="22"/>
                <w:lang w:val="lt-LT"/>
              </w:rPr>
            </w:pPr>
            <w:r w:rsidRPr="005722B6">
              <w:rPr>
                <w:noProof/>
                <w:sz w:val="22"/>
                <w:szCs w:val="22"/>
                <w:lang w:val="lt-LT"/>
              </w:rPr>
              <w:t>Pasireiškia nuo 1 iki 10 pacientų iš 10000</w:t>
            </w:r>
          </w:p>
        </w:tc>
      </w:tr>
      <w:tr w:rsidR="003A1AED" w:rsidRPr="005722B6" w:rsidTr="00B87ABB">
        <w:tc>
          <w:tcPr>
            <w:tcW w:w="2223" w:type="dxa"/>
          </w:tcPr>
          <w:p w:rsidR="003A1AED" w:rsidRPr="005722B6" w:rsidRDefault="003A1AED" w:rsidP="00B87ABB">
            <w:pPr>
              <w:widowControl w:val="0"/>
              <w:rPr>
                <w:noProof/>
                <w:sz w:val="22"/>
                <w:szCs w:val="22"/>
                <w:lang w:val="lt-LT"/>
              </w:rPr>
            </w:pPr>
            <w:r w:rsidRPr="005722B6">
              <w:rPr>
                <w:noProof/>
                <w:sz w:val="22"/>
                <w:szCs w:val="22"/>
                <w:lang w:val="lt-LT"/>
              </w:rPr>
              <w:t>Labai retas</w:t>
            </w:r>
          </w:p>
        </w:tc>
        <w:tc>
          <w:tcPr>
            <w:tcW w:w="6343" w:type="dxa"/>
          </w:tcPr>
          <w:p w:rsidR="003A1AED" w:rsidRPr="005722B6" w:rsidRDefault="003A1AED" w:rsidP="00B87ABB">
            <w:pPr>
              <w:widowControl w:val="0"/>
              <w:rPr>
                <w:noProof/>
                <w:sz w:val="22"/>
                <w:szCs w:val="22"/>
                <w:lang w:val="lt-LT"/>
              </w:rPr>
            </w:pPr>
            <w:r w:rsidRPr="005722B6">
              <w:rPr>
                <w:noProof/>
                <w:sz w:val="22"/>
                <w:szCs w:val="22"/>
                <w:lang w:val="lt-LT"/>
              </w:rPr>
              <w:t>Pasireiškia mažiau nei1 pacientui iš 10000</w:t>
            </w:r>
          </w:p>
        </w:tc>
      </w:tr>
      <w:tr w:rsidR="003A1AED" w:rsidRPr="005722B6" w:rsidTr="00B87ABB">
        <w:tc>
          <w:tcPr>
            <w:tcW w:w="2223" w:type="dxa"/>
          </w:tcPr>
          <w:p w:rsidR="003A1AED" w:rsidRPr="005722B6" w:rsidRDefault="003A1AED" w:rsidP="00B87ABB">
            <w:pPr>
              <w:widowControl w:val="0"/>
              <w:rPr>
                <w:noProof/>
                <w:sz w:val="22"/>
                <w:szCs w:val="22"/>
                <w:lang w:val="lt-LT"/>
              </w:rPr>
            </w:pPr>
            <w:r w:rsidRPr="005722B6">
              <w:rPr>
                <w:noProof/>
                <w:sz w:val="22"/>
                <w:szCs w:val="22"/>
                <w:lang w:val="lt-LT"/>
              </w:rPr>
              <w:t>Nežinomas</w:t>
            </w:r>
          </w:p>
        </w:tc>
        <w:tc>
          <w:tcPr>
            <w:tcW w:w="6343" w:type="dxa"/>
          </w:tcPr>
          <w:p w:rsidR="003A1AED" w:rsidRPr="005722B6" w:rsidRDefault="003A1AED" w:rsidP="00B87ABB">
            <w:pPr>
              <w:widowControl w:val="0"/>
              <w:rPr>
                <w:noProof/>
                <w:sz w:val="22"/>
                <w:szCs w:val="22"/>
                <w:lang w:val="lt-LT"/>
              </w:rPr>
            </w:pPr>
            <w:r w:rsidRPr="005722B6">
              <w:rPr>
                <w:noProof/>
                <w:sz w:val="22"/>
                <w:szCs w:val="22"/>
                <w:lang w:val="lt-LT"/>
              </w:rPr>
              <w:t>Dažnis negali būti apskaičiuotas pagal turimus duomenis</w:t>
            </w:r>
          </w:p>
        </w:tc>
      </w:tr>
    </w:tbl>
    <w:p w:rsidR="003A1AED" w:rsidRPr="005722B6" w:rsidRDefault="003A1AED" w:rsidP="003A1AED">
      <w:pPr>
        <w:widowControl w:val="0"/>
        <w:rPr>
          <w:noProof/>
          <w:sz w:val="22"/>
          <w:szCs w:val="22"/>
          <w:lang w:val="lt-LT"/>
        </w:rPr>
      </w:pPr>
    </w:p>
    <w:p w:rsidR="003A1AED" w:rsidRPr="005722B6" w:rsidRDefault="003A1AED" w:rsidP="003A1AED">
      <w:pPr>
        <w:widowControl w:val="0"/>
        <w:rPr>
          <w:i/>
          <w:noProof/>
          <w:sz w:val="22"/>
          <w:szCs w:val="22"/>
          <w:lang w:val="lt-LT"/>
        </w:rPr>
      </w:pPr>
      <w:r w:rsidRPr="005722B6">
        <w:rPr>
          <w:i/>
          <w:noProof/>
          <w:sz w:val="22"/>
          <w:szCs w:val="22"/>
          <w:lang w:val="lt-LT"/>
        </w:rPr>
        <w:t>Dažnas</w:t>
      </w:r>
      <w:r>
        <w:rPr>
          <w:i/>
          <w:noProof/>
          <w:sz w:val="22"/>
          <w:szCs w:val="22"/>
          <w:lang w:val="lt-LT"/>
        </w:rPr>
        <w:t>:</w:t>
      </w:r>
    </w:p>
    <w:p w:rsidR="003A1AED" w:rsidRPr="005722B6" w:rsidRDefault="003A1AED" w:rsidP="003A1AED">
      <w:pPr>
        <w:widowControl w:val="0"/>
        <w:numPr>
          <w:ilvl w:val="0"/>
          <w:numId w:val="2"/>
        </w:numPr>
        <w:ind w:left="567" w:hanging="567"/>
        <w:rPr>
          <w:noProof/>
          <w:sz w:val="22"/>
          <w:szCs w:val="22"/>
          <w:lang w:val="lt-LT"/>
        </w:rPr>
      </w:pPr>
      <w:r>
        <w:rPr>
          <w:noProof/>
          <w:sz w:val="22"/>
          <w:szCs w:val="22"/>
          <w:lang w:val="lt-LT"/>
        </w:rPr>
        <w:t>n</w:t>
      </w:r>
      <w:r w:rsidRPr="005722B6">
        <w:rPr>
          <w:noProof/>
          <w:sz w:val="22"/>
          <w:szCs w:val="22"/>
          <w:lang w:val="lt-LT"/>
        </w:rPr>
        <w:t>emiga;</w:t>
      </w:r>
    </w:p>
    <w:p w:rsidR="003A1AED" w:rsidRPr="005722B6" w:rsidRDefault="003A1AED" w:rsidP="003A1AED">
      <w:pPr>
        <w:widowControl w:val="0"/>
        <w:numPr>
          <w:ilvl w:val="0"/>
          <w:numId w:val="2"/>
        </w:numPr>
        <w:ind w:left="567" w:hanging="567"/>
        <w:rPr>
          <w:noProof/>
          <w:sz w:val="22"/>
          <w:szCs w:val="22"/>
          <w:lang w:val="lt-LT"/>
        </w:rPr>
      </w:pPr>
      <w:r w:rsidRPr="005722B6">
        <w:rPr>
          <w:noProof/>
          <w:sz w:val="22"/>
          <w:szCs w:val="22"/>
          <w:lang w:val="lt-LT"/>
        </w:rPr>
        <w:t>galvos skausmai, skonio pasikeitimai;</w:t>
      </w:r>
    </w:p>
    <w:p w:rsidR="003A1AED" w:rsidRPr="005722B6" w:rsidRDefault="003A1AED" w:rsidP="003A1AED">
      <w:pPr>
        <w:widowControl w:val="0"/>
        <w:numPr>
          <w:ilvl w:val="0"/>
          <w:numId w:val="2"/>
        </w:numPr>
        <w:ind w:left="567" w:hanging="567"/>
        <w:rPr>
          <w:noProof/>
          <w:sz w:val="22"/>
          <w:szCs w:val="22"/>
          <w:lang w:val="lt-LT"/>
        </w:rPr>
      </w:pPr>
      <w:r w:rsidRPr="005722B6">
        <w:rPr>
          <w:noProof/>
          <w:sz w:val="22"/>
          <w:szCs w:val="22"/>
          <w:lang w:val="lt-LT"/>
        </w:rPr>
        <w:lastRenderedPageBreak/>
        <w:t>viduriavimas, vėmimas, pykinimas, dispepsija (nevirškinimas), skrandžio skausmas;</w:t>
      </w:r>
    </w:p>
    <w:p w:rsidR="003A1AED" w:rsidRPr="005722B6" w:rsidRDefault="003A1AED" w:rsidP="003A1AED">
      <w:pPr>
        <w:widowControl w:val="0"/>
        <w:numPr>
          <w:ilvl w:val="0"/>
          <w:numId w:val="2"/>
        </w:numPr>
        <w:ind w:left="567" w:hanging="567"/>
        <w:rPr>
          <w:noProof/>
          <w:sz w:val="22"/>
          <w:szCs w:val="22"/>
          <w:lang w:val="lt-LT"/>
        </w:rPr>
      </w:pPr>
      <w:r w:rsidRPr="005722B6">
        <w:rPr>
          <w:noProof/>
          <w:sz w:val="22"/>
          <w:szCs w:val="22"/>
          <w:lang w:val="lt-LT"/>
        </w:rPr>
        <w:t>pakitę kepenų funkcijos tyrimai;</w:t>
      </w:r>
    </w:p>
    <w:p w:rsidR="003A1AED" w:rsidRPr="005722B6" w:rsidRDefault="003A1AED" w:rsidP="003A1AED">
      <w:pPr>
        <w:widowControl w:val="0"/>
        <w:numPr>
          <w:ilvl w:val="0"/>
          <w:numId w:val="2"/>
        </w:numPr>
        <w:ind w:left="567" w:hanging="567"/>
        <w:rPr>
          <w:noProof/>
          <w:sz w:val="22"/>
          <w:szCs w:val="22"/>
          <w:lang w:val="lt-LT"/>
        </w:rPr>
      </w:pPr>
      <w:r>
        <w:rPr>
          <w:noProof/>
          <w:sz w:val="22"/>
          <w:szCs w:val="22"/>
          <w:lang w:val="lt-LT"/>
        </w:rPr>
        <w:t>iš</w:t>
      </w:r>
      <w:r w:rsidRPr="005722B6">
        <w:rPr>
          <w:noProof/>
          <w:sz w:val="22"/>
          <w:szCs w:val="22"/>
          <w:lang w:val="lt-LT"/>
        </w:rPr>
        <w:t>bėrimas, padidėjęs prakaitavimas (hiperhidrozė).</w:t>
      </w:r>
    </w:p>
    <w:p w:rsidR="003A1AED" w:rsidRPr="005722B6" w:rsidRDefault="003A1AED" w:rsidP="003A1AED">
      <w:pPr>
        <w:widowControl w:val="0"/>
        <w:rPr>
          <w:noProof/>
          <w:sz w:val="22"/>
          <w:szCs w:val="22"/>
          <w:lang w:val="lt-LT"/>
        </w:rPr>
      </w:pPr>
    </w:p>
    <w:p w:rsidR="003A1AED" w:rsidRPr="005722B6" w:rsidRDefault="003A1AED" w:rsidP="003A1AED">
      <w:pPr>
        <w:widowControl w:val="0"/>
        <w:rPr>
          <w:i/>
          <w:noProof/>
          <w:sz w:val="22"/>
          <w:szCs w:val="22"/>
          <w:lang w:val="lt-LT"/>
        </w:rPr>
      </w:pPr>
      <w:r w:rsidRPr="005722B6">
        <w:rPr>
          <w:i/>
          <w:noProof/>
          <w:sz w:val="22"/>
          <w:szCs w:val="22"/>
          <w:lang w:val="lt-LT"/>
        </w:rPr>
        <w:t>Nedažnas</w:t>
      </w:r>
      <w:r>
        <w:rPr>
          <w:i/>
          <w:noProof/>
          <w:sz w:val="22"/>
          <w:szCs w:val="22"/>
          <w:lang w:val="lt-LT"/>
        </w:rPr>
        <w:t>:</w:t>
      </w:r>
    </w:p>
    <w:p w:rsidR="003A1AED" w:rsidRPr="005722B6" w:rsidRDefault="003A1AED" w:rsidP="003A1AED">
      <w:pPr>
        <w:widowControl w:val="0"/>
        <w:numPr>
          <w:ilvl w:val="0"/>
          <w:numId w:val="2"/>
        </w:numPr>
        <w:ind w:left="567" w:hanging="567"/>
        <w:rPr>
          <w:noProof/>
          <w:sz w:val="22"/>
          <w:szCs w:val="22"/>
          <w:lang w:val="lt-LT"/>
        </w:rPr>
      </w:pPr>
      <w:r>
        <w:rPr>
          <w:noProof/>
          <w:sz w:val="22"/>
          <w:szCs w:val="22"/>
          <w:lang w:val="lt-LT"/>
        </w:rPr>
        <w:t>i</w:t>
      </w:r>
      <w:r w:rsidRPr="005722B6">
        <w:rPr>
          <w:noProof/>
          <w:sz w:val="22"/>
          <w:szCs w:val="22"/>
          <w:lang w:val="lt-LT"/>
        </w:rPr>
        <w:t>nfekcijos, pvz. skrandžio ir žarnyno infekcijos, pienligė, makšties infekcijos;</w:t>
      </w:r>
    </w:p>
    <w:p w:rsidR="003A1AED" w:rsidRPr="005722B6" w:rsidRDefault="003A1AED" w:rsidP="003A1AED">
      <w:pPr>
        <w:widowControl w:val="0"/>
        <w:numPr>
          <w:ilvl w:val="0"/>
          <w:numId w:val="2"/>
        </w:numPr>
        <w:ind w:left="567" w:hanging="567"/>
        <w:rPr>
          <w:noProof/>
          <w:sz w:val="22"/>
          <w:szCs w:val="22"/>
          <w:lang w:val="lt-LT"/>
        </w:rPr>
      </w:pPr>
      <w:r w:rsidRPr="005722B6">
        <w:rPr>
          <w:noProof/>
          <w:sz w:val="22"/>
          <w:szCs w:val="22"/>
          <w:lang w:val="lt-LT"/>
        </w:rPr>
        <w:t>baltųjų kraujo kūnelių kiekio sumažėjimas, anemija, kiti kraujo ląstelių sutrikimai;</w:t>
      </w:r>
    </w:p>
    <w:p w:rsidR="003A1AED" w:rsidRPr="005722B6" w:rsidRDefault="003A1AED" w:rsidP="003A1AED">
      <w:pPr>
        <w:widowControl w:val="0"/>
        <w:numPr>
          <w:ilvl w:val="0"/>
          <w:numId w:val="2"/>
        </w:numPr>
        <w:ind w:left="567" w:hanging="567"/>
        <w:rPr>
          <w:noProof/>
          <w:sz w:val="22"/>
          <w:szCs w:val="22"/>
          <w:lang w:val="lt-LT"/>
        </w:rPr>
      </w:pPr>
      <w:r w:rsidRPr="005722B6">
        <w:rPr>
          <w:noProof/>
          <w:sz w:val="22"/>
          <w:szCs w:val="22"/>
          <w:lang w:val="lt-LT"/>
        </w:rPr>
        <w:t>padidėjęs jautrumas;</w:t>
      </w:r>
    </w:p>
    <w:p w:rsidR="003A1AED" w:rsidRPr="005722B6" w:rsidRDefault="003A1AED" w:rsidP="003A1AED">
      <w:pPr>
        <w:widowControl w:val="0"/>
        <w:numPr>
          <w:ilvl w:val="0"/>
          <w:numId w:val="2"/>
        </w:numPr>
        <w:ind w:left="567" w:hanging="567"/>
        <w:rPr>
          <w:noProof/>
          <w:sz w:val="22"/>
          <w:szCs w:val="22"/>
          <w:lang w:val="lt-LT"/>
        </w:rPr>
      </w:pPr>
      <w:r w:rsidRPr="005722B6">
        <w:rPr>
          <w:noProof/>
          <w:sz w:val="22"/>
          <w:szCs w:val="22"/>
          <w:lang w:val="lt-LT"/>
        </w:rPr>
        <w:t>apetito praradimas, apetito sumažėjimas;</w:t>
      </w:r>
    </w:p>
    <w:p w:rsidR="003A1AED" w:rsidRPr="005722B6" w:rsidRDefault="003A1AED" w:rsidP="003A1AED">
      <w:pPr>
        <w:widowControl w:val="0"/>
        <w:numPr>
          <w:ilvl w:val="0"/>
          <w:numId w:val="2"/>
        </w:numPr>
        <w:ind w:left="567" w:hanging="567"/>
        <w:rPr>
          <w:noProof/>
          <w:sz w:val="22"/>
          <w:szCs w:val="22"/>
          <w:lang w:val="lt-LT"/>
        </w:rPr>
      </w:pPr>
      <w:r w:rsidRPr="005722B6">
        <w:rPr>
          <w:noProof/>
          <w:sz w:val="22"/>
          <w:szCs w:val="22"/>
          <w:lang w:val="lt-LT"/>
        </w:rPr>
        <w:t>nervingumas, nerimas;</w:t>
      </w:r>
    </w:p>
    <w:p w:rsidR="003A1AED" w:rsidRPr="005722B6" w:rsidRDefault="003A1AED" w:rsidP="003A1AED">
      <w:pPr>
        <w:widowControl w:val="0"/>
        <w:numPr>
          <w:ilvl w:val="0"/>
          <w:numId w:val="2"/>
        </w:numPr>
        <w:ind w:left="567" w:hanging="567"/>
        <w:rPr>
          <w:noProof/>
          <w:sz w:val="22"/>
          <w:szCs w:val="22"/>
          <w:lang w:val="lt-LT"/>
        </w:rPr>
      </w:pPr>
      <w:r w:rsidRPr="005722B6">
        <w:rPr>
          <w:noProof/>
          <w:sz w:val="22"/>
          <w:szCs w:val="22"/>
          <w:lang w:val="lt-LT"/>
        </w:rPr>
        <w:t>svaigulys, mieguistumas, dreb</w:t>
      </w:r>
      <w:r>
        <w:rPr>
          <w:noProof/>
          <w:sz w:val="22"/>
          <w:szCs w:val="22"/>
          <w:lang w:val="lt-LT"/>
        </w:rPr>
        <w:t>ėjimas</w:t>
      </w:r>
      <w:r w:rsidRPr="005722B6">
        <w:rPr>
          <w:noProof/>
          <w:sz w:val="22"/>
          <w:szCs w:val="22"/>
          <w:lang w:val="lt-LT"/>
        </w:rPr>
        <w:t>;</w:t>
      </w:r>
    </w:p>
    <w:p w:rsidR="003A1AED" w:rsidRPr="005722B6" w:rsidRDefault="003A1AED" w:rsidP="003A1AED">
      <w:pPr>
        <w:widowControl w:val="0"/>
        <w:numPr>
          <w:ilvl w:val="0"/>
          <w:numId w:val="2"/>
        </w:numPr>
        <w:ind w:left="567" w:hanging="567"/>
        <w:rPr>
          <w:noProof/>
          <w:sz w:val="22"/>
          <w:szCs w:val="22"/>
          <w:lang w:val="lt-LT"/>
        </w:rPr>
      </w:pPr>
      <w:r w:rsidRPr="005722B6">
        <w:rPr>
          <w:noProof/>
          <w:sz w:val="22"/>
          <w:szCs w:val="22"/>
          <w:lang w:val="lt-LT"/>
        </w:rPr>
        <w:t>spengimas ausyse, galvos svaigimas (vertigo) ir klausos sutrikimai;</w:t>
      </w:r>
    </w:p>
    <w:p w:rsidR="003A1AED" w:rsidRPr="005722B6" w:rsidRDefault="003A1AED" w:rsidP="003A1AED">
      <w:pPr>
        <w:widowControl w:val="0"/>
        <w:numPr>
          <w:ilvl w:val="0"/>
          <w:numId w:val="2"/>
        </w:numPr>
        <w:ind w:left="567" w:hanging="567"/>
        <w:rPr>
          <w:noProof/>
          <w:sz w:val="22"/>
          <w:szCs w:val="22"/>
          <w:lang w:val="lt-LT"/>
        </w:rPr>
      </w:pPr>
      <w:r w:rsidRPr="005722B6">
        <w:rPr>
          <w:noProof/>
          <w:sz w:val="22"/>
          <w:szCs w:val="22"/>
          <w:lang w:val="lt-LT"/>
        </w:rPr>
        <w:t>pokyčiai elektrokardiogramoje, palpitacija (dažnas širdies plakimas);</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kraujavimas iš nosies;</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burnos uždegimas (stomatitas), liežuvio uždegimas (glositas), skrandžio uždegimas (gastritas), sunkus epizodinis tiesiosios žarnos skausmas (proktalgija), vidurių užkietėjimas, burnos džiūvimas, raugėjimas, meteorizmas, dujų kaupimasis skrandyje, skrandžio rūgšties pakilimas į stemplę;</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tulžies išskyrimo sutrikimas (cholestazė), kepenų uždegimas (hepatitas);</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niežulys, dilgelinė, mažų, raudonų dėmių atsiradimas ant odos (makulopapulinis) bėrimas;</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raumenų skausmas (mialgija), raumenų susitraukimai ir spazmai;</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karš</w:t>
      </w:r>
      <w:r>
        <w:rPr>
          <w:noProof/>
          <w:sz w:val="22"/>
          <w:szCs w:val="22"/>
          <w:lang w:val="lt-LT"/>
        </w:rPr>
        <w:t>čiavimas</w:t>
      </w:r>
      <w:r w:rsidRPr="005722B6">
        <w:rPr>
          <w:noProof/>
          <w:sz w:val="22"/>
          <w:szCs w:val="22"/>
          <w:lang w:val="lt-LT"/>
        </w:rPr>
        <w:t>, krūtinės skausmas, negalavimas, nuovargis, silpnumas (astenija), drebulys;</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kraujo cheminės sudėties pasikeitimai (kraujo tyrimuose).</w:t>
      </w:r>
    </w:p>
    <w:p w:rsidR="003A1AED" w:rsidRPr="005722B6" w:rsidRDefault="003A1AED" w:rsidP="003A1AED">
      <w:pPr>
        <w:widowControl w:val="0"/>
        <w:rPr>
          <w:noProof/>
          <w:sz w:val="22"/>
          <w:szCs w:val="22"/>
          <w:lang w:val="lt-LT"/>
        </w:rPr>
      </w:pPr>
    </w:p>
    <w:p w:rsidR="003A1AED" w:rsidRPr="005722B6" w:rsidRDefault="003A1AED" w:rsidP="003A1AED">
      <w:pPr>
        <w:widowControl w:val="0"/>
        <w:rPr>
          <w:i/>
          <w:noProof/>
          <w:sz w:val="22"/>
          <w:szCs w:val="22"/>
          <w:lang w:val="lt-LT"/>
        </w:rPr>
      </w:pPr>
      <w:r w:rsidRPr="005722B6">
        <w:rPr>
          <w:i/>
          <w:noProof/>
          <w:sz w:val="22"/>
          <w:szCs w:val="22"/>
          <w:lang w:val="lt-LT"/>
        </w:rPr>
        <w:t>Dažnis nežinomas</w:t>
      </w:r>
      <w:r>
        <w:rPr>
          <w:i/>
          <w:noProof/>
          <w:sz w:val="22"/>
          <w:szCs w:val="22"/>
          <w:lang w:val="lt-LT"/>
        </w:rPr>
        <w:t>:</w:t>
      </w:r>
    </w:p>
    <w:p w:rsidR="003A1AED" w:rsidRPr="005722B6" w:rsidRDefault="003A1AED" w:rsidP="003A1AED">
      <w:pPr>
        <w:widowControl w:val="0"/>
        <w:numPr>
          <w:ilvl w:val="0"/>
          <w:numId w:val="2"/>
        </w:numPr>
        <w:tabs>
          <w:tab w:val="clear" w:pos="786"/>
        </w:tabs>
        <w:ind w:left="567" w:hanging="567"/>
        <w:rPr>
          <w:noProof/>
          <w:sz w:val="22"/>
          <w:szCs w:val="22"/>
          <w:lang w:val="lt-LT"/>
        </w:rPr>
      </w:pPr>
      <w:r>
        <w:rPr>
          <w:noProof/>
          <w:sz w:val="22"/>
          <w:szCs w:val="22"/>
          <w:lang w:val="lt-LT"/>
        </w:rPr>
        <w:t>s</w:t>
      </w:r>
      <w:r w:rsidRPr="005722B6">
        <w:rPr>
          <w:noProof/>
          <w:sz w:val="22"/>
          <w:szCs w:val="22"/>
          <w:lang w:val="lt-LT"/>
        </w:rPr>
        <w:t>unkus arba besitęsiantis viduriavimas, kraujas arba gleivės išmatose (pseudomembraninis kolitas), odos infekcijos (rožė);</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žymus kraujo baltųjų ląstelių sumažėjimas (agranuliocitozė);</w:t>
      </w:r>
    </w:p>
    <w:p w:rsidR="003A1AED" w:rsidRPr="005722B6" w:rsidRDefault="003A1AED" w:rsidP="003A1AED">
      <w:pPr>
        <w:widowControl w:val="0"/>
        <w:numPr>
          <w:ilvl w:val="0"/>
          <w:numId w:val="2"/>
        </w:numPr>
        <w:tabs>
          <w:tab w:val="clear" w:pos="786"/>
        </w:tabs>
        <w:ind w:left="567" w:hanging="567"/>
        <w:rPr>
          <w:noProof/>
          <w:sz w:val="22"/>
          <w:szCs w:val="22"/>
          <w:lang w:val="lt-LT"/>
        </w:rPr>
      </w:pPr>
      <w:r>
        <w:rPr>
          <w:noProof/>
          <w:sz w:val="22"/>
          <w:szCs w:val="22"/>
          <w:lang w:val="lt-LT"/>
        </w:rPr>
        <w:t>kraujo plokštelių</w:t>
      </w:r>
      <w:r w:rsidRPr="005722B6">
        <w:rPr>
          <w:noProof/>
          <w:sz w:val="22"/>
          <w:szCs w:val="22"/>
          <w:lang w:val="lt-LT"/>
        </w:rPr>
        <w:t xml:space="preserve"> kiekio sumažėjimas kraujyje (trombocitopenija);</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sunkios alerginės reakcijos sukeliančios svaigulį ir apsunkinančios kvėpavimą, veido, burnos ir gerklės patinimas, (anafilaktinės reakcijos, angioedema);</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žemas gliukozės kiekis kraujyje (hipoglikemija);</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nemalonūs sapnai, sumišimas, dezorientacija, haliucinacijos, psichikos sutrikimai, depresija;</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traukuliai, skonio ir uoslės sutrikimai;</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dilgčiojimas arba tirpimas rankose ar kojose;</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klausos praradimas;</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nereguliarus širdies plakimas, greitas širdies plakimas;</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kraujavimas;</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kasos uždegimas, liežuvio ir dantų spalvos pasikeitimai;</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odos pageltimas ir kiti kepenų sutrikimai;</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sunkus susirgimas su burnos, lūpų ir odos išopėjimais (Stivenso-Džonso sindromas), aknė;</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raumenų sutrikimai kurie gali sukelti inkstų sutrikimus (rabdomiolizė), raumenų silpnumas arba skausmas (miopatija);</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inkstų sutrikimai;</w:t>
      </w:r>
    </w:p>
    <w:p w:rsidR="003A1AED" w:rsidRPr="005722B6" w:rsidRDefault="003A1AED" w:rsidP="003A1AED">
      <w:pPr>
        <w:widowControl w:val="0"/>
        <w:numPr>
          <w:ilvl w:val="0"/>
          <w:numId w:val="2"/>
        </w:numPr>
        <w:tabs>
          <w:tab w:val="clear" w:pos="786"/>
        </w:tabs>
        <w:ind w:left="567" w:hanging="567"/>
        <w:rPr>
          <w:noProof/>
          <w:sz w:val="22"/>
          <w:szCs w:val="22"/>
          <w:lang w:val="lt-LT"/>
        </w:rPr>
      </w:pPr>
      <w:r w:rsidRPr="005722B6">
        <w:rPr>
          <w:noProof/>
          <w:sz w:val="22"/>
          <w:szCs w:val="22"/>
          <w:lang w:val="lt-LT"/>
        </w:rPr>
        <w:t>padidėjusi kraujavimo rizika, šlapimo spalvos pokyčiai.</w:t>
      </w:r>
    </w:p>
    <w:p w:rsidR="003A1AED" w:rsidRPr="005722B6" w:rsidRDefault="003A1AED" w:rsidP="003A1AED">
      <w:pPr>
        <w:widowControl w:val="0"/>
        <w:rPr>
          <w:noProof/>
          <w:sz w:val="22"/>
          <w:szCs w:val="22"/>
          <w:lang w:val="lt-LT"/>
        </w:rPr>
      </w:pPr>
    </w:p>
    <w:p w:rsidR="003A1AED" w:rsidRPr="005722B6" w:rsidRDefault="003A1AED" w:rsidP="003A1AED">
      <w:pPr>
        <w:widowControl w:val="0"/>
        <w:rPr>
          <w:b/>
          <w:sz w:val="22"/>
          <w:szCs w:val="22"/>
          <w:lang w:val="lt-LT" w:eastAsia="lt-LT"/>
        </w:rPr>
      </w:pPr>
      <w:r w:rsidRPr="005722B6">
        <w:rPr>
          <w:b/>
          <w:noProof/>
          <w:sz w:val="22"/>
          <w:szCs w:val="22"/>
          <w:lang w:val="lt-LT" w:eastAsia="lt-LT"/>
        </w:rPr>
        <w:t>Pranešimas apie šalutinį poveikį</w:t>
      </w:r>
    </w:p>
    <w:p w:rsidR="003A1AED" w:rsidRPr="005722B6" w:rsidRDefault="003A1AED" w:rsidP="003A1AED">
      <w:pPr>
        <w:widowControl w:val="0"/>
        <w:ind w:right="-449"/>
        <w:rPr>
          <w:noProof/>
          <w:sz w:val="22"/>
          <w:szCs w:val="22"/>
          <w:lang w:val="lt-LT" w:eastAsia="lt-LT"/>
        </w:rPr>
      </w:pPr>
      <w:r w:rsidRPr="005722B6">
        <w:rPr>
          <w:noProof/>
          <w:sz w:val="22"/>
          <w:szCs w:val="22"/>
          <w:lang w:val="lt-LT" w:eastAsia="lt-LT"/>
        </w:rPr>
        <w:t>Jeigu pasireiškė šalutinis poveikis, įskaitant šiame lapelyje nenurodytą, pasakykite gydytojui arba vaistininkui</w:t>
      </w:r>
      <w:r w:rsidRPr="005722B6">
        <w:rPr>
          <w:sz w:val="22"/>
          <w:szCs w:val="22"/>
          <w:lang w:val="lt-LT" w:eastAsia="lt-LT"/>
        </w:rPr>
        <w:t>.</w:t>
      </w:r>
      <w:r w:rsidRPr="005722B6">
        <w:rPr>
          <w:noProof/>
          <w:sz w:val="22"/>
          <w:szCs w:val="22"/>
          <w:lang w:val="lt-LT" w:eastAsia="lt-LT"/>
        </w:rPr>
        <w:t xml:space="preserve"> Apie šalutinį poveikį taip pat galite pranešti Valstybinei vaistų kontrolės tarnybai prie Lietuvos Respublikos sveikatos apsaugos ministerijos</w:t>
      </w:r>
      <w:r w:rsidRPr="005722B6">
        <w:rPr>
          <w:sz w:val="22"/>
          <w:szCs w:val="22"/>
          <w:lang w:val="lt-LT"/>
        </w:rPr>
        <w:t xml:space="preserve"> nemokamu t</w:t>
      </w:r>
      <w:r w:rsidRPr="005722B6">
        <w:rPr>
          <w:sz w:val="22"/>
          <w:szCs w:val="22"/>
          <w:lang w:val="lt-LT" w:eastAsia="zh-CN"/>
        </w:rPr>
        <w:t>elefonu 8 800 73568</w:t>
      </w:r>
      <w:r w:rsidRPr="005722B6">
        <w:rPr>
          <w:sz w:val="22"/>
          <w:szCs w:val="22"/>
          <w:lang w:val="lt-LT"/>
        </w:rPr>
        <w:t xml:space="preserve"> arba užpildyti interneto svetainėje </w:t>
      </w:r>
      <w:hyperlink r:id="rId5" w:history="1">
        <w:r w:rsidRPr="005722B6">
          <w:rPr>
            <w:rFonts w:eastAsia="SimSun"/>
            <w:color w:val="0000FF"/>
            <w:sz w:val="22"/>
            <w:szCs w:val="22"/>
            <w:u w:val="single"/>
            <w:lang w:val="lt-LT"/>
          </w:rPr>
          <w:t>www.vvkt.lt</w:t>
        </w:r>
      </w:hyperlink>
      <w:r w:rsidRPr="005722B6">
        <w:rPr>
          <w:sz w:val="22"/>
          <w:szCs w:val="22"/>
          <w:lang w:val="lt-LT"/>
        </w:rPr>
        <w:t xml:space="preserve"> esančią formą ir pateikti ją Valstybinei vaistų kontrolės tarnybai prie Lietuvos Respublikos sveikatos apsaugos ministerijos vienu iš šių būdų: raštu (adresu</w:t>
      </w:r>
      <w:r w:rsidRPr="005722B6">
        <w:rPr>
          <w:noProof/>
          <w:sz w:val="22"/>
          <w:szCs w:val="22"/>
          <w:lang w:val="lt-LT" w:eastAsia="lt-LT"/>
        </w:rPr>
        <w:t xml:space="preserve"> Žirmūnų g. 139A, LT</w:t>
      </w:r>
      <w:r w:rsidRPr="005722B6">
        <w:rPr>
          <w:sz w:val="22"/>
          <w:szCs w:val="22"/>
          <w:lang w:val="lt-LT"/>
        </w:rPr>
        <w:t>-</w:t>
      </w:r>
      <w:r w:rsidRPr="005722B6">
        <w:rPr>
          <w:noProof/>
          <w:sz w:val="22"/>
          <w:szCs w:val="22"/>
          <w:lang w:val="lt-LT" w:eastAsia="lt-LT"/>
        </w:rPr>
        <w:t>09120 Vilnius</w:t>
      </w:r>
      <w:r w:rsidRPr="005722B6">
        <w:rPr>
          <w:sz w:val="22"/>
          <w:szCs w:val="22"/>
          <w:lang w:val="lt-LT"/>
        </w:rPr>
        <w:t xml:space="preserve">), </w:t>
      </w:r>
      <w:r w:rsidRPr="005722B6">
        <w:rPr>
          <w:sz w:val="22"/>
          <w:szCs w:val="22"/>
          <w:lang w:val="lt-LT" w:eastAsia="zh-CN"/>
        </w:rPr>
        <w:t xml:space="preserve">nemokamu </w:t>
      </w:r>
      <w:r w:rsidRPr="005722B6">
        <w:rPr>
          <w:sz w:val="22"/>
          <w:szCs w:val="22"/>
          <w:lang w:val="lt-LT"/>
        </w:rPr>
        <w:t>fakso numeriu</w:t>
      </w:r>
      <w:r w:rsidRPr="005722B6">
        <w:rPr>
          <w:noProof/>
          <w:sz w:val="22"/>
          <w:szCs w:val="22"/>
          <w:lang w:val="lt-LT" w:eastAsia="lt-LT"/>
        </w:rPr>
        <w:t xml:space="preserve"> 8 800 20131</w:t>
      </w:r>
      <w:r w:rsidRPr="005722B6">
        <w:rPr>
          <w:sz w:val="22"/>
          <w:szCs w:val="22"/>
          <w:lang w:val="lt-LT" w:eastAsia="zh-CN"/>
        </w:rPr>
        <w:t>,</w:t>
      </w:r>
      <w:r w:rsidRPr="005722B6">
        <w:rPr>
          <w:noProof/>
          <w:sz w:val="22"/>
          <w:szCs w:val="22"/>
          <w:lang w:val="lt-LT" w:eastAsia="lt-LT"/>
        </w:rPr>
        <w:t xml:space="preserve"> el. </w:t>
      </w:r>
      <w:r w:rsidRPr="005722B6">
        <w:rPr>
          <w:sz w:val="22"/>
          <w:szCs w:val="22"/>
          <w:lang w:val="lt-LT"/>
        </w:rPr>
        <w:t xml:space="preserve">paštu </w:t>
      </w:r>
      <w:hyperlink r:id="rId6" w:history="1">
        <w:r w:rsidRPr="005722B6">
          <w:rPr>
            <w:rFonts w:eastAsia="SimSun"/>
            <w:color w:val="0000FF"/>
            <w:sz w:val="22"/>
            <w:szCs w:val="22"/>
            <w:u w:val="single"/>
            <w:lang w:val="lt-LT"/>
          </w:rPr>
          <w:t>NepageidaujamaR@vvkt.lt</w:t>
        </w:r>
      </w:hyperlink>
      <w:r w:rsidRPr="005722B6">
        <w:rPr>
          <w:sz w:val="22"/>
          <w:szCs w:val="22"/>
          <w:lang w:val="lt-LT"/>
        </w:rPr>
        <w:t xml:space="preserve">, taip pat per Valstybinės vaistų kontrolės tarnybos prie Lietuvos Respublikos sveikatos apsaugos ministerijos interneto svetainę (adresu </w:t>
      </w:r>
      <w:hyperlink r:id="rId7" w:history="1">
        <w:r w:rsidRPr="005722B6">
          <w:rPr>
            <w:rFonts w:eastAsia="SimSun"/>
            <w:color w:val="0000FF"/>
            <w:sz w:val="22"/>
            <w:szCs w:val="22"/>
            <w:u w:val="single"/>
            <w:lang w:val="lt-LT"/>
          </w:rPr>
          <w:t>http://www.vvkt.lt</w:t>
        </w:r>
      </w:hyperlink>
      <w:r w:rsidRPr="005722B6">
        <w:rPr>
          <w:sz w:val="22"/>
          <w:szCs w:val="22"/>
          <w:lang w:val="lt-LT"/>
        </w:rPr>
        <w:t>).</w:t>
      </w:r>
      <w:r w:rsidRPr="005722B6">
        <w:rPr>
          <w:noProof/>
          <w:sz w:val="22"/>
          <w:szCs w:val="22"/>
          <w:lang w:val="lt-LT" w:eastAsia="lt-LT"/>
        </w:rPr>
        <w:t xml:space="preserve"> Pranešdami apie šalutinį poveikį galite mums padėti gauti daugiau informacijos apie šio vaisto saugumą.</w:t>
      </w:r>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tabs>
          <w:tab w:val="left" w:pos="567"/>
        </w:tabs>
        <w:outlineLvl w:val="1"/>
        <w:rPr>
          <w:b/>
          <w:sz w:val="22"/>
          <w:szCs w:val="22"/>
          <w:lang w:val="lt-LT" w:eastAsia="lt-LT"/>
        </w:rPr>
      </w:pPr>
      <w:r w:rsidRPr="005722B6">
        <w:rPr>
          <w:b/>
          <w:sz w:val="22"/>
          <w:szCs w:val="22"/>
          <w:lang w:val="lt-LT" w:eastAsia="lt-LT"/>
        </w:rPr>
        <w:t>5.</w:t>
      </w:r>
      <w:r w:rsidRPr="005722B6">
        <w:rPr>
          <w:b/>
          <w:sz w:val="22"/>
          <w:szCs w:val="22"/>
          <w:lang w:val="lt-LT" w:eastAsia="lt-LT"/>
        </w:rPr>
        <w:tab/>
        <w:t xml:space="preserve">Kaip laikyti </w:t>
      </w:r>
      <w:proofErr w:type="spellStart"/>
      <w:r w:rsidRPr="005722B6">
        <w:rPr>
          <w:b/>
          <w:sz w:val="22"/>
          <w:szCs w:val="22"/>
          <w:lang w:val="lt-LT" w:eastAsia="lt-LT"/>
        </w:rPr>
        <w:t>Fromilid</w:t>
      </w:r>
      <w:proofErr w:type="spellEnd"/>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tabs>
          <w:tab w:val="left" w:pos="567"/>
        </w:tabs>
        <w:rPr>
          <w:sz w:val="22"/>
          <w:szCs w:val="22"/>
          <w:lang w:val="lt-LT" w:eastAsia="lt-LT"/>
        </w:rPr>
      </w:pPr>
      <w:r w:rsidRPr="005722B6">
        <w:rPr>
          <w:sz w:val="22"/>
          <w:szCs w:val="22"/>
          <w:lang w:val="lt-LT" w:eastAsia="lt-LT"/>
        </w:rPr>
        <w:t>Šį vaistą laikykite vaikams nepastebimoje ir nepasiekiamoje vietoje.</w:t>
      </w:r>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tabs>
          <w:tab w:val="left" w:pos="567"/>
        </w:tabs>
        <w:rPr>
          <w:sz w:val="22"/>
          <w:szCs w:val="22"/>
          <w:lang w:val="lt-LT" w:eastAsia="lt-LT"/>
        </w:rPr>
      </w:pPr>
      <w:r w:rsidRPr="005722B6">
        <w:rPr>
          <w:sz w:val="22"/>
          <w:szCs w:val="22"/>
          <w:lang w:val="lt-LT" w:eastAsia="lt-LT"/>
        </w:rPr>
        <w:t xml:space="preserve">Ant dėžutės ir buteliuko po </w:t>
      </w:r>
      <w:r w:rsidRPr="005722B6">
        <w:rPr>
          <w:sz w:val="22"/>
          <w:szCs w:val="22"/>
          <w:highlight w:val="lightGray"/>
          <w:lang w:val="lt-LT" w:eastAsia="lt-LT"/>
        </w:rPr>
        <w:t>„Tinka iki“,</w:t>
      </w:r>
      <w:r w:rsidRPr="005722B6">
        <w:rPr>
          <w:sz w:val="22"/>
          <w:szCs w:val="22"/>
          <w:lang w:val="lt-LT" w:eastAsia="lt-LT"/>
        </w:rPr>
        <w:t xml:space="preserve"> „EXP“ nurodytam tinkamumo laikui pasibaigus, šio vaisto vartoti negalima. Vaistas tinkamas vartoti iki paskutinės nurodyto mėnesio dienos.</w:t>
      </w:r>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tabs>
          <w:tab w:val="left" w:pos="567"/>
        </w:tabs>
        <w:rPr>
          <w:sz w:val="22"/>
          <w:szCs w:val="22"/>
          <w:lang w:val="lt-LT" w:eastAsia="lt-LT"/>
        </w:rPr>
      </w:pPr>
      <w:r w:rsidRPr="005722B6">
        <w:rPr>
          <w:sz w:val="22"/>
          <w:szCs w:val="22"/>
          <w:lang w:val="lt-LT" w:eastAsia="lt-LT"/>
        </w:rPr>
        <w:t>Granulės geriamajai suspensijai: Laikyti ne aukštesnėje kaip 30 </w:t>
      </w:r>
      <w:r w:rsidRPr="005722B6">
        <w:rPr>
          <w:sz w:val="22"/>
          <w:szCs w:val="22"/>
          <w:lang w:val="lt-LT" w:eastAsia="lt-LT"/>
        </w:rPr>
        <w:sym w:font="Symbol" w:char="F0B0"/>
      </w:r>
      <w:r w:rsidRPr="005722B6">
        <w:rPr>
          <w:sz w:val="22"/>
          <w:szCs w:val="22"/>
          <w:lang w:val="lt-LT" w:eastAsia="lt-LT"/>
        </w:rPr>
        <w:t>C temperatūroje.</w:t>
      </w:r>
    </w:p>
    <w:p w:rsidR="003A1AED" w:rsidRPr="005722B6" w:rsidRDefault="003A1AED" w:rsidP="003A1AED">
      <w:pPr>
        <w:widowControl w:val="0"/>
        <w:tabs>
          <w:tab w:val="left" w:pos="567"/>
        </w:tabs>
        <w:rPr>
          <w:sz w:val="22"/>
          <w:szCs w:val="22"/>
          <w:lang w:val="lt-LT" w:eastAsia="lt-LT"/>
        </w:rPr>
      </w:pPr>
      <w:r w:rsidRPr="005722B6">
        <w:rPr>
          <w:sz w:val="22"/>
          <w:szCs w:val="22"/>
          <w:lang w:val="lt-LT" w:eastAsia="lt-LT"/>
        </w:rPr>
        <w:t>Paruošta geriamoji suspensija: Laikyti ne aukštesnėje kaip 25 °C temperatūroje. Paruošta geriamoji suspensija tinka vartoti 14 dienų.</w:t>
      </w:r>
    </w:p>
    <w:p w:rsidR="003A1AED" w:rsidRPr="005722B6" w:rsidRDefault="003A1AED" w:rsidP="003A1AED">
      <w:pPr>
        <w:widowControl w:val="0"/>
        <w:tabs>
          <w:tab w:val="left" w:pos="567"/>
        </w:tabs>
        <w:rPr>
          <w:sz w:val="22"/>
          <w:szCs w:val="22"/>
          <w:lang w:val="lt-LT" w:eastAsia="lt-LT"/>
        </w:rPr>
      </w:pPr>
      <w:r w:rsidRPr="005722B6">
        <w:rPr>
          <w:sz w:val="22"/>
          <w:szCs w:val="22"/>
          <w:lang w:val="lt-LT" w:eastAsia="lt-LT"/>
        </w:rPr>
        <w:t>Buteliuką laikyti išorinėje dėžutėje, kad vaistas būtų apsaugotas nuo šviesos.</w:t>
      </w:r>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rPr>
          <w:noProof/>
          <w:sz w:val="22"/>
          <w:szCs w:val="22"/>
          <w:lang w:val="lt-LT"/>
        </w:rPr>
      </w:pPr>
      <w:r w:rsidRPr="005722B6">
        <w:rPr>
          <w:noProof/>
          <w:sz w:val="22"/>
          <w:szCs w:val="22"/>
          <w:lang w:val="lt-LT"/>
        </w:rPr>
        <w:t>Vaistų negalima išmesti į kanalizaciją arba su buitinėmis atliekomis. Kaip išmesti nereikalingus vaistus, klauskite vaistininko. Šios priemonės padės apsaugoti aplinką.</w:t>
      </w:r>
    </w:p>
    <w:p w:rsidR="003A1AED" w:rsidRPr="005722B6" w:rsidRDefault="003A1AED" w:rsidP="003A1AED">
      <w:pPr>
        <w:widowControl w:val="0"/>
        <w:rPr>
          <w:noProof/>
          <w:sz w:val="22"/>
          <w:szCs w:val="22"/>
          <w:lang w:val="lt-LT"/>
        </w:rPr>
      </w:pPr>
    </w:p>
    <w:p w:rsidR="003A1AED" w:rsidRPr="005722B6" w:rsidRDefault="003A1AED" w:rsidP="003A1AED">
      <w:pPr>
        <w:widowControl w:val="0"/>
        <w:rPr>
          <w:noProof/>
          <w:sz w:val="22"/>
          <w:szCs w:val="22"/>
          <w:lang w:val="lt-LT"/>
        </w:rPr>
      </w:pPr>
    </w:p>
    <w:p w:rsidR="003A1AED" w:rsidRPr="005722B6" w:rsidRDefault="003A1AED" w:rsidP="003A1AED">
      <w:pPr>
        <w:widowControl w:val="0"/>
        <w:tabs>
          <w:tab w:val="left" w:pos="567"/>
        </w:tabs>
        <w:outlineLvl w:val="1"/>
        <w:rPr>
          <w:b/>
          <w:sz w:val="22"/>
          <w:szCs w:val="22"/>
          <w:lang w:val="lt-LT" w:eastAsia="lt-LT"/>
        </w:rPr>
      </w:pPr>
      <w:r w:rsidRPr="005722B6">
        <w:rPr>
          <w:b/>
          <w:sz w:val="22"/>
          <w:szCs w:val="22"/>
          <w:lang w:val="lt-LT" w:eastAsia="lt-LT"/>
        </w:rPr>
        <w:t>6.</w:t>
      </w:r>
      <w:r w:rsidRPr="005722B6">
        <w:rPr>
          <w:b/>
          <w:sz w:val="22"/>
          <w:szCs w:val="22"/>
          <w:lang w:val="lt-LT" w:eastAsia="lt-LT"/>
        </w:rPr>
        <w:tab/>
        <w:t>Pakuotės turinys ir kita informacija</w:t>
      </w:r>
    </w:p>
    <w:p w:rsidR="003A1AED" w:rsidRPr="005722B6" w:rsidRDefault="003A1AED" w:rsidP="003A1AED">
      <w:pPr>
        <w:widowControl w:val="0"/>
        <w:tabs>
          <w:tab w:val="left" w:pos="567"/>
        </w:tabs>
        <w:rPr>
          <w:b/>
          <w:bCs/>
          <w:sz w:val="22"/>
          <w:szCs w:val="22"/>
          <w:lang w:val="lt-LT"/>
        </w:rPr>
      </w:pPr>
    </w:p>
    <w:p w:rsidR="003A1AED" w:rsidRPr="005722B6" w:rsidRDefault="003A1AED" w:rsidP="003A1AED">
      <w:pPr>
        <w:widowControl w:val="0"/>
        <w:tabs>
          <w:tab w:val="left" w:pos="567"/>
        </w:tabs>
        <w:rPr>
          <w:b/>
          <w:bCs/>
          <w:sz w:val="22"/>
          <w:szCs w:val="22"/>
          <w:lang w:val="lt-LT"/>
        </w:rPr>
      </w:pPr>
      <w:proofErr w:type="spellStart"/>
      <w:r w:rsidRPr="005722B6">
        <w:rPr>
          <w:b/>
          <w:bCs/>
          <w:sz w:val="22"/>
          <w:szCs w:val="22"/>
          <w:lang w:val="lt-LT"/>
        </w:rPr>
        <w:t>Fromilid</w:t>
      </w:r>
      <w:proofErr w:type="spellEnd"/>
      <w:r w:rsidRPr="005722B6">
        <w:rPr>
          <w:b/>
          <w:bCs/>
          <w:sz w:val="22"/>
          <w:szCs w:val="22"/>
          <w:lang w:val="lt-LT"/>
        </w:rPr>
        <w:t xml:space="preserve"> sudėtis</w:t>
      </w:r>
    </w:p>
    <w:p w:rsidR="003A1AED" w:rsidRPr="005722B6" w:rsidRDefault="003A1AED" w:rsidP="003A1AED">
      <w:pPr>
        <w:widowControl w:val="0"/>
        <w:numPr>
          <w:ilvl w:val="0"/>
          <w:numId w:val="3"/>
        </w:numPr>
        <w:ind w:left="567" w:hanging="567"/>
        <w:rPr>
          <w:sz w:val="22"/>
          <w:szCs w:val="22"/>
          <w:lang w:val="lt-LT" w:eastAsia="lt-LT"/>
        </w:rPr>
      </w:pPr>
      <w:r w:rsidRPr="005722B6">
        <w:rPr>
          <w:sz w:val="22"/>
          <w:szCs w:val="22"/>
          <w:lang w:val="lt-LT" w:eastAsia="lt-LT"/>
        </w:rPr>
        <w:t xml:space="preserve">Veiklioji medžiaga yra </w:t>
      </w:r>
      <w:proofErr w:type="spellStart"/>
      <w:r w:rsidRPr="005722B6">
        <w:rPr>
          <w:sz w:val="22"/>
          <w:szCs w:val="22"/>
          <w:lang w:val="lt-LT" w:eastAsia="lt-LT"/>
        </w:rPr>
        <w:t>klaritromicinas</w:t>
      </w:r>
      <w:proofErr w:type="spellEnd"/>
      <w:r w:rsidRPr="005722B6">
        <w:rPr>
          <w:sz w:val="22"/>
          <w:szCs w:val="22"/>
          <w:lang w:val="lt-LT" w:eastAsia="lt-LT"/>
        </w:rPr>
        <w:t xml:space="preserve">. 5 ml geriamosios suspensijos (viename geriamajame švirkšte) yra 125 mg </w:t>
      </w:r>
      <w:proofErr w:type="spellStart"/>
      <w:r w:rsidRPr="005722B6">
        <w:rPr>
          <w:sz w:val="22"/>
          <w:szCs w:val="22"/>
          <w:lang w:val="lt-LT" w:eastAsia="lt-LT"/>
        </w:rPr>
        <w:t>klaritromicino</w:t>
      </w:r>
      <w:proofErr w:type="spellEnd"/>
      <w:r w:rsidRPr="005722B6">
        <w:rPr>
          <w:sz w:val="22"/>
          <w:szCs w:val="22"/>
          <w:lang w:val="lt-LT" w:eastAsia="lt-LT"/>
        </w:rPr>
        <w:t xml:space="preserve"> (viename mililitre yra 25 mg </w:t>
      </w:r>
      <w:proofErr w:type="spellStart"/>
      <w:r w:rsidRPr="005722B6">
        <w:rPr>
          <w:sz w:val="22"/>
          <w:szCs w:val="22"/>
          <w:lang w:val="lt-LT" w:eastAsia="lt-LT"/>
        </w:rPr>
        <w:t>klaritromicino</w:t>
      </w:r>
      <w:proofErr w:type="spellEnd"/>
      <w:r w:rsidRPr="005722B6">
        <w:rPr>
          <w:sz w:val="22"/>
          <w:szCs w:val="22"/>
          <w:lang w:val="lt-LT" w:eastAsia="lt-LT"/>
        </w:rPr>
        <w:t>).</w:t>
      </w:r>
    </w:p>
    <w:p w:rsidR="003A1AED" w:rsidRPr="005722B6" w:rsidRDefault="003A1AED" w:rsidP="003A1AED">
      <w:pPr>
        <w:widowControl w:val="0"/>
        <w:numPr>
          <w:ilvl w:val="0"/>
          <w:numId w:val="3"/>
        </w:numPr>
        <w:ind w:left="567" w:hanging="567"/>
        <w:rPr>
          <w:sz w:val="22"/>
          <w:szCs w:val="22"/>
          <w:lang w:val="lt-LT" w:eastAsia="lt-LT"/>
        </w:rPr>
      </w:pPr>
      <w:r w:rsidRPr="003B7E55">
        <w:rPr>
          <w:sz w:val="22"/>
          <w:lang w:val="lt-LT"/>
        </w:rPr>
        <w:t xml:space="preserve">Pagalbinės medžiagos yra: </w:t>
      </w:r>
      <w:proofErr w:type="spellStart"/>
      <w:r w:rsidRPr="003B7E55">
        <w:rPr>
          <w:sz w:val="22"/>
          <w:lang w:val="lt-LT"/>
        </w:rPr>
        <w:t>karbomeras</w:t>
      </w:r>
      <w:proofErr w:type="spellEnd"/>
      <w:r w:rsidRPr="003B7E55">
        <w:rPr>
          <w:sz w:val="22"/>
          <w:lang w:val="lt-LT"/>
        </w:rPr>
        <w:t xml:space="preserve">, </w:t>
      </w:r>
      <w:proofErr w:type="spellStart"/>
      <w:r w:rsidRPr="003B7E55">
        <w:rPr>
          <w:sz w:val="22"/>
          <w:lang w:val="lt-LT"/>
        </w:rPr>
        <w:t>povidonas</w:t>
      </w:r>
      <w:proofErr w:type="spellEnd"/>
      <w:r w:rsidRPr="003B7E55">
        <w:rPr>
          <w:sz w:val="22"/>
          <w:lang w:val="lt-LT"/>
        </w:rPr>
        <w:t xml:space="preserve">, </w:t>
      </w:r>
      <w:proofErr w:type="spellStart"/>
      <w:r w:rsidRPr="003B7E55">
        <w:rPr>
          <w:sz w:val="22"/>
          <w:lang w:val="lt-LT"/>
        </w:rPr>
        <w:t>hipromeliozės</w:t>
      </w:r>
      <w:proofErr w:type="spellEnd"/>
      <w:r w:rsidRPr="003B7E55">
        <w:rPr>
          <w:sz w:val="22"/>
          <w:lang w:val="lt-LT"/>
        </w:rPr>
        <w:t xml:space="preserve"> </w:t>
      </w:r>
      <w:proofErr w:type="spellStart"/>
      <w:r w:rsidRPr="003B7E55">
        <w:rPr>
          <w:sz w:val="22"/>
          <w:lang w:val="lt-LT"/>
        </w:rPr>
        <w:t>ftalatas</w:t>
      </w:r>
      <w:proofErr w:type="spellEnd"/>
      <w:r w:rsidRPr="003B7E55">
        <w:rPr>
          <w:sz w:val="22"/>
          <w:lang w:val="lt-LT"/>
        </w:rPr>
        <w:t xml:space="preserve">, talkas, natūralusis ricinos aliejus, </w:t>
      </w:r>
      <w:proofErr w:type="spellStart"/>
      <w:r w:rsidRPr="003B7E55">
        <w:rPr>
          <w:sz w:val="22"/>
          <w:lang w:val="lt-LT"/>
        </w:rPr>
        <w:t>ksantano</w:t>
      </w:r>
      <w:proofErr w:type="spellEnd"/>
      <w:r w:rsidRPr="003B7E55">
        <w:rPr>
          <w:sz w:val="22"/>
          <w:lang w:val="lt-LT"/>
        </w:rPr>
        <w:t xml:space="preserve"> lipai, bananų skonio kvapioji medžiaga</w:t>
      </w:r>
      <w:r w:rsidRPr="003B7E55">
        <w:rPr>
          <w:sz w:val="22"/>
          <w:szCs w:val="22"/>
          <w:lang w:val="lt-LT" w:eastAsia="lt-LT"/>
        </w:rPr>
        <w:t xml:space="preserve"> (sacharozė),</w:t>
      </w:r>
      <w:r w:rsidRPr="003B7E55">
        <w:rPr>
          <w:sz w:val="22"/>
          <w:lang w:val="lt-LT"/>
        </w:rPr>
        <w:t xml:space="preserve"> citrinų rūgštis, </w:t>
      </w:r>
      <w:r w:rsidRPr="003B7E55">
        <w:rPr>
          <w:sz w:val="22"/>
          <w:szCs w:val="22"/>
          <w:lang w:val="lt-LT" w:eastAsia="lt-LT"/>
        </w:rPr>
        <w:t xml:space="preserve">, kalio </w:t>
      </w:r>
      <w:proofErr w:type="spellStart"/>
      <w:r w:rsidRPr="003B7E55">
        <w:rPr>
          <w:sz w:val="22"/>
          <w:szCs w:val="22"/>
          <w:lang w:val="lt-LT" w:eastAsia="lt-LT"/>
        </w:rPr>
        <w:t>sorbatas</w:t>
      </w:r>
      <w:proofErr w:type="spellEnd"/>
      <w:r w:rsidRPr="003B7E55">
        <w:rPr>
          <w:sz w:val="22"/>
          <w:szCs w:val="22"/>
          <w:lang w:val="lt-LT" w:eastAsia="lt-LT"/>
        </w:rPr>
        <w:t xml:space="preserve">, </w:t>
      </w:r>
      <w:r w:rsidRPr="003B7E55">
        <w:rPr>
          <w:sz w:val="22"/>
          <w:lang w:val="lt-LT"/>
        </w:rPr>
        <w:t xml:space="preserve">bevandenis koloidinis silicio dioksidas, titano dioksidas (E171), sacharozė. </w:t>
      </w:r>
      <w:r w:rsidRPr="005722B6">
        <w:rPr>
          <w:sz w:val="22"/>
          <w:lang w:val="lt-LT"/>
        </w:rPr>
        <w:t>Žr. 2 skyrių „</w:t>
      </w:r>
      <w:proofErr w:type="spellStart"/>
      <w:r w:rsidRPr="005722B6">
        <w:rPr>
          <w:sz w:val="22"/>
          <w:lang w:val="lt-LT"/>
        </w:rPr>
        <w:t>Fromilid</w:t>
      </w:r>
      <w:proofErr w:type="spellEnd"/>
      <w:r w:rsidRPr="005722B6">
        <w:rPr>
          <w:sz w:val="22"/>
          <w:lang w:val="lt-LT"/>
        </w:rPr>
        <w:t xml:space="preserve"> sudėtyje yra sacharozės.</w:t>
      </w:r>
    </w:p>
    <w:p w:rsidR="003A1AED" w:rsidRPr="005722B6" w:rsidRDefault="003A1AED" w:rsidP="003A1AED">
      <w:pPr>
        <w:widowControl w:val="0"/>
        <w:rPr>
          <w:sz w:val="22"/>
          <w:szCs w:val="22"/>
          <w:lang w:val="lt-LT" w:eastAsia="lt-LT"/>
        </w:rPr>
      </w:pPr>
    </w:p>
    <w:p w:rsidR="003A1AED" w:rsidRPr="005722B6" w:rsidRDefault="003A1AED" w:rsidP="003A1AED">
      <w:pPr>
        <w:widowControl w:val="0"/>
        <w:tabs>
          <w:tab w:val="left" w:pos="567"/>
        </w:tabs>
        <w:rPr>
          <w:b/>
          <w:bCs/>
          <w:sz w:val="22"/>
          <w:szCs w:val="22"/>
          <w:lang w:val="lt-LT"/>
        </w:rPr>
      </w:pPr>
      <w:proofErr w:type="spellStart"/>
      <w:r w:rsidRPr="005722B6">
        <w:rPr>
          <w:b/>
          <w:bCs/>
          <w:sz w:val="22"/>
          <w:szCs w:val="22"/>
          <w:lang w:val="lt-LT"/>
        </w:rPr>
        <w:t>Fromilid</w:t>
      </w:r>
      <w:proofErr w:type="spellEnd"/>
      <w:r w:rsidRPr="005722B6">
        <w:rPr>
          <w:b/>
          <w:bCs/>
          <w:sz w:val="22"/>
          <w:szCs w:val="22"/>
          <w:lang w:val="lt-LT"/>
        </w:rPr>
        <w:t xml:space="preserve"> išvaizda ir kiekis pakuotėje</w:t>
      </w:r>
    </w:p>
    <w:p w:rsidR="003A1AED" w:rsidRPr="005722B6" w:rsidRDefault="003A1AED" w:rsidP="003A1AED">
      <w:pPr>
        <w:widowControl w:val="0"/>
        <w:tabs>
          <w:tab w:val="left" w:pos="567"/>
        </w:tabs>
        <w:rPr>
          <w:sz w:val="22"/>
          <w:szCs w:val="22"/>
          <w:lang w:val="lt-LT" w:eastAsia="lt-LT"/>
        </w:rPr>
      </w:pPr>
      <w:r w:rsidRPr="005722B6">
        <w:rPr>
          <w:sz w:val="22"/>
          <w:szCs w:val="22"/>
          <w:lang w:val="lt-LT" w:eastAsia="lt-LT"/>
        </w:rPr>
        <w:t>Granulės geriamajai suspensijai yra baltos ar beveik baltos, smulkios, nevienodos, bananų kvapo.</w:t>
      </w:r>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tabs>
          <w:tab w:val="left" w:pos="567"/>
        </w:tabs>
        <w:rPr>
          <w:sz w:val="22"/>
          <w:szCs w:val="22"/>
          <w:lang w:val="lt-LT" w:eastAsia="lt-LT"/>
        </w:rPr>
      </w:pPr>
      <w:r w:rsidRPr="005722B6">
        <w:rPr>
          <w:sz w:val="22"/>
          <w:szCs w:val="22"/>
          <w:lang w:val="lt-LT" w:eastAsia="lt-LT"/>
        </w:rPr>
        <w:t xml:space="preserve">Dėžutėje yra gelsvai rudos spalvos buteliukas (III tipo) su plastikiniu uždoriu ir plastikiniu geriamuoju švirkštu, sugraduotu nuo </w:t>
      </w:r>
      <w:r w:rsidRPr="005722B6">
        <w:rPr>
          <w:color w:val="222222"/>
          <w:sz w:val="22"/>
          <w:szCs w:val="22"/>
          <w:lang w:val="lt-LT" w:eastAsia="lt-LT"/>
        </w:rPr>
        <w:t>1 ml iki 5 ml kas 0,2 ml ir 1,25 ml padalomis,</w:t>
      </w:r>
      <w:r w:rsidRPr="005722B6">
        <w:rPr>
          <w:sz w:val="22"/>
          <w:szCs w:val="22"/>
          <w:lang w:val="lt-LT" w:eastAsia="lt-LT"/>
        </w:rPr>
        <w:t xml:space="preserve"> geriamajai suspensijai matuoti. Buteliuke yra granulių kiekis, skirtas 60 ml geriamosios suspensijos paruošti.</w:t>
      </w:r>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tabs>
          <w:tab w:val="left" w:pos="567"/>
        </w:tabs>
        <w:ind w:right="-362"/>
        <w:jc w:val="both"/>
        <w:rPr>
          <w:sz w:val="22"/>
          <w:szCs w:val="22"/>
          <w:lang w:val="lt-LT" w:eastAsia="lt-LT"/>
        </w:rPr>
      </w:pPr>
      <w:r w:rsidRPr="005722B6">
        <w:rPr>
          <w:b/>
          <w:bCs/>
          <w:sz w:val="22"/>
          <w:szCs w:val="22"/>
          <w:lang w:val="lt-LT"/>
        </w:rPr>
        <w:t>Registruotojas ir gamintojas</w:t>
      </w:r>
    </w:p>
    <w:p w:rsidR="003A1AED" w:rsidRPr="005722B6" w:rsidRDefault="003A1AED" w:rsidP="003A1AED">
      <w:pPr>
        <w:widowControl w:val="0"/>
        <w:tabs>
          <w:tab w:val="left" w:pos="567"/>
        </w:tabs>
        <w:ind w:right="-362"/>
        <w:jc w:val="both"/>
        <w:rPr>
          <w:sz w:val="22"/>
          <w:szCs w:val="22"/>
          <w:lang w:val="lt-LT" w:eastAsia="lt-LT"/>
        </w:rPr>
      </w:pPr>
      <w:r w:rsidRPr="005722B6">
        <w:rPr>
          <w:sz w:val="22"/>
          <w:szCs w:val="22"/>
          <w:lang w:val="lt-LT" w:eastAsia="lt-LT"/>
        </w:rPr>
        <w:t xml:space="preserve">KRKA, </w:t>
      </w:r>
      <w:proofErr w:type="spellStart"/>
      <w:r w:rsidRPr="005722B6">
        <w:rPr>
          <w:sz w:val="22"/>
          <w:szCs w:val="22"/>
          <w:lang w:val="lt-LT" w:eastAsia="lt-LT"/>
        </w:rPr>
        <w:t>d.d</w:t>
      </w:r>
      <w:proofErr w:type="spellEnd"/>
      <w:r w:rsidRPr="005722B6">
        <w:rPr>
          <w:sz w:val="22"/>
          <w:szCs w:val="22"/>
          <w:lang w:val="lt-LT" w:eastAsia="lt-LT"/>
        </w:rPr>
        <w:t xml:space="preserve">., Novo mesto, </w:t>
      </w:r>
      <w:proofErr w:type="spellStart"/>
      <w:r w:rsidRPr="005722B6">
        <w:rPr>
          <w:sz w:val="22"/>
          <w:szCs w:val="22"/>
          <w:lang w:val="lt-LT" w:eastAsia="lt-LT"/>
        </w:rPr>
        <w:t>Šmarješka</w:t>
      </w:r>
      <w:proofErr w:type="spellEnd"/>
      <w:r w:rsidRPr="005722B6">
        <w:rPr>
          <w:sz w:val="22"/>
          <w:szCs w:val="22"/>
          <w:lang w:val="lt-LT" w:eastAsia="lt-LT"/>
        </w:rPr>
        <w:t xml:space="preserve"> </w:t>
      </w:r>
      <w:proofErr w:type="spellStart"/>
      <w:r w:rsidRPr="005722B6">
        <w:rPr>
          <w:sz w:val="22"/>
          <w:szCs w:val="22"/>
          <w:lang w:val="lt-LT" w:eastAsia="lt-LT"/>
        </w:rPr>
        <w:t>cesta</w:t>
      </w:r>
      <w:proofErr w:type="spellEnd"/>
      <w:r w:rsidRPr="005722B6">
        <w:rPr>
          <w:sz w:val="22"/>
          <w:szCs w:val="22"/>
          <w:lang w:val="lt-LT" w:eastAsia="lt-LT"/>
        </w:rPr>
        <w:t xml:space="preserve"> 6, 8501 Novo mesto, Slovėnija</w:t>
      </w:r>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tabs>
          <w:tab w:val="left" w:pos="567"/>
        </w:tabs>
        <w:rPr>
          <w:sz w:val="22"/>
          <w:szCs w:val="22"/>
          <w:lang w:val="lt-LT" w:eastAsia="lt-LT"/>
        </w:rPr>
      </w:pPr>
      <w:r w:rsidRPr="005722B6">
        <w:rPr>
          <w:sz w:val="22"/>
          <w:szCs w:val="22"/>
          <w:lang w:val="lt-LT" w:eastAsia="lt-LT"/>
        </w:rPr>
        <w:t>Jeigu apie šį vaistą norite sužinoti daugiau, kreipkitės į vietinį registruotojo atstovą.</w:t>
      </w:r>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tabs>
          <w:tab w:val="left" w:pos="567"/>
        </w:tabs>
        <w:rPr>
          <w:sz w:val="22"/>
          <w:szCs w:val="22"/>
          <w:lang w:val="lt-LT" w:eastAsia="lt-LT"/>
        </w:rPr>
      </w:pPr>
      <w:r w:rsidRPr="005722B6">
        <w:rPr>
          <w:sz w:val="22"/>
          <w:szCs w:val="22"/>
          <w:lang w:val="lt-LT" w:eastAsia="lt-LT"/>
        </w:rPr>
        <w:t>UAB KRKA Lietuvoje</w:t>
      </w:r>
    </w:p>
    <w:p w:rsidR="003A1AED" w:rsidRPr="005722B6" w:rsidRDefault="003A1AED" w:rsidP="003A1AED">
      <w:pPr>
        <w:widowControl w:val="0"/>
        <w:rPr>
          <w:sz w:val="22"/>
          <w:szCs w:val="22"/>
          <w:lang w:val="lt-LT" w:eastAsia="lt-LT"/>
        </w:rPr>
      </w:pPr>
      <w:r w:rsidRPr="005722B6">
        <w:rPr>
          <w:sz w:val="22"/>
          <w:szCs w:val="22"/>
          <w:lang w:val="lt-LT" w:eastAsia="lt-LT"/>
        </w:rPr>
        <w:t>Senasis Ukmergės kelias 4</w:t>
      </w:r>
    </w:p>
    <w:p w:rsidR="003A1AED" w:rsidRPr="005722B6" w:rsidRDefault="003A1AED" w:rsidP="003A1AED">
      <w:pPr>
        <w:widowControl w:val="0"/>
        <w:rPr>
          <w:sz w:val="22"/>
          <w:szCs w:val="22"/>
          <w:lang w:val="lt-LT" w:eastAsia="lt-LT"/>
        </w:rPr>
      </w:pPr>
      <w:r w:rsidRPr="005722B6">
        <w:rPr>
          <w:sz w:val="22"/>
          <w:szCs w:val="22"/>
          <w:lang w:val="lt-LT" w:eastAsia="lt-LT"/>
        </w:rPr>
        <w:t xml:space="preserve">Vilniaus raj., </w:t>
      </w:r>
      <w:proofErr w:type="spellStart"/>
      <w:r w:rsidRPr="005722B6">
        <w:rPr>
          <w:sz w:val="22"/>
          <w:szCs w:val="22"/>
          <w:lang w:val="lt-LT" w:eastAsia="lt-LT"/>
        </w:rPr>
        <w:t>Užubalių</w:t>
      </w:r>
      <w:proofErr w:type="spellEnd"/>
      <w:r w:rsidRPr="005722B6">
        <w:rPr>
          <w:sz w:val="22"/>
          <w:szCs w:val="22"/>
          <w:lang w:val="lt-LT" w:eastAsia="lt-LT"/>
        </w:rPr>
        <w:t xml:space="preserve"> k.</w:t>
      </w:r>
    </w:p>
    <w:p w:rsidR="003A1AED" w:rsidRPr="005722B6" w:rsidRDefault="003A1AED" w:rsidP="003A1AED">
      <w:pPr>
        <w:widowControl w:val="0"/>
        <w:rPr>
          <w:sz w:val="22"/>
          <w:szCs w:val="22"/>
          <w:lang w:val="lt-LT" w:eastAsia="lt-LT"/>
        </w:rPr>
      </w:pPr>
      <w:r w:rsidRPr="005722B6">
        <w:rPr>
          <w:sz w:val="22"/>
          <w:szCs w:val="22"/>
          <w:lang w:val="lt-LT" w:eastAsia="lt-LT"/>
        </w:rPr>
        <w:t>LT - 14013</w:t>
      </w:r>
    </w:p>
    <w:p w:rsidR="003A1AED" w:rsidRPr="005722B6" w:rsidRDefault="003A1AED" w:rsidP="003A1AED">
      <w:pPr>
        <w:widowControl w:val="0"/>
        <w:tabs>
          <w:tab w:val="left" w:pos="567"/>
        </w:tabs>
        <w:rPr>
          <w:sz w:val="22"/>
          <w:szCs w:val="22"/>
          <w:lang w:val="lt-LT" w:eastAsia="lt-LT"/>
        </w:rPr>
      </w:pPr>
      <w:r w:rsidRPr="005722B6">
        <w:rPr>
          <w:sz w:val="22"/>
          <w:szCs w:val="22"/>
          <w:lang w:val="lt-LT" w:eastAsia="lt-LT"/>
        </w:rPr>
        <w:t>Tel. + 370 5 236 27 40</w:t>
      </w:r>
    </w:p>
    <w:p w:rsidR="003A1AED" w:rsidRPr="005722B6" w:rsidRDefault="003A1AED" w:rsidP="003A1AED">
      <w:pPr>
        <w:widowControl w:val="0"/>
        <w:tabs>
          <w:tab w:val="left" w:pos="567"/>
        </w:tabs>
        <w:rPr>
          <w:sz w:val="22"/>
          <w:szCs w:val="22"/>
          <w:lang w:val="lt-LT" w:eastAsia="lt-LT"/>
        </w:rPr>
      </w:pPr>
    </w:p>
    <w:p w:rsidR="003A1AED" w:rsidRPr="005722B6" w:rsidRDefault="003A1AED" w:rsidP="003A1AED">
      <w:pPr>
        <w:widowControl w:val="0"/>
        <w:tabs>
          <w:tab w:val="left" w:pos="567"/>
        </w:tabs>
        <w:rPr>
          <w:b/>
          <w:sz w:val="22"/>
          <w:szCs w:val="22"/>
          <w:lang w:val="lt-LT" w:eastAsia="lt-LT"/>
        </w:rPr>
      </w:pPr>
      <w:r w:rsidRPr="005722B6">
        <w:rPr>
          <w:b/>
          <w:sz w:val="22"/>
          <w:szCs w:val="22"/>
          <w:lang w:val="lt-LT" w:eastAsia="lt-LT"/>
        </w:rPr>
        <w:t xml:space="preserve">Pakuotės lapelis paskutinį kartą peržiūrėtas </w:t>
      </w:r>
      <w:r>
        <w:rPr>
          <w:b/>
          <w:sz w:val="22"/>
          <w:szCs w:val="22"/>
          <w:lang w:val="lt-LT" w:eastAsia="lt-LT"/>
        </w:rPr>
        <w:t>2021-04-20</w:t>
      </w:r>
    </w:p>
    <w:p w:rsidR="003A1AED" w:rsidRPr="005722B6" w:rsidRDefault="003A1AED" w:rsidP="003A1AED">
      <w:pPr>
        <w:widowControl w:val="0"/>
        <w:tabs>
          <w:tab w:val="left" w:pos="567"/>
        </w:tabs>
        <w:rPr>
          <w:b/>
          <w:sz w:val="22"/>
          <w:szCs w:val="22"/>
          <w:lang w:val="lt-LT" w:eastAsia="lt-LT"/>
        </w:rPr>
      </w:pPr>
    </w:p>
    <w:p w:rsidR="003A1AED" w:rsidRDefault="003A1AED" w:rsidP="003A1AED">
      <w:pPr>
        <w:widowControl w:val="0"/>
        <w:rPr>
          <w:noProof/>
          <w:color w:val="0000FF"/>
          <w:sz w:val="22"/>
          <w:szCs w:val="22"/>
          <w:u w:val="single"/>
          <w:lang w:val="lt-LT"/>
        </w:rPr>
      </w:pPr>
      <w:r w:rsidRPr="005722B6">
        <w:rPr>
          <w:noProof/>
          <w:sz w:val="22"/>
          <w:szCs w:val="22"/>
          <w:lang w:val="lt-LT"/>
        </w:rPr>
        <w:t>Išsami informacija apie šį vaistą pateikiama Valstybinės vaistų kontrolės tarnybos prie Lietuvos Respublikos sveikatos apsaugos ministerijos tinklalapyje</w:t>
      </w:r>
      <w:r w:rsidRPr="005722B6">
        <w:rPr>
          <w:i/>
          <w:noProof/>
          <w:sz w:val="22"/>
          <w:szCs w:val="22"/>
          <w:lang w:val="lt-LT"/>
        </w:rPr>
        <w:t xml:space="preserve"> </w:t>
      </w:r>
      <w:hyperlink r:id="rId8" w:history="1">
        <w:r w:rsidRPr="005722B6">
          <w:rPr>
            <w:noProof/>
            <w:color w:val="0000FF"/>
            <w:sz w:val="22"/>
            <w:szCs w:val="22"/>
            <w:u w:val="single"/>
            <w:lang w:val="lt-LT"/>
          </w:rPr>
          <w:t>http://www.vvkt.lt/</w:t>
        </w:r>
      </w:hyperlink>
    </w:p>
    <w:p w:rsidR="009041DB" w:rsidRDefault="009041DB" w:rsidP="003A1AED">
      <w:bookmarkStart w:id="0" w:name="_GoBack"/>
      <w:bookmarkEnd w:id="0"/>
    </w:p>
    <w:sectPr w:rsidR="009041DB">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F85AF8"/>
    <w:multiLevelType w:val="hybridMultilevel"/>
    <w:tmpl w:val="6CB4B4DC"/>
    <w:lvl w:ilvl="0" w:tplc="494A0656">
      <w:start w:val="1"/>
      <w:numFmt w:val="bullet"/>
      <w:lvlText w:val="­"/>
      <w:lvlJc w:val="left"/>
      <w:pPr>
        <w:ind w:left="720" w:hanging="360"/>
      </w:pPr>
      <w:rPr>
        <w:rFonts w:ascii="Times New Roman" w:hAnsi="Times New Roman" w:cs="Times New Roman" w:hint="default"/>
        <w:b w:val="0"/>
        <w:i w:val="0"/>
        <w:sz w:val="24"/>
        <w:szCs w:val="24"/>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3CA37659"/>
    <w:multiLevelType w:val="hybridMultilevel"/>
    <w:tmpl w:val="20B0700A"/>
    <w:lvl w:ilvl="0" w:tplc="04F80370">
      <w:start w:val="1"/>
      <w:numFmt w:val="bullet"/>
      <w:lvlText w:val="-"/>
      <w:lvlJc w:val="left"/>
      <w:pPr>
        <w:tabs>
          <w:tab w:val="num" w:pos="786"/>
        </w:tabs>
        <w:ind w:left="786" w:hanging="360"/>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FDB76E5"/>
    <w:multiLevelType w:val="hybridMultilevel"/>
    <w:tmpl w:val="0CE40560"/>
    <w:lvl w:ilvl="0" w:tplc="04F80370">
      <w:start w:val="1"/>
      <w:numFmt w:val="bullet"/>
      <w:lvlText w:val="-"/>
      <w:lvlJc w:val="left"/>
      <w:pPr>
        <w:tabs>
          <w:tab w:val="num" w:pos="720"/>
        </w:tabs>
        <w:ind w:left="720" w:hanging="360"/>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1B020C3"/>
    <w:multiLevelType w:val="hybridMultilevel"/>
    <w:tmpl w:val="36687B62"/>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8CF333A"/>
    <w:multiLevelType w:val="hybridMultilevel"/>
    <w:tmpl w:val="EC56306E"/>
    <w:lvl w:ilvl="0" w:tplc="04F80370">
      <w:start w:val="1"/>
      <w:numFmt w:val="bullet"/>
      <w:lvlText w:val="-"/>
      <w:lvlJc w:val="left"/>
      <w:pPr>
        <w:tabs>
          <w:tab w:val="num" w:pos="786"/>
        </w:tabs>
        <w:ind w:left="786" w:hanging="360"/>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1AED"/>
    <w:rsid w:val="003A1AED"/>
    <w:rsid w:val="009041DB"/>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DB75FC"/>
  <w15:chartTrackingRefBased/>
  <w15:docId w15:val="{D13FA704-79A1-4A3B-8671-1E7830B0FD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A1AED"/>
    <w:pPr>
      <w:spacing w:after="0" w:line="240" w:lineRule="auto"/>
    </w:pPr>
    <w:rPr>
      <w:rFonts w:ascii="Times New Roman" w:hAnsi="Times New Roman" w:cs="Times New Roman"/>
      <w:sz w:val="24"/>
      <w:szCs w:val="20"/>
      <w:lang w:val="sl-SI" w:eastAsia="sl-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10524</Words>
  <Characters>6000</Characters>
  <Application>Microsoft Office Word</Application>
  <DocSecurity>0</DocSecurity>
  <Lines>50</Lines>
  <Paragraphs>32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16492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2021-04-30T09:37:00Z</dcterms:created>
  <dcterms:modified xsi:type="dcterms:W3CDTF">2021-04-30T09:38:00Z</dcterms:modified>
</cp:coreProperties>
</file>