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A62" w:rsidRPr="00AA52FA" w:rsidRDefault="00993A62" w:rsidP="00993A62">
      <w:pPr>
        <w:pStyle w:val="Pagrindinistekstas"/>
        <w:spacing w:after="0"/>
        <w:jc w:val="center"/>
        <w:rPr>
          <w:b/>
          <w:szCs w:val="22"/>
        </w:rPr>
      </w:pPr>
      <w:r w:rsidRPr="00AA52FA">
        <w:rPr>
          <w:b/>
          <w:szCs w:val="22"/>
        </w:rPr>
        <w:t>Pakuotės lapelis:</w:t>
      </w:r>
      <w:r w:rsidRPr="00AA52FA">
        <w:rPr>
          <w:b/>
          <w:noProof/>
          <w:szCs w:val="22"/>
        </w:rPr>
        <w:t xml:space="preserve"> informacija vartotojui</w:t>
      </w:r>
      <w:r w:rsidRPr="00AA52FA" w:rsidDel="00EE6528">
        <w:rPr>
          <w:b/>
          <w:szCs w:val="22"/>
        </w:rPr>
        <w:t xml:space="preserve"> </w:t>
      </w:r>
    </w:p>
    <w:p w:rsidR="00993A62" w:rsidRPr="00AA52FA" w:rsidRDefault="00993A62" w:rsidP="00993A62">
      <w:pPr>
        <w:tabs>
          <w:tab w:val="left" w:pos="567"/>
        </w:tabs>
        <w:jc w:val="center"/>
        <w:rPr>
          <w:szCs w:val="22"/>
        </w:rPr>
      </w:pPr>
    </w:p>
    <w:p w:rsidR="00993A62" w:rsidRPr="00AA52FA" w:rsidRDefault="00993A62" w:rsidP="00993A62">
      <w:pPr>
        <w:tabs>
          <w:tab w:val="left" w:pos="567"/>
        </w:tabs>
        <w:jc w:val="center"/>
        <w:rPr>
          <w:b/>
          <w:szCs w:val="22"/>
        </w:rPr>
      </w:pPr>
      <w:r w:rsidRPr="00AA52FA">
        <w:rPr>
          <w:b/>
          <w:szCs w:val="22"/>
        </w:rPr>
        <w:t>PAN-CEFAZOLIN 1 g milteliai injekciniam arba infuziniam tirpalui</w:t>
      </w:r>
    </w:p>
    <w:p w:rsidR="00993A62" w:rsidRPr="00AA52FA" w:rsidRDefault="00993A62" w:rsidP="00993A62">
      <w:pPr>
        <w:pStyle w:val="Pagrindinistekstas"/>
        <w:spacing w:after="0"/>
        <w:jc w:val="center"/>
        <w:rPr>
          <w:szCs w:val="22"/>
        </w:rPr>
      </w:pPr>
      <w:proofErr w:type="spellStart"/>
      <w:r w:rsidRPr="00AA52FA">
        <w:rPr>
          <w:szCs w:val="22"/>
        </w:rPr>
        <w:t>Cefazolinas</w:t>
      </w:r>
      <w:proofErr w:type="spellEnd"/>
    </w:p>
    <w:p w:rsidR="00993A62" w:rsidRPr="00AA52FA" w:rsidRDefault="00993A62" w:rsidP="00993A62">
      <w:pPr>
        <w:tabs>
          <w:tab w:val="left" w:pos="567"/>
        </w:tabs>
        <w:jc w:val="both"/>
        <w:rPr>
          <w:b/>
          <w:szCs w:val="22"/>
        </w:rPr>
      </w:pPr>
    </w:p>
    <w:p w:rsidR="00993A62" w:rsidRPr="00AA52FA" w:rsidRDefault="00993A62" w:rsidP="00993A62">
      <w:pPr>
        <w:pStyle w:val="BTbEMEASMCA"/>
        <w:rPr>
          <w:noProof w:val="0"/>
        </w:rPr>
      </w:pPr>
      <w:r w:rsidRPr="00AA52FA">
        <w:rPr>
          <w:noProof w:val="0"/>
        </w:rPr>
        <w:t>Atidžiai perskaitykite visą šį lapelį, prieš pradėdami vartoti vaistą</w:t>
      </w:r>
      <w:r w:rsidRPr="00C32CF1">
        <w:rPr>
          <w:noProof w:val="0"/>
        </w:rPr>
        <w:t>, nes jame pateikiama Jums svarbi informacija</w:t>
      </w:r>
      <w:r w:rsidRPr="00AA52FA">
        <w:rPr>
          <w:noProof w:val="0"/>
        </w:rPr>
        <w:t>.</w:t>
      </w:r>
    </w:p>
    <w:p w:rsidR="00993A62" w:rsidRPr="00AA52FA" w:rsidRDefault="00993A62" w:rsidP="00993A62">
      <w:pPr>
        <w:tabs>
          <w:tab w:val="left" w:pos="567"/>
        </w:tabs>
        <w:jc w:val="both"/>
        <w:rPr>
          <w:szCs w:val="22"/>
        </w:rPr>
      </w:pPr>
      <w:r w:rsidRPr="00AA52FA">
        <w:rPr>
          <w:szCs w:val="22"/>
        </w:rPr>
        <w:t>-</w:t>
      </w:r>
      <w:r w:rsidRPr="00AA52FA">
        <w:rPr>
          <w:szCs w:val="22"/>
        </w:rPr>
        <w:tab/>
        <w:t>Neišmeskite</w:t>
      </w:r>
      <w:r>
        <w:rPr>
          <w:szCs w:val="22"/>
        </w:rPr>
        <w:t xml:space="preserve"> </w:t>
      </w:r>
      <w:r w:rsidRPr="006B61B3">
        <w:rPr>
          <w:noProof/>
        </w:rPr>
        <w:t>šio</w:t>
      </w:r>
      <w:r w:rsidRPr="00AA52FA">
        <w:rPr>
          <w:szCs w:val="22"/>
        </w:rPr>
        <w:t xml:space="preserve"> lapelio, nes vėl gali prireikti jį perskaityti.</w:t>
      </w:r>
    </w:p>
    <w:p w:rsidR="00993A62" w:rsidRPr="00AA52FA" w:rsidRDefault="00993A62" w:rsidP="00993A62">
      <w:pPr>
        <w:tabs>
          <w:tab w:val="left" w:pos="567"/>
        </w:tabs>
        <w:jc w:val="both"/>
        <w:rPr>
          <w:szCs w:val="22"/>
        </w:rPr>
      </w:pPr>
      <w:r w:rsidRPr="00AA52FA">
        <w:rPr>
          <w:szCs w:val="22"/>
        </w:rPr>
        <w:t>-</w:t>
      </w:r>
      <w:r w:rsidRPr="00AA52FA">
        <w:rPr>
          <w:szCs w:val="22"/>
        </w:rPr>
        <w:tab/>
        <w:t xml:space="preserve">Jeigu kiltų </w:t>
      </w:r>
      <w:r>
        <w:rPr>
          <w:szCs w:val="22"/>
        </w:rPr>
        <w:t xml:space="preserve">daugiau </w:t>
      </w:r>
      <w:r w:rsidRPr="00AA52FA">
        <w:rPr>
          <w:szCs w:val="22"/>
        </w:rPr>
        <w:t>klausimų, kreipkitės į gydytoją arba vaistininką.</w:t>
      </w:r>
    </w:p>
    <w:p w:rsidR="00993A62" w:rsidRPr="00AA52FA" w:rsidRDefault="00993A62" w:rsidP="00993A62">
      <w:pPr>
        <w:numPr>
          <w:ilvl w:val="0"/>
          <w:numId w:val="1"/>
        </w:numPr>
        <w:tabs>
          <w:tab w:val="left" w:pos="567"/>
        </w:tabs>
        <w:ind w:left="567" w:hanging="567"/>
        <w:rPr>
          <w:noProof/>
          <w:szCs w:val="22"/>
        </w:rPr>
      </w:pPr>
      <w:r w:rsidRPr="00AA52FA">
        <w:rPr>
          <w:noProof/>
          <w:szCs w:val="22"/>
        </w:rPr>
        <w:t xml:space="preserve">Šis vaistas skirtas </w:t>
      </w:r>
      <w:r>
        <w:rPr>
          <w:noProof/>
          <w:szCs w:val="22"/>
        </w:rPr>
        <w:t xml:space="preserve">tik </w:t>
      </w:r>
      <w:r w:rsidRPr="00AA52FA">
        <w:rPr>
          <w:noProof/>
          <w:szCs w:val="22"/>
        </w:rPr>
        <w:t>Jums</w:t>
      </w:r>
      <w:r>
        <w:rPr>
          <w:noProof/>
          <w:szCs w:val="22"/>
        </w:rPr>
        <w:t>, todėl</w:t>
      </w:r>
      <w:r w:rsidRPr="00AA52FA">
        <w:rPr>
          <w:noProof/>
          <w:szCs w:val="22"/>
        </w:rPr>
        <w:t xml:space="preserve"> </w:t>
      </w:r>
      <w:r>
        <w:rPr>
          <w:noProof/>
          <w:szCs w:val="22"/>
        </w:rPr>
        <w:t>k</w:t>
      </w:r>
      <w:r w:rsidRPr="00AA52FA">
        <w:rPr>
          <w:noProof/>
          <w:szCs w:val="22"/>
        </w:rPr>
        <w:t xml:space="preserve">itiems žmonėms jo duoti negalima. Vaistas gali jiems pakenkti </w:t>
      </w:r>
      <w:r>
        <w:rPr>
          <w:noProof/>
          <w:szCs w:val="22"/>
        </w:rPr>
        <w:t>(</w:t>
      </w:r>
      <w:r w:rsidRPr="00AA52FA">
        <w:rPr>
          <w:noProof/>
          <w:szCs w:val="22"/>
        </w:rPr>
        <w:t xml:space="preserve">net </w:t>
      </w:r>
      <w:r>
        <w:rPr>
          <w:noProof/>
          <w:szCs w:val="22"/>
        </w:rPr>
        <w:t>tiems</w:t>
      </w:r>
      <w:r w:rsidRPr="00AA52FA">
        <w:rPr>
          <w:noProof/>
          <w:szCs w:val="22"/>
        </w:rPr>
        <w:t xml:space="preserve">, </w:t>
      </w:r>
      <w:r>
        <w:rPr>
          <w:noProof/>
          <w:szCs w:val="22"/>
        </w:rPr>
        <w:t>kuri</w:t>
      </w:r>
      <w:r w:rsidRPr="00AA52FA">
        <w:rPr>
          <w:noProof/>
          <w:szCs w:val="22"/>
        </w:rPr>
        <w:t xml:space="preserve">ų ligos </w:t>
      </w:r>
      <w:r>
        <w:rPr>
          <w:noProof/>
          <w:szCs w:val="22"/>
        </w:rPr>
        <w:t>požymiai</w:t>
      </w:r>
      <w:r w:rsidRPr="00AA52FA">
        <w:rPr>
          <w:noProof/>
          <w:szCs w:val="22"/>
        </w:rPr>
        <w:t xml:space="preserve"> yra tokie patys kaip Jūsų).</w:t>
      </w:r>
    </w:p>
    <w:p w:rsidR="00993A62" w:rsidRPr="00A91D40" w:rsidRDefault="00993A62" w:rsidP="00993A62">
      <w:pPr>
        <w:pStyle w:val="Pagrindinistekstas"/>
        <w:widowControl w:val="0"/>
        <w:numPr>
          <w:ilvl w:val="0"/>
          <w:numId w:val="8"/>
        </w:numPr>
        <w:tabs>
          <w:tab w:val="left" w:pos="567"/>
        </w:tabs>
        <w:kinsoku w:val="0"/>
        <w:overflowPunct w:val="0"/>
        <w:autoSpaceDE w:val="0"/>
        <w:autoSpaceDN w:val="0"/>
        <w:adjustRightInd w:val="0"/>
        <w:spacing w:after="0"/>
        <w:ind w:left="567" w:hanging="567"/>
        <w:rPr>
          <w:b/>
        </w:rPr>
      </w:pPr>
      <w:r w:rsidRPr="006B61B3">
        <w:rPr>
          <w:noProof/>
        </w:rPr>
        <w:t>Jeigu pasireiškė šalutinis poveikis (net jeigu jis šiame lapelyje nenurodytas), kreipkitės į gydytoją arba vaistininką. Žr. 4 skyrių.</w:t>
      </w:r>
    </w:p>
    <w:p w:rsidR="00993A62" w:rsidRPr="00AA52FA" w:rsidRDefault="00993A62" w:rsidP="00993A62">
      <w:pPr>
        <w:tabs>
          <w:tab w:val="left" w:pos="567"/>
        </w:tabs>
        <w:ind w:left="567" w:hanging="567"/>
        <w:jc w:val="both"/>
        <w:rPr>
          <w:szCs w:val="22"/>
        </w:rPr>
      </w:pPr>
    </w:p>
    <w:p w:rsidR="00993A62" w:rsidRPr="00A91D40" w:rsidRDefault="00993A62" w:rsidP="00993A62">
      <w:pPr>
        <w:pStyle w:val="Pagrindinistekstas"/>
        <w:spacing w:after="0"/>
        <w:rPr>
          <w:b/>
        </w:rPr>
      </w:pPr>
      <w:r w:rsidRPr="00A91D40">
        <w:rPr>
          <w:b/>
        </w:rPr>
        <w:t>Apie ką rašoma šiame lapelyje?</w:t>
      </w:r>
    </w:p>
    <w:p w:rsidR="00993A62" w:rsidRPr="00AA52FA" w:rsidRDefault="00993A62" w:rsidP="00993A62">
      <w:pPr>
        <w:pStyle w:val="Pagrindinistekstas"/>
        <w:spacing w:after="0"/>
        <w:rPr>
          <w:b/>
          <w:szCs w:val="22"/>
        </w:rPr>
      </w:pPr>
    </w:p>
    <w:p w:rsidR="00993A62" w:rsidRPr="00AA52FA" w:rsidRDefault="00993A62" w:rsidP="00993A62">
      <w:pPr>
        <w:pStyle w:val="Pagrindinistekstas"/>
        <w:spacing w:after="0"/>
        <w:ind w:left="540" w:hanging="540"/>
        <w:rPr>
          <w:szCs w:val="22"/>
        </w:rPr>
      </w:pPr>
      <w:r w:rsidRPr="00AA52FA">
        <w:rPr>
          <w:szCs w:val="22"/>
        </w:rPr>
        <w:t>1.</w:t>
      </w:r>
      <w:r w:rsidRPr="00AA52FA">
        <w:rPr>
          <w:szCs w:val="22"/>
        </w:rPr>
        <w:tab/>
        <w:t xml:space="preserve">Kas yra PAN-CEFAZOLIN </w:t>
      </w:r>
      <w:r w:rsidRPr="006B61B3">
        <w:t>ir kam</w:t>
      </w:r>
      <w:r w:rsidRPr="00AA52FA">
        <w:rPr>
          <w:szCs w:val="22"/>
        </w:rPr>
        <w:t xml:space="preserve"> jis vartojamas</w:t>
      </w:r>
    </w:p>
    <w:p w:rsidR="00993A62" w:rsidRPr="00AA52FA" w:rsidRDefault="00993A62" w:rsidP="00993A62">
      <w:pPr>
        <w:pStyle w:val="Pagrindinistekstas"/>
        <w:spacing w:after="0"/>
        <w:ind w:left="540" w:hanging="540"/>
        <w:rPr>
          <w:szCs w:val="22"/>
        </w:rPr>
      </w:pPr>
      <w:r w:rsidRPr="00AA52FA">
        <w:rPr>
          <w:szCs w:val="22"/>
        </w:rPr>
        <w:t>2.</w:t>
      </w:r>
      <w:r w:rsidRPr="00AA52FA">
        <w:rPr>
          <w:szCs w:val="22"/>
        </w:rPr>
        <w:tab/>
        <w:t>Kas žinotina prieš vartojant PAN-CEFAZOLIN</w:t>
      </w:r>
    </w:p>
    <w:p w:rsidR="00993A62" w:rsidRPr="00AA52FA" w:rsidRDefault="00993A62" w:rsidP="00993A62">
      <w:pPr>
        <w:pStyle w:val="Pagrindinistekstas"/>
        <w:spacing w:after="0"/>
        <w:ind w:left="540" w:hanging="540"/>
        <w:rPr>
          <w:szCs w:val="22"/>
        </w:rPr>
      </w:pPr>
      <w:r w:rsidRPr="00AA52FA">
        <w:rPr>
          <w:szCs w:val="22"/>
        </w:rPr>
        <w:t>3.</w:t>
      </w:r>
      <w:r w:rsidRPr="00AA52FA">
        <w:rPr>
          <w:szCs w:val="22"/>
        </w:rPr>
        <w:tab/>
        <w:t>Kaip vartoti PAN-CEFAZOLIN</w:t>
      </w:r>
    </w:p>
    <w:p w:rsidR="00993A62" w:rsidRPr="00AA52FA" w:rsidRDefault="00993A62" w:rsidP="00993A62">
      <w:pPr>
        <w:pStyle w:val="Pagrindinistekstas"/>
        <w:spacing w:after="0"/>
        <w:ind w:left="540" w:hanging="540"/>
        <w:rPr>
          <w:szCs w:val="22"/>
        </w:rPr>
      </w:pPr>
      <w:r w:rsidRPr="00AA52FA">
        <w:rPr>
          <w:szCs w:val="22"/>
        </w:rPr>
        <w:t>4.</w:t>
      </w:r>
      <w:r w:rsidRPr="00AA52FA">
        <w:rPr>
          <w:szCs w:val="22"/>
        </w:rPr>
        <w:tab/>
        <w:t>Galimas šalutinis poveikis</w:t>
      </w:r>
    </w:p>
    <w:p w:rsidR="00993A62" w:rsidRPr="00AA52FA" w:rsidRDefault="00993A62" w:rsidP="00993A62">
      <w:pPr>
        <w:pStyle w:val="Pagrindinistekstas"/>
        <w:spacing w:after="0"/>
        <w:ind w:left="540" w:hanging="540"/>
        <w:rPr>
          <w:szCs w:val="22"/>
        </w:rPr>
      </w:pPr>
      <w:r w:rsidRPr="00AA52FA">
        <w:rPr>
          <w:szCs w:val="22"/>
        </w:rPr>
        <w:t>5.</w:t>
      </w:r>
      <w:r w:rsidRPr="00AA52FA">
        <w:rPr>
          <w:szCs w:val="22"/>
        </w:rPr>
        <w:tab/>
      </w:r>
      <w:r w:rsidRPr="00AA52FA">
        <w:rPr>
          <w:noProof/>
          <w:szCs w:val="22"/>
        </w:rPr>
        <w:t xml:space="preserve">Kaip laikyti </w:t>
      </w:r>
      <w:r w:rsidRPr="00AA52FA">
        <w:rPr>
          <w:szCs w:val="22"/>
        </w:rPr>
        <w:t>PAN-CEFAZOLIN</w:t>
      </w:r>
    </w:p>
    <w:p w:rsidR="00993A62" w:rsidRPr="00AA52FA" w:rsidRDefault="00993A62" w:rsidP="00993A62">
      <w:pPr>
        <w:pStyle w:val="Pagrindinistekstas"/>
        <w:spacing w:after="0"/>
        <w:ind w:left="540" w:hanging="540"/>
        <w:rPr>
          <w:szCs w:val="22"/>
        </w:rPr>
      </w:pPr>
      <w:r w:rsidRPr="00AA52FA">
        <w:rPr>
          <w:szCs w:val="22"/>
        </w:rPr>
        <w:t>6.</w:t>
      </w:r>
      <w:r w:rsidRPr="00AA52FA">
        <w:rPr>
          <w:szCs w:val="22"/>
        </w:rPr>
        <w:tab/>
      </w:r>
      <w:r w:rsidRPr="00A41C09">
        <w:rPr>
          <w:szCs w:val="22"/>
        </w:rPr>
        <w:t>Pakuotės turinys ir kita informacija</w:t>
      </w:r>
    </w:p>
    <w:p w:rsidR="00993A62" w:rsidRPr="00AA52FA" w:rsidRDefault="00993A62" w:rsidP="00993A62">
      <w:pPr>
        <w:tabs>
          <w:tab w:val="left" w:pos="567"/>
        </w:tabs>
        <w:jc w:val="both"/>
        <w:rPr>
          <w:szCs w:val="22"/>
        </w:rPr>
      </w:pPr>
    </w:p>
    <w:p w:rsidR="00993A62" w:rsidRPr="00AA52FA" w:rsidRDefault="00993A62" w:rsidP="00993A62">
      <w:pPr>
        <w:tabs>
          <w:tab w:val="left" w:pos="567"/>
        </w:tabs>
        <w:jc w:val="both"/>
        <w:rPr>
          <w:szCs w:val="22"/>
        </w:rPr>
      </w:pPr>
    </w:p>
    <w:p w:rsidR="00993A62" w:rsidRPr="00AA52FA" w:rsidRDefault="00993A62" w:rsidP="00993A62">
      <w:pPr>
        <w:ind w:left="567" w:hanging="567"/>
        <w:rPr>
          <w:b/>
          <w:szCs w:val="24"/>
        </w:rPr>
      </w:pPr>
      <w:r w:rsidRPr="00AA52FA">
        <w:rPr>
          <w:b/>
          <w:szCs w:val="24"/>
        </w:rPr>
        <w:t>1.</w:t>
      </w:r>
      <w:r w:rsidRPr="00AA52FA">
        <w:rPr>
          <w:b/>
          <w:szCs w:val="24"/>
        </w:rPr>
        <w:tab/>
        <w:t xml:space="preserve">Kas yra PAN-CEFAZOLIN </w:t>
      </w:r>
      <w:r>
        <w:rPr>
          <w:b/>
          <w:szCs w:val="22"/>
        </w:rPr>
        <w:t xml:space="preserve">ir kam </w:t>
      </w:r>
      <w:r w:rsidRPr="00AA52FA">
        <w:rPr>
          <w:b/>
          <w:szCs w:val="24"/>
        </w:rPr>
        <w:t>jis vartojamas</w:t>
      </w:r>
    </w:p>
    <w:p w:rsidR="00993A62" w:rsidRPr="00AA52FA" w:rsidRDefault="00993A62" w:rsidP="00993A62">
      <w:pPr>
        <w:jc w:val="both"/>
        <w:rPr>
          <w:iCs/>
          <w:kern w:val="18"/>
          <w:szCs w:val="22"/>
        </w:rPr>
      </w:pPr>
    </w:p>
    <w:p w:rsidR="00993A62" w:rsidRPr="00AA52FA" w:rsidRDefault="00993A62" w:rsidP="00993A62">
      <w:pPr>
        <w:jc w:val="both"/>
        <w:rPr>
          <w:szCs w:val="22"/>
        </w:rPr>
      </w:pPr>
      <w:r w:rsidRPr="00AA52FA">
        <w:rPr>
          <w:iCs/>
          <w:kern w:val="18"/>
          <w:szCs w:val="22"/>
        </w:rPr>
        <w:t>PAN-CEFAZOLIN</w:t>
      </w:r>
      <w:r w:rsidRPr="00AA52FA">
        <w:rPr>
          <w:i/>
          <w:szCs w:val="22"/>
        </w:rPr>
        <w:t xml:space="preserve"> </w:t>
      </w:r>
      <w:r>
        <w:rPr>
          <w:szCs w:val="22"/>
        </w:rPr>
        <w:t xml:space="preserve">veiklioji medžiaga </w:t>
      </w:r>
      <w:r w:rsidRPr="00AA52FA">
        <w:rPr>
          <w:szCs w:val="22"/>
        </w:rPr>
        <w:t xml:space="preserve">yra </w:t>
      </w:r>
      <w:proofErr w:type="spellStart"/>
      <w:r w:rsidRPr="00AA52FA">
        <w:rPr>
          <w:szCs w:val="22"/>
        </w:rPr>
        <w:t>cefalosporinų</w:t>
      </w:r>
      <w:proofErr w:type="spellEnd"/>
      <w:r w:rsidRPr="00AA52FA">
        <w:rPr>
          <w:szCs w:val="22"/>
        </w:rPr>
        <w:t xml:space="preserve"> grupės antibiotikas </w:t>
      </w:r>
      <w:proofErr w:type="spellStart"/>
      <w:r w:rsidRPr="00AA52FA">
        <w:rPr>
          <w:szCs w:val="22"/>
        </w:rPr>
        <w:t>cefazolinas</w:t>
      </w:r>
      <w:proofErr w:type="spellEnd"/>
      <w:r w:rsidRPr="00AA52FA">
        <w:rPr>
          <w:szCs w:val="22"/>
        </w:rPr>
        <w:t xml:space="preserve">. Tinkamai vartojamas, </w:t>
      </w:r>
      <w:proofErr w:type="spellStart"/>
      <w:r w:rsidRPr="00AA52FA">
        <w:rPr>
          <w:szCs w:val="22"/>
        </w:rPr>
        <w:t>cefazolinas</w:t>
      </w:r>
      <w:proofErr w:type="spellEnd"/>
      <w:r w:rsidRPr="00AA52FA">
        <w:rPr>
          <w:szCs w:val="22"/>
        </w:rPr>
        <w:t xml:space="preserve"> naikina įvairius ligas sukeliančius mikroorganizmus.</w:t>
      </w:r>
    </w:p>
    <w:p w:rsidR="00993A62" w:rsidRDefault="00993A62" w:rsidP="00993A62">
      <w:pPr>
        <w:rPr>
          <w:iCs/>
          <w:kern w:val="18"/>
          <w:szCs w:val="22"/>
        </w:rPr>
      </w:pPr>
    </w:p>
    <w:p w:rsidR="00993A62" w:rsidRPr="00AA52FA" w:rsidRDefault="00993A62" w:rsidP="00993A62">
      <w:pPr>
        <w:rPr>
          <w:szCs w:val="22"/>
        </w:rPr>
      </w:pPr>
      <w:r w:rsidRPr="00AA52FA">
        <w:rPr>
          <w:iCs/>
          <w:kern w:val="18"/>
          <w:szCs w:val="22"/>
        </w:rPr>
        <w:t>PAN-CEFAZOLIN</w:t>
      </w:r>
      <w:r w:rsidRPr="00AA52FA">
        <w:rPr>
          <w:i/>
          <w:szCs w:val="22"/>
        </w:rPr>
        <w:t xml:space="preserve"> </w:t>
      </w:r>
      <w:r w:rsidRPr="00AA52FA">
        <w:rPr>
          <w:szCs w:val="22"/>
        </w:rPr>
        <w:t xml:space="preserve">gydomos </w:t>
      </w:r>
      <w:proofErr w:type="spellStart"/>
      <w:r w:rsidRPr="00AA52FA">
        <w:rPr>
          <w:szCs w:val="22"/>
        </w:rPr>
        <w:t>cefazolinui</w:t>
      </w:r>
      <w:proofErr w:type="spellEnd"/>
      <w:r w:rsidRPr="00AA52FA">
        <w:rPr>
          <w:szCs w:val="22"/>
        </w:rPr>
        <w:t xml:space="preserve"> jautrių mikroorganizmų sukeltos infekcinės ligos, kai būtini leidžiamieji antibiotikai:</w:t>
      </w:r>
    </w:p>
    <w:p w:rsidR="00993A62" w:rsidRPr="00AA52FA" w:rsidRDefault="00993A62" w:rsidP="00993A62">
      <w:pPr>
        <w:numPr>
          <w:ilvl w:val="0"/>
          <w:numId w:val="2"/>
        </w:numPr>
        <w:ind w:left="567" w:right="-57" w:hanging="567"/>
        <w:contextualSpacing/>
        <w:rPr>
          <w:szCs w:val="22"/>
        </w:rPr>
      </w:pPr>
      <w:r w:rsidRPr="00AA52FA">
        <w:rPr>
          <w:szCs w:val="22"/>
        </w:rPr>
        <w:t>ausų, nosies ir gerklės (vidurinės ausies uždegimas, prienosinių ančių uždegimas, migdolų uždegimas, ryklės ir gerklų uždegimas);</w:t>
      </w:r>
    </w:p>
    <w:p w:rsidR="00993A62" w:rsidRPr="00AA52FA" w:rsidRDefault="00993A62" w:rsidP="00993A62">
      <w:pPr>
        <w:numPr>
          <w:ilvl w:val="0"/>
          <w:numId w:val="2"/>
        </w:numPr>
        <w:ind w:left="567" w:right="-57" w:hanging="567"/>
        <w:contextualSpacing/>
        <w:rPr>
          <w:szCs w:val="22"/>
        </w:rPr>
      </w:pPr>
      <w:r w:rsidRPr="00AA52FA">
        <w:rPr>
          <w:szCs w:val="22"/>
        </w:rPr>
        <w:t xml:space="preserve">apatinių kvėpavimo takų (ūminis ir lėtinis paūmėjęs bronchų uždegimas, bendruomenėje įgytas plaučių uždegimas); </w:t>
      </w:r>
    </w:p>
    <w:p w:rsidR="00993A62" w:rsidRPr="00AA52FA" w:rsidRDefault="00993A62" w:rsidP="00993A62">
      <w:pPr>
        <w:numPr>
          <w:ilvl w:val="0"/>
          <w:numId w:val="2"/>
        </w:numPr>
        <w:ind w:left="567" w:right="-57" w:hanging="567"/>
        <w:contextualSpacing/>
        <w:rPr>
          <w:szCs w:val="22"/>
        </w:rPr>
      </w:pPr>
      <w:r w:rsidRPr="00AA52FA">
        <w:rPr>
          <w:szCs w:val="22"/>
        </w:rPr>
        <w:t>inkstų ir šlapimo takų (ūminis ir lėtinis inkstų geldelių uždegimas, šlapimo pūslės uždegimas);</w:t>
      </w:r>
    </w:p>
    <w:p w:rsidR="00993A62" w:rsidRPr="00AA52FA" w:rsidRDefault="00993A62" w:rsidP="00993A62">
      <w:pPr>
        <w:numPr>
          <w:ilvl w:val="0"/>
          <w:numId w:val="2"/>
        </w:numPr>
        <w:ind w:left="567" w:right="-57" w:hanging="567"/>
        <w:contextualSpacing/>
        <w:rPr>
          <w:szCs w:val="22"/>
        </w:rPr>
      </w:pPr>
      <w:r w:rsidRPr="00AA52FA">
        <w:rPr>
          <w:szCs w:val="22"/>
        </w:rPr>
        <w:t xml:space="preserve">odos ir minkštųjų audinių (pūlinys, </w:t>
      </w:r>
      <w:proofErr w:type="spellStart"/>
      <w:r w:rsidRPr="00AA52FA">
        <w:rPr>
          <w:szCs w:val="22"/>
        </w:rPr>
        <w:t>pūlynas</w:t>
      </w:r>
      <w:proofErr w:type="spellEnd"/>
      <w:r w:rsidRPr="00AA52FA">
        <w:rPr>
          <w:szCs w:val="22"/>
        </w:rPr>
        <w:t xml:space="preserve">, puraus </w:t>
      </w:r>
      <w:proofErr w:type="spellStart"/>
      <w:r w:rsidRPr="00AA52FA">
        <w:rPr>
          <w:szCs w:val="22"/>
        </w:rPr>
        <w:t>ląstelyno</w:t>
      </w:r>
      <w:proofErr w:type="spellEnd"/>
      <w:r w:rsidRPr="00AA52FA">
        <w:rPr>
          <w:szCs w:val="22"/>
        </w:rPr>
        <w:t xml:space="preserve"> uždegimas, infekuota žaizda);</w:t>
      </w:r>
    </w:p>
    <w:p w:rsidR="00993A62" w:rsidRPr="00AA52FA" w:rsidRDefault="00993A62" w:rsidP="00993A62">
      <w:pPr>
        <w:numPr>
          <w:ilvl w:val="0"/>
          <w:numId w:val="2"/>
        </w:numPr>
        <w:ind w:left="567" w:right="-57" w:hanging="567"/>
        <w:contextualSpacing/>
        <w:rPr>
          <w:szCs w:val="22"/>
        </w:rPr>
      </w:pPr>
      <w:r w:rsidRPr="00AA52FA">
        <w:rPr>
          <w:szCs w:val="22"/>
        </w:rPr>
        <w:t xml:space="preserve">kaulų ir sąnarių (kaulo uždegimas, </w:t>
      </w:r>
      <w:proofErr w:type="spellStart"/>
      <w:r w:rsidRPr="00AA52FA">
        <w:rPr>
          <w:szCs w:val="22"/>
        </w:rPr>
        <w:t>sepsini</w:t>
      </w:r>
      <w:r>
        <w:rPr>
          <w:szCs w:val="22"/>
        </w:rPr>
        <w:t>s</w:t>
      </w:r>
      <w:proofErr w:type="spellEnd"/>
      <w:r w:rsidRPr="00AA52FA">
        <w:rPr>
          <w:szCs w:val="22"/>
        </w:rPr>
        <w:t xml:space="preserve"> sąnario uždegimas, tepalinio maišelio uždegimas);</w:t>
      </w:r>
    </w:p>
    <w:p w:rsidR="00993A62" w:rsidRPr="00AA52FA" w:rsidRDefault="00993A62" w:rsidP="00993A62">
      <w:pPr>
        <w:numPr>
          <w:ilvl w:val="0"/>
          <w:numId w:val="2"/>
        </w:numPr>
        <w:ind w:left="567" w:right="-57" w:hanging="567"/>
        <w:contextualSpacing/>
        <w:rPr>
          <w:szCs w:val="22"/>
        </w:rPr>
      </w:pPr>
      <w:r w:rsidRPr="00AA52FA">
        <w:rPr>
          <w:szCs w:val="22"/>
        </w:rPr>
        <w:t>kitos užkrečiamosios ligos, įskaitant kraujo užkrėtimą.</w:t>
      </w:r>
    </w:p>
    <w:p w:rsidR="00993A62" w:rsidRPr="00AA52FA" w:rsidRDefault="00993A62" w:rsidP="00993A62">
      <w:pPr>
        <w:ind w:right="-57"/>
        <w:rPr>
          <w:szCs w:val="22"/>
        </w:rPr>
      </w:pPr>
    </w:p>
    <w:p w:rsidR="00993A62" w:rsidRPr="00AA52FA" w:rsidRDefault="00993A62" w:rsidP="00993A62">
      <w:pPr>
        <w:ind w:right="-57"/>
        <w:rPr>
          <w:szCs w:val="22"/>
          <w:highlight w:val="yellow"/>
        </w:rPr>
      </w:pPr>
      <w:r w:rsidRPr="00AA52FA">
        <w:rPr>
          <w:szCs w:val="22"/>
        </w:rPr>
        <w:t>Antibiotiko vartojama infekcijos profilaktikai virškinimo trakto, mažojo dubens organų, ortopedinių, širdies, plaučių operacijų metu.</w:t>
      </w:r>
    </w:p>
    <w:p w:rsidR="00993A62" w:rsidRPr="00AA52FA" w:rsidRDefault="00993A62" w:rsidP="00993A62">
      <w:pPr>
        <w:ind w:right="-57"/>
        <w:rPr>
          <w:szCs w:val="22"/>
        </w:rPr>
      </w:pPr>
    </w:p>
    <w:p w:rsidR="00993A62" w:rsidRPr="00AA52FA" w:rsidRDefault="00993A62" w:rsidP="00993A62">
      <w:pPr>
        <w:rPr>
          <w:szCs w:val="22"/>
        </w:rPr>
      </w:pPr>
      <w:r w:rsidRPr="00AA52FA">
        <w:rPr>
          <w:szCs w:val="22"/>
        </w:rPr>
        <w:t xml:space="preserve">Jūsų gydytojas nusprendė Jums skirti </w:t>
      </w:r>
      <w:r w:rsidRPr="00AA52FA">
        <w:rPr>
          <w:iCs/>
          <w:kern w:val="18"/>
          <w:szCs w:val="22"/>
        </w:rPr>
        <w:t>PAN-CEFAZOLIN</w:t>
      </w:r>
      <w:r w:rsidRPr="00AA52FA">
        <w:rPr>
          <w:i/>
          <w:szCs w:val="22"/>
        </w:rPr>
        <w:t xml:space="preserve"> </w:t>
      </w:r>
      <w:r w:rsidRPr="00AA52FA">
        <w:rPr>
          <w:szCs w:val="22"/>
        </w:rPr>
        <w:t xml:space="preserve">todėl, kad Jūs sergate infekcine liga arba kad prieš operaciją apsaugotų Jus nuo galimos infekcijos. </w:t>
      </w:r>
    </w:p>
    <w:p w:rsidR="00993A62" w:rsidRPr="00AA52FA" w:rsidRDefault="00993A62" w:rsidP="00993A62">
      <w:pPr>
        <w:tabs>
          <w:tab w:val="left" w:pos="567"/>
        </w:tabs>
        <w:rPr>
          <w:b/>
          <w:szCs w:val="22"/>
        </w:rPr>
      </w:pPr>
    </w:p>
    <w:p w:rsidR="00993A62" w:rsidRPr="00AA52FA" w:rsidRDefault="00993A62" w:rsidP="00993A62">
      <w:pPr>
        <w:tabs>
          <w:tab w:val="left" w:pos="567"/>
        </w:tabs>
        <w:rPr>
          <w:szCs w:val="22"/>
        </w:rPr>
      </w:pPr>
    </w:p>
    <w:p w:rsidR="00993A62" w:rsidRPr="00AA52FA" w:rsidRDefault="00993A62" w:rsidP="00993A62">
      <w:pPr>
        <w:ind w:left="567" w:hanging="567"/>
        <w:rPr>
          <w:b/>
          <w:szCs w:val="24"/>
        </w:rPr>
      </w:pPr>
      <w:r w:rsidRPr="00AA52FA">
        <w:rPr>
          <w:b/>
          <w:szCs w:val="24"/>
        </w:rPr>
        <w:t>2.</w:t>
      </w:r>
      <w:r w:rsidRPr="00AA52FA">
        <w:rPr>
          <w:b/>
          <w:szCs w:val="24"/>
        </w:rPr>
        <w:tab/>
        <w:t>Kas žinotina prieš vartojant PAN-CEFAZOLIN</w:t>
      </w:r>
    </w:p>
    <w:p w:rsidR="00993A62" w:rsidRPr="00AA52FA" w:rsidRDefault="00993A62" w:rsidP="00993A62">
      <w:pPr>
        <w:ind w:left="567" w:hanging="567"/>
        <w:rPr>
          <w:b/>
          <w:iCs/>
          <w:kern w:val="18"/>
          <w:szCs w:val="22"/>
        </w:rPr>
      </w:pPr>
    </w:p>
    <w:p w:rsidR="00993A62" w:rsidRPr="00AA52FA" w:rsidRDefault="00993A62" w:rsidP="00993A62">
      <w:pPr>
        <w:ind w:left="567" w:hanging="567"/>
        <w:rPr>
          <w:b/>
          <w:caps/>
          <w:szCs w:val="22"/>
        </w:rPr>
      </w:pPr>
      <w:r w:rsidRPr="00AA52FA">
        <w:rPr>
          <w:b/>
          <w:iCs/>
          <w:kern w:val="18"/>
          <w:szCs w:val="22"/>
        </w:rPr>
        <w:t>PAN-CEFAZOLIN</w:t>
      </w:r>
      <w:r w:rsidRPr="00AA52FA">
        <w:rPr>
          <w:i/>
          <w:szCs w:val="22"/>
        </w:rPr>
        <w:t xml:space="preserve"> </w:t>
      </w:r>
      <w:r w:rsidRPr="00AA52FA">
        <w:rPr>
          <w:b/>
          <w:szCs w:val="22"/>
        </w:rPr>
        <w:t>vartoti negalima:</w:t>
      </w:r>
    </w:p>
    <w:p w:rsidR="00993A62" w:rsidRPr="00AA52FA" w:rsidRDefault="00993A62" w:rsidP="00993A62">
      <w:pPr>
        <w:pStyle w:val="Pagrindinistekstas"/>
        <w:numPr>
          <w:ilvl w:val="0"/>
          <w:numId w:val="3"/>
        </w:numPr>
        <w:spacing w:after="0"/>
        <w:ind w:left="567" w:hanging="567"/>
        <w:rPr>
          <w:b/>
          <w:i/>
          <w:szCs w:val="22"/>
        </w:rPr>
      </w:pPr>
      <w:r w:rsidRPr="002B7431">
        <w:rPr>
          <w:szCs w:val="22"/>
        </w:rPr>
        <w:t xml:space="preserve">jeigu yra alergija </w:t>
      </w:r>
      <w:proofErr w:type="spellStart"/>
      <w:r w:rsidRPr="00AA52FA">
        <w:rPr>
          <w:szCs w:val="22"/>
        </w:rPr>
        <w:t>cefazolinui</w:t>
      </w:r>
      <w:proofErr w:type="spellEnd"/>
      <w:r w:rsidRPr="002B7431">
        <w:rPr>
          <w:szCs w:val="22"/>
        </w:rPr>
        <w:t xml:space="preserve"> </w:t>
      </w:r>
      <w:proofErr w:type="spellStart"/>
      <w:r w:rsidRPr="00AA52FA">
        <w:rPr>
          <w:szCs w:val="22"/>
        </w:rPr>
        <w:t>cefazolinui</w:t>
      </w:r>
      <w:proofErr w:type="spellEnd"/>
      <w:r>
        <w:rPr>
          <w:szCs w:val="22"/>
        </w:rPr>
        <w:t>,</w:t>
      </w:r>
      <w:r w:rsidRPr="00AA52FA">
        <w:rPr>
          <w:szCs w:val="22"/>
        </w:rPr>
        <w:t xml:space="preserve"> bet kuriam kitam </w:t>
      </w:r>
      <w:proofErr w:type="spellStart"/>
      <w:r w:rsidRPr="00AA52FA">
        <w:rPr>
          <w:szCs w:val="22"/>
        </w:rPr>
        <w:t>cefalosporinų</w:t>
      </w:r>
      <w:proofErr w:type="spellEnd"/>
      <w:r w:rsidRPr="00AA52FA">
        <w:rPr>
          <w:szCs w:val="22"/>
        </w:rPr>
        <w:t xml:space="preserve"> grupės antibiotikui</w:t>
      </w:r>
      <w:r w:rsidRPr="002B7431">
        <w:rPr>
          <w:szCs w:val="22"/>
        </w:rPr>
        <w:t xml:space="preserve"> arba bet kuriai pagalbinei šio vaisto medžiagai</w:t>
      </w:r>
      <w:r>
        <w:rPr>
          <w:szCs w:val="22"/>
        </w:rPr>
        <w:t xml:space="preserve"> </w:t>
      </w:r>
      <w:r>
        <w:rPr>
          <w:noProof/>
          <w:szCs w:val="24"/>
        </w:rPr>
        <w:t>(jos išvardytos 6 skyriuje)</w:t>
      </w:r>
      <w:r w:rsidRPr="00AA52FA">
        <w:rPr>
          <w:szCs w:val="22"/>
        </w:rPr>
        <w:t xml:space="preserve">. </w:t>
      </w:r>
    </w:p>
    <w:p w:rsidR="00993A62" w:rsidRPr="00AA52FA" w:rsidRDefault="00993A62" w:rsidP="00993A62">
      <w:pPr>
        <w:ind w:left="567" w:hanging="567"/>
        <w:rPr>
          <w:szCs w:val="22"/>
        </w:rPr>
      </w:pPr>
    </w:p>
    <w:p w:rsidR="00993A62" w:rsidRPr="0049608D" w:rsidRDefault="00993A62" w:rsidP="00993A62">
      <w:pPr>
        <w:ind w:left="567" w:hanging="567"/>
        <w:rPr>
          <w:b/>
          <w:szCs w:val="22"/>
        </w:rPr>
      </w:pPr>
      <w:r w:rsidRPr="0049608D">
        <w:rPr>
          <w:b/>
          <w:szCs w:val="22"/>
        </w:rPr>
        <w:t xml:space="preserve">Įspėjimai ir atsargumo priemonės </w:t>
      </w:r>
    </w:p>
    <w:p w:rsidR="00993A62" w:rsidRPr="00AA52FA" w:rsidRDefault="00993A62" w:rsidP="00993A62">
      <w:pPr>
        <w:ind w:left="567" w:hanging="567"/>
        <w:rPr>
          <w:b/>
          <w:szCs w:val="22"/>
        </w:rPr>
      </w:pPr>
      <w:r w:rsidRPr="00437E43">
        <w:rPr>
          <w:szCs w:val="22"/>
        </w:rPr>
        <w:t xml:space="preserve">Pasitarkite su gydytoju arba vaistininku, prieš pradėdami vartoti </w:t>
      </w:r>
      <w:r w:rsidRPr="00AA52FA">
        <w:rPr>
          <w:iCs/>
          <w:kern w:val="18"/>
          <w:szCs w:val="22"/>
        </w:rPr>
        <w:t>PAN-CEFAZOLIN</w:t>
      </w:r>
      <w:r>
        <w:rPr>
          <w:szCs w:val="22"/>
        </w:rPr>
        <w:t>:</w:t>
      </w:r>
    </w:p>
    <w:p w:rsidR="00993A62" w:rsidRPr="00AA52FA" w:rsidRDefault="00993A62" w:rsidP="00993A62">
      <w:pPr>
        <w:pStyle w:val="Pagrindinistekstas"/>
        <w:numPr>
          <w:ilvl w:val="0"/>
          <w:numId w:val="3"/>
        </w:numPr>
        <w:spacing w:after="0"/>
        <w:ind w:left="567" w:hanging="567"/>
        <w:rPr>
          <w:szCs w:val="22"/>
        </w:rPr>
      </w:pPr>
      <w:r w:rsidRPr="00AA52FA">
        <w:rPr>
          <w:szCs w:val="22"/>
        </w:rPr>
        <w:t>jeigu Jūsų jautrumas penicilinams</w:t>
      </w:r>
      <w:r>
        <w:rPr>
          <w:szCs w:val="22"/>
        </w:rPr>
        <w:t xml:space="preserve">, </w:t>
      </w:r>
      <w:proofErr w:type="spellStart"/>
      <w:r>
        <w:rPr>
          <w:szCs w:val="22"/>
        </w:rPr>
        <w:t>cefalosporinams</w:t>
      </w:r>
      <w:proofErr w:type="spellEnd"/>
      <w:r w:rsidRPr="00AA52FA">
        <w:rPr>
          <w:szCs w:val="22"/>
        </w:rPr>
        <w:t xml:space="preserve"> ar kitiems </w:t>
      </w:r>
      <w:r>
        <w:rPr>
          <w:szCs w:val="22"/>
        </w:rPr>
        <w:t>vaistams</w:t>
      </w:r>
      <w:r w:rsidRPr="00AA52FA">
        <w:rPr>
          <w:szCs w:val="22"/>
        </w:rPr>
        <w:t xml:space="preserve"> yra padidėjęs;</w:t>
      </w:r>
    </w:p>
    <w:p w:rsidR="00993A62" w:rsidRPr="00AA52FA" w:rsidRDefault="00993A62" w:rsidP="00993A62">
      <w:pPr>
        <w:pStyle w:val="Pagrindinistekstas"/>
        <w:numPr>
          <w:ilvl w:val="0"/>
          <w:numId w:val="3"/>
        </w:numPr>
        <w:spacing w:after="0"/>
        <w:ind w:left="567" w:hanging="567"/>
        <w:rPr>
          <w:szCs w:val="22"/>
        </w:rPr>
      </w:pPr>
      <w:r w:rsidRPr="00AA52FA">
        <w:rPr>
          <w:szCs w:val="22"/>
        </w:rPr>
        <w:t>jeigu Jūs esate nėščia;</w:t>
      </w:r>
    </w:p>
    <w:p w:rsidR="00993A62" w:rsidRPr="00AA52FA" w:rsidRDefault="00993A62" w:rsidP="00993A62">
      <w:pPr>
        <w:pStyle w:val="Pagrindinistekstas"/>
        <w:numPr>
          <w:ilvl w:val="0"/>
          <w:numId w:val="3"/>
        </w:numPr>
        <w:spacing w:after="0"/>
        <w:ind w:left="567" w:hanging="567"/>
        <w:rPr>
          <w:szCs w:val="22"/>
        </w:rPr>
      </w:pPr>
      <w:r w:rsidRPr="00AA52FA">
        <w:rPr>
          <w:szCs w:val="22"/>
        </w:rPr>
        <w:lastRenderedPageBreak/>
        <w:t>jeigu Jūs maitinate krūtimi;</w:t>
      </w:r>
    </w:p>
    <w:p w:rsidR="00993A62" w:rsidRPr="00AA52FA" w:rsidRDefault="00993A62" w:rsidP="00993A62">
      <w:pPr>
        <w:pStyle w:val="Pagrindinistekstas"/>
        <w:numPr>
          <w:ilvl w:val="0"/>
          <w:numId w:val="3"/>
        </w:numPr>
        <w:spacing w:after="0"/>
        <w:ind w:left="567" w:hanging="567"/>
        <w:rPr>
          <w:szCs w:val="22"/>
        </w:rPr>
      </w:pPr>
      <w:r w:rsidRPr="00AA52FA">
        <w:rPr>
          <w:szCs w:val="22"/>
        </w:rPr>
        <w:t>jeigu Jūs sergate inkstų ar kepenų liga;</w:t>
      </w:r>
    </w:p>
    <w:p w:rsidR="00993A62" w:rsidRPr="00AA52FA" w:rsidRDefault="00993A62" w:rsidP="00993A62">
      <w:pPr>
        <w:pStyle w:val="Pagrindinistekstas"/>
        <w:numPr>
          <w:ilvl w:val="0"/>
          <w:numId w:val="3"/>
        </w:numPr>
        <w:spacing w:after="0"/>
        <w:ind w:left="567" w:hanging="567"/>
        <w:rPr>
          <w:szCs w:val="22"/>
        </w:rPr>
      </w:pPr>
      <w:r w:rsidRPr="00AA52FA">
        <w:rPr>
          <w:szCs w:val="22"/>
        </w:rPr>
        <w:t xml:space="preserve">jeigu </w:t>
      </w:r>
      <w:r>
        <w:t xml:space="preserve">sirgote virškinimo trakto liga, ypač </w:t>
      </w:r>
      <w:r w:rsidRPr="00AA52FA">
        <w:rPr>
          <w:szCs w:val="22"/>
        </w:rPr>
        <w:t>storosios žarnos uždegimu (kolitu);</w:t>
      </w:r>
    </w:p>
    <w:p w:rsidR="00993A62" w:rsidRPr="006327B0" w:rsidRDefault="00993A62" w:rsidP="00993A62">
      <w:pPr>
        <w:pStyle w:val="Pagrindinistekstas"/>
        <w:numPr>
          <w:ilvl w:val="0"/>
          <w:numId w:val="3"/>
        </w:numPr>
        <w:spacing w:after="0"/>
        <w:ind w:left="567" w:hanging="567"/>
        <w:rPr>
          <w:szCs w:val="22"/>
        </w:rPr>
      </w:pPr>
      <w:r>
        <w:t>jeigu sergate alergine liga, astma arba šienlige;</w:t>
      </w:r>
    </w:p>
    <w:p w:rsidR="00993A62" w:rsidRPr="00AA52FA" w:rsidRDefault="00993A62" w:rsidP="00993A62">
      <w:pPr>
        <w:pStyle w:val="Pagrindinistekstas"/>
        <w:numPr>
          <w:ilvl w:val="0"/>
          <w:numId w:val="3"/>
        </w:numPr>
        <w:spacing w:after="0"/>
        <w:ind w:left="567" w:hanging="567"/>
        <w:rPr>
          <w:szCs w:val="22"/>
        </w:rPr>
      </w:pPr>
      <w:r w:rsidRPr="00AA52FA">
        <w:rPr>
          <w:szCs w:val="22"/>
        </w:rPr>
        <w:t>jeigu Jūs laikotės dietos</w:t>
      </w:r>
      <w:r>
        <w:rPr>
          <w:szCs w:val="22"/>
        </w:rPr>
        <w:t>,</w:t>
      </w:r>
      <w:r w:rsidRPr="00AA52FA">
        <w:rPr>
          <w:szCs w:val="22"/>
        </w:rPr>
        <w:t xml:space="preserve"> ribojančios druskos kiekį maiste.</w:t>
      </w:r>
    </w:p>
    <w:p w:rsidR="00993A62" w:rsidRPr="00AA52FA" w:rsidRDefault="00993A62" w:rsidP="00993A62">
      <w:pPr>
        <w:rPr>
          <w:szCs w:val="22"/>
        </w:rPr>
      </w:pPr>
    </w:p>
    <w:p w:rsidR="00993A62" w:rsidRPr="00AA52FA" w:rsidRDefault="00993A62" w:rsidP="00993A62">
      <w:pPr>
        <w:ind w:right="-57"/>
        <w:rPr>
          <w:szCs w:val="22"/>
        </w:rPr>
      </w:pPr>
      <w:r w:rsidRPr="00AA52FA">
        <w:rPr>
          <w:szCs w:val="22"/>
        </w:rPr>
        <w:t xml:space="preserve">Pacientams, kurių jautrumas penicilinams, </w:t>
      </w:r>
      <w:proofErr w:type="spellStart"/>
      <w:r w:rsidRPr="00AA52FA">
        <w:rPr>
          <w:szCs w:val="22"/>
        </w:rPr>
        <w:t>penicilaminui</w:t>
      </w:r>
      <w:proofErr w:type="spellEnd"/>
      <w:r w:rsidRPr="00AA52FA">
        <w:rPr>
          <w:szCs w:val="22"/>
        </w:rPr>
        <w:t xml:space="preserve"> ir </w:t>
      </w:r>
      <w:proofErr w:type="spellStart"/>
      <w:r w:rsidRPr="00AA52FA">
        <w:rPr>
          <w:szCs w:val="22"/>
        </w:rPr>
        <w:t>grizeofulvinui</w:t>
      </w:r>
      <w:proofErr w:type="spellEnd"/>
      <w:r w:rsidRPr="00AA52FA">
        <w:rPr>
          <w:szCs w:val="22"/>
        </w:rPr>
        <w:t xml:space="preserve"> padidėjęs (galima kryžminė alergija), taip pat </w:t>
      </w:r>
      <w:r>
        <w:rPr>
          <w:szCs w:val="22"/>
        </w:rPr>
        <w:t>pacientams</w:t>
      </w:r>
      <w:r w:rsidRPr="00AA52FA">
        <w:rPr>
          <w:szCs w:val="22"/>
        </w:rPr>
        <w:t>, sergantiems kitomis alerginėmis ligomis</w:t>
      </w:r>
      <w:r>
        <w:rPr>
          <w:szCs w:val="22"/>
        </w:rPr>
        <w:t>,</w:t>
      </w:r>
      <w:r w:rsidRPr="00AA52FA">
        <w:rPr>
          <w:szCs w:val="22"/>
        </w:rPr>
        <w:t xml:space="preserve"> pirm</w:t>
      </w:r>
      <w:r>
        <w:rPr>
          <w:szCs w:val="22"/>
        </w:rPr>
        <w:t>oji</w:t>
      </w:r>
      <w:r w:rsidRPr="00AA52FA">
        <w:rPr>
          <w:szCs w:val="22"/>
        </w:rPr>
        <w:t xml:space="preserve"> antibiotiko doz</w:t>
      </w:r>
      <w:r>
        <w:rPr>
          <w:szCs w:val="22"/>
        </w:rPr>
        <w:t>ė skiriama</w:t>
      </w:r>
      <w:r w:rsidRPr="00AA52FA">
        <w:rPr>
          <w:szCs w:val="22"/>
        </w:rPr>
        <w:t xml:space="preserve"> labai atsargiai. </w:t>
      </w:r>
    </w:p>
    <w:p w:rsidR="00993A62" w:rsidRPr="00AA52FA" w:rsidRDefault="00993A62" w:rsidP="00993A62">
      <w:pPr>
        <w:pStyle w:val="Pagrindinistekstas2"/>
        <w:spacing w:after="0" w:line="240" w:lineRule="auto"/>
        <w:rPr>
          <w:szCs w:val="22"/>
        </w:rPr>
      </w:pPr>
    </w:p>
    <w:p w:rsidR="00993A62" w:rsidRPr="00AA52FA" w:rsidRDefault="00993A62" w:rsidP="00993A62">
      <w:pPr>
        <w:pStyle w:val="Pagrindinistekstas2"/>
        <w:spacing w:after="0" w:line="240" w:lineRule="auto"/>
        <w:rPr>
          <w:szCs w:val="22"/>
        </w:rPr>
      </w:pPr>
      <w:r w:rsidRPr="00AA52FA">
        <w:rPr>
          <w:szCs w:val="22"/>
        </w:rPr>
        <w:t xml:space="preserve">Jei </w:t>
      </w:r>
      <w:proofErr w:type="spellStart"/>
      <w:r w:rsidRPr="00AA52FA">
        <w:rPr>
          <w:szCs w:val="22"/>
        </w:rPr>
        <w:t>cefazolinas</w:t>
      </w:r>
      <w:proofErr w:type="spellEnd"/>
      <w:r w:rsidRPr="00AA52FA">
        <w:rPr>
          <w:szCs w:val="22"/>
        </w:rPr>
        <w:t xml:space="preserve"> sukelia alerginę reakciją, vaisto vartojimą būtina nutraukti. Sunkią padidėjusio jautrumo reakciją gali tekti gydyti </w:t>
      </w:r>
      <w:proofErr w:type="spellStart"/>
      <w:r w:rsidRPr="00AA52FA">
        <w:rPr>
          <w:szCs w:val="22"/>
        </w:rPr>
        <w:t>epinefrinu</w:t>
      </w:r>
      <w:proofErr w:type="spellEnd"/>
      <w:r w:rsidRPr="00AA52FA">
        <w:rPr>
          <w:szCs w:val="22"/>
        </w:rPr>
        <w:t xml:space="preserve"> (adrenalinu), hidrokortizonu, </w:t>
      </w:r>
      <w:proofErr w:type="spellStart"/>
      <w:r w:rsidRPr="00AA52FA">
        <w:rPr>
          <w:szCs w:val="22"/>
        </w:rPr>
        <w:t>antihistamininiais</w:t>
      </w:r>
      <w:proofErr w:type="spellEnd"/>
      <w:r w:rsidRPr="00AA52FA">
        <w:rPr>
          <w:szCs w:val="22"/>
        </w:rPr>
        <w:t xml:space="preserve"> vaistais ar kitomis skubios pagalbos priemonėmis. </w:t>
      </w:r>
    </w:p>
    <w:p w:rsidR="00993A62" w:rsidRDefault="00993A62" w:rsidP="00993A62">
      <w:pPr>
        <w:ind w:right="-57"/>
        <w:rPr>
          <w:szCs w:val="22"/>
        </w:rPr>
      </w:pPr>
    </w:p>
    <w:p w:rsidR="00993A62" w:rsidRPr="00686312" w:rsidRDefault="00993A62" w:rsidP="00993A62">
      <w:pPr>
        <w:rPr>
          <w:szCs w:val="24"/>
        </w:rPr>
      </w:pPr>
      <w:r>
        <w:rPr>
          <w:szCs w:val="24"/>
        </w:rPr>
        <w:t xml:space="preserve">Leidžiant vaisto į raumenis, dėl </w:t>
      </w:r>
      <w:r w:rsidRPr="00686312">
        <w:rPr>
          <w:szCs w:val="24"/>
        </w:rPr>
        <w:t>tirpiklio sudėtyje gali</w:t>
      </w:r>
      <w:r>
        <w:rPr>
          <w:szCs w:val="24"/>
        </w:rPr>
        <w:t>nčio</w:t>
      </w:r>
      <w:r w:rsidRPr="00686312">
        <w:rPr>
          <w:szCs w:val="24"/>
        </w:rPr>
        <w:t xml:space="preserve"> būti </w:t>
      </w:r>
      <w:proofErr w:type="spellStart"/>
      <w:r w:rsidRPr="00686312">
        <w:rPr>
          <w:szCs w:val="24"/>
        </w:rPr>
        <w:t>lidokaino</w:t>
      </w:r>
      <w:proofErr w:type="spellEnd"/>
      <w:r>
        <w:rPr>
          <w:szCs w:val="24"/>
        </w:rPr>
        <w:t xml:space="preserve"> (norint sumažinti injekcijos skausmingumą) reikia laikytis atsargumo priemonių, kai yra</w:t>
      </w:r>
      <w:r w:rsidRPr="00686312">
        <w:rPr>
          <w:szCs w:val="24"/>
        </w:rPr>
        <w:t>:</w:t>
      </w:r>
    </w:p>
    <w:p w:rsidR="00993A62" w:rsidRPr="00686312" w:rsidRDefault="00993A62" w:rsidP="00993A62">
      <w:pPr>
        <w:numPr>
          <w:ilvl w:val="0"/>
          <w:numId w:val="3"/>
        </w:numPr>
        <w:tabs>
          <w:tab w:val="left" w:pos="1134"/>
        </w:tabs>
        <w:rPr>
          <w:szCs w:val="24"/>
        </w:rPr>
      </w:pPr>
      <w:r w:rsidRPr="00686312">
        <w:rPr>
          <w:szCs w:val="24"/>
        </w:rPr>
        <w:t xml:space="preserve">alergija </w:t>
      </w:r>
      <w:proofErr w:type="spellStart"/>
      <w:r w:rsidRPr="00686312">
        <w:rPr>
          <w:szCs w:val="24"/>
        </w:rPr>
        <w:t>lidokainui</w:t>
      </w:r>
      <w:proofErr w:type="spellEnd"/>
      <w:r w:rsidRPr="00686312">
        <w:rPr>
          <w:szCs w:val="24"/>
        </w:rPr>
        <w:t xml:space="preserve"> arba kitiems </w:t>
      </w:r>
      <w:proofErr w:type="spellStart"/>
      <w:r w:rsidRPr="00686312">
        <w:rPr>
          <w:szCs w:val="24"/>
        </w:rPr>
        <w:t>amidų</w:t>
      </w:r>
      <w:proofErr w:type="spellEnd"/>
      <w:r w:rsidRPr="00686312">
        <w:rPr>
          <w:szCs w:val="24"/>
        </w:rPr>
        <w:t xml:space="preserve"> tipo anestetikams,</w:t>
      </w:r>
    </w:p>
    <w:p w:rsidR="00993A62" w:rsidRPr="00686312" w:rsidRDefault="00993A62" w:rsidP="00993A62">
      <w:pPr>
        <w:numPr>
          <w:ilvl w:val="0"/>
          <w:numId w:val="3"/>
        </w:numPr>
        <w:tabs>
          <w:tab w:val="left" w:pos="1134"/>
        </w:tabs>
        <w:rPr>
          <w:szCs w:val="24"/>
        </w:rPr>
      </w:pPr>
      <w:proofErr w:type="spellStart"/>
      <w:r w:rsidRPr="00686312">
        <w:rPr>
          <w:szCs w:val="24"/>
        </w:rPr>
        <w:t>porfirija</w:t>
      </w:r>
      <w:proofErr w:type="spellEnd"/>
      <w:r w:rsidRPr="00686312">
        <w:rPr>
          <w:szCs w:val="24"/>
        </w:rPr>
        <w:t>,</w:t>
      </w:r>
    </w:p>
    <w:p w:rsidR="00993A62" w:rsidRPr="00686312" w:rsidRDefault="00993A62" w:rsidP="00993A62">
      <w:pPr>
        <w:numPr>
          <w:ilvl w:val="0"/>
          <w:numId w:val="3"/>
        </w:numPr>
        <w:tabs>
          <w:tab w:val="left" w:pos="1134"/>
        </w:tabs>
        <w:rPr>
          <w:szCs w:val="24"/>
        </w:rPr>
      </w:pPr>
      <w:r w:rsidRPr="00686312">
        <w:rPr>
          <w:szCs w:val="24"/>
        </w:rPr>
        <w:t xml:space="preserve">buvusi </w:t>
      </w:r>
      <w:proofErr w:type="spellStart"/>
      <w:r w:rsidRPr="00686312">
        <w:rPr>
          <w:szCs w:val="24"/>
        </w:rPr>
        <w:t>atrioventrikulinė</w:t>
      </w:r>
      <w:proofErr w:type="spellEnd"/>
      <w:r w:rsidRPr="00686312">
        <w:rPr>
          <w:szCs w:val="24"/>
        </w:rPr>
        <w:t xml:space="preserve"> blokada, kai nėra implantuotas stimuliatorius,</w:t>
      </w:r>
    </w:p>
    <w:p w:rsidR="00993A62" w:rsidRPr="00686312" w:rsidRDefault="00993A62" w:rsidP="00993A62">
      <w:pPr>
        <w:numPr>
          <w:ilvl w:val="0"/>
          <w:numId w:val="3"/>
        </w:numPr>
        <w:tabs>
          <w:tab w:val="left" w:pos="1134"/>
        </w:tabs>
        <w:rPr>
          <w:szCs w:val="24"/>
        </w:rPr>
      </w:pPr>
      <w:proofErr w:type="spellStart"/>
      <w:r w:rsidRPr="00686312">
        <w:rPr>
          <w:szCs w:val="24"/>
        </w:rPr>
        <w:t>kardiogeninis</w:t>
      </w:r>
      <w:proofErr w:type="spellEnd"/>
      <w:r w:rsidRPr="00686312">
        <w:rPr>
          <w:szCs w:val="24"/>
        </w:rPr>
        <w:t xml:space="preserve"> šokas</w:t>
      </w:r>
      <w:r>
        <w:rPr>
          <w:szCs w:val="24"/>
        </w:rPr>
        <w:t>.</w:t>
      </w:r>
    </w:p>
    <w:p w:rsidR="00993A62" w:rsidRPr="00AA52FA" w:rsidRDefault="00993A62" w:rsidP="00993A62">
      <w:pPr>
        <w:ind w:right="-57"/>
        <w:rPr>
          <w:szCs w:val="22"/>
        </w:rPr>
      </w:pPr>
    </w:p>
    <w:p w:rsidR="00993A62" w:rsidRPr="00AA52FA" w:rsidRDefault="00993A62" w:rsidP="00993A62">
      <w:pPr>
        <w:ind w:right="-57"/>
        <w:jc w:val="both"/>
        <w:rPr>
          <w:szCs w:val="22"/>
        </w:rPr>
      </w:pPr>
      <w:r>
        <w:rPr>
          <w:szCs w:val="22"/>
        </w:rPr>
        <w:t>Pacientams</w:t>
      </w:r>
      <w:r w:rsidRPr="00AA52FA">
        <w:rPr>
          <w:szCs w:val="22"/>
        </w:rPr>
        <w:t xml:space="preserve">, sergantiems inkstų nepakankamumu, </w:t>
      </w:r>
      <w:proofErr w:type="spellStart"/>
      <w:r w:rsidRPr="00AA52FA">
        <w:rPr>
          <w:szCs w:val="22"/>
        </w:rPr>
        <w:t>cefazolino</w:t>
      </w:r>
      <w:proofErr w:type="spellEnd"/>
      <w:r w:rsidRPr="00AA52FA">
        <w:rPr>
          <w:szCs w:val="22"/>
        </w:rPr>
        <w:t xml:space="preserve"> dozę ir vartojimo intervalą </w:t>
      </w:r>
      <w:r>
        <w:rPr>
          <w:szCs w:val="22"/>
        </w:rPr>
        <w:t>nustatys gydytojas</w:t>
      </w:r>
      <w:r w:rsidRPr="00AA52FA">
        <w:rPr>
          <w:szCs w:val="22"/>
        </w:rPr>
        <w:t xml:space="preserve">, atsižvelgiant į </w:t>
      </w:r>
      <w:proofErr w:type="spellStart"/>
      <w:r w:rsidRPr="00AA52FA">
        <w:rPr>
          <w:szCs w:val="22"/>
        </w:rPr>
        <w:t>kreatinino</w:t>
      </w:r>
      <w:proofErr w:type="spellEnd"/>
      <w:r w:rsidRPr="00AA52FA">
        <w:rPr>
          <w:szCs w:val="22"/>
        </w:rPr>
        <w:t xml:space="preserve"> klirensą. </w:t>
      </w:r>
      <w:r>
        <w:rPr>
          <w:szCs w:val="22"/>
        </w:rPr>
        <w:t>Pacientams</w:t>
      </w:r>
      <w:r w:rsidRPr="00AA52FA">
        <w:rPr>
          <w:szCs w:val="22"/>
        </w:rPr>
        <w:t xml:space="preserve">, kuriems padidėjusi šlapalo koncentracija kraujyje, </w:t>
      </w:r>
      <w:proofErr w:type="spellStart"/>
      <w:r w:rsidRPr="00AA52FA">
        <w:rPr>
          <w:szCs w:val="22"/>
        </w:rPr>
        <w:t>cefazolinas</w:t>
      </w:r>
      <w:proofErr w:type="spellEnd"/>
      <w:r w:rsidRPr="00AA52FA">
        <w:rPr>
          <w:szCs w:val="22"/>
        </w:rPr>
        <w:t xml:space="preserve"> gali sukelti kraujo krešėjimo sutrikimą.</w:t>
      </w:r>
    </w:p>
    <w:p w:rsidR="00993A62" w:rsidRPr="00AA52FA" w:rsidRDefault="00993A62" w:rsidP="00993A62">
      <w:pPr>
        <w:ind w:right="-57"/>
        <w:rPr>
          <w:szCs w:val="22"/>
        </w:rPr>
      </w:pPr>
    </w:p>
    <w:p w:rsidR="00993A62" w:rsidRPr="00AA52FA" w:rsidRDefault="00993A62" w:rsidP="00993A62">
      <w:pPr>
        <w:rPr>
          <w:szCs w:val="22"/>
        </w:rPr>
      </w:pPr>
      <w:r w:rsidRPr="00AA52FA">
        <w:rPr>
          <w:szCs w:val="22"/>
        </w:rPr>
        <w:t xml:space="preserve">Kaip ir vartojant kitų antibakterinių </w:t>
      </w:r>
      <w:r>
        <w:rPr>
          <w:szCs w:val="22"/>
        </w:rPr>
        <w:t>vaistų</w:t>
      </w:r>
      <w:r w:rsidRPr="00AA52FA">
        <w:rPr>
          <w:szCs w:val="22"/>
        </w:rPr>
        <w:t xml:space="preserve">, ilgai vartojant </w:t>
      </w:r>
      <w:proofErr w:type="spellStart"/>
      <w:r w:rsidRPr="00AA52FA">
        <w:rPr>
          <w:szCs w:val="22"/>
        </w:rPr>
        <w:t>cefazolino</w:t>
      </w:r>
      <w:proofErr w:type="spellEnd"/>
      <w:r w:rsidRPr="00AA52FA">
        <w:rPr>
          <w:szCs w:val="22"/>
        </w:rPr>
        <w:t>, gali daugėti jam nejautrių mikroorganizmų, pvz., grybelių</w:t>
      </w:r>
      <w:r>
        <w:rPr>
          <w:szCs w:val="22"/>
        </w:rPr>
        <w:t>, ir</w:t>
      </w:r>
      <w:r w:rsidRPr="00AA52FA">
        <w:rPr>
          <w:szCs w:val="22"/>
        </w:rPr>
        <w:t xml:space="preserve"> dėl to gali tekti nutraukti gydymą</w:t>
      </w:r>
      <w:r>
        <w:rPr>
          <w:szCs w:val="22"/>
        </w:rPr>
        <w:t xml:space="preserve"> </w:t>
      </w:r>
      <w:proofErr w:type="spellStart"/>
      <w:r>
        <w:rPr>
          <w:szCs w:val="22"/>
        </w:rPr>
        <w:t>cefazolinu</w:t>
      </w:r>
      <w:proofErr w:type="spellEnd"/>
      <w:r w:rsidRPr="00AA52FA">
        <w:rPr>
          <w:szCs w:val="22"/>
        </w:rPr>
        <w:t>.</w:t>
      </w:r>
    </w:p>
    <w:p w:rsidR="00993A62" w:rsidRPr="00AA52FA" w:rsidRDefault="00993A62" w:rsidP="00993A62">
      <w:pPr>
        <w:ind w:right="-57"/>
        <w:rPr>
          <w:szCs w:val="22"/>
        </w:rPr>
      </w:pPr>
      <w:r w:rsidRPr="00AA52FA">
        <w:rPr>
          <w:szCs w:val="22"/>
        </w:rPr>
        <w:t xml:space="preserve"> </w:t>
      </w:r>
    </w:p>
    <w:p w:rsidR="00993A62" w:rsidRPr="00AA52FA" w:rsidRDefault="00993A62" w:rsidP="00993A62">
      <w:pPr>
        <w:ind w:right="-57"/>
        <w:rPr>
          <w:szCs w:val="22"/>
        </w:rPr>
      </w:pPr>
      <w:r w:rsidRPr="00AA52FA">
        <w:rPr>
          <w:szCs w:val="22"/>
        </w:rPr>
        <w:t xml:space="preserve">Vartojant </w:t>
      </w:r>
      <w:proofErr w:type="spellStart"/>
      <w:r w:rsidRPr="00AA52FA">
        <w:rPr>
          <w:szCs w:val="22"/>
        </w:rPr>
        <w:t>cefazolino</w:t>
      </w:r>
      <w:proofErr w:type="spellEnd"/>
      <w:r w:rsidRPr="00AA52FA">
        <w:rPr>
          <w:szCs w:val="22"/>
        </w:rPr>
        <w:t xml:space="preserve">, gali pasireikšti gleivinis kolitas, todėl po antibiotiko vartojimo prasidėjus viduriavimui, reikia kreiptis į gydytoją, kad būtų nustatyta viduriavimo priežastis. </w:t>
      </w:r>
    </w:p>
    <w:p w:rsidR="00993A62" w:rsidRDefault="00993A62" w:rsidP="00993A62">
      <w:pPr>
        <w:ind w:right="-57"/>
        <w:rPr>
          <w:szCs w:val="22"/>
        </w:rPr>
      </w:pPr>
    </w:p>
    <w:p w:rsidR="00993A62" w:rsidRPr="00326CD5" w:rsidRDefault="00993A62" w:rsidP="00993A62">
      <w:pPr>
        <w:rPr>
          <w:lang w:val="pt-PT"/>
        </w:rPr>
      </w:pPr>
      <w:r w:rsidRPr="00326CD5">
        <w:rPr>
          <w:lang w:val="pt-PT"/>
        </w:rPr>
        <w:t>Kaip ir su visais kitais šios grupės antibiotikais, cefazolino skyrimas, ypač</w:t>
      </w:r>
    </w:p>
    <w:p w:rsidR="00993A62" w:rsidRPr="00326CD5" w:rsidRDefault="00993A62" w:rsidP="00993A62">
      <w:pPr>
        <w:rPr>
          <w:lang w:val="pt-PT"/>
        </w:rPr>
      </w:pPr>
      <w:r w:rsidRPr="00326CD5">
        <w:rPr>
          <w:lang w:val="pt-PT"/>
        </w:rPr>
        <w:t>perdozavimo arba blogo dozės pritaikymo pacientams, sergantiems inkstų funkcijos sutrikimu,</w:t>
      </w:r>
    </w:p>
    <w:p w:rsidR="00993A62" w:rsidRPr="00326CD5" w:rsidRDefault="00993A62" w:rsidP="00993A62">
      <w:pPr>
        <w:rPr>
          <w:lang w:val="pt-PT"/>
        </w:rPr>
      </w:pPr>
      <w:r w:rsidRPr="00326CD5">
        <w:rPr>
          <w:lang w:val="pt-PT"/>
        </w:rPr>
        <w:t>atveju, gali kelti encefalopatijos riziką, dėl kurios gali pasireikšti sumišimas, sąmonės</w:t>
      </w:r>
    </w:p>
    <w:p w:rsidR="00993A62" w:rsidRPr="00326CD5" w:rsidRDefault="00993A62" w:rsidP="00993A62">
      <w:pPr>
        <w:rPr>
          <w:lang w:val="pt-PT"/>
        </w:rPr>
      </w:pPr>
      <w:r w:rsidRPr="00326CD5">
        <w:rPr>
          <w:lang w:val="pt-PT"/>
        </w:rPr>
        <w:t>sutrikimai, traukuliai arba nenormalūs judesiai. Jeigu pasireikš tokie sutrikimai, nedelsdami</w:t>
      </w:r>
    </w:p>
    <w:p w:rsidR="00993A62" w:rsidRDefault="00993A62" w:rsidP="00993A62">
      <w:pPr>
        <w:ind w:right="-57"/>
        <w:rPr>
          <w:lang w:val="pt-PT"/>
        </w:rPr>
      </w:pPr>
      <w:r w:rsidRPr="00326CD5">
        <w:rPr>
          <w:lang w:val="pt-PT"/>
        </w:rPr>
        <w:t>kreipkitės į gydytoją (žr. 3 ir 4 skyrių).</w:t>
      </w:r>
    </w:p>
    <w:p w:rsidR="00993A62" w:rsidRPr="00AA52FA" w:rsidRDefault="00993A62" w:rsidP="00993A62">
      <w:pPr>
        <w:ind w:right="-57"/>
        <w:rPr>
          <w:szCs w:val="22"/>
        </w:rPr>
      </w:pPr>
    </w:p>
    <w:p w:rsidR="00993A62" w:rsidRPr="00AA52FA" w:rsidRDefault="00993A62" w:rsidP="00993A62">
      <w:pPr>
        <w:rPr>
          <w:szCs w:val="22"/>
        </w:rPr>
      </w:pPr>
      <w:proofErr w:type="spellStart"/>
      <w:r w:rsidRPr="00AA52FA">
        <w:rPr>
          <w:szCs w:val="22"/>
        </w:rPr>
        <w:t>Cefazolinas</w:t>
      </w:r>
      <w:proofErr w:type="spellEnd"/>
      <w:r w:rsidRPr="00AA52FA">
        <w:rPr>
          <w:szCs w:val="22"/>
        </w:rPr>
        <w:t xml:space="preserve"> gali organizme pakeisti tam tikrų kraujo ląstelių </w:t>
      </w:r>
      <w:r>
        <w:rPr>
          <w:szCs w:val="22"/>
        </w:rPr>
        <w:t>skaičių</w:t>
      </w:r>
      <w:r w:rsidRPr="00AA52FA">
        <w:rPr>
          <w:szCs w:val="22"/>
        </w:rPr>
        <w:t xml:space="preserve"> ar cheminių medžiagų sudėtį, arba sukelti kitus kraujo pokyčius. Jei dėl kokių nors priežasčių atliekamas kraujo tyrimas, perspėkite, kad vartojate </w:t>
      </w:r>
      <w:r w:rsidRPr="00AA52FA">
        <w:rPr>
          <w:iCs/>
          <w:kern w:val="18"/>
          <w:szCs w:val="22"/>
        </w:rPr>
        <w:t>PAN-CEFAZOLIN</w:t>
      </w:r>
      <w:r w:rsidRPr="00AA52FA">
        <w:rPr>
          <w:szCs w:val="22"/>
        </w:rPr>
        <w:t>, nes tai gali daryti įtaką tyrimų rodmenims.</w:t>
      </w:r>
    </w:p>
    <w:p w:rsidR="00993A62" w:rsidRPr="00AA52FA" w:rsidRDefault="00993A62" w:rsidP="00993A62">
      <w:pPr>
        <w:rPr>
          <w:szCs w:val="22"/>
        </w:rPr>
      </w:pPr>
    </w:p>
    <w:p w:rsidR="00993A62" w:rsidRPr="00AA52FA" w:rsidRDefault="00993A62" w:rsidP="00993A62">
      <w:pPr>
        <w:tabs>
          <w:tab w:val="left" w:pos="567"/>
        </w:tabs>
        <w:ind w:left="567" w:hanging="567"/>
        <w:rPr>
          <w:szCs w:val="22"/>
        </w:rPr>
      </w:pPr>
      <w:r w:rsidRPr="00AA52FA">
        <w:rPr>
          <w:szCs w:val="22"/>
        </w:rPr>
        <w:t xml:space="preserve">Į veną </w:t>
      </w:r>
      <w:r>
        <w:rPr>
          <w:szCs w:val="22"/>
        </w:rPr>
        <w:t>leisti</w:t>
      </w:r>
      <w:r w:rsidRPr="00AA52FA">
        <w:rPr>
          <w:szCs w:val="22"/>
        </w:rPr>
        <w:t xml:space="preserve"> </w:t>
      </w:r>
      <w:proofErr w:type="spellStart"/>
      <w:r w:rsidRPr="00AA52FA">
        <w:rPr>
          <w:szCs w:val="22"/>
        </w:rPr>
        <w:t>lidokaine</w:t>
      </w:r>
      <w:proofErr w:type="spellEnd"/>
      <w:r w:rsidRPr="00AA52FA">
        <w:rPr>
          <w:szCs w:val="22"/>
        </w:rPr>
        <w:t xml:space="preserve"> ištirpinto </w:t>
      </w:r>
      <w:r>
        <w:rPr>
          <w:szCs w:val="22"/>
        </w:rPr>
        <w:t>vaisto</w:t>
      </w:r>
      <w:r w:rsidRPr="00AA52FA">
        <w:rPr>
          <w:szCs w:val="22"/>
        </w:rPr>
        <w:t xml:space="preserve"> draudžiama. </w:t>
      </w:r>
    </w:p>
    <w:p w:rsidR="00993A62" w:rsidRPr="00A91D40" w:rsidRDefault="00993A62" w:rsidP="00993A62">
      <w:pPr>
        <w:ind w:left="567" w:hanging="567"/>
        <w:rPr>
          <w:b/>
        </w:rPr>
      </w:pPr>
    </w:p>
    <w:p w:rsidR="00993A62" w:rsidRPr="00AA52FA" w:rsidRDefault="00993A62" w:rsidP="00993A62">
      <w:pPr>
        <w:ind w:left="567" w:hanging="567"/>
        <w:rPr>
          <w:b/>
          <w:szCs w:val="22"/>
        </w:rPr>
      </w:pPr>
      <w:r w:rsidRPr="00096193">
        <w:rPr>
          <w:b/>
          <w:szCs w:val="22"/>
        </w:rPr>
        <w:t>Kiti vaistai ir</w:t>
      </w:r>
      <w:r w:rsidRPr="00096193">
        <w:rPr>
          <w:b/>
          <w:iCs/>
          <w:kern w:val="18"/>
          <w:szCs w:val="22"/>
        </w:rPr>
        <w:t xml:space="preserve"> </w:t>
      </w:r>
      <w:r w:rsidRPr="00AA52FA">
        <w:rPr>
          <w:b/>
          <w:iCs/>
          <w:kern w:val="18"/>
          <w:szCs w:val="22"/>
        </w:rPr>
        <w:t>PAN-CEFAZOLIN</w:t>
      </w:r>
      <w:r w:rsidRPr="00AA52FA" w:rsidDel="00096193">
        <w:rPr>
          <w:b/>
          <w:szCs w:val="22"/>
        </w:rPr>
        <w:t xml:space="preserve"> </w:t>
      </w:r>
    </w:p>
    <w:p w:rsidR="00993A62" w:rsidRPr="008D6174" w:rsidRDefault="00993A62" w:rsidP="00993A62">
      <w:pPr>
        <w:pStyle w:val="ammcorpstexte"/>
        <w:rPr>
          <w:rFonts w:ascii="Times New Roman" w:hAnsi="Times New Roman" w:cs="Times New Roman"/>
          <w:bCs/>
          <w:sz w:val="22"/>
          <w:szCs w:val="22"/>
        </w:rPr>
      </w:pPr>
      <w:r w:rsidRPr="00B34FA1">
        <w:rPr>
          <w:noProof/>
        </w:rPr>
        <w:t>Jeigu vartojate ar neseniai vartojote kitų vaistų arba dėl to nes</w:t>
      </w:r>
      <w:r>
        <w:rPr>
          <w:noProof/>
        </w:rPr>
        <w:t xml:space="preserve">ate tikri, apie tai pasakykite </w:t>
      </w:r>
      <w:r w:rsidRPr="00B34FA1">
        <w:rPr>
          <w:noProof/>
        </w:rPr>
        <w:t>gydytojui</w:t>
      </w:r>
      <w:r>
        <w:rPr>
          <w:noProof/>
        </w:rPr>
        <w:t xml:space="preserve"> </w:t>
      </w:r>
      <w:r w:rsidRPr="00B34FA1">
        <w:rPr>
          <w:noProof/>
        </w:rPr>
        <w:t>arba</w:t>
      </w:r>
      <w:r>
        <w:rPr>
          <w:noProof/>
        </w:rPr>
        <w:t xml:space="preserve"> </w:t>
      </w:r>
      <w:r w:rsidRPr="00B34FA1">
        <w:rPr>
          <w:noProof/>
        </w:rPr>
        <w:t>vaistininkui</w:t>
      </w:r>
      <w:r w:rsidRPr="00A91D40">
        <w:t>.</w:t>
      </w:r>
      <w:r>
        <w:rPr>
          <w:rFonts w:ascii="Times New Roman" w:hAnsi="Times New Roman"/>
          <w:bCs/>
          <w:sz w:val="22"/>
          <w:szCs w:val="22"/>
        </w:rPr>
        <w:t>Prieš pradėdami vartoti PAN-CEFAZOLIN, pasakykite gydytojui, jeigu:</w:t>
      </w:r>
    </w:p>
    <w:p w:rsidR="00993A62" w:rsidRPr="008D6174" w:rsidRDefault="00993A62" w:rsidP="00993A62">
      <w:pPr>
        <w:pStyle w:val="ammcorpstexte"/>
        <w:numPr>
          <w:ilvl w:val="0"/>
          <w:numId w:val="7"/>
        </w:numPr>
        <w:ind w:left="567" w:hanging="567"/>
        <w:rPr>
          <w:rFonts w:ascii="Times New Roman" w:hAnsi="Times New Roman" w:cs="Times New Roman"/>
          <w:sz w:val="22"/>
          <w:szCs w:val="22"/>
        </w:rPr>
      </w:pPr>
      <w:r>
        <w:rPr>
          <w:rFonts w:ascii="Times New Roman" w:hAnsi="Times New Roman"/>
          <w:sz w:val="22"/>
          <w:szCs w:val="22"/>
        </w:rPr>
        <w:t>vartojate kitų vaistų, apsaugančių nuo kraujo krešėjimo (geriamųjų antikoaguliantų, pvz., kumarino darinių, heparino);</w:t>
      </w:r>
    </w:p>
    <w:p w:rsidR="00993A62" w:rsidRPr="008D6174" w:rsidRDefault="00993A62" w:rsidP="00993A62">
      <w:pPr>
        <w:pStyle w:val="ammcorpstexte"/>
        <w:numPr>
          <w:ilvl w:val="0"/>
          <w:numId w:val="7"/>
        </w:numPr>
        <w:ind w:left="567" w:hanging="567"/>
        <w:rPr>
          <w:rFonts w:ascii="Times New Roman" w:hAnsi="Times New Roman" w:cs="Times New Roman"/>
          <w:sz w:val="22"/>
          <w:szCs w:val="22"/>
        </w:rPr>
      </w:pPr>
      <w:r>
        <w:rPr>
          <w:rFonts w:ascii="Times New Roman" w:hAnsi="Times New Roman"/>
          <w:bCs/>
          <w:sz w:val="22"/>
          <w:szCs w:val="22"/>
        </w:rPr>
        <w:t xml:space="preserve">vartojate </w:t>
      </w:r>
      <w:proofErr w:type="spellStart"/>
      <w:r>
        <w:rPr>
          <w:rFonts w:ascii="Times New Roman" w:hAnsi="Times New Roman"/>
          <w:bCs/>
          <w:sz w:val="22"/>
          <w:szCs w:val="22"/>
        </w:rPr>
        <w:t>probenecido</w:t>
      </w:r>
      <w:proofErr w:type="spellEnd"/>
      <w:r>
        <w:rPr>
          <w:rFonts w:ascii="Times New Roman" w:hAnsi="Times New Roman"/>
          <w:bCs/>
          <w:sz w:val="22"/>
          <w:szCs w:val="22"/>
        </w:rPr>
        <w:t xml:space="preserve">, kuris gali </w:t>
      </w:r>
      <w:proofErr w:type="spellStart"/>
      <w:r>
        <w:rPr>
          <w:rFonts w:ascii="Times New Roman" w:hAnsi="Times New Roman"/>
          <w:bCs/>
          <w:sz w:val="22"/>
          <w:szCs w:val="22"/>
        </w:rPr>
        <w:t>susilpninti</w:t>
      </w:r>
      <w:proofErr w:type="spellEnd"/>
      <w:r>
        <w:rPr>
          <w:rFonts w:ascii="Times New Roman" w:hAnsi="Times New Roman"/>
          <w:bCs/>
          <w:sz w:val="22"/>
          <w:szCs w:val="22"/>
        </w:rPr>
        <w:t xml:space="preserve"> </w:t>
      </w:r>
      <w:proofErr w:type="spellStart"/>
      <w:r>
        <w:rPr>
          <w:rFonts w:ascii="Times New Roman" w:hAnsi="Times New Roman"/>
          <w:bCs/>
          <w:sz w:val="22"/>
          <w:szCs w:val="22"/>
        </w:rPr>
        <w:t>cefazolino</w:t>
      </w:r>
      <w:proofErr w:type="spellEnd"/>
      <w:r>
        <w:rPr>
          <w:rFonts w:ascii="Times New Roman" w:hAnsi="Times New Roman"/>
          <w:bCs/>
          <w:sz w:val="22"/>
          <w:szCs w:val="22"/>
        </w:rPr>
        <w:t xml:space="preserve"> šalinimą per inkstus;</w:t>
      </w:r>
    </w:p>
    <w:p w:rsidR="00993A62" w:rsidRPr="00F86873" w:rsidRDefault="00993A62" w:rsidP="00993A62">
      <w:pPr>
        <w:pStyle w:val="ammcorpstexte"/>
        <w:numPr>
          <w:ilvl w:val="0"/>
          <w:numId w:val="7"/>
        </w:numPr>
        <w:ind w:left="567" w:hanging="567"/>
        <w:rPr>
          <w:rFonts w:ascii="Times New Roman" w:hAnsi="Times New Roman" w:cs="Times New Roman"/>
          <w:sz w:val="22"/>
          <w:szCs w:val="22"/>
        </w:rPr>
      </w:pPr>
      <w:r>
        <w:rPr>
          <w:rFonts w:ascii="Times New Roman" w:hAnsi="Times New Roman"/>
          <w:bCs/>
          <w:sz w:val="22"/>
          <w:szCs w:val="22"/>
        </w:rPr>
        <w:t xml:space="preserve">vartojate antibiotikų (ypač </w:t>
      </w:r>
      <w:proofErr w:type="spellStart"/>
      <w:r>
        <w:rPr>
          <w:rFonts w:ascii="Times New Roman" w:hAnsi="Times New Roman"/>
          <w:bCs/>
          <w:sz w:val="22"/>
          <w:szCs w:val="22"/>
        </w:rPr>
        <w:t>aminoglikozidų</w:t>
      </w:r>
      <w:proofErr w:type="spellEnd"/>
      <w:r>
        <w:rPr>
          <w:rFonts w:ascii="Times New Roman" w:hAnsi="Times New Roman"/>
          <w:bCs/>
          <w:sz w:val="22"/>
          <w:szCs w:val="22"/>
        </w:rPr>
        <w:t xml:space="preserve">, tokių kaip </w:t>
      </w:r>
      <w:proofErr w:type="spellStart"/>
      <w:r>
        <w:rPr>
          <w:rFonts w:ascii="Times New Roman" w:hAnsi="Times New Roman"/>
          <w:bCs/>
          <w:sz w:val="22"/>
          <w:szCs w:val="22"/>
        </w:rPr>
        <w:t>gentamicinas</w:t>
      </w:r>
      <w:proofErr w:type="spellEnd"/>
      <w:r>
        <w:rPr>
          <w:rFonts w:ascii="Times New Roman" w:hAnsi="Times New Roman"/>
          <w:bCs/>
          <w:sz w:val="22"/>
          <w:szCs w:val="22"/>
        </w:rPr>
        <w:t xml:space="preserve">) arba stiprių šlapimo išsiskyrimą skatinančių vaistų (tokių kaip </w:t>
      </w:r>
      <w:proofErr w:type="spellStart"/>
      <w:r>
        <w:rPr>
          <w:rFonts w:ascii="Times New Roman" w:hAnsi="Times New Roman"/>
          <w:bCs/>
          <w:sz w:val="22"/>
          <w:szCs w:val="22"/>
        </w:rPr>
        <w:t>furozemidas</w:t>
      </w:r>
      <w:proofErr w:type="spellEnd"/>
      <w:r>
        <w:rPr>
          <w:rFonts w:ascii="Times New Roman" w:hAnsi="Times New Roman"/>
          <w:bCs/>
          <w:sz w:val="22"/>
          <w:szCs w:val="22"/>
        </w:rPr>
        <w:t xml:space="preserve"> arba </w:t>
      </w:r>
      <w:proofErr w:type="spellStart"/>
      <w:r>
        <w:rPr>
          <w:rFonts w:ascii="Times New Roman" w:hAnsi="Times New Roman"/>
          <w:bCs/>
          <w:sz w:val="22"/>
          <w:szCs w:val="22"/>
        </w:rPr>
        <w:t>etakrino</w:t>
      </w:r>
      <w:proofErr w:type="spellEnd"/>
      <w:r>
        <w:rPr>
          <w:rFonts w:ascii="Times New Roman" w:hAnsi="Times New Roman"/>
          <w:bCs/>
          <w:sz w:val="22"/>
          <w:szCs w:val="22"/>
        </w:rPr>
        <w:t xml:space="preserve"> rūgštis). Šiuos vaistus skiriant kartu su </w:t>
      </w:r>
      <w:proofErr w:type="spellStart"/>
      <w:r>
        <w:rPr>
          <w:rFonts w:ascii="Times New Roman" w:hAnsi="Times New Roman"/>
          <w:bCs/>
          <w:sz w:val="22"/>
          <w:szCs w:val="22"/>
        </w:rPr>
        <w:t>cefazolinu</w:t>
      </w:r>
      <w:proofErr w:type="spellEnd"/>
      <w:r>
        <w:rPr>
          <w:rFonts w:ascii="Times New Roman" w:hAnsi="Times New Roman"/>
          <w:bCs/>
          <w:sz w:val="22"/>
          <w:szCs w:val="22"/>
        </w:rPr>
        <w:t xml:space="preserve">, galima pažeisti inkstus; </w:t>
      </w:r>
    </w:p>
    <w:p w:rsidR="00993A62" w:rsidRPr="00F86873" w:rsidRDefault="00993A62" w:rsidP="00993A62">
      <w:pPr>
        <w:pStyle w:val="ammcorpstexte"/>
        <w:numPr>
          <w:ilvl w:val="0"/>
          <w:numId w:val="7"/>
        </w:numPr>
        <w:ind w:left="567" w:hanging="567"/>
        <w:rPr>
          <w:rFonts w:ascii="Times New Roman" w:hAnsi="Times New Roman" w:cs="Times New Roman"/>
          <w:sz w:val="22"/>
          <w:szCs w:val="22"/>
        </w:rPr>
      </w:pPr>
      <w:r>
        <w:rPr>
          <w:rFonts w:ascii="Times New Roman" w:hAnsi="Times New Roman"/>
          <w:sz w:val="22"/>
          <w:szCs w:val="22"/>
        </w:rPr>
        <w:t xml:space="preserve">vartojate nesteroidinių vaistų nuo uždegimo, kurie lėtina </w:t>
      </w:r>
      <w:proofErr w:type="spellStart"/>
      <w:r>
        <w:rPr>
          <w:rFonts w:ascii="Times New Roman" w:hAnsi="Times New Roman"/>
          <w:sz w:val="22"/>
          <w:szCs w:val="22"/>
        </w:rPr>
        <w:t>cefazolino</w:t>
      </w:r>
      <w:proofErr w:type="spellEnd"/>
      <w:r>
        <w:rPr>
          <w:rFonts w:ascii="Times New Roman" w:hAnsi="Times New Roman"/>
          <w:sz w:val="22"/>
          <w:szCs w:val="22"/>
        </w:rPr>
        <w:t xml:space="preserve"> šalinimą.</w:t>
      </w:r>
    </w:p>
    <w:p w:rsidR="00993A62" w:rsidRDefault="00993A62" w:rsidP="00993A62">
      <w:pPr>
        <w:tabs>
          <w:tab w:val="left" w:pos="567"/>
        </w:tabs>
        <w:ind w:left="567" w:hanging="567"/>
        <w:rPr>
          <w:szCs w:val="22"/>
        </w:rPr>
      </w:pPr>
    </w:p>
    <w:p w:rsidR="00993A62" w:rsidRPr="00F86873" w:rsidRDefault="00993A62" w:rsidP="00993A62">
      <w:pPr>
        <w:pStyle w:val="ammcorpstexte"/>
        <w:rPr>
          <w:rFonts w:ascii="Times New Roman" w:hAnsi="Times New Roman" w:cs="Times New Roman"/>
          <w:sz w:val="22"/>
          <w:szCs w:val="22"/>
          <w:u w:val="single"/>
        </w:rPr>
      </w:pPr>
      <w:r>
        <w:rPr>
          <w:rFonts w:ascii="Times New Roman" w:hAnsi="Times New Roman"/>
          <w:bCs/>
          <w:sz w:val="22"/>
          <w:szCs w:val="22"/>
          <w:u w:val="single"/>
        </w:rPr>
        <w:t>Laboratoriniai tyrimai</w:t>
      </w:r>
    </w:p>
    <w:p w:rsidR="00993A62" w:rsidRPr="008D6174" w:rsidRDefault="00993A62" w:rsidP="00993A62">
      <w:pPr>
        <w:rPr>
          <w:szCs w:val="22"/>
        </w:rPr>
      </w:pPr>
      <w:proofErr w:type="spellStart"/>
      <w:r>
        <w:lastRenderedPageBreak/>
        <w:t>Cefazolino</w:t>
      </w:r>
      <w:proofErr w:type="spellEnd"/>
      <w:r>
        <w:t xml:space="preserve"> vartojimas gali lemti tariamai teigiamą reakciją su gliukoze tiriant šlapimą arba tariamai teigiamą tam tikrų imuninės sistemos ligų nustatymo testą (</w:t>
      </w:r>
      <w:proofErr w:type="spellStart"/>
      <w:r>
        <w:t>Kumbso</w:t>
      </w:r>
      <w:proofErr w:type="spellEnd"/>
      <w:r>
        <w:t xml:space="preserve"> testą).</w:t>
      </w:r>
    </w:p>
    <w:p w:rsidR="00993A62" w:rsidRPr="00AA52FA" w:rsidRDefault="00993A62" w:rsidP="00993A62">
      <w:pPr>
        <w:tabs>
          <w:tab w:val="left" w:pos="567"/>
        </w:tabs>
        <w:ind w:left="567" w:hanging="567"/>
        <w:rPr>
          <w:szCs w:val="22"/>
        </w:rPr>
      </w:pPr>
    </w:p>
    <w:p w:rsidR="00993A62" w:rsidRPr="00AA52FA" w:rsidRDefault="00993A62" w:rsidP="00993A62">
      <w:pPr>
        <w:ind w:left="567" w:hanging="567"/>
        <w:rPr>
          <w:b/>
          <w:szCs w:val="22"/>
        </w:rPr>
      </w:pPr>
      <w:r w:rsidRPr="00AA52FA">
        <w:rPr>
          <w:b/>
          <w:iCs/>
          <w:kern w:val="18"/>
          <w:szCs w:val="22"/>
        </w:rPr>
        <w:t>PAN-CEFAZOLIN</w:t>
      </w:r>
      <w:r w:rsidRPr="00AA52FA">
        <w:rPr>
          <w:i/>
          <w:szCs w:val="22"/>
        </w:rPr>
        <w:t xml:space="preserve"> </w:t>
      </w:r>
      <w:r w:rsidRPr="00AA52FA">
        <w:rPr>
          <w:b/>
          <w:szCs w:val="22"/>
        </w:rPr>
        <w:t>vartojimas su maistu ir gėrimais</w:t>
      </w:r>
    </w:p>
    <w:p w:rsidR="00993A62" w:rsidRPr="00AA52FA" w:rsidRDefault="00993A62" w:rsidP="00993A62">
      <w:pPr>
        <w:ind w:left="567" w:hanging="567"/>
        <w:rPr>
          <w:szCs w:val="22"/>
        </w:rPr>
      </w:pPr>
      <w:r w:rsidRPr="00AA52FA">
        <w:rPr>
          <w:szCs w:val="22"/>
        </w:rPr>
        <w:t xml:space="preserve">Specialių </w:t>
      </w:r>
      <w:r>
        <w:rPr>
          <w:szCs w:val="22"/>
        </w:rPr>
        <w:t>apribojimų</w:t>
      </w:r>
      <w:r w:rsidRPr="00AA52FA">
        <w:rPr>
          <w:szCs w:val="22"/>
        </w:rPr>
        <w:t xml:space="preserve"> nėra.</w:t>
      </w:r>
    </w:p>
    <w:p w:rsidR="00993A62" w:rsidRPr="00AA52FA" w:rsidRDefault="00993A62" w:rsidP="00993A62">
      <w:pPr>
        <w:ind w:left="567" w:hanging="567"/>
        <w:rPr>
          <w:szCs w:val="22"/>
        </w:rPr>
      </w:pPr>
    </w:p>
    <w:p w:rsidR="00993A62" w:rsidRPr="00AA52FA" w:rsidRDefault="00993A62" w:rsidP="00993A62">
      <w:pPr>
        <w:ind w:left="567" w:hanging="567"/>
        <w:rPr>
          <w:b/>
          <w:szCs w:val="22"/>
        </w:rPr>
      </w:pPr>
      <w:r w:rsidRPr="00AA52FA">
        <w:rPr>
          <w:b/>
          <w:szCs w:val="22"/>
        </w:rPr>
        <w:t>Nėštumas ir žindymo laikotarpis</w:t>
      </w:r>
    </w:p>
    <w:p w:rsidR="00993A62" w:rsidRDefault="00993A62" w:rsidP="00993A62">
      <w:pPr>
        <w:rPr>
          <w:szCs w:val="22"/>
        </w:rPr>
      </w:pPr>
      <w:r>
        <w:rPr>
          <w:szCs w:val="22"/>
        </w:rPr>
        <w:t>J</w:t>
      </w:r>
      <w:r w:rsidRPr="00096193">
        <w:rPr>
          <w:szCs w:val="22"/>
        </w:rPr>
        <w:t>eigu esate nėščia, žindote kūdikį, manote, kad galbūt esate nėščia, arba planuojate pastoti, tai prieš vartodama šį vaistą, pa</w:t>
      </w:r>
      <w:r>
        <w:rPr>
          <w:szCs w:val="22"/>
        </w:rPr>
        <w:t xml:space="preserve">sitarkite su gydytoju arba </w:t>
      </w:r>
      <w:r w:rsidRPr="00096193">
        <w:rPr>
          <w:szCs w:val="22"/>
        </w:rPr>
        <w:t>vaistininku</w:t>
      </w:r>
      <w:r>
        <w:rPr>
          <w:szCs w:val="22"/>
        </w:rPr>
        <w:t>.</w:t>
      </w:r>
    </w:p>
    <w:p w:rsidR="00993A62" w:rsidRPr="00AA52FA" w:rsidRDefault="00993A62" w:rsidP="00993A62">
      <w:pPr>
        <w:rPr>
          <w:szCs w:val="22"/>
        </w:rPr>
      </w:pPr>
    </w:p>
    <w:p w:rsidR="00993A62" w:rsidRDefault="00993A62" w:rsidP="00993A62">
      <w:pPr>
        <w:pStyle w:val="Pagrindinistekstas"/>
        <w:spacing w:after="0"/>
      </w:pPr>
      <w:r w:rsidRPr="00AA52FA">
        <w:rPr>
          <w:szCs w:val="22"/>
        </w:rPr>
        <w:t xml:space="preserve">Ar </w:t>
      </w:r>
      <w:proofErr w:type="spellStart"/>
      <w:r w:rsidRPr="00AA52FA">
        <w:rPr>
          <w:szCs w:val="22"/>
        </w:rPr>
        <w:t>cefazolinas</w:t>
      </w:r>
      <w:proofErr w:type="spellEnd"/>
      <w:r w:rsidRPr="00AA52FA">
        <w:rPr>
          <w:szCs w:val="22"/>
        </w:rPr>
        <w:t xml:space="preserve"> daro žalingą poveikį vaisiui, nežinoma, nes eksperimentinių tyrimų neatlikta, todėl šio </w:t>
      </w:r>
      <w:r>
        <w:rPr>
          <w:szCs w:val="22"/>
        </w:rPr>
        <w:t>vaisto</w:t>
      </w:r>
      <w:r w:rsidRPr="00AA52FA">
        <w:rPr>
          <w:szCs w:val="22"/>
        </w:rPr>
        <w:t xml:space="preserve">, kaip ir kitų vaistų, pirmaisiais nėštumo mėnesiais ir ankstyvuoju kūdikystės laikotarpiu reikia vartoti atsargiai. </w:t>
      </w:r>
      <w:r>
        <w:t xml:space="preserve">Šį vaistą nėštumo metu galima vartoti, tik jei paskyrė gydytojas. </w:t>
      </w:r>
    </w:p>
    <w:p w:rsidR="00993A62" w:rsidRPr="00AA52FA" w:rsidRDefault="00993A62" w:rsidP="00993A62">
      <w:pPr>
        <w:pStyle w:val="Pagrindinistekstas"/>
        <w:spacing w:after="0"/>
        <w:rPr>
          <w:szCs w:val="22"/>
        </w:rPr>
      </w:pPr>
    </w:p>
    <w:p w:rsidR="00993A62" w:rsidRPr="00AA52FA" w:rsidRDefault="00993A62" w:rsidP="00993A62">
      <w:pPr>
        <w:pStyle w:val="Pagrindinistekstas"/>
        <w:spacing w:after="0"/>
        <w:rPr>
          <w:szCs w:val="22"/>
        </w:rPr>
      </w:pPr>
      <w:r w:rsidRPr="00AA52FA">
        <w:rPr>
          <w:szCs w:val="22"/>
        </w:rPr>
        <w:t xml:space="preserve">Šiek tiek </w:t>
      </w:r>
      <w:proofErr w:type="spellStart"/>
      <w:r w:rsidRPr="00AA52FA">
        <w:rPr>
          <w:szCs w:val="22"/>
        </w:rPr>
        <w:t>cefazolino</w:t>
      </w:r>
      <w:proofErr w:type="spellEnd"/>
      <w:r w:rsidRPr="00AA52FA">
        <w:rPr>
          <w:szCs w:val="22"/>
        </w:rPr>
        <w:t xml:space="preserve"> patenka į motinos pieną, todėl žindyvėms vaisto reikia vartoti atsargiai. </w:t>
      </w:r>
    </w:p>
    <w:p w:rsidR="00993A62" w:rsidRPr="00F86873" w:rsidRDefault="00993A62" w:rsidP="00993A62">
      <w:pPr>
        <w:rPr>
          <w:szCs w:val="22"/>
        </w:rPr>
      </w:pPr>
      <w:r>
        <w:t>Jeigu Jūsų naujagimiui pasireiškia sutrikimų, tokių kaip viduriavimas, alergija arba odos išbėrimas, pasakykite gydytojui, kuris Jums patars, ką daryti, nes gali būti, kad šį poveikį Jūsų kūdikiui sukėlė vaistas.</w:t>
      </w:r>
    </w:p>
    <w:p w:rsidR="00993A62" w:rsidRPr="00AA52FA" w:rsidRDefault="00993A62" w:rsidP="00993A62">
      <w:pPr>
        <w:ind w:left="567" w:hanging="567"/>
        <w:rPr>
          <w:b/>
          <w:szCs w:val="22"/>
        </w:rPr>
      </w:pPr>
    </w:p>
    <w:p w:rsidR="00993A62" w:rsidRPr="00AA52FA" w:rsidRDefault="00993A62" w:rsidP="00993A62">
      <w:pPr>
        <w:ind w:left="567" w:hanging="567"/>
        <w:rPr>
          <w:b/>
          <w:szCs w:val="22"/>
        </w:rPr>
      </w:pPr>
      <w:r w:rsidRPr="00AA52FA">
        <w:rPr>
          <w:b/>
          <w:szCs w:val="22"/>
        </w:rPr>
        <w:t>Vairavimas ir mechanizmų valdymas</w:t>
      </w:r>
    </w:p>
    <w:p w:rsidR="00993A62" w:rsidRPr="00255447" w:rsidRDefault="00993A62" w:rsidP="00993A62">
      <w:pPr>
        <w:pStyle w:val="Pagrindinistekstas"/>
        <w:spacing w:after="0"/>
      </w:pPr>
      <w:r w:rsidRPr="00255447">
        <w:t xml:space="preserve">Šis vaistas gebėjimą vairuoti ir valdyti mechanizmus gali veikti </w:t>
      </w:r>
      <w:r>
        <w:t>stipriai,</w:t>
      </w:r>
      <w:r w:rsidRPr="00255447">
        <w:t xml:space="preserve"> ypač dėl galimo</w:t>
      </w:r>
    </w:p>
    <w:p w:rsidR="00993A62" w:rsidRPr="00AA52FA" w:rsidRDefault="00993A62" w:rsidP="00993A62">
      <w:pPr>
        <w:rPr>
          <w:szCs w:val="22"/>
        </w:rPr>
      </w:pPr>
      <w:proofErr w:type="spellStart"/>
      <w:r w:rsidRPr="00255447">
        <w:t>encefalopatijos</w:t>
      </w:r>
      <w:proofErr w:type="spellEnd"/>
      <w:r w:rsidRPr="00255447">
        <w:t xml:space="preserve"> pasireiškimo (žr. 3 ir 4 skyrius)</w:t>
      </w:r>
      <w:r>
        <w:t xml:space="preserve">. </w:t>
      </w:r>
      <w:r w:rsidRPr="00AA52FA">
        <w:rPr>
          <w:szCs w:val="22"/>
        </w:rPr>
        <w:t>.</w:t>
      </w:r>
    </w:p>
    <w:p w:rsidR="00993A62" w:rsidRPr="00AA52FA" w:rsidRDefault="00993A62" w:rsidP="00993A62">
      <w:pPr>
        <w:ind w:left="567" w:hanging="567"/>
        <w:rPr>
          <w:szCs w:val="22"/>
        </w:rPr>
      </w:pPr>
    </w:p>
    <w:p w:rsidR="00993A62" w:rsidRPr="00AA52FA" w:rsidRDefault="00993A62" w:rsidP="00993A62">
      <w:pPr>
        <w:ind w:left="567" w:hanging="567"/>
        <w:rPr>
          <w:b/>
          <w:szCs w:val="22"/>
        </w:rPr>
      </w:pPr>
      <w:r w:rsidRPr="00AA52FA">
        <w:rPr>
          <w:b/>
          <w:iCs/>
          <w:kern w:val="18"/>
          <w:szCs w:val="22"/>
        </w:rPr>
        <w:t>PAN-CEFAZOLIN</w:t>
      </w:r>
      <w:r w:rsidRPr="00A91D40">
        <w:rPr>
          <w:b/>
        </w:rPr>
        <w:t xml:space="preserve"> </w:t>
      </w:r>
      <w:r w:rsidRPr="006B4591">
        <w:rPr>
          <w:b/>
          <w:szCs w:val="22"/>
        </w:rPr>
        <w:t>sudėtyje yra</w:t>
      </w:r>
      <w:r>
        <w:rPr>
          <w:b/>
          <w:szCs w:val="22"/>
        </w:rPr>
        <w:t xml:space="preserve"> </w:t>
      </w:r>
      <w:r w:rsidRPr="006B4591">
        <w:rPr>
          <w:b/>
          <w:szCs w:val="22"/>
        </w:rPr>
        <w:t>natrio</w:t>
      </w:r>
      <w:r>
        <w:rPr>
          <w:b/>
          <w:szCs w:val="22"/>
        </w:rPr>
        <w:t>.</w:t>
      </w:r>
    </w:p>
    <w:p w:rsidR="00993A62" w:rsidRPr="00AA52FA" w:rsidRDefault="00993A62" w:rsidP="00993A62">
      <w:pPr>
        <w:rPr>
          <w:szCs w:val="22"/>
        </w:rPr>
      </w:pPr>
      <w:r w:rsidRPr="00AA52FA">
        <w:rPr>
          <w:szCs w:val="22"/>
        </w:rPr>
        <w:t xml:space="preserve">1 g </w:t>
      </w:r>
      <w:proofErr w:type="spellStart"/>
      <w:r w:rsidRPr="00AA52FA">
        <w:rPr>
          <w:szCs w:val="22"/>
        </w:rPr>
        <w:t>cefazolino</w:t>
      </w:r>
      <w:proofErr w:type="spellEnd"/>
      <w:r w:rsidRPr="00AA52FA">
        <w:rPr>
          <w:szCs w:val="22"/>
        </w:rPr>
        <w:t xml:space="preserve"> natrio druskos yra apie 48,3 mg natrio. Būtina į tai atsižvelgti, jei kontroliuojamas natrio kiekis maiste. </w:t>
      </w:r>
    </w:p>
    <w:p w:rsidR="00993A62" w:rsidRPr="00A91D40" w:rsidRDefault="00993A62" w:rsidP="00993A62">
      <w:pPr>
        <w:ind w:left="567" w:hanging="567"/>
        <w:rPr>
          <w:b/>
        </w:rPr>
      </w:pPr>
    </w:p>
    <w:p w:rsidR="00993A62" w:rsidRPr="00AA52FA" w:rsidRDefault="00993A62" w:rsidP="00993A62">
      <w:pPr>
        <w:tabs>
          <w:tab w:val="left" w:pos="567"/>
        </w:tabs>
        <w:ind w:left="567" w:hanging="567"/>
        <w:rPr>
          <w:szCs w:val="22"/>
        </w:rPr>
      </w:pPr>
    </w:p>
    <w:p w:rsidR="00993A62" w:rsidRPr="00AA52FA" w:rsidRDefault="00993A62" w:rsidP="00993A62">
      <w:pPr>
        <w:ind w:left="567" w:hanging="567"/>
        <w:rPr>
          <w:b/>
          <w:szCs w:val="24"/>
        </w:rPr>
      </w:pPr>
      <w:r w:rsidRPr="00AA52FA">
        <w:rPr>
          <w:b/>
          <w:szCs w:val="24"/>
        </w:rPr>
        <w:t>3.</w:t>
      </w:r>
      <w:r w:rsidRPr="00AA52FA">
        <w:rPr>
          <w:b/>
          <w:szCs w:val="24"/>
        </w:rPr>
        <w:tab/>
        <w:t>Kaip vartoti PAN-CEFAZOLIN</w:t>
      </w:r>
    </w:p>
    <w:p w:rsidR="00993A62" w:rsidRDefault="00993A62" w:rsidP="00993A62">
      <w:pPr>
        <w:ind w:right="-57"/>
        <w:jc w:val="both"/>
        <w:rPr>
          <w:szCs w:val="22"/>
        </w:rPr>
      </w:pPr>
    </w:p>
    <w:p w:rsidR="00993A62" w:rsidRPr="00AA52FA" w:rsidRDefault="00993A62" w:rsidP="00993A62">
      <w:pPr>
        <w:ind w:right="-57"/>
        <w:jc w:val="both"/>
        <w:rPr>
          <w:szCs w:val="22"/>
        </w:rPr>
      </w:pPr>
      <w:r w:rsidRPr="00B34FA1">
        <w:rPr>
          <w:noProof/>
          <w:szCs w:val="24"/>
        </w:rPr>
        <w:t xml:space="preserve">Visada vartokite šį vaistą </w:t>
      </w:r>
      <w:r>
        <w:rPr>
          <w:noProof/>
          <w:szCs w:val="24"/>
        </w:rPr>
        <w:t>tiksliai kaip nurodė gydytojas arba vaistininkas</w:t>
      </w:r>
      <w:r w:rsidRPr="00B34FA1">
        <w:rPr>
          <w:noProof/>
          <w:szCs w:val="24"/>
        </w:rPr>
        <w:t>.</w:t>
      </w:r>
      <w:r w:rsidRPr="00B34FA1">
        <w:rPr>
          <w:szCs w:val="24"/>
        </w:rPr>
        <w:t xml:space="preserve"> </w:t>
      </w:r>
      <w:r>
        <w:rPr>
          <w:noProof/>
          <w:szCs w:val="24"/>
        </w:rPr>
        <w:t xml:space="preserve">Jeigu abejojate, kreipkitės į  gydytoją arba </w:t>
      </w:r>
      <w:r w:rsidRPr="00B34FA1">
        <w:rPr>
          <w:noProof/>
          <w:szCs w:val="24"/>
        </w:rPr>
        <w:t>vaistininką</w:t>
      </w:r>
      <w:r>
        <w:rPr>
          <w:noProof/>
          <w:szCs w:val="24"/>
        </w:rPr>
        <w:t>.</w:t>
      </w:r>
    </w:p>
    <w:p w:rsidR="00993A62" w:rsidRPr="00AA52FA" w:rsidRDefault="00993A62" w:rsidP="00993A62">
      <w:pPr>
        <w:ind w:right="-57"/>
        <w:jc w:val="both"/>
        <w:rPr>
          <w:szCs w:val="22"/>
        </w:rPr>
      </w:pPr>
      <w:proofErr w:type="spellStart"/>
      <w:r w:rsidRPr="00AA52FA">
        <w:rPr>
          <w:szCs w:val="22"/>
        </w:rPr>
        <w:t>Cefazolino</w:t>
      </w:r>
      <w:proofErr w:type="spellEnd"/>
      <w:r w:rsidRPr="00AA52FA">
        <w:rPr>
          <w:szCs w:val="22"/>
        </w:rPr>
        <w:t xml:space="preserve"> tirpalas </w:t>
      </w:r>
      <w:r>
        <w:rPr>
          <w:szCs w:val="22"/>
        </w:rPr>
        <w:t>leidžiamas</w:t>
      </w:r>
      <w:r w:rsidRPr="00AA52FA">
        <w:rPr>
          <w:szCs w:val="22"/>
        </w:rPr>
        <w:t xml:space="preserve"> giliai į raumenis arba </w:t>
      </w:r>
      <w:proofErr w:type="spellStart"/>
      <w:r w:rsidRPr="00AA52FA">
        <w:rPr>
          <w:szCs w:val="22"/>
        </w:rPr>
        <w:t>injekuojamas</w:t>
      </w:r>
      <w:proofErr w:type="spellEnd"/>
      <w:r w:rsidRPr="00AA52FA">
        <w:rPr>
          <w:szCs w:val="22"/>
        </w:rPr>
        <w:t xml:space="preserve"> ar </w:t>
      </w:r>
      <w:proofErr w:type="spellStart"/>
      <w:r w:rsidRPr="00AA52FA">
        <w:rPr>
          <w:szCs w:val="22"/>
        </w:rPr>
        <w:t>infuzuojamas</w:t>
      </w:r>
      <w:proofErr w:type="spellEnd"/>
      <w:r w:rsidRPr="00AA52FA">
        <w:rPr>
          <w:szCs w:val="22"/>
        </w:rPr>
        <w:t xml:space="preserve"> į veną.</w:t>
      </w:r>
    </w:p>
    <w:p w:rsidR="00993A62" w:rsidRPr="00AA52FA" w:rsidRDefault="00993A62" w:rsidP="00993A62">
      <w:pPr>
        <w:tabs>
          <w:tab w:val="left" w:pos="567"/>
        </w:tabs>
        <w:rPr>
          <w:i/>
          <w:szCs w:val="22"/>
        </w:rPr>
      </w:pPr>
    </w:p>
    <w:p w:rsidR="00993A62" w:rsidRPr="00AA52FA" w:rsidRDefault="00993A62" w:rsidP="00993A62">
      <w:pPr>
        <w:tabs>
          <w:tab w:val="left" w:pos="567"/>
        </w:tabs>
        <w:rPr>
          <w:i/>
          <w:szCs w:val="22"/>
        </w:rPr>
      </w:pPr>
      <w:r w:rsidRPr="00AA52FA">
        <w:rPr>
          <w:i/>
          <w:szCs w:val="22"/>
        </w:rPr>
        <w:t>Įprastinis dozavimas suaugusiems žmonėms</w:t>
      </w:r>
    </w:p>
    <w:p w:rsidR="00993A62" w:rsidRPr="00AA52FA" w:rsidRDefault="00993A62" w:rsidP="00993A62">
      <w:pPr>
        <w:tabs>
          <w:tab w:val="left" w:pos="567"/>
        </w:tabs>
        <w:rPr>
          <w:szCs w:val="22"/>
        </w:rPr>
      </w:pPr>
      <w:r w:rsidRPr="00AA52FA">
        <w:rPr>
          <w:szCs w:val="22"/>
        </w:rPr>
        <w:t>Suaugusiems žmonėms per parą kas 8 – 12 valandų reikia vartoti po 0,5 – 1 g antibiotiko. Dozę galima koreguoti, atsižvelgus į infekcinės ligos sunkumą.</w:t>
      </w:r>
    </w:p>
    <w:p w:rsidR="00993A62" w:rsidRPr="00AA52FA" w:rsidRDefault="00993A62" w:rsidP="00993A62">
      <w:pPr>
        <w:ind w:right="-57"/>
        <w:jc w:val="both"/>
        <w:rPr>
          <w:szCs w:val="22"/>
        </w:rPr>
      </w:pPr>
      <w:r w:rsidRPr="00AA52FA">
        <w:rPr>
          <w:szCs w:val="22"/>
        </w:rPr>
        <w:t>Didžiausia paros dozė – 6000 mg.</w:t>
      </w:r>
    </w:p>
    <w:p w:rsidR="00993A62" w:rsidRPr="00AA52FA" w:rsidRDefault="00993A62" w:rsidP="00993A62">
      <w:pPr>
        <w:tabs>
          <w:tab w:val="left" w:pos="567"/>
        </w:tabs>
        <w:rPr>
          <w:szCs w:val="22"/>
        </w:rPr>
      </w:pPr>
    </w:p>
    <w:p w:rsidR="00993A62" w:rsidRPr="00AA52FA" w:rsidRDefault="00993A62" w:rsidP="00993A62">
      <w:pPr>
        <w:tabs>
          <w:tab w:val="left" w:pos="567"/>
        </w:tabs>
        <w:rPr>
          <w:i/>
          <w:szCs w:val="22"/>
        </w:rPr>
      </w:pPr>
      <w:r w:rsidRPr="00A91D40">
        <w:rPr>
          <w:b/>
          <w:szCs w:val="22"/>
        </w:rPr>
        <w:t>Vartojimas vaikams ir paaugliams</w:t>
      </w:r>
    </w:p>
    <w:p w:rsidR="00993A62" w:rsidRPr="00AA52FA" w:rsidRDefault="00993A62" w:rsidP="00993A62">
      <w:pPr>
        <w:pStyle w:val="Pagrindinistekstas2"/>
        <w:spacing w:after="0" w:line="240" w:lineRule="auto"/>
        <w:rPr>
          <w:szCs w:val="22"/>
        </w:rPr>
      </w:pPr>
      <w:r w:rsidRPr="00AA52FA">
        <w:rPr>
          <w:szCs w:val="22"/>
        </w:rPr>
        <w:t xml:space="preserve">Įprastinė vyresnių kaip 1 mėnesio kūdikių ir vaikų paros dozė yra 25 </w:t>
      </w:r>
      <w:r w:rsidRPr="00AA52FA">
        <w:rPr>
          <w:szCs w:val="22"/>
        </w:rPr>
        <w:noBreakHyphen/>
        <w:t xml:space="preserve"> 50 mg/kg kūno svorio. Ši dozė</w:t>
      </w:r>
      <w:r>
        <w:rPr>
          <w:szCs w:val="22"/>
        </w:rPr>
        <w:t>,</w:t>
      </w:r>
      <w:r w:rsidRPr="00AA52FA">
        <w:rPr>
          <w:szCs w:val="22"/>
        </w:rPr>
        <w:t xml:space="preserve"> padalyta į 3 </w:t>
      </w:r>
      <w:r w:rsidRPr="00AA52FA">
        <w:rPr>
          <w:szCs w:val="22"/>
        </w:rPr>
        <w:noBreakHyphen/>
        <w:t xml:space="preserve"> 4 lygias dalis</w:t>
      </w:r>
      <w:r>
        <w:rPr>
          <w:szCs w:val="22"/>
        </w:rPr>
        <w:t>,</w:t>
      </w:r>
      <w:r w:rsidRPr="00AA52FA">
        <w:rPr>
          <w:szCs w:val="22"/>
        </w:rPr>
        <w:t xml:space="preserve"> vartojama kas 6 </w:t>
      </w:r>
      <w:r w:rsidRPr="00AA52FA">
        <w:rPr>
          <w:szCs w:val="22"/>
        </w:rPr>
        <w:noBreakHyphen/>
        <w:t xml:space="preserve"> 8 valandas. Sergant sunkia infekcine liga, antibiotiko paros dozę galima didinti iki 100 mg/kg kūno svorio.</w:t>
      </w:r>
    </w:p>
    <w:p w:rsidR="00993A62" w:rsidRPr="00AA52FA" w:rsidRDefault="00993A62" w:rsidP="00993A62">
      <w:pPr>
        <w:tabs>
          <w:tab w:val="left" w:pos="567"/>
        </w:tabs>
        <w:rPr>
          <w:szCs w:val="22"/>
        </w:rPr>
      </w:pPr>
    </w:p>
    <w:p w:rsidR="00993A62" w:rsidRPr="00AA52FA" w:rsidRDefault="00993A62" w:rsidP="00993A62">
      <w:pPr>
        <w:tabs>
          <w:tab w:val="left" w:pos="567"/>
        </w:tabs>
        <w:rPr>
          <w:i/>
          <w:szCs w:val="22"/>
        </w:rPr>
      </w:pPr>
      <w:r w:rsidRPr="00AA52FA">
        <w:rPr>
          <w:i/>
          <w:szCs w:val="22"/>
        </w:rPr>
        <w:t>Dozavimas pacientams, kurių inkstų funkcija sutrikusi</w:t>
      </w:r>
    </w:p>
    <w:p w:rsidR="00993A62" w:rsidRPr="00AA52FA" w:rsidRDefault="00993A62" w:rsidP="00993A62">
      <w:pPr>
        <w:pStyle w:val="Pagrindinistekstas"/>
        <w:spacing w:after="0"/>
        <w:rPr>
          <w:szCs w:val="22"/>
        </w:rPr>
      </w:pPr>
      <w:r>
        <w:rPr>
          <w:szCs w:val="22"/>
        </w:rPr>
        <w:t>Pacientams</w:t>
      </w:r>
      <w:r w:rsidRPr="00AA52FA">
        <w:rPr>
          <w:szCs w:val="22"/>
        </w:rPr>
        <w:t xml:space="preserve">, sergantiems inkstų funkcijos nepakankamumu, skiriama įprastinė pradinė dozė, atsižvelgiant į infekcinės ligos sunkumą. Toliau dozė ir vartojimo intervalai keičiami, atsižvelgiant į </w:t>
      </w:r>
      <w:proofErr w:type="spellStart"/>
      <w:r w:rsidRPr="00AA52FA">
        <w:rPr>
          <w:szCs w:val="22"/>
        </w:rPr>
        <w:t>kreatinino</w:t>
      </w:r>
      <w:proofErr w:type="spellEnd"/>
      <w:r w:rsidRPr="00AA52FA">
        <w:rPr>
          <w:szCs w:val="22"/>
        </w:rPr>
        <w:t xml:space="preserve"> klirensą.</w:t>
      </w:r>
    </w:p>
    <w:p w:rsidR="00993A62" w:rsidRPr="00AA52FA" w:rsidRDefault="00993A62" w:rsidP="00993A62">
      <w:pPr>
        <w:tabs>
          <w:tab w:val="left" w:pos="567"/>
        </w:tabs>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3"/>
        <w:gridCol w:w="6137"/>
      </w:tblGrid>
      <w:tr w:rsidR="00993A62" w:rsidRPr="00AA52FA" w:rsidTr="00207225">
        <w:tc>
          <w:tcPr>
            <w:tcW w:w="1613" w:type="pct"/>
          </w:tcPr>
          <w:p w:rsidR="00993A62" w:rsidRPr="00AA52FA" w:rsidRDefault="00993A62" w:rsidP="00207225">
            <w:pPr>
              <w:ind w:right="-57"/>
              <w:jc w:val="center"/>
              <w:rPr>
                <w:szCs w:val="22"/>
              </w:rPr>
            </w:pPr>
            <w:proofErr w:type="spellStart"/>
            <w:r w:rsidRPr="00AA52FA">
              <w:rPr>
                <w:szCs w:val="22"/>
              </w:rPr>
              <w:t>Kreatinino</w:t>
            </w:r>
            <w:proofErr w:type="spellEnd"/>
            <w:r w:rsidRPr="00AA52FA">
              <w:rPr>
                <w:szCs w:val="22"/>
              </w:rPr>
              <w:t xml:space="preserve"> klirensas</w:t>
            </w:r>
          </w:p>
          <w:p w:rsidR="00993A62" w:rsidRPr="00AA52FA" w:rsidRDefault="00993A62" w:rsidP="00207225">
            <w:pPr>
              <w:ind w:right="-57"/>
              <w:jc w:val="center"/>
              <w:rPr>
                <w:szCs w:val="22"/>
              </w:rPr>
            </w:pPr>
            <w:r w:rsidRPr="00AA52FA">
              <w:rPr>
                <w:szCs w:val="22"/>
              </w:rPr>
              <w:t>(ml/min.)</w:t>
            </w:r>
          </w:p>
        </w:tc>
        <w:tc>
          <w:tcPr>
            <w:tcW w:w="3387" w:type="pct"/>
          </w:tcPr>
          <w:p w:rsidR="00993A62" w:rsidRPr="00AA52FA" w:rsidRDefault="00993A62" w:rsidP="00207225">
            <w:pPr>
              <w:ind w:right="-57"/>
              <w:jc w:val="center"/>
              <w:rPr>
                <w:szCs w:val="22"/>
              </w:rPr>
            </w:pPr>
            <w:r w:rsidRPr="00AA52FA">
              <w:rPr>
                <w:szCs w:val="22"/>
              </w:rPr>
              <w:t xml:space="preserve">Dozavimas suaugusiems žmonėms </w:t>
            </w:r>
          </w:p>
        </w:tc>
      </w:tr>
      <w:tr w:rsidR="00993A62" w:rsidRPr="00AA52FA" w:rsidTr="00207225">
        <w:tc>
          <w:tcPr>
            <w:tcW w:w="1613" w:type="pct"/>
          </w:tcPr>
          <w:p w:rsidR="00993A62" w:rsidRPr="00AA52FA" w:rsidRDefault="00993A62" w:rsidP="00207225">
            <w:pPr>
              <w:ind w:right="-57"/>
              <w:jc w:val="center"/>
              <w:rPr>
                <w:szCs w:val="22"/>
              </w:rPr>
            </w:pPr>
            <w:r w:rsidRPr="00AA52FA">
              <w:rPr>
                <w:szCs w:val="22"/>
              </w:rPr>
              <w:t>55 arba daugiau</w:t>
            </w:r>
          </w:p>
        </w:tc>
        <w:tc>
          <w:tcPr>
            <w:tcW w:w="3387" w:type="pct"/>
          </w:tcPr>
          <w:p w:rsidR="00993A62" w:rsidRPr="00AA52FA" w:rsidRDefault="00993A62" w:rsidP="00207225">
            <w:pPr>
              <w:ind w:right="-57"/>
              <w:jc w:val="center"/>
              <w:rPr>
                <w:szCs w:val="22"/>
              </w:rPr>
            </w:pPr>
            <w:r w:rsidRPr="00AA52FA">
              <w:rPr>
                <w:szCs w:val="22"/>
              </w:rPr>
              <w:t>Nesikeičia</w:t>
            </w:r>
          </w:p>
        </w:tc>
      </w:tr>
      <w:tr w:rsidR="00993A62" w:rsidRPr="00AA52FA" w:rsidTr="00207225">
        <w:tc>
          <w:tcPr>
            <w:tcW w:w="1613" w:type="pct"/>
          </w:tcPr>
          <w:p w:rsidR="00993A62" w:rsidRPr="00AA52FA" w:rsidRDefault="00993A62" w:rsidP="00207225">
            <w:pPr>
              <w:ind w:right="-57"/>
              <w:jc w:val="center"/>
              <w:rPr>
                <w:szCs w:val="22"/>
              </w:rPr>
            </w:pPr>
            <w:r w:rsidRPr="00AA52FA">
              <w:rPr>
                <w:szCs w:val="22"/>
              </w:rPr>
              <w:t>35 - 54</w:t>
            </w:r>
          </w:p>
        </w:tc>
        <w:tc>
          <w:tcPr>
            <w:tcW w:w="3387" w:type="pct"/>
          </w:tcPr>
          <w:p w:rsidR="00993A62" w:rsidRPr="00AA52FA" w:rsidRDefault="00993A62" w:rsidP="00207225">
            <w:pPr>
              <w:ind w:right="-57"/>
              <w:jc w:val="center"/>
              <w:rPr>
                <w:szCs w:val="22"/>
              </w:rPr>
            </w:pPr>
            <w:r w:rsidRPr="00AA52FA">
              <w:rPr>
                <w:szCs w:val="22"/>
              </w:rPr>
              <w:t>Įprastinė vienkartinė dozė kas 8 valandas</w:t>
            </w:r>
          </w:p>
        </w:tc>
      </w:tr>
      <w:tr w:rsidR="00993A62" w:rsidRPr="00AA52FA" w:rsidTr="00207225">
        <w:tc>
          <w:tcPr>
            <w:tcW w:w="1613" w:type="pct"/>
          </w:tcPr>
          <w:p w:rsidR="00993A62" w:rsidRPr="00AA52FA" w:rsidRDefault="00993A62" w:rsidP="00207225">
            <w:pPr>
              <w:ind w:right="-57"/>
              <w:jc w:val="center"/>
              <w:rPr>
                <w:szCs w:val="22"/>
              </w:rPr>
            </w:pPr>
            <w:r w:rsidRPr="00AA52FA">
              <w:rPr>
                <w:szCs w:val="22"/>
              </w:rPr>
              <w:t>11 - 34</w:t>
            </w:r>
          </w:p>
        </w:tc>
        <w:tc>
          <w:tcPr>
            <w:tcW w:w="3387" w:type="pct"/>
          </w:tcPr>
          <w:p w:rsidR="00993A62" w:rsidRPr="00AA52FA" w:rsidRDefault="00993A62" w:rsidP="00207225">
            <w:pPr>
              <w:ind w:right="-57"/>
              <w:jc w:val="center"/>
              <w:rPr>
                <w:szCs w:val="22"/>
              </w:rPr>
            </w:pPr>
            <w:r w:rsidRPr="00AA52FA">
              <w:rPr>
                <w:szCs w:val="22"/>
              </w:rPr>
              <w:t>Pusė įprastinės vienkartinės dozės kas 12 valandų</w:t>
            </w:r>
          </w:p>
        </w:tc>
      </w:tr>
      <w:tr w:rsidR="00993A62" w:rsidRPr="00AA52FA" w:rsidTr="00207225">
        <w:tc>
          <w:tcPr>
            <w:tcW w:w="1613" w:type="pct"/>
          </w:tcPr>
          <w:p w:rsidR="00993A62" w:rsidRPr="00AA52FA" w:rsidRDefault="00993A62" w:rsidP="00207225">
            <w:pPr>
              <w:ind w:right="-57"/>
              <w:jc w:val="center"/>
              <w:rPr>
                <w:szCs w:val="22"/>
              </w:rPr>
            </w:pPr>
            <w:r w:rsidRPr="00AA52FA">
              <w:rPr>
                <w:szCs w:val="22"/>
              </w:rPr>
              <w:t>10 arba mažiau</w:t>
            </w:r>
          </w:p>
        </w:tc>
        <w:tc>
          <w:tcPr>
            <w:tcW w:w="3387" w:type="pct"/>
          </w:tcPr>
          <w:p w:rsidR="00993A62" w:rsidRPr="00AA52FA" w:rsidRDefault="00993A62" w:rsidP="00207225">
            <w:pPr>
              <w:ind w:right="-57"/>
              <w:jc w:val="center"/>
              <w:rPr>
                <w:szCs w:val="22"/>
              </w:rPr>
            </w:pPr>
            <w:r w:rsidRPr="00AA52FA">
              <w:rPr>
                <w:szCs w:val="22"/>
              </w:rPr>
              <w:t>Pusė įprastinės vienkartinės dozės kas 18 - 24 valandas</w:t>
            </w:r>
          </w:p>
        </w:tc>
      </w:tr>
    </w:tbl>
    <w:p w:rsidR="00993A62" w:rsidRPr="00AA52FA" w:rsidRDefault="00993A62" w:rsidP="00993A62">
      <w:pPr>
        <w:tabs>
          <w:tab w:val="left" w:pos="567"/>
        </w:tabs>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3"/>
        <w:gridCol w:w="6137"/>
      </w:tblGrid>
      <w:tr w:rsidR="00993A62" w:rsidRPr="00AA52FA" w:rsidTr="00207225">
        <w:tc>
          <w:tcPr>
            <w:tcW w:w="1613" w:type="pct"/>
          </w:tcPr>
          <w:p w:rsidR="00993A62" w:rsidRPr="00AA52FA" w:rsidRDefault="00993A62" w:rsidP="00207225">
            <w:pPr>
              <w:ind w:right="-57"/>
              <w:jc w:val="center"/>
              <w:rPr>
                <w:szCs w:val="22"/>
              </w:rPr>
            </w:pPr>
            <w:proofErr w:type="spellStart"/>
            <w:r w:rsidRPr="00AA52FA">
              <w:rPr>
                <w:szCs w:val="22"/>
              </w:rPr>
              <w:t>Kreatinino</w:t>
            </w:r>
            <w:proofErr w:type="spellEnd"/>
            <w:r w:rsidRPr="00AA52FA">
              <w:rPr>
                <w:szCs w:val="22"/>
              </w:rPr>
              <w:t xml:space="preserve"> klirensas</w:t>
            </w:r>
          </w:p>
          <w:p w:rsidR="00993A62" w:rsidRPr="00AA52FA" w:rsidRDefault="00993A62" w:rsidP="00207225">
            <w:pPr>
              <w:ind w:right="-57"/>
              <w:jc w:val="center"/>
              <w:rPr>
                <w:szCs w:val="22"/>
              </w:rPr>
            </w:pPr>
            <w:r w:rsidRPr="00AA52FA">
              <w:rPr>
                <w:szCs w:val="22"/>
              </w:rPr>
              <w:lastRenderedPageBreak/>
              <w:t>(ml/min.)</w:t>
            </w:r>
          </w:p>
        </w:tc>
        <w:tc>
          <w:tcPr>
            <w:tcW w:w="3387" w:type="pct"/>
          </w:tcPr>
          <w:p w:rsidR="00993A62" w:rsidRPr="00AA52FA" w:rsidRDefault="00993A62" w:rsidP="00207225">
            <w:pPr>
              <w:ind w:right="-57"/>
              <w:jc w:val="center"/>
              <w:rPr>
                <w:szCs w:val="22"/>
              </w:rPr>
            </w:pPr>
            <w:r w:rsidRPr="00AA52FA">
              <w:rPr>
                <w:szCs w:val="22"/>
              </w:rPr>
              <w:lastRenderedPageBreak/>
              <w:t xml:space="preserve">Dozavimas vaikams </w:t>
            </w:r>
          </w:p>
        </w:tc>
      </w:tr>
      <w:tr w:rsidR="00993A62" w:rsidRPr="00AA52FA" w:rsidTr="00207225">
        <w:tc>
          <w:tcPr>
            <w:tcW w:w="1613" w:type="pct"/>
          </w:tcPr>
          <w:p w:rsidR="00993A62" w:rsidRPr="00AA52FA" w:rsidRDefault="00993A62" w:rsidP="00207225">
            <w:pPr>
              <w:ind w:right="-57"/>
              <w:jc w:val="center"/>
              <w:rPr>
                <w:szCs w:val="22"/>
              </w:rPr>
            </w:pPr>
            <w:r w:rsidRPr="00AA52FA">
              <w:rPr>
                <w:szCs w:val="22"/>
              </w:rPr>
              <w:t>70 - 40</w:t>
            </w:r>
          </w:p>
        </w:tc>
        <w:tc>
          <w:tcPr>
            <w:tcW w:w="3387" w:type="pct"/>
          </w:tcPr>
          <w:p w:rsidR="00993A62" w:rsidRPr="00AA52FA" w:rsidRDefault="00993A62" w:rsidP="00207225">
            <w:pPr>
              <w:ind w:right="-57"/>
              <w:rPr>
                <w:szCs w:val="22"/>
              </w:rPr>
            </w:pPr>
            <w:r w:rsidRPr="00AA52FA">
              <w:rPr>
                <w:szCs w:val="22"/>
              </w:rPr>
              <w:t>60 % paros dozės, padalytos į 2 dalis  kas 12 valandų</w:t>
            </w:r>
          </w:p>
        </w:tc>
      </w:tr>
      <w:tr w:rsidR="00993A62" w:rsidRPr="00AA52FA" w:rsidTr="00207225">
        <w:tc>
          <w:tcPr>
            <w:tcW w:w="1613" w:type="pct"/>
          </w:tcPr>
          <w:p w:rsidR="00993A62" w:rsidRPr="00AA52FA" w:rsidRDefault="00993A62" w:rsidP="00207225">
            <w:pPr>
              <w:ind w:right="-57"/>
              <w:jc w:val="center"/>
              <w:rPr>
                <w:szCs w:val="22"/>
              </w:rPr>
            </w:pPr>
            <w:r w:rsidRPr="00AA52FA">
              <w:rPr>
                <w:szCs w:val="22"/>
              </w:rPr>
              <w:t>40 - 20</w:t>
            </w:r>
          </w:p>
        </w:tc>
        <w:tc>
          <w:tcPr>
            <w:tcW w:w="3387" w:type="pct"/>
          </w:tcPr>
          <w:p w:rsidR="00993A62" w:rsidRPr="00AA52FA" w:rsidRDefault="00993A62" w:rsidP="00207225">
            <w:pPr>
              <w:ind w:right="-57"/>
              <w:rPr>
                <w:szCs w:val="22"/>
              </w:rPr>
            </w:pPr>
            <w:r w:rsidRPr="00AA52FA">
              <w:rPr>
                <w:szCs w:val="22"/>
              </w:rPr>
              <w:t xml:space="preserve">25 % paros dozės, padalytos į 2 dalis  kas 12 valandų </w:t>
            </w:r>
          </w:p>
        </w:tc>
      </w:tr>
      <w:tr w:rsidR="00993A62" w:rsidRPr="00AA52FA" w:rsidTr="00207225">
        <w:tc>
          <w:tcPr>
            <w:tcW w:w="1613" w:type="pct"/>
          </w:tcPr>
          <w:p w:rsidR="00993A62" w:rsidRPr="00AA52FA" w:rsidRDefault="00993A62" w:rsidP="00207225">
            <w:pPr>
              <w:ind w:right="-57"/>
              <w:jc w:val="center"/>
              <w:rPr>
                <w:szCs w:val="22"/>
              </w:rPr>
            </w:pPr>
            <w:r w:rsidRPr="00AA52FA">
              <w:rPr>
                <w:szCs w:val="22"/>
              </w:rPr>
              <w:t>20 - 5</w:t>
            </w:r>
          </w:p>
        </w:tc>
        <w:tc>
          <w:tcPr>
            <w:tcW w:w="3387" w:type="pct"/>
          </w:tcPr>
          <w:p w:rsidR="00993A62" w:rsidRPr="00AA52FA" w:rsidRDefault="00993A62" w:rsidP="00207225">
            <w:pPr>
              <w:ind w:right="-57"/>
              <w:rPr>
                <w:szCs w:val="22"/>
              </w:rPr>
            </w:pPr>
            <w:r w:rsidRPr="00AA52FA">
              <w:rPr>
                <w:szCs w:val="22"/>
              </w:rPr>
              <w:t>10 % paros dozės 1 kartą per parą</w:t>
            </w:r>
          </w:p>
        </w:tc>
      </w:tr>
    </w:tbl>
    <w:p w:rsidR="00993A62" w:rsidRPr="00AA52FA" w:rsidRDefault="00993A62" w:rsidP="00993A62">
      <w:pPr>
        <w:tabs>
          <w:tab w:val="left" w:pos="567"/>
        </w:tabs>
        <w:rPr>
          <w:i/>
          <w:szCs w:val="22"/>
        </w:rPr>
      </w:pPr>
    </w:p>
    <w:p w:rsidR="00993A62" w:rsidRPr="00AA52FA" w:rsidRDefault="00993A62" w:rsidP="00993A62">
      <w:pPr>
        <w:ind w:right="-57"/>
        <w:jc w:val="both"/>
        <w:rPr>
          <w:i/>
          <w:szCs w:val="22"/>
          <w:u w:val="single"/>
        </w:rPr>
      </w:pPr>
      <w:r w:rsidRPr="00AA52FA">
        <w:rPr>
          <w:i/>
          <w:szCs w:val="22"/>
          <w:u w:val="single"/>
        </w:rPr>
        <w:t>Profilaktika</w:t>
      </w:r>
    </w:p>
    <w:p w:rsidR="00993A62" w:rsidRPr="00AA52FA" w:rsidRDefault="00993A62" w:rsidP="00993A62">
      <w:pPr>
        <w:pStyle w:val="Pagrindinistekstas2"/>
        <w:numPr>
          <w:ilvl w:val="0"/>
          <w:numId w:val="4"/>
        </w:numPr>
        <w:spacing w:after="0" w:line="240" w:lineRule="auto"/>
        <w:ind w:left="567" w:hanging="567"/>
        <w:rPr>
          <w:szCs w:val="22"/>
        </w:rPr>
      </w:pPr>
      <w:r w:rsidRPr="00AA52FA">
        <w:rPr>
          <w:szCs w:val="22"/>
        </w:rPr>
        <w:t xml:space="preserve">30 </w:t>
      </w:r>
      <w:r w:rsidRPr="00AA52FA">
        <w:rPr>
          <w:szCs w:val="22"/>
        </w:rPr>
        <w:noBreakHyphen/>
        <w:t xml:space="preserve"> 60 min. iki operacijos į raumenis arba į veną reikia suleisti 1000 mg </w:t>
      </w:r>
      <w:proofErr w:type="spellStart"/>
      <w:r w:rsidRPr="00AA52FA">
        <w:rPr>
          <w:szCs w:val="22"/>
        </w:rPr>
        <w:t>cefazolino</w:t>
      </w:r>
      <w:proofErr w:type="spellEnd"/>
      <w:r w:rsidRPr="00AA52FA">
        <w:rPr>
          <w:szCs w:val="22"/>
        </w:rPr>
        <w:t xml:space="preserve">. </w:t>
      </w:r>
    </w:p>
    <w:p w:rsidR="00993A62" w:rsidRPr="00AA52FA" w:rsidRDefault="00993A62" w:rsidP="00993A62">
      <w:pPr>
        <w:pStyle w:val="Pagrindinistekstas2"/>
        <w:numPr>
          <w:ilvl w:val="0"/>
          <w:numId w:val="4"/>
        </w:numPr>
        <w:spacing w:after="0" w:line="240" w:lineRule="auto"/>
        <w:ind w:left="567" w:hanging="567"/>
        <w:rPr>
          <w:szCs w:val="22"/>
        </w:rPr>
      </w:pPr>
      <w:r w:rsidRPr="00AA52FA">
        <w:rPr>
          <w:szCs w:val="22"/>
        </w:rPr>
        <w:t>Jei operacija trunka 2 valandas ar ilgiau, operacijos metu į raumenis arba į veną reikia s</w:t>
      </w:r>
      <w:r>
        <w:rPr>
          <w:szCs w:val="22"/>
        </w:rPr>
        <w:t>uleisti</w:t>
      </w:r>
      <w:r w:rsidRPr="00AA52FA">
        <w:rPr>
          <w:szCs w:val="22"/>
        </w:rPr>
        <w:t xml:space="preserve"> dar 500 – 1000 mg </w:t>
      </w:r>
      <w:proofErr w:type="spellStart"/>
      <w:r w:rsidRPr="00AA52FA">
        <w:rPr>
          <w:szCs w:val="22"/>
        </w:rPr>
        <w:t>cefazolino</w:t>
      </w:r>
      <w:proofErr w:type="spellEnd"/>
      <w:r w:rsidRPr="00AA52FA">
        <w:rPr>
          <w:szCs w:val="22"/>
        </w:rPr>
        <w:t>.</w:t>
      </w:r>
    </w:p>
    <w:p w:rsidR="00993A62" w:rsidRPr="00AA52FA" w:rsidRDefault="00993A62" w:rsidP="00993A62">
      <w:pPr>
        <w:pStyle w:val="Pagrindinistekstas2"/>
        <w:numPr>
          <w:ilvl w:val="0"/>
          <w:numId w:val="4"/>
        </w:numPr>
        <w:spacing w:after="0" w:line="240" w:lineRule="auto"/>
        <w:ind w:left="567" w:hanging="567"/>
        <w:rPr>
          <w:szCs w:val="22"/>
        </w:rPr>
      </w:pPr>
      <w:r w:rsidRPr="00AA52FA">
        <w:rPr>
          <w:szCs w:val="22"/>
        </w:rPr>
        <w:t xml:space="preserve">Jei yra pooperacinės infekcijos pavojus, po operacijos </w:t>
      </w:r>
      <w:proofErr w:type="spellStart"/>
      <w:r w:rsidRPr="00AA52FA">
        <w:rPr>
          <w:szCs w:val="22"/>
        </w:rPr>
        <w:t>cefazolino</w:t>
      </w:r>
      <w:proofErr w:type="spellEnd"/>
      <w:r w:rsidRPr="00AA52FA">
        <w:rPr>
          <w:szCs w:val="22"/>
        </w:rPr>
        <w:t xml:space="preserve"> </w:t>
      </w:r>
      <w:r>
        <w:rPr>
          <w:szCs w:val="22"/>
        </w:rPr>
        <w:t>leidžiam</w:t>
      </w:r>
      <w:r w:rsidRPr="00AA52FA">
        <w:rPr>
          <w:szCs w:val="22"/>
        </w:rPr>
        <w:t xml:space="preserve">a po 500 – 1000 mg kas 6 </w:t>
      </w:r>
      <w:r w:rsidRPr="00AA52FA">
        <w:rPr>
          <w:szCs w:val="22"/>
        </w:rPr>
        <w:noBreakHyphen/>
        <w:t xml:space="preserve"> 8 valandas vieną arba 3 </w:t>
      </w:r>
      <w:r w:rsidRPr="00AA52FA">
        <w:rPr>
          <w:szCs w:val="22"/>
        </w:rPr>
        <w:noBreakHyphen/>
        <w:t xml:space="preserve"> 5 paras.</w:t>
      </w:r>
    </w:p>
    <w:p w:rsidR="00993A62" w:rsidRPr="00AA52FA" w:rsidRDefault="00993A62" w:rsidP="00993A62">
      <w:pPr>
        <w:tabs>
          <w:tab w:val="left" w:pos="567"/>
        </w:tabs>
        <w:rPr>
          <w:szCs w:val="22"/>
        </w:rPr>
      </w:pPr>
    </w:p>
    <w:p w:rsidR="00993A62" w:rsidRPr="00AA52FA" w:rsidRDefault="00993A62" w:rsidP="00993A62">
      <w:pPr>
        <w:tabs>
          <w:tab w:val="left" w:pos="567"/>
        </w:tabs>
        <w:rPr>
          <w:szCs w:val="22"/>
        </w:rPr>
      </w:pPr>
      <w:r w:rsidRPr="00AA52FA">
        <w:rPr>
          <w:szCs w:val="22"/>
        </w:rPr>
        <w:t xml:space="preserve">Kadangi PAN-CEFAZOLIN į galvos ir nugaros smegenų skystį patenka mažai, meningitui gydyti jis netinka, net ir tuo atveju, jei ligos sukėlėjai yra jautrūs </w:t>
      </w:r>
      <w:proofErr w:type="spellStart"/>
      <w:r w:rsidRPr="00AA52FA">
        <w:rPr>
          <w:szCs w:val="22"/>
        </w:rPr>
        <w:t>cefazolinui</w:t>
      </w:r>
      <w:proofErr w:type="spellEnd"/>
      <w:r w:rsidRPr="00AA52FA">
        <w:rPr>
          <w:szCs w:val="22"/>
        </w:rPr>
        <w:t>.</w:t>
      </w:r>
    </w:p>
    <w:p w:rsidR="00993A62" w:rsidRPr="00AA52FA" w:rsidRDefault="00993A62" w:rsidP="00993A62">
      <w:pPr>
        <w:tabs>
          <w:tab w:val="left" w:pos="567"/>
        </w:tabs>
        <w:rPr>
          <w:szCs w:val="22"/>
        </w:rPr>
      </w:pPr>
    </w:p>
    <w:p w:rsidR="00993A62" w:rsidRPr="00AA52FA" w:rsidRDefault="00993A62" w:rsidP="00993A62">
      <w:pPr>
        <w:tabs>
          <w:tab w:val="left" w:pos="567"/>
        </w:tabs>
        <w:rPr>
          <w:szCs w:val="22"/>
        </w:rPr>
      </w:pPr>
      <w:r w:rsidRPr="00AA52FA">
        <w:rPr>
          <w:szCs w:val="22"/>
        </w:rPr>
        <w:t xml:space="preserve">Būtina tiksliai laikytis gydytojo nurodyto dozavimo. </w:t>
      </w:r>
    </w:p>
    <w:p w:rsidR="00993A62" w:rsidRPr="00AA52FA" w:rsidRDefault="00993A62" w:rsidP="00993A62">
      <w:pPr>
        <w:rPr>
          <w:i/>
          <w:szCs w:val="22"/>
        </w:rPr>
      </w:pPr>
      <w:r w:rsidRPr="00AA52FA">
        <w:rPr>
          <w:szCs w:val="22"/>
        </w:rPr>
        <w:t>Jei manote, kad PAN-CEFAZOLIN veikia per stipriai arba per silpnai, kreipkitės į gydytoją arba vaistininką</w:t>
      </w:r>
      <w:r w:rsidRPr="00AA52FA">
        <w:rPr>
          <w:i/>
          <w:szCs w:val="22"/>
        </w:rPr>
        <w:t>.</w:t>
      </w:r>
    </w:p>
    <w:p w:rsidR="00993A62" w:rsidRPr="00AA52FA" w:rsidRDefault="00993A62" w:rsidP="00993A62">
      <w:pPr>
        <w:ind w:left="567" w:hanging="567"/>
        <w:rPr>
          <w:b/>
          <w:szCs w:val="22"/>
        </w:rPr>
      </w:pPr>
    </w:p>
    <w:p w:rsidR="00993A62" w:rsidRPr="0038001A" w:rsidRDefault="00993A62" w:rsidP="00993A62">
      <w:pPr>
        <w:ind w:left="567" w:hanging="567"/>
        <w:rPr>
          <w:b/>
          <w:bCs/>
          <w:szCs w:val="22"/>
        </w:rPr>
      </w:pPr>
      <w:r w:rsidRPr="0038001A">
        <w:rPr>
          <w:b/>
          <w:bCs/>
          <w:szCs w:val="22"/>
        </w:rPr>
        <w:t xml:space="preserve">Ką daryti pavartojus per didelę </w:t>
      </w:r>
      <w:r w:rsidRPr="00AA52FA">
        <w:rPr>
          <w:b/>
          <w:szCs w:val="22"/>
        </w:rPr>
        <w:t>PAN-CEFAZOLIN</w:t>
      </w:r>
      <w:r>
        <w:rPr>
          <w:b/>
          <w:bCs/>
          <w:szCs w:val="22"/>
        </w:rPr>
        <w:t xml:space="preserve"> dozę?</w:t>
      </w:r>
    </w:p>
    <w:p w:rsidR="00993A62" w:rsidRPr="00AA52FA" w:rsidRDefault="00993A62" w:rsidP="00993A62">
      <w:pPr>
        <w:ind w:right="-57"/>
        <w:jc w:val="both"/>
        <w:rPr>
          <w:szCs w:val="22"/>
        </w:rPr>
      </w:pPr>
      <w:r w:rsidRPr="00AA52FA">
        <w:rPr>
          <w:szCs w:val="22"/>
        </w:rPr>
        <w:t xml:space="preserve">Perdozavus </w:t>
      </w:r>
      <w:proofErr w:type="spellStart"/>
      <w:r w:rsidRPr="00AA52FA">
        <w:rPr>
          <w:szCs w:val="22"/>
        </w:rPr>
        <w:t>cefazolino</w:t>
      </w:r>
      <w:proofErr w:type="spellEnd"/>
      <w:r w:rsidRPr="00AA52FA">
        <w:rPr>
          <w:szCs w:val="22"/>
        </w:rPr>
        <w:t>, gali prasidėti traukuliai ir atsirasti kitų toksinio poveikio centrinei nervų sistemai simptomų: svaigulys, tariamas jutimas (tirpimo, skausmo, kitokių nesamų dirgiklių), galvos skausmas.</w:t>
      </w:r>
    </w:p>
    <w:p w:rsidR="00993A62" w:rsidRPr="00AA52FA" w:rsidRDefault="00993A62" w:rsidP="00993A62">
      <w:pPr>
        <w:ind w:right="-57"/>
        <w:jc w:val="both"/>
        <w:rPr>
          <w:szCs w:val="22"/>
        </w:rPr>
      </w:pPr>
    </w:p>
    <w:p w:rsidR="00993A62" w:rsidRPr="00AA52FA" w:rsidRDefault="00993A62" w:rsidP="00993A62">
      <w:pPr>
        <w:rPr>
          <w:szCs w:val="22"/>
        </w:rPr>
      </w:pPr>
      <w:r w:rsidRPr="00AA52FA">
        <w:rPr>
          <w:szCs w:val="22"/>
        </w:rPr>
        <w:t xml:space="preserve">Jei vaisto buvo perdozuota, ypač jei tuo atveju, kai didelę dozę vartojo </w:t>
      </w:r>
      <w:r>
        <w:rPr>
          <w:szCs w:val="22"/>
        </w:rPr>
        <w:t>pacientas</w:t>
      </w:r>
      <w:r w:rsidRPr="00AA52FA">
        <w:rPr>
          <w:szCs w:val="22"/>
        </w:rPr>
        <w:t>, sergantis inkstų funkcijos nepakankamumu, reikia nedelsiant kreiptis į gydytoją. Jis nustatys perdozavimo sunkumą ir suteiks reikiamą pagalbą.</w:t>
      </w:r>
    </w:p>
    <w:p w:rsidR="00993A62" w:rsidRPr="00AA52FA" w:rsidRDefault="00993A62" w:rsidP="00993A62">
      <w:pPr>
        <w:ind w:left="567" w:hanging="567"/>
        <w:rPr>
          <w:szCs w:val="22"/>
        </w:rPr>
      </w:pPr>
    </w:p>
    <w:p w:rsidR="00993A62" w:rsidRPr="00AA52FA" w:rsidRDefault="00993A62" w:rsidP="00993A62">
      <w:pPr>
        <w:ind w:left="567" w:hanging="567"/>
        <w:rPr>
          <w:b/>
          <w:szCs w:val="22"/>
        </w:rPr>
      </w:pPr>
      <w:r w:rsidRPr="00AA52FA">
        <w:rPr>
          <w:b/>
          <w:szCs w:val="22"/>
        </w:rPr>
        <w:t>Pamiršus pavartoti PAN-CEFAZOLIN</w:t>
      </w:r>
    </w:p>
    <w:p w:rsidR="00993A62" w:rsidRPr="00AA52FA" w:rsidRDefault="00993A62" w:rsidP="00993A62">
      <w:pPr>
        <w:jc w:val="both"/>
        <w:rPr>
          <w:szCs w:val="22"/>
        </w:rPr>
      </w:pPr>
      <w:r w:rsidRPr="00AA52FA">
        <w:rPr>
          <w:szCs w:val="22"/>
        </w:rPr>
        <w:t>Pamiršus pavartoti šio vaisto, reikia suleisti jo tuoj pat, kai prisimenama. To reikia, kad kraujyje išliktų stabili vaisto koncentracija.</w:t>
      </w:r>
      <w:r>
        <w:rPr>
          <w:szCs w:val="22"/>
        </w:rPr>
        <w:t xml:space="preserve"> </w:t>
      </w:r>
      <w:r w:rsidRPr="00B34FA1">
        <w:rPr>
          <w:noProof/>
          <w:szCs w:val="24"/>
        </w:rPr>
        <w:t xml:space="preserve">Negalima vartoti dvigubos dozės norint kompensuoti praleistą </w:t>
      </w:r>
      <w:r>
        <w:rPr>
          <w:noProof/>
          <w:szCs w:val="24"/>
        </w:rPr>
        <w:t>dozę</w:t>
      </w:r>
      <w:r w:rsidRPr="00AA52FA">
        <w:rPr>
          <w:szCs w:val="22"/>
        </w:rPr>
        <w:t>. Toliau vaisto reikia vartoti įprastu r</w:t>
      </w:r>
      <w:r>
        <w:rPr>
          <w:szCs w:val="22"/>
        </w:rPr>
        <w:t>ežimu</w:t>
      </w:r>
      <w:r w:rsidRPr="00AA52FA">
        <w:rPr>
          <w:szCs w:val="22"/>
        </w:rPr>
        <w:t>.</w:t>
      </w:r>
      <w:r w:rsidRPr="00AA52FA">
        <w:rPr>
          <w:b/>
          <w:szCs w:val="22"/>
        </w:rPr>
        <w:t xml:space="preserve"> </w:t>
      </w:r>
    </w:p>
    <w:p w:rsidR="00993A62" w:rsidRPr="00AA52FA" w:rsidRDefault="00993A62" w:rsidP="00993A62">
      <w:pPr>
        <w:ind w:left="567" w:hanging="567"/>
        <w:rPr>
          <w:szCs w:val="22"/>
        </w:rPr>
      </w:pPr>
    </w:p>
    <w:p w:rsidR="00993A62" w:rsidRPr="00AA52FA" w:rsidRDefault="00993A62" w:rsidP="00993A62">
      <w:pPr>
        <w:ind w:left="567" w:hanging="567"/>
        <w:rPr>
          <w:b/>
          <w:szCs w:val="22"/>
        </w:rPr>
      </w:pPr>
      <w:r w:rsidRPr="00AA52FA">
        <w:rPr>
          <w:b/>
          <w:szCs w:val="22"/>
        </w:rPr>
        <w:t xml:space="preserve">Nustojus vartoti PAN-CEFAZOLIN </w:t>
      </w:r>
    </w:p>
    <w:p w:rsidR="00993A62" w:rsidRPr="00AA52FA" w:rsidRDefault="00993A62" w:rsidP="00993A62">
      <w:pPr>
        <w:rPr>
          <w:szCs w:val="22"/>
        </w:rPr>
      </w:pPr>
      <w:r w:rsidRPr="00AA52FA">
        <w:rPr>
          <w:szCs w:val="22"/>
        </w:rPr>
        <w:t>Būtina laikytis gydytojo nurodymų ir, nepaisant to, kad pasijutote geriau, iki galo pabaigti nurodytą gydymą. Negalima savavališkai nutraukti vaisto vartojimo, nes gali būti, kad antibiotikas nespėjo sunaikinti visų ligos sukėlėjų ir Jūsų sveikatos būklė gali vėl pablogėti.</w:t>
      </w:r>
    </w:p>
    <w:p w:rsidR="00993A62" w:rsidRPr="00AA52FA" w:rsidRDefault="00993A62" w:rsidP="00993A62">
      <w:pPr>
        <w:ind w:left="567" w:hanging="567"/>
        <w:rPr>
          <w:szCs w:val="22"/>
        </w:rPr>
      </w:pPr>
    </w:p>
    <w:p w:rsidR="00993A62" w:rsidRPr="00AA52FA" w:rsidRDefault="00993A62" w:rsidP="00993A62">
      <w:pPr>
        <w:ind w:left="567" w:hanging="567"/>
        <w:rPr>
          <w:szCs w:val="22"/>
        </w:rPr>
      </w:pPr>
      <w:r w:rsidRPr="00AA52FA">
        <w:rPr>
          <w:szCs w:val="22"/>
        </w:rPr>
        <w:t xml:space="preserve">Jei kiltų daugiau klausimų dėl šio vaisto vartojimo, kreipkitės į gydytoją arba vaistininką. </w:t>
      </w:r>
    </w:p>
    <w:p w:rsidR="00993A62" w:rsidRDefault="00993A62" w:rsidP="00993A62">
      <w:pPr>
        <w:tabs>
          <w:tab w:val="left" w:pos="567"/>
        </w:tabs>
        <w:rPr>
          <w:szCs w:val="22"/>
        </w:rPr>
      </w:pPr>
    </w:p>
    <w:p w:rsidR="00993A62" w:rsidRPr="00AA52FA" w:rsidRDefault="00993A62" w:rsidP="00993A62">
      <w:pPr>
        <w:tabs>
          <w:tab w:val="left" w:pos="567"/>
        </w:tabs>
        <w:rPr>
          <w:szCs w:val="22"/>
        </w:rPr>
      </w:pPr>
    </w:p>
    <w:p w:rsidR="00993A62" w:rsidRPr="00AA52FA" w:rsidRDefault="00993A62" w:rsidP="00993A62">
      <w:pPr>
        <w:ind w:left="567" w:hanging="567"/>
        <w:rPr>
          <w:b/>
          <w:szCs w:val="24"/>
        </w:rPr>
      </w:pPr>
      <w:r w:rsidRPr="00AA52FA">
        <w:rPr>
          <w:b/>
          <w:szCs w:val="24"/>
        </w:rPr>
        <w:t>4.</w:t>
      </w:r>
      <w:r w:rsidRPr="00AA52FA">
        <w:rPr>
          <w:b/>
          <w:szCs w:val="24"/>
        </w:rPr>
        <w:tab/>
        <w:t>Galimas šalutinis poveikis</w:t>
      </w:r>
    </w:p>
    <w:p w:rsidR="00993A62" w:rsidRPr="00B34FA1" w:rsidRDefault="00993A62" w:rsidP="00993A62">
      <w:pPr>
        <w:rPr>
          <w:szCs w:val="24"/>
        </w:rPr>
      </w:pPr>
      <w:r w:rsidRPr="00B34FA1">
        <w:rPr>
          <w:noProof/>
          <w:szCs w:val="24"/>
        </w:rPr>
        <w:t>Šis vaistas, kaip ir visi kiti, gali sukelti šalutinį poveikį, nors jis pasireiškia ne visiems žmonėms.</w:t>
      </w:r>
    </w:p>
    <w:p w:rsidR="00993A62" w:rsidRPr="00AA52FA" w:rsidRDefault="00993A62" w:rsidP="00993A62">
      <w:pPr>
        <w:rPr>
          <w:szCs w:val="22"/>
        </w:rPr>
      </w:pPr>
    </w:p>
    <w:p w:rsidR="00993A62" w:rsidRPr="00AA52FA" w:rsidRDefault="00993A62" w:rsidP="00993A62">
      <w:pPr>
        <w:rPr>
          <w:szCs w:val="22"/>
        </w:rPr>
      </w:pPr>
      <w:r w:rsidRPr="00AA52FA">
        <w:rPr>
          <w:szCs w:val="22"/>
        </w:rPr>
        <w:t xml:space="preserve">Daugeliui </w:t>
      </w:r>
      <w:r>
        <w:rPr>
          <w:szCs w:val="22"/>
        </w:rPr>
        <w:t>pacientų</w:t>
      </w:r>
      <w:r w:rsidRPr="00AA52FA">
        <w:rPr>
          <w:szCs w:val="22"/>
        </w:rPr>
        <w:t xml:space="preserve"> šis </w:t>
      </w:r>
      <w:r>
        <w:rPr>
          <w:szCs w:val="22"/>
        </w:rPr>
        <w:t>vaistas</w:t>
      </w:r>
      <w:r w:rsidRPr="00AA52FA">
        <w:rPr>
          <w:szCs w:val="22"/>
        </w:rPr>
        <w:t xml:space="preserve"> šalutinio poveikio nesukelia, tačiau dalies žmonių jautrumas </w:t>
      </w:r>
      <w:proofErr w:type="spellStart"/>
      <w:r w:rsidRPr="00AA52FA">
        <w:rPr>
          <w:szCs w:val="22"/>
        </w:rPr>
        <w:t>cefazolinui</w:t>
      </w:r>
      <w:proofErr w:type="spellEnd"/>
      <w:r w:rsidRPr="00AA52FA">
        <w:rPr>
          <w:szCs w:val="22"/>
        </w:rPr>
        <w:t>, kaip ir kitiems antibiotikams, yra padidėjęs.</w:t>
      </w:r>
    </w:p>
    <w:p w:rsidR="00993A62" w:rsidRDefault="00993A62" w:rsidP="00993A62">
      <w:pPr>
        <w:rPr>
          <w:szCs w:val="22"/>
        </w:rPr>
      </w:pPr>
    </w:p>
    <w:p w:rsidR="00993A62" w:rsidRPr="00AA52FA" w:rsidRDefault="00993A62" w:rsidP="00993A62">
      <w:pPr>
        <w:rPr>
          <w:szCs w:val="22"/>
        </w:rPr>
      </w:pPr>
      <w:r w:rsidRPr="00AA52FA">
        <w:rPr>
          <w:szCs w:val="22"/>
        </w:rPr>
        <w:t>Jeigu atsiranda bent vienas iš žemiau išvardytų retų sunkios alergijos simptomų</w:t>
      </w:r>
      <w:r>
        <w:rPr>
          <w:szCs w:val="22"/>
        </w:rPr>
        <w:t>,</w:t>
      </w:r>
      <w:r w:rsidRPr="00AA52FA">
        <w:rPr>
          <w:b/>
          <w:szCs w:val="22"/>
        </w:rPr>
        <w:t xml:space="preserve"> </w:t>
      </w:r>
      <w:r w:rsidRPr="00AA52FA">
        <w:rPr>
          <w:szCs w:val="22"/>
        </w:rPr>
        <w:t xml:space="preserve">nedelsiant </w:t>
      </w:r>
      <w:r>
        <w:rPr>
          <w:szCs w:val="22"/>
        </w:rPr>
        <w:t>kreipkitės</w:t>
      </w:r>
      <w:r w:rsidRPr="00AA52FA">
        <w:rPr>
          <w:szCs w:val="22"/>
        </w:rPr>
        <w:t xml:space="preserve"> </w:t>
      </w:r>
      <w:r>
        <w:rPr>
          <w:szCs w:val="22"/>
        </w:rPr>
        <w:t>į</w:t>
      </w:r>
      <w:r w:rsidRPr="00AA52FA">
        <w:rPr>
          <w:szCs w:val="22"/>
        </w:rPr>
        <w:t xml:space="preserve"> gydytoj</w:t>
      </w:r>
      <w:r>
        <w:rPr>
          <w:szCs w:val="22"/>
        </w:rPr>
        <w:t>ą</w:t>
      </w:r>
      <w:r w:rsidRPr="00AA52FA">
        <w:rPr>
          <w:szCs w:val="22"/>
        </w:rPr>
        <w:t xml:space="preserve">: </w:t>
      </w:r>
    </w:p>
    <w:p w:rsidR="00993A62" w:rsidRPr="00AA52FA" w:rsidRDefault="00993A62" w:rsidP="00993A62">
      <w:pPr>
        <w:numPr>
          <w:ilvl w:val="0"/>
          <w:numId w:val="5"/>
        </w:numPr>
        <w:ind w:left="567" w:hanging="567"/>
        <w:contextualSpacing/>
        <w:rPr>
          <w:szCs w:val="22"/>
        </w:rPr>
      </w:pPr>
      <w:r w:rsidRPr="00AA52FA">
        <w:rPr>
          <w:szCs w:val="22"/>
        </w:rPr>
        <w:t>ūm</w:t>
      </w:r>
      <w:r>
        <w:rPr>
          <w:szCs w:val="22"/>
        </w:rPr>
        <w:t>u</w:t>
      </w:r>
      <w:r w:rsidRPr="00AA52FA">
        <w:rPr>
          <w:szCs w:val="22"/>
        </w:rPr>
        <w:t>s švokštimas ir krūtinės spaudimas;</w:t>
      </w:r>
    </w:p>
    <w:p w:rsidR="00993A62" w:rsidRPr="00AA52FA" w:rsidRDefault="00993A62" w:rsidP="00993A62">
      <w:pPr>
        <w:numPr>
          <w:ilvl w:val="0"/>
          <w:numId w:val="5"/>
        </w:numPr>
        <w:ind w:left="567" w:hanging="567"/>
        <w:contextualSpacing/>
        <w:rPr>
          <w:szCs w:val="22"/>
        </w:rPr>
      </w:pPr>
      <w:r w:rsidRPr="00AA52FA">
        <w:rPr>
          <w:szCs w:val="22"/>
        </w:rPr>
        <w:t>vokų, veido ar lūpų tinimas;</w:t>
      </w:r>
    </w:p>
    <w:p w:rsidR="00993A62" w:rsidRPr="00AA52FA" w:rsidRDefault="00993A62" w:rsidP="00993A62">
      <w:pPr>
        <w:numPr>
          <w:ilvl w:val="0"/>
          <w:numId w:val="5"/>
        </w:numPr>
        <w:ind w:left="567" w:hanging="567"/>
        <w:contextualSpacing/>
        <w:rPr>
          <w:szCs w:val="22"/>
        </w:rPr>
      </w:pPr>
      <w:r w:rsidRPr="00AA52FA">
        <w:rPr>
          <w:szCs w:val="22"/>
        </w:rPr>
        <w:t>odos patinimas ar dilgėlinė;</w:t>
      </w:r>
    </w:p>
    <w:p w:rsidR="00993A62" w:rsidRPr="00AA52FA" w:rsidRDefault="00993A62" w:rsidP="00993A62">
      <w:pPr>
        <w:numPr>
          <w:ilvl w:val="0"/>
          <w:numId w:val="5"/>
        </w:numPr>
        <w:ind w:left="567" w:hanging="567"/>
        <w:contextualSpacing/>
        <w:rPr>
          <w:szCs w:val="22"/>
        </w:rPr>
      </w:pPr>
      <w:r w:rsidRPr="00AA52FA">
        <w:rPr>
          <w:szCs w:val="22"/>
        </w:rPr>
        <w:t>odos išbėrimas (raudoni spuogeliai), niežulys, karščiavimas;</w:t>
      </w:r>
    </w:p>
    <w:p w:rsidR="00993A62" w:rsidRPr="00AA52FA" w:rsidRDefault="00993A62" w:rsidP="00993A62">
      <w:pPr>
        <w:numPr>
          <w:ilvl w:val="0"/>
          <w:numId w:val="5"/>
        </w:numPr>
        <w:ind w:left="567" w:hanging="567"/>
        <w:contextualSpacing/>
        <w:rPr>
          <w:szCs w:val="22"/>
        </w:rPr>
      </w:pPr>
      <w:r w:rsidRPr="00AA52FA">
        <w:rPr>
          <w:szCs w:val="22"/>
        </w:rPr>
        <w:t>ūminis kraujagyslių funkcijos nepakankamumas (</w:t>
      </w:r>
      <w:proofErr w:type="spellStart"/>
      <w:r w:rsidRPr="00AA52FA">
        <w:rPr>
          <w:szCs w:val="22"/>
        </w:rPr>
        <w:t>kolapsas</w:t>
      </w:r>
      <w:proofErr w:type="spellEnd"/>
      <w:r w:rsidRPr="00AA52FA">
        <w:rPr>
          <w:szCs w:val="22"/>
        </w:rPr>
        <w:t>).</w:t>
      </w:r>
    </w:p>
    <w:p w:rsidR="00993A62" w:rsidRPr="00AA52FA" w:rsidRDefault="00993A62" w:rsidP="00993A62">
      <w:pPr>
        <w:rPr>
          <w:szCs w:val="22"/>
        </w:rPr>
      </w:pPr>
      <w:r w:rsidRPr="00AA52FA">
        <w:rPr>
          <w:szCs w:val="22"/>
        </w:rPr>
        <w:t>Jei aukščiau išvardytas poveikis pasireiškė gydantis namuose, nedelsiant kreipkitės į artimiausią gydymo įstaigą.</w:t>
      </w:r>
    </w:p>
    <w:p w:rsidR="00993A62" w:rsidRPr="00AA52FA" w:rsidRDefault="00993A62" w:rsidP="00993A62">
      <w:pPr>
        <w:ind w:left="567" w:hanging="567"/>
        <w:rPr>
          <w:szCs w:val="22"/>
        </w:rPr>
      </w:pPr>
    </w:p>
    <w:p w:rsidR="00993A62" w:rsidRPr="00AA52FA" w:rsidRDefault="00993A62" w:rsidP="00993A62">
      <w:pPr>
        <w:ind w:left="567" w:hanging="567"/>
        <w:rPr>
          <w:szCs w:val="22"/>
        </w:rPr>
      </w:pPr>
      <w:r w:rsidRPr="00AA52FA">
        <w:rPr>
          <w:szCs w:val="22"/>
        </w:rPr>
        <w:t>Vartojant PAN-CEFAZOLIN gali pasireikšti žemiau išvardintas nepageidaujamas poveikis.</w:t>
      </w:r>
    </w:p>
    <w:p w:rsidR="00993A62" w:rsidRDefault="00993A62" w:rsidP="00993A62">
      <w:pPr>
        <w:rPr>
          <w:szCs w:val="22"/>
          <w:u w:val="single"/>
        </w:rPr>
      </w:pPr>
    </w:p>
    <w:p w:rsidR="00993A62" w:rsidRPr="00A91D40" w:rsidRDefault="00993A62" w:rsidP="00993A62">
      <w:pPr>
        <w:rPr>
          <w:szCs w:val="22"/>
        </w:rPr>
      </w:pPr>
      <w:r w:rsidRPr="00A91D40">
        <w:rPr>
          <w:szCs w:val="22"/>
        </w:rPr>
        <w:t xml:space="preserve">Dažnas </w:t>
      </w:r>
      <w:r w:rsidRPr="00C54E2B">
        <w:rPr>
          <w:szCs w:val="22"/>
        </w:rPr>
        <w:t xml:space="preserve">(gali pasireikšti rečiau kaip 1 iš 10 </w:t>
      </w:r>
      <w:r>
        <w:rPr>
          <w:szCs w:val="22"/>
        </w:rPr>
        <w:t xml:space="preserve">vaisto vartojusių </w:t>
      </w:r>
      <w:r w:rsidRPr="00C54E2B">
        <w:rPr>
          <w:szCs w:val="22"/>
        </w:rPr>
        <w:t>žmonių)</w:t>
      </w:r>
    </w:p>
    <w:p w:rsidR="00993A62" w:rsidRDefault="00993A62" w:rsidP="00993A62">
      <w:pPr>
        <w:rPr>
          <w:szCs w:val="22"/>
        </w:rPr>
      </w:pPr>
      <w:r>
        <w:rPr>
          <w:szCs w:val="22"/>
        </w:rPr>
        <w:t>Š</w:t>
      </w:r>
      <w:r w:rsidRPr="00AA52FA">
        <w:rPr>
          <w:szCs w:val="22"/>
        </w:rPr>
        <w:t>virkščiant į raumenis gali pasireikšti skausmas ir sukietėjimas injekcijos vietoje, o leidžiant į veną - venos uždegimas</w:t>
      </w:r>
      <w:r>
        <w:rPr>
          <w:szCs w:val="22"/>
        </w:rPr>
        <w:t>,</w:t>
      </w:r>
      <w:r w:rsidRPr="00796963">
        <w:t xml:space="preserve"> </w:t>
      </w:r>
      <w:r>
        <w:t xml:space="preserve">galimai susidarius kraujo krešuliui (flebitas, </w:t>
      </w:r>
      <w:proofErr w:type="spellStart"/>
      <w:r>
        <w:t>tromboflebitas</w:t>
      </w:r>
      <w:proofErr w:type="spellEnd"/>
      <w:r>
        <w:t>).</w:t>
      </w:r>
    </w:p>
    <w:p w:rsidR="00993A62" w:rsidRDefault="00993A62" w:rsidP="00993A62">
      <w:pPr>
        <w:rPr>
          <w:szCs w:val="22"/>
        </w:rPr>
      </w:pPr>
      <w:r>
        <w:rPr>
          <w:szCs w:val="22"/>
        </w:rPr>
        <w:t>O</w:t>
      </w:r>
      <w:r w:rsidRPr="00AA52FA">
        <w:rPr>
          <w:szCs w:val="22"/>
        </w:rPr>
        <w:t>dos išbėrimas</w:t>
      </w:r>
      <w:r>
        <w:rPr>
          <w:szCs w:val="22"/>
        </w:rPr>
        <w:t>.</w:t>
      </w:r>
    </w:p>
    <w:p w:rsidR="00993A62" w:rsidRPr="00AA52FA" w:rsidRDefault="00993A62" w:rsidP="00993A62">
      <w:pPr>
        <w:rPr>
          <w:szCs w:val="22"/>
        </w:rPr>
      </w:pPr>
      <w:r w:rsidRPr="00AA52FA">
        <w:rPr>
          <w:szCs w:val="22"/>
        </w:rPr>
        <w:t xml:space="preserve">Teigiamas </w:t>
      </w:r>
      <w:proofErr w:type="spellStart"/>
      <w:r w:rsidRPr="00AA52FA">
        <w:rPr>
          <w:szCs w:val="22"/>
        </w:rPr>
        <w:t>Kumbso</w:t>
      </w:r>
      <w:proofErr w:type="spellEnd"/>
      <w:r w:rsidRPr="00AA52FA">
        <w:rPr>
          <w:szCs w:val="22"/>
        </w:rPr>
        <w:t xml:space="preserve"> mėginys (naudojamas nustatant kraujo suderinamumą prieš kraujo perpylimą). </w:t>
      </w:r>
    </w:p>
    <w:p w:rsidR="00993A62" w:rsidRDefault="00993A62" w:rsidP="00993A62">
      <w:pPr>
        <w:rPr>
          <w:szCs w:val="22"/>
        </w:rPr>
      </w:pPr>
    </w:p>
    <w:p w:rsidR="00993A62" w:rsidRPr="00A91D40" w:rsidRDefault="00993A62" w:rsidP="00993A62">
      <w:pPr>
        <w:pStyle w:val="Pagrindinistekstas"/>
        <w:spacing w:after="0"/>
        <w:jc w:val="both"/>
        <w:rPr>
          <w:szCs w:val="22"/>
        </w:rPr>
      </w:pPr>
      <w:r w:rsidRPr="00A91D40">
        <w:rPr>
          <w:spacing w:val="-1"/>
        </w:rPr>
        <w:t>Nedažnas</w:t>
      </w:r>
      <w:r w:rsidRPr="00A91D40">
        <w:t xml:space="preserve"> </w:t>
      </w:r>
      <w:r w:rsidRPr="00C54E2B">
        <w:rPr>
          <w:spacing w:val="-1"/>
        </w:rPr>
        <w:t>(gali</w:t>
      </w:r>
      <w:r w:rsidRPr="00626CB0">
        <w:rPr>
          <w:spacing w:val="1"/>
        </w:rPr>
        <w:t xml:space="preserve"> </w:t>
      </w:r>
      <w:r w:rsidRPr="00626CB0">
        <w:rPr>
          <w:spacing w:val="-1"/>
        </w:rPr>
        <w:t>pasireikšti</w:t>
      </w:r>
      <w:r w:rsidRPr="00626CB0">
        <w:rPr>
          <w:spacing w:val="-2"/>
        </w:rPr>
        <w:t xml:space="preserve"> </w:t>
      </w:r>
      <w:r w:rsidRPr="00626CB0">
        <w:rPr>
          <w:spacing w:val="-1"/>
        </w:rPr>
        <w:t>rečiau</w:t>
      </w:r>
      <w:r w:rsidRPr="00626CB0">
        <w:t xml:space="preserve"> </w:t>
      </w:r>
      <w:r w:rsidRPr="00626CB0">
        <w:rPr>
          <w:spacing w:val="-1"/>
        </w:rPr>
        <w:t>kaip</w:t>
      </w:r>
      <w:r w:rsidRPr="00626CB0">
        <w:t xml:space="preserve"> 1</w:t>
      </w:r>
      <w:r w:rsidRPr="00626CB0">
        <w:rPr>
          <w:spacing w:val="-3"/>
        </w:rPr>
        <w:t xml:space="preserve"> </w:t>
      </w:r>
      <w:r w:rsidRPr="00626CB0">
        <w:t xml:space="preserve">iš </w:t>
      </w:r>
      <w:r w:rsidRPr="00626CB0">
        <w:rPr>
          <w:spacing w:val="-1"/>
        </w:rPr>
        <w:t>100</w:t>
      </w:r>
      <w:r w:rsidRPr="00626CB0">
        <w:t xml:space="preserve"> </w:t>
      </w:r>
      <w:r>
        <w:t xml:space="preserve">vaisto vartojusių </w:t>
      </w:r>
      <w:r w:rsidRPr="00626CB0">
        <w:rPr>
          <w:spacing w:val="-1"/>
        </w:rPr>
        <w:t>žmonių)</w:t>
      </w:r>
    </w:p>
    <w:p w:rsidR="00993A62" w:rsidRPr="00AA52FA" w:rsidRDefault="00993A62" w:rsidP="00993A62">
      <w:pPr>
        <w:ind w:right="-57"/>
        <w:rPr>
          <w:szCs w:val="22"/>
        </w:rPr>
      </w:pPr>
      <w:r>
        <w:rPr>
          <w:szCs w:val="22"/>
        </w:rPr>
        <w:t>G</w:t>
      </w:r>
      <w:r w:rsidRPr="00AA52FA">
        <w:rPr>
          <w:szCs w:val="22"/>
        </w:rPr>
        <w:t xml:space="preserve">rybelių sukelta burnos ir makšties </w:t>
      </w:r>
      <w:r>
        <w:rPr>
          <w:szCs w:val="22"/>
        </w:rPr>
        <w:t>kandidamikozė</w:t>
      </w:r>
      <w:r w:rsidRPr="00AA52FA">
        <w:rPr>
          <w:szCs w:val="22"/>
        </w:rPr>
        <w:t>.</w:t>
      </w:r>
    </w:p>
    <w:p w:rsidR="00993A62" w:rsidRDefault="00993A62" w:rsidP="00993A62">
      <w:pPr>
        <w:rPr>
          <w:szCs w:val="22"/>
        </w:rPr>
      </w:pPr>
      <w:r>
        <w:rPr>
          <w:szCs w:val="22"/>
        </w:rPr>
        <w:t>K</w:t>
      </w:r>
      <w:r w:rsidRPr="00AA52FA">
        <w:rPr>
          <w:szCs w:val="22"/>
        </w:rPr>
        <w:t xml:space="preserve">raujo ląstelių (eritrocitų, leukocitų, trombocitų) </w:t>
      </w:r>
      <w:r>
        <w:rPr>
          <w:szCs w:val="22"/>
        </w:rPr>
        <w:t>skaičiaus</w:t>
      </w:r>
      <w:r w:rsidRPr="00AA52FA">
        <w:rPr>
          <w:szCs w:val="22"/>
        </w:rPr>
        <w:t xml:space="preserve"> sumažėjimas</w:t>
      </w:r>
      <w:r>
        <w:rPr>
          <w:szCs w:val="22"/>
        </w:rPr>
        <w:t>.</w:t>
      </w:r>
    </w:p>
    <w:p w:rsidR="00993A62" w:rsidRDefault="00993A62" w:rsidP="00993A62">
      <w:pPr>
        <w:rPr>
          <w:szCs w:val="22"/>
          <w:u w:val="single"/>
        </w:rPr>
      </w:pPr>
      <w:r>
        <w:rPr>
          <w:szCs w:val="22"/>
        </w:rPr>
        <w:t>G</w:t>
      </w:r>
      <w:r w:rsidRPr="00AA52FA">
        <w:rPr>
          <w:szCs w:val="22"/>
        </w:rPr>
        <w:t xml:space="preserve">alvos skausmas ir svaigulys (ypač vartojant didelę dozę </w:t>
      </w:r>
      <w:r>
        <w:rPr>
          <w:szCs w:val="22"/>
        </w:rPr>
        <w:t>pacientui,</w:t>
      </w:r>
      <w:r w:rsidRPr="00AA52FA">
        <w:rPr>
          <w:szCs w:val="22"/>
        </w:rPr>
        <w:t xml:space="preserve"> sergančiam inkstų funkcijos nepakankamumu)</w:t>
      </w:r>
      <w:r>
        <w:rPr>
          <w:szCs w:val="22"/>
        </w:rPr>
        <w:t>.</w:t>
      </w:r>
    </w:p>
    <w:p w:rsidR="00993A62" w:rsidRDefault="00993A62" w:rsidP="00993A62">
      <w:pPr>
        <w:rPr>
          <w:szCs w:val="22"/>
        </w:rPr>
      </w:pPr>
      <w:r>
        <w:rPr>
          <w:szCs w:val="22"/>
        </w:rPr>
        <w:t>N</w:t>
      </w:r>
      <w:r w:rsidRPr="00AA52FA">
        <w:rPr>
          <w:szCs w:val="22"/>
        </w:rPr>
        <w:t>iežulys</w:t>
      </w:r>
      <w:r>
        <w:rPr>
          <w:szCs w:val="22"/>
        </w:rPr>
        <w:t>.</w:t>
      </w:r>
    </w:p>
    <w:p w:rsidR="00993A62" w:rsidRDefault="00993A62" w:rsidP="00993A62">
      <w:pPr>
        <w:rPr>
          <w:szCs w:val="22"/>
          <w:u w:val="single"/>
        </w:rPr>
      </w:pPr>
    </w:p>
    <w:p w:rsidR="00993A62" w:rsidRPr="00A91D40" w:rsidRDefault="00993A62" w:rsidP="00993A62">
      <w:pPr>
        <w:rPr>
          <w:szCs w:val="22"/>
          <w:u w:val="single"/>
        </w:rPr>
      </w:pPr>
      <w:r w:rsidRPr="00A91D40">
        <w:rPr>
          <w:szCs w:val="22"/>
        </w:rPr>
        <w:t xml:space="preserve">Retas </w:t>
      </w:r>
      <w:r w:rsidRPr="00793E22">
        <w:rPr>
          <w:szCs w:val="22"/>
        </w:rPr>
        <w:t>(</w:t>
      </w:r>
      <w:r w:rsidRPr="00A40A6C">
        <w:rPr>
          <w:szCs w:val="22"/>
        </w:rPr>
        <w:t xml:space="preserve">gali pasireikšti rečiau kaip 1 iš 10 000 </w:t>
      </w:r>
      <w:r>
        <w:rPr>
          <w:szCs w:val="22"/>
        </w:rPr>
        <w:t xml:space="preserve">vaisto vartojusių </w:t>
      </w:r>
      <w:r w:rsidRPr="00A40A6C">
        <w:rPr>
          <w:szCs w:val="22"/>
        </w:rPr>
        <w:t>žmonių</w:t>
      </w:r>
      <w:r w:rsidRPr="006001AA">
        <w:rPr>
          <w:szCs w:val="22"/>
        </w:rPr>
        <w:t>)</w:t>
      </w:r>
    </w:p>
    <w:p w:rsidR="00993A62" w:rsidRDefault="00993A62" w:rsidP="00993A62">
      <w:pPr>
        <w:rPr>
          <w:szCs w:val="22"/>
          <w:u w:val="single"/>
        </w:rPr>
      </w:pPr>
      <w:r>
        <w:rPr>
          <w:szCs w:val="22"/>
        </w:rPr>
        <w:t>K</w:t>
      </w:r>
      <w:r w:rsidRPr="00AA52FA">
        <w:rPr>
          <w:szCs w:val="22"/>
        </w:rPr>
        <w:t>raujavimas</w:t>
      </w:r>
      <w:r>
        <w:rPr>
          <w:szCs w:val="22"/>
        </w:rPr>
        <w:t>.</w:t>
      </w:r>
    </w:p>
    <w:p w:rsidR="00993A62" w:rsidRPr="00AA52FA" w:rsidRDefault="00993A62" w:rsidP="00993A62">
      <w:pPr>
        <w:ind w:right="-57"/>
        <w:rPr>
          <w:i/>
          <w:szCs w:val="22"/>
        </w:rPr>
      </w:pPr>
      <w:r>
        <w:rPr>
          <w:szCs w:val="22"/>
        </w:rPr>
        <w:t>P</w:t>
      </w:r>
      <w:r w:rsidRPr="00AA52FA">
        <w:rPr>
          <w:szCs w:val="22"/>
        </w:rPr>
        <w:t>ykinimas, vėmimas, apetito stoka, viduriavimas, gleivinis storosios žarnos uždegimas.</w:t>
      </w:r>
    </w:p>
    <w:p w:rsidR="00993A62" w:rsidRPr="00AA52FA" w:rsidRDefault="00993A62" w:rsidP="00993A62">
      <w:pPr>
        <w:tabs>
          <w:tab w:val="left" w:pos="0"/>
        </w:tabs>
        <w:rPr>
          <w:szCs w:val="22"/>
          <w:u w:val="single"/>
        </w:rPr>
      </w:pPr>
      <w:r>
        <w:rPr>
          <w:szCs w:val="22"/>
        </w:rPr>
        <w:t>L</w:t>
      </w:r>
      <w:r w:rsidRPr="00AA52FA">
        <w:rPr>
          <w:szCs w:val="22"/>
        </w:rPr>
        <w:t>aikinai padidė</w:t>
      </w:r>
      <w:r>
        <w:rPr>
          <w:szCs w:val="22"/>
        </w:rPr>
        <w:t>jusi</w:t>
      </w:r>
      <w:r w:rsidRPr="00AA52FA">
        <w:rPr>
          <w:szCs w:val="22"/>
        </w:rPr>
        <w:t xml:space="preserve"> šlapalo ir (ar) </w:t>
      </w:r>
      <w:proofErr w:type="spellStart"/>
      <w:r w:rsidRPr="00AA52FA">
        <w:rPr>
          <w:szCs w:val="22"/>
        </w:rPr>
        <w:t>kreatinino</w:t>
      </w:r>
      <w:proofErr w:type="spellEnd"/>
      <w:r w:rsidRPr="00AA52FA">
        <w:rPr>
          <w:szCs w:val="22"/>
        </w:rPr>
        <w:t xml:space="preserve"> koncentracija kraujyje, retai - inkstų uždegimas</w:t>
      </w:r>
      <w:r>
        <w:rPr>
          <w:szCs w:val="22"/>
        </w:rPr>
        <w:t xml:space="preserve"> (</w:t>
      </w:r>
      <w:proofErr w:type="spellStart"/>
      <w:r>
        <w:rPr>
          <w:szCs w:val="22"/>
        </w:rPr>
        <w:t>intersticinis</w:t>
      </w:r>
      <w:proofErr w:type="spellEnd"/>
      <w:r>
        <w:rPr>
          <w:szCs w:val="22"/>
        </w:rPr>
        <w:t xml:space="preserve"> nefritas)</w:t>
      </w:r>
      <w:r w:rsidRPr="00AA52FA">
        <w:rPr>
          <w:szCs w:val="22"/>
        </w:rPr>
        <w:t>.</w:t>
      </w:r>
    </w:p>
    <w:p w:rsidR="00993A62" w:rsidRPr="00AA52FA" w:rsidRDefault="00993A62" w:rsidP="00993A62">
      <w:pPr>
        <w:rPr>
          <w:szCs w:val="22"/>
        </w:rPr>
      </w:pPr>
      <w:proofErr w:type="spellStart"/>
      <w:r>
        <w:rPr>
          <w:szCs w:val="22"/>
        </w:rPr>
        <w:t>Angioneurozinė</w:t>
      </w:r>
      <w:proofErr w:type="spellEnd"/>
      <w:r w:rsidRPr="00AA52FA">
        <w:rPr>
          <w:szCs w:val="22"/>
        </w:rPr>
        <w:t xml:space="preserve"> edema, daugiaformė </w:t>
      </w:r>
      <w:proofErr w:type="spellStart"/>
      <w:r w:rsidRPr="00AA52FA">
        <w:rPr>
          <w:szCs w:val="22"/>
        </w:rPr>
        <w:t>eritema</w:t>
      </w:r>
      <w:proofErr w:type="spellEnd"/>
      <w:r w:rsidRPr="00AA52FA">
        <w:rPr>
          <w:szCs w:val="22"/>
        </w:rPr>
        <w:t xml:space="preserve">, </w:t>
      </w:r>
      <w:proofErr w:type="spellStart"/>
      <w:r w:rsidRPr="00AA52FA">
        <w:rPr>
          <w:szCs w:val="22"/>
        </w:rPr>
        <w:t>Stivenso</w:t>
      </w:r>
      <w:proofErr w:type="spellEnd"/>
      <w:r w:rsidRPr="00AA52FA">
        <w:rPr>
          <w:szCs w:val="22"/>
        </w:rPr>
        <w:t xml:space="preserve"> ir Džonsono sindromas (sunki sisteminė padėjusio jautrumo reakcija, pažeidžianti odą ir gleivines), toksinė epidermio </w:t>
      </w:r>
      <w:proofErr w:type="spellStart"/>
      <w:r w:rsidRPr="00AA52FA">
        <w:rPr>
          <w:szCs w:val="22"/>
        </w:rPr>
        <w:t>nekrolizė</w:t>
      </w:r>
      <w:proofErr w:type="spellEnd"/>
      <w:r w:rsidRPr="00AA52FA">
        <w:rPr>
          <w:szCs w:val="22"/>
        </w:rPr>
        <w:t xml:space="preserve"> (oda atrodo kaip nuplikyta).</w:t>
      </w:r>
    </w:p>
    <w:p w:rsidR="00993A62" w:rsidRPr="00AA52FA" w:rsidRDefault="00993A62" w:rsidP="00993A62">
      <w:pPr>
        <w:rPr>
          <w:szCs w:val="22"/>
        </w:rPr>
      </w:pPr>
      <w:r w:rsidRPr="00AA52FA">
        <w:rPr>
          <w:szCs w:val="22"/>
        </w:rPr>
        <w:t>Jei manote, kad atsirado tokia reakcija, ypač tuo atveju, jei ji išplitusi ir pažeidusi įvairias kūno dalis, įskaitant burną, akis, makštį ar išangę, nedelsdami kreipkitės į gydytoją.</w:t>
      </w:r>
    </w:p>
    <w:p w:rsidR="00993A62" w:rsidRDefault="00993A62" w:rsidP="00993A62">
      <w:pPr>
        <w:rPr>
          <w:szCs w:val="22"/>
          <w:u w:val="single"/>
        </w:rPr>
      </w:pPr>
    </w:p>
    <w:p w:rsidR="00993A62" w:rsidRPr="00A91D40" w:rsidRDefault="00993A62" w:rsidP="00993A62">
      <w:pPr>
        <w:rPr>
          <w:szCs w:val="22"/>
        </w:rPr>
      </w:pPr>
      <w:r w:rsidRPr="00A91D40">
        <w:rPr>
          <w:szCs w:val="22"/>
        </w:rPr>
        <w:t xml:space="preserve">Labai retas </w:t>
      </w:r>
      <w:r w:rsidRPr="00A40A6C">
        <w:rPr>
          <w:szCs w:val="22"/>
        </w:rPr>
        <w:t xml:space="preserve">(gali pasireikšti rečiau kaip 1 iš 10 000 </w:t>
      </w:r>
      <w:r>
        <w:rPr>
          <w:szCs w:val="22"/>
        </w:rPr>
        <w:t xml:space="preserve">vaisto vartojusių </w:t>
      </w:r>
      <w:r w:rsidRPr="00A40A6C">
        <w:rPr>
          <w:szCs w:val="22"/>
        </w:rPr>
        <w:t>žmonių)</w:t>
      </w:r>
    </w:p>
    <w:p w:rsidR="00993A62" w:rsidRDefault="00993A62" w:rsidP="00993A62">
      <w:pPr>
        <w:rPr>
          <w:szCs w:val="22"/>
        </w:rPr>
      </w:pPr>
      <w:r>
        <w:rPr>
          <w:szCs w:val="22"/>
        </w:rPr>
        <w:t>Padidėjęs</w:t>
      </w:r>
      <w:r w:rsidRPr="00D575C5">
        <w:rPr>
          <w:szCs w:val="22"/>
        </w:rPr>
        <w:t xml:space="preserve"> tam tikros rūšies baltųjų kraujo ląstelių</w:t>
      </w:r>
      <w:r>
        <w:rPr>
          <w:szCs w:val="22"/>
        </w:rPr>
        <w:t>, limfocitų, skaičius, sumažėjęs baltųjų kraujo ląstelių skaičius (</w:t>
      </w:r>
      <w:proofErr w:type="spellStart"/>
      <w:r>
        <w:rPr>
          <w:szCs w:val="22"/>
        </w:rPr>
        <w:t>agranuliocitozė</w:t>
      </w:r>
      <w:proofErr w:type="spellEnd"/>
      <w:r>
        <w:rPr>
          <w:szCs w:val="22"/>
        </w:rPr>
        <w:t xml:space="preserve">), </w:t>
      </w:r>
      <w:r w:rsidRPr="00D575C5">
        <w:rPr>
          <w:szCs w:val="22"/>
        </w:rPr>
        <w:t>raudonųjų kraujo kūnelių</w:t>
      </w:r>
      <w:r>
        <w:rPr>
          <w:szCs w:val="22"/>
        </w:rPr>
        <w:t>, eritrocitų, skaičiaus sumažėjimas</w:t>
      </w:r>
      <w:r w:rsidRPr="00D575C5">
        <w:rPr>
          <w:szCs w:val="22"/>
        </w:rPr>
        <w:t xml:space="preserve"> (mažakraujystė)</w:t>
      </w:r>
      <w:r>
        <w:rPr>
          <w:szCs w:val="22"/>
        </w:rPr>
        <w:t>.</w:t>
      </w:r>
    </w:p>
    <w:p w:rsidR="00993A62" w:rsidRPr="00AA52FA" w:rsidRDefault="00993A62" w:rsidP="00993A62">
      <w:pPr>
        <w:rPr>
          <w:szCs w:val="22"/>
        </w:rPr>
      </w:pPr>
      <w:r>
        <w:rPr>
          <w:szCs w:val="22"/>
        </w:rPr>
        <w:t>S</w:t>
      </w:r>
      <w:r w:rsidRPr="00AA52FA">
        <w:rPr>
          <w:szCs w:val="22"/>
        </w:rPr>
        <w:t xml:space="preserve">unki padidėjusio jautrumo reakcija, pasireiškianti </w:t>
      </w:r>
      <w:r>
        <w:rPr>
          <w:szCs w:val="22"/>
        </w:rPr>
        <w:t>pasunkėjusiu</w:t>
      </w:r>
      <w:r w:rsidRPr="00AA52FA">
        <w:rPr>
          <w:szCs w:val="22"/>
        </w:rPr>
        <w:t xml:space="preserve"> kvėpavimu ir kraujo spaudimo sumažėjimu.</w:t>
      </w:r>
    </w:p>
    <w:p w:rsidR="00993A62" w:rsidRDefault="00993A62" w:rsidP="00993A62">
      <w:pPr>
        <w:rPr>
          <w:szCs w:val="22"/>
        </w:rPr>
      </w:pPr>
      <w:r>
        <w:rPr>
          <w:szCs w:val="22"/>
        </w:rPr>
        <w:t>T</w:t>
      </w:r>
      <w:r w:rsidRPr="00AA52FA">
        <w:rPr>
          <w:szCs w:val="22"/>
        </w:rPr>
        <w:t>ariamas jutimas (tirpimo, skruzdžių rėpliojimo)</w:t>
      </w:r>
      <w:r>
        <w:rPr>
          <w:szCs w:val="22"/>
        </w:rPr>
        <w:t xml:space="preserve">, vadinamas </w:t>
      </w:r>
      <w:proofErr w:type="spellStart"/>
      <w:r>
        <w:rPr>
          <w:szCs w:val="22"/>
        </w:rPr>
        <w:t>parestezija</w:t>
      </w:r>
      <w:proofErr w:type="spellEnd"/>
      <w:r>
        <w:rPr>
          <w:szCs w:val="22"/>
        </w:rPr>
        <w:t>.</w:t>
      </w:r>
    </w:p>
    <w:p w:rsidR="00993A62" w:rsidRDefault="00993A62" w:rsidP="00993A62">
      <w:pPr>
        <w:rPr>
          <w:szCs w:val="22"/>
        </w:rPr>
      </w:pPr>
    </w:p>
    <w:p w:rsidR="00993A62" w:rsidRPr="000A0727" w:rsidRDefault="00993A62" w:rsidP="00993A62">
      <w:pPr>
        <w:rPr>
          <w:szCs w:val="22"/>
        </w:rPr>
      </w:pPr>
      <w:r w:rsidRPr="00A91D40">
        <w:rPr>
          <w:szCs w:val="22"/>
        </w:rPr>
        <w:t>Dažnis nežinoma</w:t>
      </w:r>
      <w:r w:rsidRPr="006001AA">
        <w:rPr>
          <w:szCs w:val="22"/>
        </w:rPr>
        <w:t>s (negali būti apskaičiuotas pagal turimus duomenis)</w:t>
      </w:r>
    </w:p>
    <w:p w:rsidR="00993A62" w:rsidRDefault="00993A62" w:rsidP="00993A62">
      <w:pPr>
        <w:ind w:right="-57"/>
      </w:pPr>
      <w:r>
        <w:t>Padidėjusio jautrumo reakcijos, odos paraudimas ir deginimas, dilgėlinė.</w:t>
      </w:r>
    </w:p>
    <w:p w:rsidR="00993A62" w:rsidRDefault="00993A62" w:rsidP="00993A62">
      <w:pPr>
        <w:ind w:right="-57"/>
      </w:pPr>
      <w:r>
        <w:t>Padidėjęs tam tikrų baltųjų kraujo ląstelių (</w:t>
      </w:r>
      <w:proofErr w:type="spellStart"/>
      <w:r>
        <w:t>eozinofilų</w:t>
      </w:r>
      <w:proofErr w:type="spellEnd"/>
      <w:r>
        <w:t>) skaičius.</w:t>
      </w:r>
    </w:p>
    <w:p w:rsidR="00993A62" w:rsidRDefault="00993A62" w:rsidP="00993A62">
      <w:pPr>
        <w:ind w:right="-57"/>
      </w:pPr>
      <w:r>
        <w:t xml:space="preserve">Galvos svaigimas, traukuliai, </w:t>
      </w:r>
      <w:r w:rsidRPr="00065379">
        <w:rPr>
          <w:lang w:bidi="en-GB"/>
        </w:rPr>
        <w:t xml:space="preserve">smegenų </w:t>
      </w:r>
      <w:r>
        <w:rPr>
          <w:lang w:bidi="en-GB"/>
        </w:rPr>
        <w:t>sutrikimas, vadinamas</w:t>
      </w:r>
      <w:r w:rsidRPr="00065379">
        <w:rPr>
          <w:lang w:bidi="en-GB"/>
        </w:rPr>
        <w:t xml:space="preserve"> </w:t>
      </w:r>
      <w:proofErr w:type="spellStart"/>
      <w:r w:rsidRPr="00065379">
        <w:rPr>
          <w:lang w:bidi="en-GB"/>
        </w:rPr>
        <w:t>encefalopatija</w:t>
      </w:r>
      <w:proofErr w:type="spellEnd"/>
      <w:r>
        <w:rPr>
          <w:lang w:bidi="en-GB"/>
        </w:rPr>
        <w:t xml:space="preserve"> (</w:t>
      </w:r>
      <w:r w:rsidRPr="000149B0">
        <w:rPr>
          <w:szCs w:val="24"/>
        </w:rPr>
        <w:t>vartojant dideles dozes ir ypač pacientams, kurių sutrikusi inkstų funkcija</w:t>
      </w:r>
      <w:r>
        <w:rPr>
          <w:szCs w:val="24"/>
        </w:rPr>
        <w:t>).</w:t>
      </w:r>
    </w:p>
    <w:p w:rsidR="00993A62" w:rsidRDefault="00993A62" w:rsidP="00993A62">
      <w:pPr>
        <w:ind w:right="-57"/>
      </w:pPr>
      <w:r>
        <w:t>Kraujo krešėjimo sutrikimas (</w:t>
      </w:r>
      <w:proofErr w:type="spellStart"/>
      <w:r>
        <w:t>koagulopatija</w:t>
      </w:r>
      <w:proofErr w:type="spellEnd"/>
      <w:r>
        <w:t>).</w:t>
      </w:r>
    </w:p>
    <w:p w:rsidR="00993A62" w:rsidRDefault="00993A62" w:rsidP="00993A62">
      <w:pPr>
        <w:rPr>
          <w:szCs w:val="22"/>
        </w:rPr>
      </w:pPr>
      <w:r>
        <w:rPr>
          <w:szCs w:val="22"/>
        </w:rPr>
        <w:t>K</w:t>
      </w:r>
      <w:r w:rsidRPr="00AA52FA">
        <w:rPr>
          <w:szCs w:val="22"/>
        </w:rPr>
        <w:t>arščiavimas</w:t>
      </w:r>
      <w:r>
        <w:rPr>
          <w:szCs w:val="22"/>
        </w:rPr>
        <w:t>.</w:t>
      </w:r>
    </w:p>
    <w:p w:rsidR="00993A62" w:rsidRPr="00AA52FA" w:rsidRDefault="00993A62" w:rsidP="00993A62">
      <w:pPr>
        <w:ind w:right="-57"/>
        <w:rPr>
          <w:i/>
          <w:szCs w:val="22"/>
        </w:rPr>
      </w:pPr>
      <w:r>
        <w:t>Pilvo pūtimas ir pilvo skausmas.</w:t>
      </w:r>
    </w:p>
    <w:p w:rsidR="00993A62" w:rsidRPr="00AA52FA" w:rsidRDefault="00993A62" w:rsidP="00993A62">
      <w:pPr>
        <w:ind w:right="-57"/>
        <w:rPr>
          <w:bCs/>
          <w:szCs w:val="22"/>
          <w:u w:val="single"/>
        </w:rPr>
      </w:pPr>
      <w:r w:rsidRPr="00AA52FA">
        <w:rPr>
          <w:szCs w:val="22"/>
        </w:rPr>
        <w:t>Laikinas kepenų fermentų aktyvumo padidėjimas</w:t>
      </w:r>
      <w:r>
        <w:rPr>
          <w:szCs w:val="22"/>
        </w:rPr>
        <w:t xml:space="preserve">, </w:t>
      </w:r>
      <w:proofErr w:type="spellStart"/>
      <w:r>
        <w:t>cholestazinė</w:t>
      </w:r>
      <w:proofErr w:type="spellEnd"/>
      <w:r>
        <w:t xml:space="preserve"> gelta (odos ir akių baltymų pageltimas) ir praeinantis kepenų uždegimas.</w:t>
      </w:r>
    </w:p>
    <w:p w:rsidR="00993A62" w:rsidRDefault="00993A62" w:rsidP="00993A62">
      <w:pPr>
        <w:rPr>
          <w:szCs w:val="22"/>
        </w:rPr>
      </w:pPr>
    </w:p>
    <w:p w:rsidR="00993A62" w:rsidRPr="00AA52FA" w:rsidRDefault="00993A62" w:rsidP="00993A62">
      <w:pPr>
        <w:rPr>
          <w:szCs w:val="22"/>
        </w:rPr>
      </w:pPr>
      <w:r w:rsidRPr="00AA52FA">
        <w:rPr>
          <w:szCs w:val="22"/>
        </w:rPr>
        <w:t>Jeigu vartodami šio vaisto jaučiatės blogai ar pasireiškė neįprasti pojūčiai, kuo greičiau praneškite gydytojui.</w:t>
      </w:r>
    </w:p>
    <w:p w:rsidR="00993A62" w:rsidRPr="00A91D40" w:rsidRDefault="00993A62" w:rsidP="00993A62">
      <w:pPr>
        <w:rPr>
          <w:b/>
        </w:rPr>
      </w:pPr>
    </w:p>
    <w:p w:rsidR="00993A62" w:rsidRPr="00B34FA1" w:rsidRDefault="00993A62" w:rsidP="00993A62">
      <w:pPr>
        <w:rPr>
          <w:b/>
          <w:szCs w:val="24"/>
        </w:rPr>
      </w:pPr>
      <w:r w:rsidRPr="00B34FA1">
        <w:rPr>
          <w:b/>
          <w:noProof/>
          <w:szCs w:val="24"/>
        </w:rPr>
        <w:t>Pranešimas apie šalutinį poveikį</w:t>
      </w:r>
    </w:p>
    <w:p w:rsidR="00993A62" w:rsidRPr="00503D27" w:rsidRDefault="00993A62" w:rsidP="00993A62">
      <w:pPr>
        <w:ind w:right="-449"/>
        <w:rPr>
          <w:noProof/>
          <w:szCs w:val="24"/>
        </w:rPr>
      </w:pPr>
      <w:r w:rsidRPr="00954BA2">
        <w:t>Jeigu pasireiškė šalutinis poveikis, įskaitant šiame lapelyje nenurodytą, pa</w:t>
      </w:r>
      <w:r>
        <w:t xml:space="preserve">sakykite gydytojui arba </w:t>
      </w:r>
      <w:r w:rsidRPr="00954BA2">
        <w:t>vaistininkui. Apie šalutinį poveikį taip pat galite pranešti Valstybinei vaistų kontrolės tarnybai prie Lietuvos Respublikos sveikatos apsaugos ministerijos nemokamu t</w:t>
      </w:r>
      <w:r w:rsidRPr="00954BA2">
        <w:rPr>
          <w:lang w:eastAsia="zh-CN"/>
        </w:rPr>
        <w:t>elefonu 8 800 73568</w:t>
      </w:r>
      <w:r w:rsidRPr="00954BA2">
        <w:t xml:space="preserve"> arba užpildyti interneto svetainėje </w:t>
      </w:r>
      <w:hyperlink r:id="rId5" w:history="1">
        <w:r w:rsidRPr="00954BA2">
          <w:rPr>
            <w:rStyle w:val="Hipersaitas"/>
            <w:rFonts w:eastAsia="SimSun"/>
          </w:rPr>
          <w:t>www.vvkt.lt</w:t>
        </w:r>
      </w:hyperlink>
      <w:r w:rsidRPr="00954BA2">
        <w:t xml:space="preserve"> esančią formą ir pateikti ją Valstybinei vaistų kontrolės tarnybai prie Lietuvos Respublikos sveikatos apsaugos ministerijos vienu iš šių būdų: raštu (adresu Žirmūnų g. 139A, LT-09120 Vilnius), </w:t>
      </w:r>
      <w:r w:rsidRPr="00954BA2">
        <w:rPr>
          <w:lang w:eastAsia="zh-CN"/>
        </w:rPr>
        <w:t xml:space="preserve">nemokamu </w:t>
      </w:r>
      <w:r w:rsidRPr="00954BA2">
        <w:t>fakso numeriu 8 800 20131</w:t>
      </w:r>
      <w:r w:rsidRPr="00954BA2">
        <w:rPr>
          <w:lang w:eastAsia="zh-CN"/>
        </w:rPr>
        <w:t xml:space="preserve">, </w:t>
      </w:r>
      <w:r w:rsidRPr="00954BA2">
        <w:t xml:space="preserve">el. paštu </w:t>
      </w:r>
      <w:hyperlink r:id="rId6" w:history="1">
        <w:r w:rsidRPr="00954BA2">
          <w:rPr>
            <w:rStyle w:val="Hipersaitas"/>
            <w:rFonts w:eastAsia="SimSun"/>
          </w:rPr>
          <w:t>NepageidaujamaR@vvkt.lt</w:t>
        </w:r>
      </w:hyperlink>
      <w:r w:rsidRPr="00954BA2">
        <w:t xml:space="preserve">, taip pat per Valstybinės vaistų kontrolės tarnybos prie Lietuvos Respublikos sveikatos apsaugos ministerijos interneto svetainę (adresu </w:t>
      </w:r>
      <w:hyperlink r:id="rId7" w:history="1">
        <w:r w:rsidRPr="00954BA2">
          <w:rPr>
            <w:rStyle w:val="Hipersaitas"/>
            <w:rFonts w:eastAsia="SimSun"/>
          </w:rPr>
          <w:t>http://www.vvkt.lt</w:t>
        </w:r>
      </w:hyperlink>
      <w:r w:rsidRPr="00954BA2">
        <w:t>). Pranešdami apie šalutinį poveikį galite mums padėti gauti daugiau informacijos apie šio vaisto saugumą.</w:t>
      </w:r>
    </w:p>
    <w:p w:rsidR="00993A62" w:rsidRPr="00AA52FA" w:rsidRDefault="00993A62" w:rsidP="00993A62">
      <w:pPr>
        <w:pStyle w:val="Pagrindinistekstas"/>
        <w:spacing w:after="0"/>
        <w:rPr>
          <w:szCs w:val="22"/>
        </w:rPr>
      </w:pPr>
    </w:p>
    <w:p w:rsidR="00993A62" w:rsidRPr="00AA52FA" w:rsidRDefault="00993A62" w:rsidP="00993A62">
      <w:pPr>
        <w:tabs>
          <w:tab w:val="left" w:pos="567"/>
        </w:tabs>
        <w:rPr>
          <w:szCs w:val="22"/>
        </w:rPr>
      </w:pPr>
    </w:p>
    <w:p w:rsidR="00993A62" w:rsidRPr="00AA52FA" w:rsidRDefault="00993A62" w:rsidP="00993A62">
      <w:pPr>
        <w:ind w:left="567" w:hanging="567"/>
        <w:rPr>
          <w:b/>
          <w:szCs w:val="24"/>
        </w:rPr>
      </w:pPr>
      <w:r w:rsidRPr="00AA52FA">
        <w:rPr>
          <w:b/>
          <w:szCs w:val="24"/>
        </w:rPr>
        <w:t>5.</w:t>
      </w:r>
      <w:r w:rsidRPr="00AA52FA">
        <w:rPr>
          <w:b/>
          <w:szCs w:val="24"/>
        </w:rPr>
        <w:tab/>
        <w:t>Kaip laikyti PAN-CEFAZOLIN</w:t>
      </w:r>
    </w:p>
    <w:p w:rsidR="00993A62" w:rsidRPr="00AA52FA" w:rsidRDefault="00993A62" w:rsidP="00993A62">
      <w:pPr>
        <w:pStyle w:val="Pagrindinistekstas"/>
        <w:spacing w:after="0"/>
        <w:rPr>
          <w:szCs w:val="22"/>
        </w:rPr>
      </w:pPr>
    </w:p>
    <w:p w:rsidR="00993A62" w:rsidRPr="00B34FA1" w:rsidRDefault="00993A62" w:rsidP="00993A62">
      <w:pPr>
        <w:numPr>
          <w:ilvl w:val="12"/>
          <w:numId w:val="0"/>
        </w:numPr>
        <w:ind w:right="-2"/>
        <w:rPr>
          <w:szCs w:val="24"/>
        </w:rPr>
      </w:pPr>
      <w:r w:rsidRPr="00B34FA1">
        <w:rPr>
          <w:noProof/>
          <w:szCs w:val="24"/>
        </w:rPr>
        <w:t>Šį vaistą laikykite vaikams nepastebimoje ir nepasiekiamoje vietoje.</w:t>
      </w:r>
    </w:p>
    <w:p w:rsidR="00993A62" w:rsidRPr="00AA52FA" w:rsidRDefault="00993A62" w:rsidP="00993A62">
      <w:pPr>
        <w:pStyle w:val="Pagrindinistekstas"/>
        <w:spacing w:after="0"/>
        <w:rPr>
          <w:szCs w:val="22"/>
        </w:rPr>
      </w:pPr>
    </w:p>
    <w:p w:rsidR="00993A62" w:rsidRPr="00AA52FA" w:rsidRDefault="00993A62" w:rsidP="00993A62">
      <w:pPr>
        <w:tabs>
          <w:tab w:val="left" w:pos="567"/>
        </w:tabs>
        <w:rPr>
          <w:szCs w:val="22"/>
        </w:rPr>
      </w:pPr>
      <w:r w:rsidRPr="00AA52FA">
        <w:rPr>
          <w:szCs w:val="22"/>
        </w:rPr>
        <w:t xml:space="preserve">Laikyti ne aukštesnėje kaip 25 </w:t>
      </w:r>
      <w:r w:rsidRPr="00AA52FA">
        <w:rPr>
          <w:szCs w:val="22"/>
        </w:rPr>
        <w:sym w:font="Symbol" w:char="F0B0"/>
      </w:r>
      <w:r w:rsidRPr="00AA52FA">
        <w:rPr>
          <w:szCs w:val="22"/>
        </w:rPr>
        <w:t xml:space="preserve">C temperatūroje. Buteliuką laikyti išorinėje dėžutėje, kad </w:t>
      </w:r>
      <w:r>
        <w:rPr>
          <w:szCs w:val="22"/>
        </w:rPr>
        <w:t xml:space="preserve">vaistas </w:t>
      </w:r>
      <w:r w:rsidRPr="00AA52FA">
        <w:rPr>
          <w:szCs w:val="22"/>
        </w:rPr>
        <w:t>būtų apsaugotas nuo šviesos.</w:t>
      </w:r>
    </w:p>
    <w:p w:rsidR="00993A62" w:rsidRPr="00AA52FA" w:rsidRDefault="00993A62" w:rsidP="00993A62">
      <w:pPr>
        <w:tabs>
          <w:tab w:val="left" w:pos="567"/>
        </w:tabs>
        <w:rPr>
          <w:szCs w:val="22"/>
        </w:rPr>
      </w:pPr>
      <w:r w:rsidRPr="00AA52FA">
        <w:rPr>
          <w:szCs w:val="22"/>
        </w:rPr>
        <w:t>Paruošto tirpalo tinkamumo laikas, laikant šaldytuve (2 </w:t>
      </w:r>
      <w:r w:rsidRPr="00AA52FA">
        <w:rPr>
          <w:szCs w:val="22"/>
        </w:rPr>
        <w:sym w:font="Symbol" w:char="F0B0"/>
      </w:r>
      <w:r w:rsidRPr="00AA52FA">
        <w:rPr>
          <w:szCs w:val="22"/>
        </w:rPr>
        <w:t xml:space="preserve">C – 8 </w:t>
      </w:r>
      <w:r w:rsidRPr="00AA52FA">
        <w:rPr>
          <w:szCs w:val="22"/>
        </w:rPr>
        <w:sym w:font="Symbol" w:char="F0B0"/>
      </w:r>
      <w:r w:rsidRPr="00AA52FA">
        <w:rPr>
          <w:szCs w:val="22"/>
        </w:rPr>
        <w:t xml:space="preserve">C), yra 24 valandos.  </w:t>
      </w:r>
    </w:p>
    <w:p w:rsidR="00993A62" w:rsidRPr="00AA52FA" w:rsidRDefault="00993A62" w:rsidP="00993A62">
      <w:pPr>
        <w:pStyle w:val="Pagrindinistekstas"/>
        <w:spacing w:after="0"/>
        <w:rPr>
          <w:szCs w:val="22"/>
        </w:rPr>
      </w:pPr>
    </w:p>
    <w:p w:rsidR="00993A62" w:rsidRPr="00AA52FA" w:rsidRDefault="00993A62" w:rsidP="00993A62">
      <w:pPr>
        <w:pStyle w:val="BTEMEASMCA"/>
        <w:rPr>
          <w:noProof w:val="0"/>
        </w:rPr>
      </w:pPr>
      <w:r w:rsidRPr="00AA52FA">
        <w:rPr>
          <w:noProof w:val="0"/>
        </w:rPr>
        <w:t>Ant buteliuko etiketės ir dėžutės po „EXP“/ „Tinka iki“ nurodytam tinkamumo laikui pasibaigus,</w:t>
      </w:r>
      <w:r w:rsidRPr="00AA52FA">
        <w:rPr>
          <w:b/>
        </w:rPr>
        <w:t xml:space="preserve"> </w:t>
      </w:r>
      <w:r w:rsidRPr="00B34FA1">
        <w:rPr>
          <w:szCs w:val="24"/>
        </w:rPr>
        <w:t>šio vaisto</w:t>
      </w:r>
      <w:r w:rsidRPr="00AA52FA">
        <w:t xml:space="preserve"> </w:t>
      </w:r>
      <w:r w:rsidRPr="00AA52FA">
        <w:rPr>
          <w:noProof w:val="0"/>
        </w:rPr>
        <w:t xml:space="preserve">vartoti negalima. Vaistas </w:t>
      </w:r>
      <w:r w:rsidRPr="00B34FA1">
        <w:rPr>
          <w:szCs w:val="24"/>
        </w:rPr>
        <w:t xml:space="preserve">tinkamas </w:t>
      </w:r>
      <w:r w:rsidRPr="00AA52FA">
        <w:rPr>
          <w:noProof w:val="0"/>
        </w:rPr>
        <w:t>vartoti iki paskutinės nurodyto mėnesio dienos.</w:t>
      </w:r>
    </w:p>
    <w:p w:rsidR="00993A62" w:rsidRPr="00AA52FA" w:rsidRDefault="00993A62" w:rsidP="00993A62">
      <w:pPr>
        <w:pStyle w:val="BTEMEASMCA"/>
        <w:rPr>
          <w:noProof w:val="0"/>
        </w:rPr>
      </w:pPr>
    </w:p>
    <w:p w:rsidR="00993A62" w:rsidRPr="00A91D40" w:rsidRDefault="00993A62" w:rsidP="00993A62">
      <w:pPr>
        <w:numPr>
          <w:ilvl w:val="12"/>
          <w:numId w:val="0"/>
        </w:numPr>
        <w:ind w:right="-2"/>
        <w:rPr>
          <w:i/>
        </w:rPr>
      </w:pPr>
      <w:r w:rsidRPr="00B34FA1">
        <w:rPr>
          <w:noProof/>
          <w:szCs w:val="24"/>
        </w:rPr>
        <w:t>Vaistų negalima iš</w:t>
      </w:r>
      <w:r>
        <w:rPr>
          <w:noProof/>
          <w:szCs w:val="24"/>
        </w:rPr>
        <w:t xml:space="preserve">mesti į kanalizaciją </w:t>
      </w:r>
      <w:r w:rsidRPr="00B34FA1">
        <w:rPr>
          <w:noProof/>
          <w:szCs w:val="24"/>
        </w:rPr>
        <w:t>arba su buitinėmis atliekomis.</w:t>
      </w:r>
      <w:r w:rsidRPr="00B34FA1">
        <w:rPr>
          <w:szCs w:val="24"/>
        </w:rPr>
        <w:t xml:space="preserve"> </w:t>
      </w:r>
      <w:r w:rsidRPr="00B34FA1">
        <w:rPr>
          <w:noProof/>
          <w:szCs w:val="24"/>
        </w:rPr>
        <w:t>Kaip išmesti nereikalingus vaistus, klauskite vaistininko.</w:t>
      </w:r>
      <w:r w:rsidRPr="00B34FA1">
        <w:rPr>
          <w:szCs w:val="24"/>
        </w:rPr>
        <w:t xml:space="preserve"> </w:t>
      </w:r>
      <w:r w:rsidRPr="00B34FA1">
        <w:rPr>
          <w:noProof/>
          <w:szCs w:val="24"/>
        </w:rPr>
        <w:t>Šios pri</w:t>
      </w:r>
      <w:r>
        <w:rPr>
          <w:noProof/>
          <w:szCs w:val="24"/>
        </w:rPr>
        <w:t>emonės padės apsaugoti aplinką.</w:t>
      </w:r>
    </w:p>
    <w:p w:rsidR="00993A62" w:rsidRPr="00AA52FA" w:rsidRDefault="00993A62" w:rsidP="00993A62">
      <w:pPr>
        <w:tabs>
          <w:tab w:val="left" w:pos="567"/>
        </w:tabs>
        <w:rPr>
          <w:szCs w:val="22"/>
        </w:rPr>
      </w:pPr>
    </w:p>
    <w:p w:rsidR="00993A62" w:rsidRPr="00AA52FA" w:rsidRDefault="00993A62" w:rsidP="00993A62">
      <w:pPr>
        <w:tabs>
          <w:tab w:val="left" w:pos="567"/>
        </w:tabs>
        <w:rPr>
          <w:szCs w:val="22"/>
        </w:rPr>
      </w:pPr>
    </w:p>
    <w:p w:rsidR="00993A62" w:rsidRPr="00AA52FA" w:rsidRDefault="00993A62" w:rsidP="00993A62">
      <w:pPr>
        <w:numPr>
          <w:ilvl w:val="12"/>
          <w:numId w:val="0"/>
        </w:numPr>
        <w:ind w:left="567" w:hanging="567"/>
        <w:outlineLvl w:val="0"/>
        <w:rPr>
          <w:b/>
          <w:szCs w:val="22"/>
        </w:rPr>
      </w:pPr>
      <w:r w:rsidRPr="00AA52FA">
        <w:rPr>
          <w:b/>
          <w:szCs w:val="22"/>
        </w:rPr>
        <w:t>6.</w:t>
      </w:r>
      <w:r w:rsidRPr="00AA52FA">
        <w:rPr>
          <w:szCs w:val="22"/>
        </w:rPr>
        <w:tab/>
      </w:r>
      <w:r w:rsidRPr="00A41C09">
        <w:rPr>
          <w:b/>
          <w:szCs w:val="22"/>
        </w:rPr>
        <w:t>Pakuotės turinys ir kita informacija</w:t>
      </w:r>
    </w:p>
    <w:p w:rsidR="00993A62" w:rsidRPr="00AA52FA" w:rsidRDefault="00993A62" w:rsidP="00993A62">
      <w:pPr>
        <w:ind w:left="567" w:hanging="567"/>
        <w:rPr>
          <w:b/>
          <w:szCs w:val="22"/>
        </w:rPr>
      </w:pPr>
    </w:p>
    <w:p w:rsidR="00993A62" w:rsidRPr="00AA52FA" w:rsidRDefault="00993A62" w:rsidP="00993A62">
      <w:pPr>
        <w:pStyle w:val="PI-3EMEASMCA"/>
        <w:spacing w:line="240" w:lineRule="auto"/>
      </w:pPr>
      <w:r w:rsidRPr="00AA52FA">
        <w:t>PAN-CEFAZOLIN sudėtis</w:t>
      </w:r>
    </w:p>
    <w:p w:rsidR="00993A62" w:rsidRPr="00AA52FA" w:rsidRDefault="00993A62" w:rsidP="00993A62">
      <w:pPr>
        <w:numPr>
          <w:ilvl w:val="0"/>
          <w:numId w:val="6"/>
        </w:numPr>
        <w:ind w:left="567" w:hanging="567"/>
        <w:contextualSpacing/>
        <w:rPr>
          <w:szCs w:val="22"/>
        </w:rPr>
      </w:pPr>
      <w:r w:rsidRPr="00AA52FA">
        <w:rPr>
          <w:szCs w:val="22"/>
        </w:rPr>
        <w:t xml:space="preserve">Veiklioji medžiaga yra </w:t>
      </w:r>
      <w:proofErr w:type="spellStart"/>
      <w:r w:rsidRPr="00AA52FA">
        <w:rPr>
          <w:szCs w:val="22"/>
        </w:rPr>
        <w:t>cefazolinas</w:t>
      </w:r>
      <w:proofErr w:type="spellEnd"/>
      <w:r w:rsidRPr="00AA52FA">
        <w:rPr>
          <w:szCs w:val="22"/>
        </w:rPr>
        <w:t xml:space="preserve">. Viename buteliuke yra 1 g </w:t>
      </w:r>
      <w:proofErr w:type="spellStart"/>
      <w:r w:rsidRPr="00AA52FA">
        <w:rPr>
          <w:szCs w:val="22"/>
        </w:rPr>
        <w:t>cefazolino</w:t>
      </w:r>
      <w:proofErr w:type="spellEnd"/>
      <w:r w:rsidRPr="00AA52FA">
        <w:rPr>
          <w:szCs w:val="22"/>
        </w:rPr>
        <w:t xml:space="preserve"> (</w:t>
      </w:r>
      <w:proofErr w:type="spellStart"/>
      <w:r w:rsidRPr="00AA52FA">
        <w:rPr>
          <w:szCs w:val="22"/>
        </w:rPr>
        <w:t>cefazolino</w:t>
      </w:r>
      <w:proofErr w:type="spellEnd"/>
      <w:r w:rsidRPr="00AA52FA">
        <w:rPr>
          <w:szCs w:val="22"/>
        </w:rPr>
        <w:t xml:space="preserve"> natrio druskos pavidalu).</w:t>
      </w:r>
    </w:p>
    <w:p w:rsidR="00993A62" w:rsidRPr="00AA52FA" w:rsidRDefault="00993A62" w:rsidP="00993A62">
      <w:pPr>
        <w:numPr>
          <w:ilvl w:val="0"/>
          <w:numId w:val="6"/>
        </w:numPr>
        <w:tabs>
          <w:tab w:val="left" w:pos="567"/>
        </w:tabs>
        <w:ind w:left="567" w:hanging="567"/>
        <w:contextualSpacing/>
        <w:rPr>
          <w:szCs w:val="22"/>
        </w:rPr>
      </w:pPr>
      <w:r w:rsidRPr="00AA52FA">
        <w:rPr>
          <w:szCs w:val="22"/>
        </w:rPr>
        <w:t xml:space="preserve">Pagalbinių medžiagų </w:t>
      </w:r>
      <w:r>
        <w:rPr>
          <w:szCs w:val="22"/>
        </w:rPr>
        <w:t xml:space="preserve">vaisto </w:t>
      </w:r>
      <w:r w:rsidRPr="00AA52FA">
        <w:rPr>
          <w:szCs w:val="22"/>
        </w:rPr>
        <w:t>sudėtyje nėra.</w:t>
      </w:r>
    </w:p>
    <w:p w:rsidR="00993A62" w:rsidRPr="00AA52FA" w:rsidRDefault="00993A62" w:rsidP="00993A62">
      <w:pPr>
        <w:tabs>
          <w:tab w:val="left" w:pos="567"/>
        </w:tabs>
        <w:rPr>
          <w:szCs w:val="22"/>
        </w:rPr>
      </w:pPr>
    </w:p>
    <w:p w:rsidR="00993A62" w:rsidRPr="00AA52FA" w:rsidRDefault="00993A62" w:rsidP="00993A62">
      <w:pPr>
        <w:pStyle w:val="PI-3EMEASMCA"/>
        <w:spacing w:line="240" w:lineRule="auto"/>
      </w:pPr>
      <w:r w:rsidRPr="00AA52FA">
        <w:t>PAN-CEFAZOLIN išvaizda ir kiekis pakuotėje</w:t>
      </w:r>
    </w:p>
    <w:p w:rsidR="00993A62" w:rsidRPr="00AA52FA" w:rsidRDefault="00993A62" w:rsidP="00993A62">
      <w:pPr>
        <w:tabs>
          <w:tab w:val="left" w:pos="567"/>
        </w:tabs>
        <w:rPr>
          <w:szCs w:val="22"/>
        </w:rPr>
      </w:pPr>
      <w:r w:rsidRPr="00AA52FA">
        <w:rPr>
          <w:szCs w:val="22"/>
        </w:rPr>
        <w:t>PAN-CEFAZOLIN yra balti milteliai</w:t>
      </w:r>
      <w:r>
        <w:rPr>
          <w:szCs w:val="22"/>
        </w:rPr>
        <w:t>.</w:t>
      </w:r>
    </w:p>
    <w:p w:rsidR="00993A62" w:rsidRPr="00AA52FA" w:rsidRDefault="00993A62" w:rsidP="00993A62">
      <w:pPr>
        <w:tabs>
          <w:tab w:val="left" w:pos="567"/>
        </w:tabs>
        <w:rPr>
          <w:szCs w:val="22"/>
        </w:rPr>
      </w:pPr>
      <w:r>
        <w:rPr>
          <w:szCs w:val="22"/>
        </w:rPr>
        <w:t>Vaistas</w:t>
      </w:r>
      <w:r w:rsidRPr="00AA52FA">
        <w:rPr>
          <w:szCs w:val="22"/>
        </w:rPr>
        <w:t xml:space="preserve"> tiekiamas stiklo buteliukais, užkimštais </w:t>
      </w:r>
      <w:proofErr w:type="spellStart"/>
      <w:r w:rsidRPr="00AA52FA">
        <w:rPr>
          <w:szCs w:val="22"/>
        </w:rPr>
        <w:t>chlorbutilo</w:t>
      </w:r>
      <w:proofErr w:type="spellEnd"/>
      <w:r w:rsidRPr="00AA52FA">
        <w:rPr>
          <w:szCs w:val="22"/>
        </w:rPr>
        <w:t xml:space="preserve"> kamščiu ir uždengtais aliuminio dangteliu. Kartono dėžutėje yra 50 buteliukų.</w:t>
      </w:r>
    </w:p>
    <w:p w:rsidR="00993A62" w:rsidRPr="00AA52FA" w:rsidRDefault="00993A62" w:rsidP="00993A62">
      <w:pPr>
        <w:tabs>
          <w:tab w:val="left" w:pos="567"/>
        </w:tabs>
        <w:rPr>
          <w:b/>
          <w:szCs w:val="22"/>
        </w:rPr>
      </w:pPr>
    </w:p>
    <w:p w:rsidR="00993A62" w:rsidRPr="00AA52FA" w:rsidRDefault="00993A62" w:rsidP="00993A62">
      <w:pPr>
        <w:tabs>
          <w:tab w:val="left" w:pos="567"/>
        </w:tabs>
        <w:rPr>
          <w:b/>
          <w:szCs w:val="22"/>
        </w:rPr>
      </w:pPr>
      <w:r>
        <w:rPr>
          <w:b/>
          <w:szCs w:val="22"/>
        </w:rPr>
        <w:t>Registruotojas</w:t>
      </w:r>
      <w:r w:rsidRPr="00AA52FA">
        <w:rPr>
          <w:b/>
          <w:szCs w:val="22"/>
        </w:rPr>
        <w:t xml:space="preserve"> ir gamintojas</w:t>
      </w:r>
    </w:p>
    <w:p w:rsidR="00993A62" w:rsidRPr="00AA52FA" w:rsidRDefault="00993A62" w:rsidP="00993A62">
      <w:pPr>
        <w:tabs>
          <w:tab w:val="left" w:pos="567"/>
        </w:tabs>
        <w:jc w:val="both"/>
        <w:rPr>
          <w:szCs w:val="22"/>
        </w:rPr>
      </w:pPr>
      <w:proofErr w:type="spellStart"/>
      <w:r>
        <w:rPr>
          <w:szCs w:val="22"/>
        </w:rPr>
        <w:t>Panpharma</w:t>
      </w:r>
      <w:proofErr w:type="spellEnd"/>
      <w:r>
        <w:rPr>
          <w:szCs w:val="22"/>
        </w:rPr>
        <w:t xml:space="preserve"> </w:t>
      </w:r>
    </w:p>
    <w:p w:rsidR="00993A62" w:rsidRPr="00AA52FA" w:rsidRDefault="00993A62" w:rsidP="00993A62">
      <w:pPr>
        <w:tabs>
          <w:tab w:val="left" w:pos="567"/>
        </w:tabs>
        <w:jc w:val="both"/>
        <w:rPr>
          <w:szCs w:val="22"/>
        </w:rPr>
      </w:pPr>
      <w:proofErr w:type="spellStart"/>
      <w:r>
        <w:rPr>
          <w:szCs w:val="22"/>
        </w:rPr>
        <w:t>Zone</w:t>
      </w:r>
      <w:proofErr w:type="spellEnd"/>
      <w:r>
        <w:rPr>
          <w:szCs w:val="22"/>
        </w:rPr>
        <w:t xml:space="preserve"> </w:t>
      </w:r>
      <w:proofErr w:type="spellStart"/>
      <w:r>
        <w:rPr>
          <w:szCs w:val="22"/>
        </w:rPr>
        <w:t>Industrielle</w:t>
      </w:r>
      <w:proofErr w:type="spellEnd"/>
      <w:r>
        <w:rPr>
          <w:szCs w:val="22"/>
        </w:rPr>
        <w:t xml:space="preserve"> du </w:t>
      </w:r>
      <w:proofErr w:type="spellStart"/>
      <w:r>
        <w:rPr>
          <w:szCs w:val="22"/>
        </w:rPr>
        <w:t>Clairay</w:t>
      </w:r>
      <w:proofErr w:type="spellEnd"/>
    </w:p>
    <w:p w:rsidR="00993A62" w:rsidRPr="00AA52FA" w:rsidRDefault="00993A62" w:rsidP="00993A62">
      <w:pPr>
        <w:tabs>
          <w:tab w:val="left" w:pos="567"/>
        </w:tabs>
        <w:jc w:val="both"/>
        <w:rPr>
          <w:szCs w:val="22"/>
        </w:rPr>
      </w:pPr>
      <w:r w:rsidRPr="00AA52FA">
        <w:rPr>
          <w:szCs w:val="22"/>
        </w:rPr>
        <w:t xml:space="preserve">35 133 </w:t>
      </w:r>
      <w:proofErr w:type="spellStart"/>
      <w:r w:rsidRPr="00AA52FA">
        <w:rPr>
          <w:szCs w:val="22"/>
        </w:rPr>
        <w:t>Lu</w:t>
      </w:r>
      <w:r>
        <w:rPr>
          <w:szCs w:val="22"/>
        </w:rPr>
        <w:t>i</w:t>
      </w:r>
      <w:r w:rsidRPr="00AA52FA">
        <w:rPr>
          <w:szCs w:val="22"/>
        </w:rPr>
        <w:t>tr</w:t>
      </w:r>
      <w:r>
        <w:rPr>
          <w:szCs w:val="22"/>
        </w:rPr>
        <w:t>é</w:t>
      </w:r>
      <w:proofErr w:type="spellEnd"/>
    </w:p>
    <w:p w:rsidR="00993A62" w:rsidRPr="00AA52FA" w:rsidRDefault="00993A62" w:rsidP="00993A62">
      <w:pPr>
        <w:tabs>
          <w:tab w:val="left" w:pos="567"/>
        </w:tabs>
        <w:jc w:val="both"/>
        <w:rPr>
          <w:szCs w:val="22"/>
        </w:rPr>
      </w:pPr>
      <w:r w:rsidRPr="00AA52FA">
        <w:rPr>
          <w:szCs w:val="22"/>
        </w:rPr>
        <w:t>Prancūzija</w:t>
      </w:r>
    </w:p>
    <w:p w:rsidR="00993A62" w:rsidRPr="00AA52FA" w:rsidRDefault="00993A62" w:rsidP="00993A62">
      <w:pPr>
        <w:tabs>
          <w:tab w:val="left" w:pos="567"/>
        </w:tabs>
        <w:jc w:val="both"/>
        <w:rPr>
          <w:szCs w:val="22"/>
        </w:rPr>
      </w:pPr>
    </w:p>
    <w:p w:rsidR="00993A62" w:rsidRPr="00AA52FA" w:rsidRDefault="00993A62" w:rsidP="00993A62">
      <w:pPr>
        <w:tabs>
          <w:tab w:val="left" w:pos="567"/>
        </w:tabs>
        <w:jc w:val="both"/>
        <w:rPr>
          <w:b/>
          <w:szCs w:val="22"/>
        </w:rPr>
      </w:pPr>
      <w:r w:rsidRPr="00AA52FA">
        <w:rPr>
          <w:b/>
          <w:szCs w:val="22"/>
        </w:rPr>
        <w:t>Gamintojas</w:t>
      </w:r>
    </w:p>
    <w:p w:rsidR="00993A62" w:rsidRPr="00AA52FA" w:rsidRDefault="00993A62" w:rsidP="00993A62">
      <w:pPr>
        <w:rPr>
          <w:szCs w:val="22"/>
        </w:rPr>
      </w:pPr>
      <w:proofErr w:type="spellStart"/>
      <w:r w:rsidRPr="00AA52FA">
        <w:rPr>
          <w:szCs w:val="22"/>
        </w:rPr>
        <w:t>Biopharma</w:t>
      </w:r>
      <w:proofErr w:type="spellEnd"/>
      <w:r w:rsidRPr="00AA52FA">
        <w:rPr>
          <w:szCs w:val="22"/>
        </w:rPr>
        <w:t xml:space="preserve"> </w:t>
      </w:r>
      <w:proofErr w:type="spellStart"/>
      <w:r w:rsidRPr="00AA52FA">
        <w:rPr>
          <w:szCs w:val="22"/>
        </w:rPr>
        <w:t>S.r.l</w:t>
      </w:r>
      <w:proofErr w:type="spellEnd"/>
      <w:r w:rsidRPr="00AA52FA">
        <w:rPr>
          <w:szCs w:val="22"/>
        </w:rPr>
        <w:t>.</w:t>
      </w:r>
    </w:p>
    <w:p w:rsidR="00993A62" w:rsidRPr="00AA52FA" w:rsidRDefault="00993A62" w:rsidP="00993A62">
      <w:pPr>
        <w:rPr>
          <w:szCs w:val="22"/>
        </w:rPr>
      </w:pPr>
      <w:proofErr w:type="spellStart"/>
      <w:r w:rsidRPr="00AA52FA">
        <w:rPr>
          <w:szCs w:val="22"/>
        </w:rPr>
        <w:t>Ardeatina</w:t>
      </w:r>
      <w:proofErr w:type="spellEnd"/>
      <w:r w:rsidRPr="00AA52FA">
        <w:rPr>
          <w:szCs w:val="22"/>
        </w:rPr>
        <w:t xml:space="preserve"> Km. 21,500</w:t>
      </w:r>
    </w:p>
    <w:p w:rsidR="00993A62" w:rsidRPr="00AA52FA" w:rsidRDefault="00993A62" w:rsidP="00993A62">
      <w:pPr>
        <w:rPr>
          <w:szCs w:val="22"/>
        </w:rPr>
      </w:pPr>
      <w:r w:rsidRPr="00AA52FA">
        <w:rPr>
          <w:szCs w:val="22"/>
        </w:rPr>
        <w:t xml:space="preserve">Via </w:t>
      </w:r>
      <w:proofErr w:type="spellStart"/>
      <w:r w:rsidRPr="00AA52FA">
        <w:rPr>
          <w:szCs w:val="22"/>
        </w:rPr>
        <w:t>delle</w:t>
      </w:r>
      <w:proofErr w:type="spellEnd"/>
      <w:r w:rsidRPr="00AA52FA">
        <w:rPr>
          <w:szCs w:val="22"/>
        </w:rPr>
        <w:t xml:space="preserve"> </w:t>
      </w:r>
      <w:proofErr w:type="spellStart"/>
      <w:r w:rsidRPr="00AA52FA">
        <w:rPr>
          <w:szCs w:val="22"/>
        </w:rPr>
        <w:t>Gerbere</w:t>
      </w:r>
      <w:proofErr w:type="spellEnd"/>
      <w:r w:rsidRPr="00AA52FA">
        <w:rPr>
          <w:szCs w:val="22"/>
        </w:rPr>
        <w:t xml:space="preserve"> 20/22</w:t>
      </w:r>
    </w:p>
    <w:p w:rsidR="00993A62" w:rsidRPr="00AA52FA" w:rsidRDefault="00993A62" w:rsidP="00993A62">
      <w:pPr>
        <w:rPr>
          <w:szCs w:val="22"/>
        </w:rPr>
      </w:pPr>
      <w:r w:rsidRPr="00AA52FA">
        <w:rPr>
          <w:szCs w:val="22"/>
        </w:rPr>
        <w:t xml:space="preserve">00040 </w:t>
      </w:r>
      <w:proofErr w:type="spellStart"/>
      <w:r w:rsidRPr="00AA52FA">
        <w:rPr>
          <w:szCs w:val="22"/>
        </w:rPr>
        <w:t>S.Palomba</w:t>
      </w:r>
      <w:proofErr w:type="spellEnd"/>
      <w:r w:rsidRPr="00AA52FA">
        <w:rPr>
          <w:szCs w:val="22"/>
        </w:rPr>
        <w:t>-Roma</w:t>
      </w:r>
    </w:p>
    <w:p w:rsidR="00993A62" w:rsidRPr="00AA52FA" w:rsidRDefault="00993A62" w:rsidP="00993A62">
      <w:pPr>
        <w:rPr>
          <w:szCs w:val="22"/>
        </w:rPr>
      </w:pPr>
      <w:r w:rsidRPr="00AA52FA">
        <w:rPr>
          <w:szCs w:val="22"/>
        </w:rPr>
        <w:t>Italija</w:t>
      </w:r>
    </w:p>
    <w:p w:rsidR="00993A62" w:rsidRPr="00AA52FA" w:rsidRDefault="00993A62" w:rsidP="00993A62">
      <w:pPr>
        <w:tabs>
          <w:tab w:val="left" w:pos="567"/>
        </w:tabs>
        <w:jc w:val="both"/>
        <w:rPr>
          <w:szCs w:val="22"/>
        </w:rPr>
      </w:pPr>
    </w:p>
    <w:p w:rsidR="00993A62" w:rsidRPr="00AA52FA" w:rsidRDefault="00993A62" w:rsidP="00993A62">
      <w:pPr>
        <w:pStyle w:val="BTEMEASMCA"/>
        <w:rPr>
          <w:noProof w:val="0"/>
        </w:rPr>
      </w:pPr>
      <w:r w:rsidRPr="00AA52FA">
        <w:rPr>
          <w:noProof w:val="0"/>
        </w:rPr>
        <w:t xml:space="preserve">Jeigu apie šį vaistą norite sužinoti daugiau, kreipkitės į vietinį </w:t>
      </w:r>
      <w:r>
        <w:rPr>
          <w:noProof w:val="0"/>
        </w:rPr>
        <w:t>registruotojo</w:t>
      </w:r>
      <w:r w:rsidRPr="00AA52FA">
        <w:rPr>
          <w:noProof w:val="0"/>
        </w:rPr>
        <w:t xml:space="preserve"> atstovą.</w:t>
      </w:r>
    </w:p>
    <w:p w:rsidR="00993A62" w:rsidRPr="00AA52FA" w:rsidRDefault="00993A62" w:rsidP="00993A62">
      <w:pPr>
        <w:rPr>
          <w:szCs w:val="22"/>
        </w:rPr>
      </w:pPr>
    </w:p>
    <w:tbl>
      <w:tblPr>
        <w:tblW w:w="4678" w:type="dxa"/>
        <w:tblInd w:w="-34" w:type="dxa"/>
        <w:tblLayout w:type="fixed"/>
        <w:tblLook w:val="0000" w:firstRow="0" w:lastRow="0" w:firstColumn="0" w:lastColumn="0" w:noHBand="0" w:noVBand="0"/>
      </w:tblPr>
      <w:tblGrid>
        <w:gridCol w:w="4678"/>
      </w:tblGrid>
      <w:tr w:rsidR="00993A62" w:rsidRPr="00AA52FA" w:rsidTr="00207225">
        <w:tc>
          <w:tcPr>
            <w:tcW w:w="4678" w:type="dxa"/>
          </w:tcPr>
          <w:p w:rsidR="00993A62" w:rsidRPr="00AA52FA" w:rsidRDefault="00993A62" w:rsidP="00207225">
            <w:pPr>
              <w:rPr>
                <w:szCs w:val="22"/>
              </w:rPr>
            </w:pPr>
            <w:r w:rsidRPr="00AA52FA">
              <w:rPr>
                <w:szCs w:val="22"/>
              </w:rPr>
              <w:t>UAB „</w:t>
            </w:r>
            <w:proofErr w:type="spellStart"/>
            <w:r w:rsidRPr="00AA52FA">
              <w:rPr>
                <w:szCs w:val="22"/>
              </w:rPr>
              <w:t>Inoterus</w:t>
            </w:r>
            <w:proofErr w:type="spellEnd"/>
            <w:r w:rsidRPr="00AA52FA">
              <w:rPr>
                <w:szCs w:val="22"/>
              </w:rPr>
              <w:t xml:space="preserve">“, </w:t>
            </w:r>
          </w:p>
          <w:p w:rsidR="00993A62" w:rsidRPr="00AA52FA" w:rsidRDefault="00993A62" w:rsidP="00207225">
            <w:pPr>
              <w:rPr>
                <w:szCs w:val="22"/>
              </w:rPr>
            </w:pPr>
            <w:r w:rsidRPr="00AA52FA">
              <w:rPr>
                <w:szCs w:val="22"/>
              </w:rPr>
              <w:t>K. Borutos g. 24/32,</w:t>
            </w:r>
          </w:p>
          <w:p w:rsidR="00993A62" w:rsidRPr="00AA52FA" w:rsidRDefault="00993A62" w:rsidP="00207225">
            <w:pPr>
              <w:rPr>
                <w:szCs w:val="22"/>
              </w:rPr>
            </w:pPr>
            <w:r w:rsidRPr="00AA52FA">
              <w:rPr>
                <w:szCs w:val="22"/>
              </w:rPr>
              <w:t>Vilnius  08335</w:t>
            </w:r>
          </w:p>
          <w:p w:rsidR="00993A62" w:rsidRPr="00AA52FA" w:rsidRDefault="00993A62" w:rsidP="00207225">
            <w:pPr>
              <w:rPr>
                <w:szCs w:val="22"/>
              </w:rPr>
            </w:pPr>
            <w:r w:rsidRPr="00AA52FA">
              <w:rPr>
                <w:szCs w:val="22"/>
              </w:rPr>
              <w:t>Lietuva</w:t>
            </w:r>
          </w:p>
          <w:p w:rsidR="00993A62" w:rsidRPr="00AA52FA" w:rsidRDefault="00993A62" w:rsidP="00207225">
            <w:pPr>
              <w:tabs>
                <w:tab w:val="left" w:pos="-720"/>
              </w:tabs>
              <w:suppressAutoHyphens/>
              <w:rPr>
                <w:szCs w:val="22"/>
              </w:rPr>
            </w:pPr>
            <w:r w:rsidRPr="00AA52FA">
              <w:rPr>
                <w:szCs w:val="22"/>
              </w:rPr>
              <w:t>Tel. +370 5237 4437</w:t>
            </w:r>
          </w:p>
        </w:tc>
      </w:tr>
    </w:tbl>
    <w:p w:rsidR="00993A62" w:rsidRPr="00AA52FA" w:rsidRDefault="00993A62" w:rsidP="00993A62">
      <w:pPr>
        <w:pStyle w:val="BTEMEASMCA"/>
        <w:rPr>
          <w:noProof w:val="0"/>
        </w:rPr>
      </w:pPr>
    </w:p>
    <w:p w:rsidR="00993A62" w:rsidRPr="00AA52FA" w:rsidRDefault="00993A62" w:rsidP="00993A62">
      <w:pPr>
        <w:pStyle w:val="BTbEMEASMCA"/>
        <w:rPr>
          <w:noProof w:val="0"/>
        </w:rPr>
      </w:pPr>
      <w:r w:rsidRPr="00AA52FA">
        <w:rPr>
          <w:bCs/>
          <w:noProof w:val="0"/>
        </w:rPr>
        <w:t>Šis pakuotės lapelis</w:t>
      </w:r>
      <w:r w:rsidRPr="00AA52FA">
        <w:rPr>
          <w:noProof w:val="0"/>
        </w:rPr>
        <w:t xml:space="preserve"> paskutinį kartą </w:t>
      </w:r>
      <w:r>
        <w:rPr>
          <w:noProof w:val="0"/>
        </w:rPr>
        <w:t>peržiūrėtas</w:t>
      </w:r>
      <w:r w:rsidRPr="00AA52FA">
        <w:rPr>
          <w:b w:val="0"/>
          <w:noProof w:val="0"/>
        </w:rPr>
        <w:t xml:space="preserve"> </w:t>
      </w:r>
      <w:r w:rsidRPr="007C7B52">
        <w:rPr>
          <w:noProof w:val="0"/>
        </w:rPr>
        <w:t>2019-03-07</w:t>
      </w:r>
      <w:r>
        <w:rPr>
          <w:b w:val="0"/>
          <w:noProof w:val="0"/>
        </w:rPr>
        <w:t>.</w:t>
      </w:r>
    </w:p>
    <w:p w:rsidR="00993A62" w:rsidRPr="00AA52FA" w:rsidRDefault="00993A62" w:rsidP="00993A62">
      <w:pPr>
        <w:rPr>
          <w:szCs w:val="22"/>
        </w:rPr>
      </w:pPr>
    </w:p>
    <w:p w:rsidR="00993A62" w:rsidRPr="008D3E52" w:rsidRDefault="00993A62" w:rsidP="00993A62">
      <w:pPr>
        <w:rPr>
          <w:bCs/>
        </w:rPr>
      </w:pPr>
      <w:r w:rsidRPr="008D3E52">
        <w:rPr>
          <w:bCs/>
        </w:rPr>
        <w:t>Išsami informacija apie šį vaistą pateikiama Valstybinės vaistų kontrolės tarnybos prie Lietuvos Respublikos sveikatos apsaugos ministerijos tinklalapyje</w:t>
      </w:r>
      <w:r w:rsidRPr="008D3E52">
        <w:rPr>
          <w:bCs/>
          <w:i/>
        </w:rPr>
        <w:t xml:space="preserve"> </w:t>
      </w:r>
      <w:hyperlink r:id="rId8" w:history="1">
        <w:r w:rsidRPr="004919E8">
          <w:rPr>
            <w:rStyle w:val="Hipersaitas"/>
            <w:bCs/>
          </w:rPr>
          <w:t>http://www.vvkt.lt/</w:t>
        </w:r>
      </w:hyperlink>
      <w:r w:rsidRPr="008D3E52">
        <w:rPr>
          <w:bCs/>
        </w:rPr>
        <w:t>.</w:t>
      </w:r>
    </w:p>
    <w:p w:rsidR="00993A62" w:rsidRPr="00AA52FA" w:rsidRDefault="00993A62" w:rsidP="00993A62">
      <w:pPr>
        <w:pStyle w:val="Pagrindinistekstas3"/>
        <w:tabs>
          <w:tab w:val="left" w:pos="567"/>
        </w:tabs>
        <w:spacing w:line="240" w:lineRule="auto"/>
        <w:jc w:val="left"/>
        <w:rPr>
          <w:i w:val="0"/>
          <w:sz w:val="22"/>
          <w:szCs w:val="22"/>
          <w:lang w:val="lt-LT"/>
        </w:rPr>
      </w:pPr>
    </w:p>
    <w:p w:rsidR="008A571B" w:rsidRDefault="00993A62" w:rsidP="00993A62">
      <w:pPr>
        <w:numPr>
          <w:ilvl w:val="12"/>
          <w:numId w:val="0"/>
        </w:numPr>
        <w:ind w:right="-2"/>
        <w:rPr>
          <w:noProof/>
          <w:szCs w:val="22"/>
        </w:rPr>
      </w:pPr>
      <w:r w:rsidRPr="00AA52FA">
        <w:rPr>
          <w:noProof/>
          <w:szCs w:val="22"/>
        </w:rPr>
        <w:t>---------------------------------------------------------------------------------------------------------------------------</w:t>
      </w:r>
    </w:p>
    <w:p w:rsidR="00993A62" w:rsidRDefault="00993A62" w:rsidP="00993A62">
      <w:pPr>
        <w:numPr>
          <w:ilvl w:val="12"/>
          <w:numId w:val="0"/>
        </w:numPr>
        <w:ind w:right="-2"/>
      </w:pPr>
      <w:bookmarkStart w:id="0" w:name="_GoBack"/>
      <w:bookmarkEnd w:id="0"/>
    </w:p>
    <w:sectPr w:rsidR="00993A62" w:rsidSect="00993A6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21AF4FC"/>
    <w:lvl w:ilvl="0">
      <w:numFmt w:val="decimal"/>
      <w:lvlText w:val="*"/>
      <w:lvlJc w:val="left"/>
    </w:lvl>
  </w:abstractNum>
  <w:abstractNum w:abstractNumId="1" w15:restartNumberingAfterBreak="0">
    <w:nsid w:val="0440392C"/>
    <w:multiLevelType w:val="hybridMultilevel"/>
    <w:tmpl w:val="0F5C91A6"/>
    <w:lvl w:ilvl="0" w:tplc="B98E146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F9208B"/>
    <w:multiLevelType w:val="hybridMultilevel"/>
    <w:tmpl w:val="46020B16"/>
    <w:lvl w:ilvl="0" w:tplc="B98E146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6F427F"/>
    <w:multiLevelType w:val="hybridMultilevel"/>
    <w:tmpl w:val="B9D81EC0"/>
    <w:lvl w:ilvl="0" w:tplc="B98E146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CF139A"/>
    <w:multiLevelType w:val="hybridMultilevel"/>
    <w:tmpl w:val="425A091A"/>
    <w:lvl w:ilvl="0" w:tplc="B98E1468">
      <w:start w:val="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8645F1"/>
    <w:multiLevelType w:val="hybridMultilevel"/>
    <w:tmpl w:val="D2F244C4"/>
    <w:lvl w:ilvl="0" w:tplc="B98E146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2D3EF4"/>
    <w:multiLevelType w:val="hybridMultilevel"/>
    <w:tmpl w:val="917CDA1E"/>
    <w:lvl w:ilvl="0" w:tplc="B98E146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EE1E37"/>
    <w:multiLevelType w:val="hybridMultilevel"/>
    <w:tmpl w:val="A96C4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4"/>
  </w:num>
  <w:num w:numId="4">
    <w:abstractNumId w:val="6"/>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62"/>
    <w:rsid w:val="008A571B"/>
    <w:rsid w:val="00993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4A07"/>
  <w15:chartTrackingRefBased/>
  <w15:docId w15:val="{FEFC3286-972B-4E40-85B8-FB4BD7C5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3A62"/>
    <w:pPr>
      <w:spacing w:after="0" w:line="240" w:lineRule="auto"/>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993A62"/>
    <w:pPr>
      <w:spacing w:line="360" w:lineRule="auto"/>
      <w:jc w:val="both"/>
    </w:pPr>
    <w:rPr>
      <w:i/>
      <w:sz w:val="28"/>
      <w:lang w:val="en-AU"/>
    </w:rPr>
  </w:style>
  <w:style w:type="character" w:customStyle="1" w:styleId="Pagrindinistekstas3Diagrama">
    <w:name w:val="Pagrindinis tekstas 3 Diagrama"/>
    <w:basedOn w:val="Numatytasispastraiposriftas"/>
    <w:link w:val="Pagrindinistekstas3"/>
    <w:rsid w:val="00993A62"/>
    <w:rPr>
      <w:rFonts w:ascii="Times New Roman" w:eastAsia="Times New Roman" w:hAnsi="Times New Roman" w:cs="Times New Roman"/>
      <w:i/>
      <w:sz w:val="28"/>
      <w:szCs w:val="20"/>
      <w:lang w:val="en-AU"/>
    </w:rPr>
  </w:style>
  <w:style w:type="paragraph" w:styleId="Pagrindinistekstas">
    <w:name w:val="Body Text"/>
    <w:basedOn w:val="prastasis"/>
    <w:link w:val="PagrindinistekstasDiagrama"/>
    <w:rsid w:val="00993A62"/>
    <w:pPr>
      <w:spacing w:after="120"/>
    </w:pPr>
    <w:rPr>
      <w:lang w:eastAsia="lt-LT"/>
    </w:rPr>
  </w:style>
  <w:style w:type="character" w:customStyle="1" w:styleId="PagrindinistekstasDiagrama">
    <w:name w:val="Pagrindinis tekstas Diagrama"/>
    <w:basedOn w:val="Numatytasispastraiposriftas"/>
    <w:link w:val="Pagrindinistekstas"/>
    <w:rsid w:val="00993A62"/>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rsid w:val="00993A62"/>
    <w:pPr>
      <w:spacing w:after="120" w:line="480" w:lineRule="auto"/>
    </w:pPr>
    <w:rPr>
      <w:lang w:eastAsia="lt-LT"/>
    </w:rPr>
  </w:style>
  <w:style w:type="character" w:customStyle="1" w:styleId="Pagrindinistekstas2Diagrama">
    <w:name w:val="Pagrindinis tekstas 2 Diagrama"/>
    <w:basedOn w:val="Numatytasispastraiposriftas"/>
    <w:link w:val="Pagrindinistekstas2"/>
    <w:rsid w:val="00993A62"/>
    <w:rPr>
      <w:rFonts w:ascii="Times New Roman" w:eastAsia="Times New Roman" w:hAnsi="Times New Roman" w:cs="Times New Roman"/>
      <w:szCs w:val="20"/>
      <w:lang w:eastAsia="lt-LT"/>
    </w:rPr>
  </w:style>
  <w:style w:type="character" w:styleId="Hipersaitas">
    <w:name w:val="Hyperlink"/>
    <w:rsid w:val="00993A62"/>
    <w:rPr>
      <w:color w:val="0000FF"/>
      <w:u w:val="single"/>
    </w:rPr>
  </w:style>
  <w:style w:type="paragraph" w:customStyle="1" w:styleId="BTEMEASMCA">
    <w:name w:val="BT EMEA_SMCA"/>
    <w:basedOn w:val="prastasis"/>
    <w:link w:val="BTEMEASMCAChar"/>
    <w:autoRedefine/>
    <w:rsid w:val="00993A62"/>
    <w:rPr>
      <w:noProof/>
      <w:szCs w:val="22"/>
    </w:rPr>
  </w:style>
  <w:style w:type="character" w:customStyle="1" w:styleId="BTEMEASMCAChar">
    <w:name w:val="BT EMEA_SMCA Char"/>
    <w:link w:val="BTEMEASMCA"/>
    <w:rsid w:val="00993A62"/>
    <w:rPr>
      <w:rFonts w:ascii="Times New Roman" w:eastAsia="Times New Roman" w:hAnsi="Times New Roman" w:cs="Times New Roman"/>
      <w:noProof/>
    </w:rPr>
  </w:style>
  <w:style w:type="paragraph" w:customStyle="1" w:styleId="BTbEMEASMCA">
    <w:name w:val="BT(b) EMEA_SMCA"/>
    <w:basedOn w:val="BTEMEASMCA"/>
    <w:autoRedefine/>
    <w:rsid w:val="00993A62"/>
    <w:rPr>
      <w:b/>
    </w:rPr>
  </w:style>
  <w:style w:type="paragraph" w:customStyle="1" w:styleId="PI-3EMEASMCA">
    <w:name w:val="PI-3 EMEA_SMCA"/>
    <w:basedOn w:val="prastasis"/>
    <w:autoRedefine/>
    <w:rsid w:val="00993A62"/>
    <w:pPr>
      <w:spacing w:line="220" w:lineRule="exact"/>
    </w:pPr>
    <w:rPr>
      <w:b/>
      <w:bCs/>
      <w:szCs w:val="22"/>
    </w:rPr>
  </w:style>
  <w:style w:type="paragraph" w:customStyle="1" w:styleId="ammcorpstexte">
    <w:name w:val="ammcorpstexte"/>
    <w:basedOn w:val="prastasis"/>
    <w:rsid w:val="00993A62"/>
    <w:rPr>
      <w:rFonts w:ascii="Arial" w:hAnsi="Arial" w:cs="Arial"/>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10764</Words>
  <Characters>6137</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2019-03-13T06:12:00Z</dcterms:created>
  <dcterms:modified xsi:type="dcterms:W3CDTF">2019-03-13T06:13:00Z</dcterms:modified>
</cp:coreProperties>
</file>