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019EE"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412F6380"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52090D80"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4057C5D6"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024D7086"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6FE2669F"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5B87C677"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02D5B8F2"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5C24DD1A"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0D430957"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5FC9FF62"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635735F4"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23BDCC4D"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435366B6"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71982B8E"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75CBE5D0"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2A3C46E3"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657842B6"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51A42E90"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229B1A1D"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33458F2C"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0E924D26"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1DA66D32" w14:textId="77777777" w:rsidR="00FF0B9B" w:rsidRPr="005B43AA" w:rsidRDefault="00FF0B9B" w:rsidP="00FF0B9B">
      <w:pPr>
        <w:spacing w:after="0" w:line="240" w:lineRule="auto"/>
        <w:ind w:left="567" w:hanging="567"/>
        <w:rPr>
          <w:rFonts w:ascii="Times New Roman" w:eastAsia="Times New Roman" w:hAnsi="Times New Roman" w:cs="Times New Roman"/>
          <w:bCs/>
        </w:rPr>
      </w:pPr>
    </w:p>
    <w:p w14:paraId="14B7C818" w14:textId="77777777" w:rsidR="00FF0B9B" w:rsidRPr="005B43AA" w:rsidRDefault="00FF0B9B" w:rsidP="00FF0B9B">
      <w:pPr>
        <w:spacing w:after="0" w:line="240" w:lineRule="auto"/>
        <w:ind w:left="567" w:hanging="567"/>
        <w:jc w:val="center"/>
        <w:rPr>
          <w:rFonts w:ascii="Times New Roman" w:eastAsia="Times New Roman" w:hAnsi="Times New Roman" w:cs="Times New Roman"/>
          <w:b/>
        </w:rPr>
      </w:pPr>
      <w:r w:rsidRPr="005B43AA">
        <w:rPr>
          <w:rFonts w:ascii="Times New Roman" w:eastAsia="Times New Roman" w:hAnsi="Times New Roman" w:cs="Times New Roman"/>
          <w:b/>
        </w:rPr>
        <w:t>I PRIEDAS</w:t>
      </w:r>
    </w:p>
    <w:p w14:paraId="69840BA5" w14:textId="77777777" w:rsidR="00FF0B9B" w:rsidRPr="005B43AA" w:rsidRDefault="00FF0B9B" w:rsidP="00FF0B9B">
      <w:pPr>
        <w:spacing w:after="0" w:line="240" w:lineRule="auto"/>
        <w:ind w:left="567" w:hanging="567"/>
        <w:jc w:val="center"/>
        <w:rPr>
          <w:rFonts w:ascii="Times New Roman" w:eastAsia="Times New Roman" w:hAnsi="Times New Roman" w:cs="Times New Roman"/>
          <w:b/>
        </w:rPr>
      </w:pPr>
    </w:p>
    <w:p w14:paraId="09BFAB5C" w14:textId="77777777" w:rsidR="00FF0B9B" w:rsidRPr="005B43AA" w:rsidRDefault="00FF0B9B" w:rsidP="00FF0B9B">
      <w:pPr>
        <w:spacing w:after="0" w:line="240" w:lineRule="auto"/>
        <w:ind w:left="567" w:hanging="567"/>
        <w:jc w:val="center"/>
        <w:rPr>
          <w:rFonts w:ascii="Times New Roman" w:eastAsia="Times New Roman" w:hAnsi="Times New Roman" w:cs="Times New Roman"/>
          <w:b/>
        </w:rPr>
      </w:pPr>
      <w:r w:rsidRPr="005B43AA">
        <w:rPr>
          <w:rFonts w:ascii="Times New Roman" w:eastAsia="Times New Roman" w:hAnsi="Times New Roman" w:cs="Times New Roman"/>
          <w:b/>
        </w:rPr>
        <w:t>PREPARATO CHARAKTERISTIKŲ SANTRAUKA</w:t>
      </w:r>
    </w:p>
    <w:p w14:paraId="191DA9E9" w14:textId="77777777" w:rsidR="00FF0B9B" w:rsidRPr="005B43AA" w:rsidRDefault="00FF0B9B" w:rsidP="00FF0B9B">
      <w:pPr>
        <w:spacing w:after="0" w:line="240" w:lineRule="auto"/>
        <w:ind w:left="567" w:hanging="567"/>
        <w:rPr>
          <w:rFonts w:ascii="Times New Roman" w:eastAsia="Times New Roman" w:hAnsi="Times New Roman" w:cs="Times New Roman"/>
          <w:b/>
        </w:rPr>
      </w:pPr>
      <w:r w:rsidRPr="005B43AA">
        <w:rPr>
          <w:rFonts w:ascii="Times New Roman" w:eastAsia="Times New Roman" w:hAnsi="Times New Roman" w:cs="Times New Roman"/>
          <w:b/>
        </w:rPr>
        <w:br w:type="page"/>
      </w:r>
      <w:r w:rsidRPr="005B43AA">
        <w:rPr>
          <w:rFonts w:ascii="Times New Roman" w:eastAsia="Times New Roman" w:hAnsi="Times New Roman" w:cs="Times New Roman"/>
          <w:b/>
        </w:rPr>
        <w:lastRenderedPageBreak/>
        <w:t>1.</w:t>
      </w:r>
      <w:r w:rsidRPr="005B43AA">
        <w:rPr>
          <w:rFonts w:ascii="Times New Roman" w:eastAsia="Times New Roman" w:hAnsi="Times New Roman" w:cs="Times New Roman"/>
          <w:b/>
        </w:rPr>
        <w:tab/>
      </w:r>
      <w:r w:rsidRPr="005B43AA">
        <w:rPr>
          <w:rFonts w:ascii="Times New Roman" w:eastAsia="Times New Roman" w:hAnsi="Times New Roman" w:cs="Times New Roman"/>
          <w:b/>
          <w:caps/>
        </w:rPr>
        <w:t>VAISTINIO</w:t>
      </w:r>
      <w:r w:rsidRPr="005B43AA">
        <w:rPr>
          <w:rFonts w:ascii="Times New Roman" w:eastAsia="Times New Roman" w:hAnsi="Times New Roman" w:cs="Times New Roman"/>
          <w:b/>
        </w:rPr>
        <w:t xml:space="preserve"> PREPARATO PAVADINIMAS</w:t>
      </w:r>
    </w:p>
    <w:p w14:paraId="220C200B"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46361C04"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 xml:space="preserve">SULFARGIN 10 mg/g tepalas </w:t>
      </w:r>
    </w:p>
    <w:p w14:paraId="24DD8D03"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62777179"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1B491071" w14:textId="77777777" w:rsidR="00FF0B9B" w:rsidRPr="005B43AA" w:rsidRDefault="00FF0B9B" w:rsidP="00FF0B9B">
      <w:pPr>
        <w:spacing w:after="0" w:line="240" w:lineRule="auto"/>
        <w:ind w:left="567" w:hanging="567"/>
        <w:rPr>
          <w:rFonts w:ascii="Times New Roman" w:eastAsia="Times New Roman" w:hAnsi="Times New Roman" w:cs="Times New Roman"/>
          <w:b/>
          <w:caps/>
        </w:rPr>
      </w:pPr>
      <w:r w:rsidRPr="005B43AA">
        <w:rPr>
          <w:rFonts w:ascii="Times New Roman" w:eastAsia="Times New Roman" w:hAnsi="Times New Roman" w:cs="Times New Roman"/>
          <w:b/>
          <w:caps/>
        </w:rPr>
        <w:t>2.</w:t>
      </w:r>
      <w:r w:rsidRPr="005B43AA">
        <w:rPr>
          <w:rFonts w:ascii="Times New Roman" w:eastAsia="Times New Roman" w:hAnsi="Times New Roman" w:cs="Times New Roman"/>
          <w:b/>
          <w:caps/>
        </w:rPr>
        <w:tab/>
        <w:t>kokybinė ir kiekybinė sudėtis</w:t>
      </w:r>
    </w:p>
    <w:p w14:paraId="5D087E97" w14:textId="77777777" w:rsidR="00FF0B9B" w:rsidRPr="005B43AA" w:rsidRDefault="00FF0B9B" w:rsidP="00FF0B9B">
      <w:pPr>
        <w:spacing w:after="0" w:line="240" w:lineRule="auto"/>
        <w:ind w:left="567" w:hanging="567"/>
        <w:rPr>
          <w:rFonts w:ascii="Times New Roman" w:eastAsia="Times New Roman" w:hAnsi="Times New Roman" w:cs="Times New Roman"/>
          <w:b/>
        </w:rPr>
      </w:pPr>
    </w:p>
    <w:p w14:paraId="29ED41E5"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 xml:space="preserve">1 g tepalo yra 10 mg </w:t>
      </w: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sidabro druskos.</w:t>
      </w:r>
    </w:p>
    <w:p w14:paraId="0E05BC45" w14:textId="77777777" w:rsidR="00FF0B9B" w:rsidRPr="005B43AA" w:rsidRDefault="00FF0B9B" w:rsidP="00FF0B9B">
      <w:pPr>
        <w:spacing w:after="0" w:line="240" w:lineRule="auto"/>
        <w:rPr>
          <w:rFonts w:ascii="Times New Roman" w:eastAsia="Times New Roman" w:hAnsi="Times New Roman" w:cs="Times New Roman"/>
          <w:u w:val="single"/>
        </w:rPr>
      </w:pPr>
    </w:p>
    <w:p w14:paraId="0D1460E3" w14:textId="77777777" w:rsidR="00FF0B9B" w:rsidRPr="005B43AA" w:rsidRDefault="00FF0B9B" w:rsidP="00FF0B9B">
      <w:pPr>
        <w:spacing w:after="0" w:line="240" w:lineRule="auto"/>
        <w:rPr>
          <w:rFonts w:ascii="Times New Roman" w:eastAsia="Times New Roman" w:hAnsi="Times New Roman" w:cs="Times New Roman"/>
        </w:rPr>
      </w:pPr>
      <w:r w:rsidRPr="005B43AA">
        <w:rPr>
          <w:rFonts w:ascii="Times New Roman" w:eastAsia="Times New Roman" w:hAnsi="Times New Roman" w:cs="Times New Roman"/>
          <w:u w:val="single"/>
        </w:rPr>
        <w:t>Pagalbinės medžiagos, kurių poveikis žinomas</w:t>
      </w:r>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cetostearilo</w:t>
      </w:r>
      <w:proofErr w:type="spellEnd"/>
      <w:r w:rsidRPr="005B43AA">
        <w:rPr>
          <w:rFonts w:ascii="Times New Roman" w:eastAsia="Times New Roman" w:hAnsi="Times New Roman" w:cs="Times New Roman"/>
        </w:rPr>
        <w:t xml:space="preserve"> alkoholis, </w:t>
      </w:r>
      <w:proofErr w:type="spellStart"/>
      <w:r w:rsidRPr="005B43AA">
        <w:rPr>
          <w:rFonts w:ascii="Times New Roman" w:eastAsia="Times New Roman" w:hAnsi="Times New Roman" w:cs="Times New Roman"/>
        </w:rPr>
        <w:t>propilenglikolis</w:t>
      </w:r>
      <w:proofErr w:type="spellEnd"/>
      <w:r w:rsidRPr="005B43AA">
        <w:rPr>
          <w:rFonts w:ascii="Times New Roman" w:eastAsia="Times New Roman" w:hAnsi="Times New Roman" w:cs="Times New Roman"/>
        </w:rPr>
        <w:t xml:space="preserve">, metilo </w:t>
      </w:r>
      <w:proofErr w:type="spellStart"/>
      <w:r w:rsidRPr="005B43AA">
        <w:rPr>
          <w:rFonts w:ascii="Times New Roman" w:eastAsia="Times New Roman" w:hAnsi="Times New Roman" w:cs="Times New Roman"/>
        </w:rPr>
        <w:t>parahidroksibenzoatas</w:t>
      </w:r>
      <w:proofErr w:type="spellEnd"/>
      <w:r w:rsidRPr="005B43AA">
        <w:rPr>
          <w:rFonts w:ascii="Times New Roman" w:eastAsia="Times New Roman" w:hAnsi="Times New Roman" w:cs="Times New Roman"/>
        </w:rPr>
        <w:t xml:space="preserve"> (E218), </w:t>
      </w:r>
      <w:proofErr w:type="spellStart"/>
      <w:r w:rsidRPr="005B43AA">
        <w:rPr>
          <w:rFonts w:ascii="Times New Roman" w:eastAsia="Times New Roman" w:hAnsi="Times New Roman" w:cs="Times New Roman"/>
        </w:rPr>
        <w:t>propilo</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parahidroksibenzoatas</w:t>
      </w:r>
      <w:proofErr w:type="spellEnd"/>
      <w:r w:rsidRPr="005B43AA">
        <w:rPr>
          <w:rFonts w:ascii="Times New Roman" w:eastAsia="Times New Roman" w:hAnsi="Times New Roman" w:cs="Times New Roman"/>
        </w:rPr>
        <w:t xml:space="preserve"> (E216).</w:t>
      </w:r>
    </w:p>
    <w:p w14:paraId="61D59252"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595B33EC"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Visos pagalbinės medžiagos išvardytos 6.1 skyriuje.</w:t>
      </w:r>
    </w:p>
    <w:p w14:paraId="1AE3C04D"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2E54FC1A" w14:textId="77777777" w:rsidR="00FF0B9B" w:rsidRPr="005B43AA" w:rsidRDefault="00FF0B9B" w:rsidP="00FF0B9B">
      <w:pPr>
        <w:spacing w:after="0" w:line="240" w:lineRule="auto"/>
        <w:ind w:left="567" w:hanging="567"/>
        <w:rPr>
          <w:rFonts w:ascii="Times New Roman" w:eastAsia="Times New Roman" w:hAnsi="Times New Roman" w:cs="Times New Roman"/>
          <w:b/>
          <w:caps/>
        </w:rPr>
      </w:pPr>
    </w:p>
    <w:p w14:paraId="0D5838C8" w14:textId="77777777" w:rsidR="00FF0B9B" w:rsidRPr="005B43AA" w:rsidRDefault="00FF0B9B" w:rsidP="00FF0B9B">
      <w:pPr>
        <w:spacing w:after="0" w:line="240" w:lineRule="auto"/>
        <w:ind w:left="567" w:hanging="567"/>
        <w:rPr>
          <w:rFonts w:ascii="Times New Roman" w:eastAsia="Times New Roman" w:hAnsi="Times New Roman" w:cs="Times New Roman"/>
          <w:b/>
          <w:caps/>
        </w:rPr>
      </w:pPr>
      <w:r w:rsidRPr="005B43AA">
        <w:rPr>
          <w:rFonts w:ascii="Times New Roman" w:eastAsia="Times New Roman" w:hAnsi="Times New Roman" w:cs="Times New Roman"/>
          <w:b/>
          <w:caps/>
        </w:rPr>
        <w:t>3.</w:t>
      </w:r>
      <w:r w:rsidRPr="005B43AA">
        <w:rPr>
          <w:rFonts w:ascii="Times New Roman" w:eastAsia="Times New Roman" w:hAnsi="Times New Roman" w:cs="Times New Roman"/>
          <w:b/>
          <w:caps/>
        </w:rPr>
        <w:tab/>
        <w:t>FARMACINĖ forma</w:t>
      </w:r>
    </w:p>
    <w:p w14:paraId="0C870123"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32436333"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Tepalas</w:t>
      </w:r>
    </w:p>
    <w:p w14:paraId="5E4159F1"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Baltas ar beveik baltas, specifinio kvapo tepalas.</w:t>
      </w:r>
    </w:p>
    <w:p w14:paraId="0C245828"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6956B5B2" w14:textId="77777777" w:rsidR="00FF0B9B" w:rsidRPr="005B43AA" w:rsidRDefault="00FF0B9B" w:rsidP="00FF0B9B">
      <w:pPr>
        <w:spacing w:after="0" w:line="240" w:lineRule="auto"/>
        <w:ind w:left="567" w:hanging="567"/>
        <w:rPr>
          <w:rFonts w:ascii="Times New Roman" w:eastAsia="Times New Roman" w:hAnsi="Times New Roman" w:cs="Times New Roman"/>
          <w:b/>
          <w:caps/>
        </w:rPr>
      </w:pPr>
    </w:p>
    <w:p w14:paraId="3E854C39" w14:textId="77777777" w:rsidR="00FF0B9B" w:rsidRPr="005B43AA" w:rsidRDefault="00FF0B9B" w:rsidP="00FF0B9B">
      <w:pPr>
        <w:spacing w:after="0" w:line="240" w:lineRule="auto"/>
        <w:ind w:left="567" w:hanging="567"/>
        <w:rPr>
          <w:rFonts w:ascii="Times New Roman" w:eastAsia="Times New Roman" w:hAnsi="Times New Roman" w:cs="Times New Roman"/>
          <w:b/>
          <w:caps/>
        </w:rPr>
      </w:pPr>
      <w:r w:rsidRPr="005B43AA">
        <w:rPr>
          <w:rFonts w:ascii="Times New Roman" w:eastAsia="Times New Roman" w:hAnsi="Times New Roman" w:cs="Times New Roman"/>
          <w:b/>
          <w:caps/>
        </w:rPr>
        <w:t>4.</w:t>
      </w:r>
      <w:r w:rsidRPr="005B43AA">
        <w:rPr>
          <w:rFonts w:ascii="Times New Roman" w:eastAsia="Times New Roman" w:hAnsi="Times New Roman" w:cs="Times New Roman"/>
          <w:b/>
          <w:caps/>
        </w:rPr>
        <w:tab/>
        <w:t>klinikinĖ informacija</w:t>
      </w:r>
    </w:p>
    <w:p w14:paraId="1ACA0964"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53D6FD45" w14:textId="77777777" w:rsidR="00FF0B9B" w:rsidRPr="005B43AA" w:rsidRDefault="00FF0B9B" w:rsidP="00FF0B9B">
      <w:pPr>
        <w:spacing w:after="0" w:line="240" w:lineRule="auto"/>
        <w:ind w:left="567" w:hanging="567"/>
        <w:rPr>
          <w:rFonts w:ascii="Times New Roman" w:eastAsia="Times New Roman" w:hAnsi="Times New Roman" w:cs="Times New Roman"/>
          <w:b/>
        </w:rPr>
      </w:pPr>
      <w:r w:rsidRPr="005B43AA">
        <w:rPr>
          <w:rFonts w:ascii="Times New Roman" w:eastAsia="Times New Roman" w:hAnsi="Times New Roman" w:cs="Times New Roman"/>
          <w:b/>
        </w:rPr>
        <w:t>4.1</w:t>
      </w:r>
      <w:r w:rsidRPr="005B43AA">
        <w:rPr>
          <w:rFonts w:ascii="Times New Roman" w:eastAsia="Times New Roman" w:hAnsi="Times New Roman" w:cs="Times New Roman"/>
          <w:b/>
        </w:rPr>
        <w:tab/>
        <w:t>Terapinės indikacijos</w:t>
      </w:r>
    </w:p>
    <w:p w14:paraId="79BF25E4"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351D9643" w14:textId="77777777" w:rsidR="00FF0B9B" w:rsidRPr="005B43AA" w:rsidRDefault="00FF0B9B" w:rsidP="00FF0B9B">
      <w:pPr>
        <w:spacing w:after="0" w:line="240" w:lineRule="auto"/>
        <w:rPr>
          <w:rFonts w:ascii="Times New Roman" w:eastAsia="Times New Roman" w:hAnsi="Times New Roman" w:cs="Times New Roman"/>
        </w:rPr>
      </w:pPr>
      <w:r w:rsidRPr="005B43AA">
        <w:rPr>
          <w:rFonts w:ascii="Times New Roman" w:eastAsia="Times New Roman" w:hAnsi="Times New Roman" w:cs="Times New Roman"/>
        </w:rPr>
        <w:t xml:space="preserve">Papildomas lokalus infekuotų nudegimų žaizdų, trofinių opų ar pragulų gydymas ir nudegimo žaizdų ar stipraus nubrozdinimo infekcijos profilaktika. </w:t>
      </w:r>
    </w:p>
    <w:p w14:paraId="4B1A5AB0"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4D15DD51" w14:textId="77777777" w:rsidR="00FF0B9B" w:rsidRPr="005B43AA" w:rsidRDefault="00FF0B9B" w:rsidP="00FF0B9B">
      <w:pPr>
        <w:spacing w:after="0" w:line="240" w:lineRule="auto"/>
        <w:ind w:left="567" w:hanging="567"/>
        <w:rPr>
          <w:rFonts w:ascii="Times New Roman" w:eastAsia="Times New Roman" w:hAnsi="Times New Roman" w:cs="Times New Roman"/>
          <w:b/>
        </w:rPr>
      </w:pPr>
      <w:r w:rsidRPr="005B43AA">
        <w:rPr>
          <w:rFonts w:ascii="Times New Roman" w:eastAsia="Times New Roman" w:hAnsi="Times New Roman" w:cs="Times New Roman"/>
          <w:b/>
        </w:rPr>
        <w:t>4.2</w:t>
      </w:r>
      <w:r w:rsidRPr="005B43AA">
        <w:rPr>
          <w:rFonts w:ascii="Times New Roman" w:eastAsia="Times New Roman" w:hAnsi="Times New Roman" w:cs="Times New Roman"/>
          <w:b/>
        </w:rPr>
        <w:tab/>
        <w:t>Dozavimas ir vartojimo metodas</w:t>
      </w:r>
    </w:p>
    <w:p w14:paraId="5AD83BEC"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347FC239"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u w:val="single"/>
        </w:rPr>
        <w:t>Dozavimas</w:t>
      </w:r>
      <w:r w:rsidRPr="005B43AA">
        <w:rPr>
          <w:rFonts w:ascii="Times New Roman" w:eastAsia="Times New Roman" w:hAnsi="Times New Roman" w:cs="Times New Roman"/>
        </w:rPr>
        <w:t xml:space="preserve"> </w:t>
      </w:r>
    </w:p>
    <w:p w14:paraId="244AD75B"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66347EF2" w14:textId="77777777" w:rsidR="00FF0B9B" w:rsidRPr="005B43AA" w:rsidRDefault="00FF0B9B" w:rsidP="00E06C8B">
      <w:pPr>
        <w:spacing w:after="0" w:line="240" w:lineRule="auto"/>
        <w:ind w:left="567" w:hanging="567"/>
        <w:jc w:val="both"/>
        <w:rPr>
          <w:rFonts w:ascii="Times New Roman" w:eastAsia="Times New Roman" w:hAnsi="Times New Roman" w:cs="Times New Roman"/>
          <w:i/>
        </w:rPr>
      </w:pPr>
      <w:r w:rsidRPr="005B43AA">
        <w:rPr>
          <w:rFonts w:ascii="Times New Roman" w:eastAsia="Times New Roman" w:hAnsi="Times New Roman" w:cs="Times New Roman"/>
          <w:i/>
        </w:rPr>
        <w:t xml:space="preserve">Suaugusiesiems </w:t>
      </w:r>
    </w:p>
    <w:p w14:paraId="06F6EF4C"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Pašalinus </w:t>
      </w:r>
      <w:proofErr w:type="spellStart"/>
      <w:r w:rsidRPr="005B43AA">
        <w:rPr>
          <w:rFonts w:ascii="Times New Roman" w:eastAsia="Times New Roman" w:hAnsi="Times New Roman" w:cs="Times New Roman"/>
        </w:rPr>
        <w:t>nekrozinius</w:t>
      </w:r>
      <w:proofErr w:type="spellEnd"/>
      <w:r w:rsidRPr="005B43AA">
        <w:rPr>
          <w:rFonts w:ascii="Times New Roman" w:eastAsia="Times New Roman" w:hAnsi="Times New Roman" w:cs="Times New Roman"/>
        </w:rPr>
        <w:t xml:space="preserve"> audinius ant žaizdos vieną arba du kartus per parą tepamas plonas (2–4 mm) tepalo sluoksnis (aptvarstoma steriliu bintu arba žaizda paliekama atvira). </w:t>
      </w:r>
    </w:p>
    <w:p w14:paraId="4A46E0DE"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color w:val="000000"/>
        </w:rPr>
        <w:t>Tepalą taip pat galima tepti ant sterilaus tvarsčio, kuris uždedamas ant pažeisto paviršiaus. Šio vaistinio preparato vartojimas yra neskausmingas, tepalas netepa drabužių ir patalynės.</w:t>
      </w:r>
    </w:p>
    <w:p w14:paraId="1C2D8F93"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Didžiausia vienkartinė vaistinio preparato dozė – 300 g. Gydymo trukmė – ne daugiau kaip 3 savaitės.</w:t>
      </w:r>
    </w:p>
    <w:p w14:paraId="1AE9B599"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Kai tepamas didelis odos plotas, reikėtų kontroliuoti ligonio inkstų ir kepenų funkciją, taip pat kraujo sudėtį. Pacientas turėtų gerti daug šarminių skysčių.</w:t>
      </w:r>
    </w:p>
    <w:p w14:paraId="12E87518" w14:textId="77777777" w:rsidR="00FF0B9B" w:rsidRPr="005B43AA" w:rsidRDefault="00FF0B9B" w:rsidP="00E06C8B">
      <w:pPr>
        <w:spacing w:after="0" w:line="240" w:lineRule="auto"/>
        <w:ind w:left="567" w:hanging="567"/>
        <w:jc w:val="both"/>
        <w:rPr>
          <w:rFonts w:ascii="Times New Roman" w:eastAsia="Times New Roman" w:hAnsi="Times New Roman" w:cs="Times New Roman"/>
          <w:i/>
        </w:rPr>
      </w:pPr>
    </w:p>
    <w:p w14:paraId="7AE0CA45" w14:textId="77777777" w:rsidR="00FF0B9B" w:rsidRPr="005B43AA" w:rsidRDefault="00FF0B9B" w:rsidP="00E06C8B">
      <w:pPr>
        <w:spacing w:after="0" w:line="240" w:lineRule="auto"/>
        <w:ind w:left="567" w:hanging="567"/>
        <w:jc w:val="both"/>
        <w:rPr>
          <w:rFonts w:ascii="Times New Roman" w:eastAsia="Times New Roman" w:hAnsi="Times New Roman" w:cs="Times New Roman"/>
          <w:i/>
        </w:rPr>
      </w:pPr>
      <w:r w:rsidRPr="005B43AA">
        <w:rPr>
          <w:rFonts w:ascii="Times New Roman" w:eastAsia="Times New Roman" w:hAnsi="Times New Roman" w:cs="Times New Roman"/>
          <w:i/>
        </w:rPr>
        <w:t>Senyviems pacientams</w:t>
      </w:r>
    </w:p>
    <w:p w14:paraId="1CBCADE2"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r w:rsidRPr="005B43AA">
        <w:rPr>
          <w:rFonts w:ascii="Times New Roman" w:eastAsia="Times New Roman" w:hAnsi="Times New Roman" w:cs="Times New Roman"/>
        </w:rPr>
        <w:t xml:space="preserve">Specialių </w:t>
      </w: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sidabro druskos vartojimo rekomendacijų šiai pacientų grupei nėra.</w:t>
      </w:r>
    </w:p>
    <w:p w14:paraId="0D677179"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p>
    <w:p w14:paraId="5478F58A" w14:textId="77777777" w:rsidR="00FF0B9B" w:rsidRPr="005B43AA" w:rsidRDefault="00FF0B9B" w:rsidP="00E06C8B">
      <w:pPr>
        <w:spacing w:after="0" w:line="240" w:lineRule="auto"/>
        <w:ind w:left="567" w:hanging="567"/>
        <w:jc w:val="both"/>
        <w:rPr>
          <w:rFonts w:ascii="Times New Roman" w:eastAsia="Times New Roman" w:hAnsi="Times New Roman" w:cs="Times New Roman"/>
          <w:i/>
        </w:rPr>
      </w:pPr>
      <w:r w:rsidRPr="005B43AA">
        <w:rPr>
          <w:rFonts w:ascii="Times New Roman" w:eastAsia="Times New Roman" w:hAnsi="Times New Roman" w:cs="Times New Roman"/>
          <w:i/>
        </w:rPr>
        <w:t>Pacientams, kurių kepenų ir (arba) inkstų funkcija sutrikusi</w:t>
      </w:r>
    </w:p>
    <w:p w14:paraId="3F708D05"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Dėl galimos sisteminės absorbcijos </w:t>
      </w: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sidabro druską atsargiai reikia vartoti pacientams su kepenų ir (arba) inkstų sutrikimais, ypač jei gydoma didelis odos plotas ar gydoma ilgą laiką.</w:t>
      </w:r>
    </w:p>
    <w:p w14:paraId="5BDEC325"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r w:rsidRPr="005B43AA">
        <w:rPr>
          <w:rFonts w:ascii="Times New Roman" w:eastAsia="Times New Roman" w:hAnsi="Times New Roman" w:cs="Times New Roman"/>
        </w:rPr>
        <w:t>Reikėtų nuolat kontroliuoti ligonio inkstų ir kepenų funkciją, taip pat kraujo sudėtį (žr. 4.4 skyrių).</w:t>
      </w:r>
    </w:p>
    <w:p w14:paraId="0BF1437A" w14:textId="77777777" w:rsidR="00FF0B9B" w:rsidRPr="005B43AA" w:rsidRDefault="00FF0B9B" w:rsidP="00E06C8B">
      <w:pPr>
        <w:spacing w:after="0" w:line="240" w:lineRule="auto"/>
        <w:jc w:val="both"/>
        <w:rPr>
          <w:rFonts w:ascii="Times New Roman" w:eastAsia="Times New Roman" w:hAnsi="Times New Roman" w:cs="Times New Roman"/>
          <w:i/>
        </w:rPr>
      </w:pPr>
    </w:p>
    <w:p w14:paraId="41B65B6A" w14:textId="77777777" w:rsidR="00FF0B9B" w:rsidRPr="005B43AA" w:rsidRDefault="00FF0B9B" w:rsidP="00E06C8B">
      <w:pPr>
        <w:spacing w:after="0" w:line="240" w:lineRule="auto"/>
        <w:jc w:val="both"/>
        <w:rPr>
          <w:rFonts w:ascii="Times New Roman" w:eastAsia="Times New Roman" w:hAnsi="Times New Roman" w:cs="Times New Roman"/>
          <w:i/>
        </w:rPr>
      </w:pPr>
      <w:r w:rsidRPr="005B43AA">
        <w:rPr>
          <w:rFonts w:ascii="Times New Roman" w:eastAsia="Times New Roman" w:hAnsi="Times New Roman" w:cs="Times New Roman"/>
          <w:i/>
        </w:rPr>
        <w:t>Vaikų populiacija</w:t>
      </w:r>
    </w:p>
    <w:p w14:paraId="0BDDBEEA" w14:textId="77777777" w:rsidR="00FF0B9B" w:rsidRPr="005B43AA" w:rsidRDefault="00FF0B9B" w:rsidP="00E06C8B">
      <w:pPr>
        <w:spacing w:after="0" w:line="240" w:lineRule="auto"/>
        <w:jc w:val="both"/>
        <w:rPr>
          <w:rFonts w:ascii="Times New Roman" w:eastAsia="Times New Roman" w:hAnsi="Times New Roman" w:cs="Times New Roman"/>
        </w:rPr>
      </w:pPr>
    </w:p>
    <w:p w14:paraId="54F1BC79"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Naujagimiai ir jaunesni kaip 3 mėnesių kūdikiai: </w:t>
      </w: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sidabro druskos negalima vartoti naujagimiams ir jaunesniems kaip 3 mėnesių kūdikiams (žr. 4.3 skyrių).</w:t>
      </w:r>
    </w:p>
    <w:p w14:paraId="58D840E7" w14:textId="77777777" w:rsidR="00FF0B9B" w:rsidRPr="005B43AA" w:rsidRDefault="00FF0B9B" w:rsidP="00E06C8B">
      <w:pPr>
        <w:spacing w:after="0" w:line="240" w:lineRule="auto"/>
        <w:jc w:val="both"/>
        <w:rPr>
          <w:rFonts w:ascii="Times New Roman" w:eastAsia="Times New Roman" w:hAnsi="Times New Roman" w:cs="Times New Roman"/>
        </w:rPr>
      </w:pPr>
    </w:p>
    <w:p w14:paraId="7B3EBAAD" w14:textId="77777777" w:rsidR="00FF0B9B" w:rsidRPr="005B43AA" w:rsidRDefault="00FF0B9B" w:rsidP="00E06C8B">
      <w:pPr>
        <w:spacing w:after="0" w:line="240" w:lineRule="auto"/>
        <w:jc w:val="both"/>
        <w:rPr>
          <w:rFonts w:ascii="Times New Roman" w:eastAsia="Times New Roman" w:hAnsi="Times New Roman" w:cs="Times New Roman"/>
          <w:noProof/>
        </w:rPr>
      </w:pPr>
      <w:r w:rsidRPr="005B43AA">
        <w:rPr>
          <w:rFonts w:ascii="Times New Roman" w:eastAsia="Times New Roman" w:hAnsi="Times New Roman" w:cs="Times New Roman"/>
        </w:rPr>
        <w:t xml:space="preserve">Vyresni kaip 3 mėnesių kūdikiai ir vaikai: vaistinio preparato </w:t>
      </w:r>
      <w:r w:rsidRPr="005B43AA">
        <w:rPr>
          <w:rFonts w:ascii="Times New Roman" w:eastAsia="Times New Roman" w:hAnsi="Times New Roman" w:cs="Times New Roman"/>
          <w:noProof/>
        </w:rPr>
        <w:t>nerekomenduojama vartoti vyresniems kaip 3 mėnesių kūdikiams ir vaikams, nes duomenų apie saugumą ir veiksmingumą nepakanka.</w:t>
      </w:r>
    </w:p>
    <w:p w14:paraId="308C7A1B"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p>
    <w:p w14:paraId="18353002" w14:textId="77777777" w:rsidR="00FF0B9B" w:rsidRPr="005B43AA" w:rsidRDefault="00FF0B9B" w:rsidP="00E06C8B">
      <w:pPr>
        <w:spacing w:after="0" w:line="240" w:lineRule="auto"/>
        <w:ind w:left="567" w:hanging="567"/>
        <w:jc w:val="both"/>
        <w:rPr>
          <w:rFonts w:ascii="Times New Roman" w:eastAsia="Times New Roman" w:hAnsi="Times New Roman" w:cs="Times New Roman"/>
          <w:u w:val="single"/>
        </w:rPr>
      </w:pPr>
      <w:r w:rsidRPr="005B43AA">
        <w:rPr>
          <w:rFonts w:ascii="Times New Roman" w:eastAsia="Times New Roman" w:hAnsi="Times New Roman" w:cs="Times New Roman"/>
          <w:u w:val="single"/>
        </w:rPr>
        <w:lastRenderedPageBreak/>
        <w:t>Vartojimo metodas</w:t>
      </w:r>
    </w:p>
    <w:p w14:paraId="4B7F7A2B"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p>
    <w:p w14:paraId="747E9B5C"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r w:rsidRPr="005B43AA">
        <w:rPr>
          <w:rFonts w:ascii="Times New Roman" w:eastAsia="Times New Roman" w:hAnsi="Times New Roman" w:cs="Times New Roman"/>
        </w:rPr>
        <w:t>Vartoti ant odos.</w:t>
      </w:r>
    </w:p>
    <w:p w14:paraId="381B0D29"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00D4B7BD" w14:textId="77777777" w:rsidR="00FF0B9B" w:rsidRPr="005B43AA" w:rsidRDefault="00FF0B9B" w:rsidP="00FF0B9B">
      <w:pPr>
        <w:spacing w:after="0" w:line="240" w:lineRule="auto"/>
        <w:ind w:left="567" w:hanging="567"/>
        <w:rPr>
          <w:rFonts w:ascii="Times New Roman" w:eastAsia="Times New Roman" w:hAnsi="Times New Roman" w:cs="Times New Roman"/>
          <w:b/>
        </w:rPr>
      </w:pPr>
      <w:r w:rsidRPr="005B43AA">
        <w:rPr>
          <w:rFonts w:ascii="Times New Roman" w:eastAsia="Times New Roman" w:hAnsi="Times New Roman" w:cs="Times New Roman"/>
          <w:b/>
        </w:rPr>
        <w:t>4.3</w:t>
      </w:r>
      <w:r w:rsidRPr="005B43AA">
        <w:rPr>
          <w:rFonts w:ascii="Times New Roman" w:eastAsia="Times New Roman" w:hAnsi="Times New Roman" w:cs="Times New Roman"/>
          <w:b/>
        </w:rPr>
        <w:tab/>
        <w:t>Kontraindikacijos</w:t>
      </w:r>
    </w:p>
    <w:p w14:paraId="7B9978F7"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49C29B7C"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w:t>
      </w:r>
      <w:r w:rsidRPr="005B43AA">
        <w:rPr>
          <w:rFonts w:ascii="Times New Roman" w:eastAsia="Times New Roman" w:hAnsi="Times New Roman" w:cs="Times New Roman"/>
        </w:rPr>
        <w:tab/>
        <w:t xml:space="preserve">Padidėjęs jautrumas veikliajai medžiagai, </w:t>
      </w:r>
      <w:proofErr w:type="spellStart"/>
      <w:r w:rsidRPr="005B43AA">
        <w:rPr>
          <w:rFonts w:ascii="Times New Roman" w:eastAsia="Times New Roman" w:hAnsi="Times New Roman" w:cs="Times New Roman"/>
        </w:rPr>
        <w:t>sulfamidams</w:t>
      </w:r>
      <w:proofErr w:type="spellEnd"/>
      <w:r w:rsidRPr="005B43AA">
        <w:rPr>
          <w:rFonts w:ascii="Times New Roman" w:eastAsia="Times New Roman" w:hAnsi="Times New Roman" w:cs="Times New Roman"/>
        </w:rPr>
        <w:t xml:space="preserve"> arba bet kuriai 6.1 skyriuje nurodytai pagalbinei medžiagai. </w:t>
      </w:r>
    </w:p>
    <w:p w14:paraId="49D3BDE3"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w:t>
      </w:r>
      <w:r w:rsidRPr="005B43AA">
        <w:rPr>
          <w:rFonts w:ascii="Times New Roman" w:eastAsia="Times New Roman" w:hAnsi="Times New Roman" w:cs="Times New Roman"/>
        </w:rPr>
        <w:tab/>
        <w:t xml:space="preserve">Įgimtas gliukozės-6-fosfatdehidrogenazės trūkumas (žr. 4.4 skyrių). </w:t>
      </w:r>
    </w:p>
    <w:p w14:paraId="5B287F23"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w:t>
      </w:r>
      <w:r w:rsidRPr="005B43AA">
        <w:rPr>
          <w:rFonts w:ascii="Times New Roman" w:eastAsia="Times New Roman" w:hAnsi="Times New Roman" w:cs="Times New Roman"/>
        </w:rPr>
        <w:tab/>
        <w:t>Neišnešiotiems naujagimiams bei jaunesniems kaip 3 mėnesių kūdikiams (dėl naujagimių geltos pavojaus).</w:t>
      </w:r>
    </w:p>
    <w:p w14:paraId="3BA23B1B" w14:textId="77777777" w:rsidR="00FF0B9B" w:rsidRPr="005B43AA" w:rsidRDefault="00FF0B9B" w:rsidP="00FF0B9B">
      <w:pPr>
        <w:tabs>
          <w:tab w:val="left" w:pos="567"/>
        </w:tabs>
        <w:spacing w:after="0" w:line="240" w:lineRule="auto"/>
        <w:rPr>
          <w:rFonts w:ascii="Times New Roman" w:eastAsia="Times New Roman" w:hAnsi="Times New Roman" w:cs="Times New Roman"/>
        </w:rPr>
      </w:pPr>
      <w:r w:rsidRPr="005B43AA">
        <w:rPr>
          <w:rFonts w:ascii="Times New Roman" w:eastAsia="Times New Roman" w:hAnsi="Times New Roman" w:cs="Times New Roman"/>
        </w:rPr>
        <w:t>-</w:t>
      </w:r>
      <w:r w:rsidRPr="005B43AA">
        <w:rPr>
          <w:rFonts w:ascii="Times New Roman" w:eastAsia="Times New Roman" w:hAnsi="Times New Roman" w:cs="Times New Roman"/>
        </w:rPr>
        <w:tab/>
        <w:t xml:space="preserve">Vartojimas ant labai pūliuojančių opų arba nudegimų žaizdų, iš kurių skiriasi daug </w:t>
      </w:r>
      <w:proofErr w:type="spellStart"/>
      <w:r w:rsidRPr="005B43AA">
        <w:rPr>
          <w:rFonts w:ascii="Times New Roman" w:eastAsia="Times New Roman" w:hAnsi="Times New Roman" w:cs="Times New Roman"/>
        </w:rPr>
        <w:t>eksudato</w:t>
      </w:r>
      <w:proofErr w:type="spellEnd"/>
      <w:r w:rsidRPr="005B43AA">
        <w:rPr>
          <w:rFonts w:ascii="Times New Roman" w:eastAsia="Times New Roman" w:hAnsi="Times New Roman" w:cs="Times New Roman"/>
        </w:rPr>
        <w:t>.</w:t>
      </w:r>
    </w:p>
    <w:p w14:paraId="59C24908"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0D78AA07" w14:textId="77777777" w:rsidR="00FF0B9B" w:rsidRPr="005B43AA" w:rsidRDefault="00FF0B9B" w:rsidP="00FF0B9B">
      <w:pPr>
        <w:spacing w:after="0" w:line="240" w:lineRule="auto"/>
        <w:ind w:left="567" w:hanging="567"/>
        <w:rPr>
          <w:rFonts w:ascii="Times New Roman" w:eastAsia="Times New Roman" w:hAnsi="Times New Roman" w:cs="Times New Roman"/>
          <w:b/>
        </w:rPr>
      </w:pPr>
      <w:r w:rsidRPr="005B43AA">
        <w:rPr>
          <w:rFonts w:ascii="Times New Roman" w:eastAsia="Times New Roman" w:hAnsi="Times New Roman" w:cs="Times New Roman"/>
          <w:b/>
        </w:rPr>
        <w:t>4.4</w:t>
      </w:r>
      <w:r w:rsidRPr="005B43AA">
        <w:rPr>
          <w:rFonts w:ascii="Times New Roman" w:eastAsia="Times New Roman" w:hAnsi="Times New Roman" w:cs="Times New Roman"/>
          <w:b/>
        </w:rPr>
        <w:tab/>
        <w:t>Specialūs įspėjimai ir atsargumo priemonės</w:t>
      </w:r>
    </w:p>
    <w:p w14:paraId="691F7428" w14:textId="77777777" w:rsidR="00FF0B9B" w:rsidRPr="005B43AA" w:rsidRDefault="00FF0B9B" w:rsidP="00FF0B9B">
      <w:pPr>
        <w:spacing w:after="0" w:line="240" w:lineRule="auto"/>
        <w:ind w:left="567" w:hanging="567"/>
        <w:jc w:val="both"/>
        <w:rPr>
          <w:rFonts w:ascii="Times New Roman" w:eastAsia="Times New Roman" w:hAnsi="Times New Roman" w:cs="Times New Roman"/>
        </w:rPr>
      </w:pPr>
    </w:p>
    <w:p w14:paraId="76B80369" w14:textId="77777777" w:rsidR="00FF0B9B" w:rsidRPr="005B43AA" w:rsidRDefault="00FF0B9B" w:rsidP="00ED5234">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Jei sidabro </w:t>
      </w:r>
      <w:proofErr w:type="spellStart"/>
      <w:r w:rsidRPr="005B43AA">
        <w:rPr>
          <w:rFonts w:ascii="Times New Roman" w:eastAsia="Times New Roman" w:hAnsi="Times New Roman" w:cs="Times New Roman"/>
        </w:rPr>
        <w:t>sulfadiazinu</w:t>
      </w:r>
      <w:proofErr w:type="spellEnd"/>
      <w:r w:rsidRPr="005B43AA">
        <w:rPr>
          <w:rFonts w:ascii="Times New Roman" w:eastAsia="Times New Roman" w:hAnsi="Times New Roman" w:cs="Times New Roman"/>
        </w:rPr>
        <w:t xml:space="preserve"> gydoma ilgai arba tepalu tepamas didelis nudegimo plotas, būtina nuolat tirti baltųjų kraujo kūnelių kiekį, nes gali atsirasti </w:t>
      </w:r>
      <w:proofErr w:type="spellStart"/>
      <w:r w:rsidRPr="005B43AA">
        <w:rPr>
          <w:rFonts w:ascii="Times New Roman" w:eastAsia="Times New Roman" w:hAnsi="Times New Roman" w:cs="Times New Roman"/>
        </w:rPr>
        <w:t>leukopenija</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trombocitopenija</w:t>
      </w:r>
      <w:proofErr w:type="spellEnd"/>
      <w:r w:rsidRPr="005B43AA">
        <w:rPr>
          <w:rFonts w:ascii="Times New Roman" w:eastAsia="Times New Roman" w:hAnsi="Times New Roman" w:cs="Times New Roman"/>
        </w:rPr>
        <w:t xml:space="preserve"> arba </w:t>
      </w:r>
      <w:proofErr w:type="spellStart"/>
      <w:r w:rsidRPr="005B43AA">
        <w:rPr>
          <w:rFonts w:ascii="Times New Roman" w:eastAsia="Times New Roman" w:hAnsi="Times New Roman" w:cs="Times New Roman"/>
        </w:rPr>
        <w:t>eozinofilija</w:t>
      </w:r>
      <w:proofErr w:type="spellEnd"/>
      <w:r w:rsidRPr="005B43AA">
        <w:rPr>
          <w:rFonts w:ascii="Times New Roman" w:eastAsia="Times New Roman" w:hAnsi="Times New Roman" w:cs="Times New Roman"/>
        </w:rPr>
        <w:t xml:space="preserve">. </w:t>
      </w:r>
    </w:p>
    <w:p w14:paraId="0C67CE08" w14:textId="77777777" w:rsidR="00FF0B9B" w:rsidRPr="005B43AA" w:rsidRDefault="00FF0B9B" w:rsidP="00ED5234">
      <w:pPr>
        <w:spacing w:after="0" w:line="240" w:lineRule="auto"/>
        <w:jc w:val="both"/>
        <w:rPr>
          <w:rFonts w:ascii="Times New Roman" w:eastAsia="Times New Roman" w:hAnsi="Times New Roman" w:cs="Times New Roman"/>
        </w:rPr>
      </w:pPr>
    </w:p>
    <w:p w14:paraId="0557B831" w14:textId="77777777" w:rsidR="00FF0B9B" w:rsidRPr="005B43AA" w:rsidRDefault="00FF0B9B" w:rsidP="00ED5234">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Tepant tepalo ant didelės žaizdos pacientams, kuriems yra įgimtas gliukozės-6-fosfatdehidrogenazės trūkumas, gali pasireikšti </w:t>
      </w:r>
      <w:proofErr w:type="spellStart"/>
      <w:r w:rsidRPr="005B43AA">
        <w:rPr>
          <w:rFonts w:ascii="Times New Roman" w:eastAsia="Times New Roman" w:hAnsi="Times New Roman" w:cs="Times New Roman"/>
        </w:rPr>
        <w:t>hemolizė</w:t>
      </w:r>
      <w:proofErr w:type="spellEnd"/>
      <w:r w:rsidRPr="005B43AA">
        <w:rPr>
          <w:rFonts w:ascii="Times New Roman" w:eastAsia="Times New Roman" w:hAnsi="Times New Roman" w:cs="Times New Roman"/>
        </w:rPr>
        <w:t xml:space="preserve"> (žr. 4.3 skyrių).</w:t>
      </w:r>
    </w:p>
    <w:p w14:paraId="1141D485" w14:textId="77777777" w:rsidR="00FF0B9B" w:rsidRPr="005B43AA" w:rsidRDefault="00FF0B9B" w:rsidP="00ED5234">
      <w:pPr>
        <w:spacing w:after="0" w:line="240" w:lineRule="auto"/>
        <w:jc w:val="both"/>
        <w:rPr>
          <w:rFonts w:ascii="Times New Roman" w:eastAsia="Times New Roman" w:hAnsi="Times New Roman" w:cs="Times New Roman"/>
        </w:rPr>
      </w:pPr>
    </w:p>
    <w:p w14:paraId="2582A5F2" w14:textId="77777777" w:rsidR="00FF0B9B" w:rsidRPr="005B43AA" w:rsidRDefault="00FF0B9B" w:rsidP="00ED5234">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Šio vaistinio preparato turėtų vengti vartoti pacientai, kuriems yra odos </w:t>
      </w:r>
      <w:proofErr w:type="spellStart"/>
      <w:r w:rsidRPr="005B43AA">
        <w:rPr>
          <w:rFonts w:ascii="Times New Roman" w:eastAsia="Times New Roman" w:hAnsi="Times New Roman" w:cs="Times New Roman"/>
        </w:rPr>
        <w:t>porfirija</w:t>
      </w:r>
      <w:proofErr w:type="spellEnd"/>
      <w:r w:rsidRPr="005B43AA">
        <w:rPr>
          <w:rFonts w:ascii="Times New Roman" w:eastAsia="Times New Roman" w:hAnsi="Times New Roman" w:cs="Times New Roman"/>
        </w:rPr>
        <w:t>.</w:t>
      </w:r>
    </w:p>
    <w:p w14:paraId="2024EE29" w14:textId="77777777" w:rsidR="00FF0B9B" w:rsidRPr="005B43AA" w:rsidRDefault="00FF0B9B" w:rsidP="00ED5234">
      <w:pPr>
        <w:tabs>
          <w:tab w:val="left" w:pos="900"/>
        </w:tabs>
        <w:spacing w:after="0" w:line="240" w:lineRule="auto"/>
        <w:jc w:val="both"/>
        <w:rPr>
          <w:rFonts w:ascii="Times New Roman" w:eastAsia="Times New Roman" w:hAnsi="Times New Roman" w:cs="Times New Roman"/>
        </w:rPr>
      </w:pPr>
    </w:p>
    <w:p w14:paraId="43D16C0B" w14:textId="77777777" w:rsidR="00FF0B9B" w:rsidRPr="005B43AA" w:rsidRDefault="00FF0B9B" w:rsidP="00ED5234">
      <w:pPr>
        <w:tabs>
          <w:tab w:val="left" w:pos="900"/>
        </w:tabs>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Lokaliai vartojant kitų mikrobus naikinančių vaistinių preparatų, vartojant </w:t>
      </w: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sidabro druskos gali pasireikšti </w:t>
      </w:r>
      <w:proofErr w:type="spellStart"/>
      <w:r w:rsidRPr="005B43AA">
        <w:rPr>
          <w:rFonts w:ascii="Times New Roman" w:eastAsia="Times New Roman" w:hAnsi="Times New Roman" w:cs="Times New Roman"/>
        </w:rPr>
        <w:t>superinfekcija</w:t>
      </w:r>
      <w:proofErr w:type="spellEnd"/>
      <w:r w:rsidRPr="005B43AA">
        <w:rPr>
          <w:rFonts w:ascii="Times New Roman" w:eastAsia="Times New Roman" w:hAnsi="Times New Roman" w:cs="Times New Roman"/>
        </w:rPr>
        <w:t xml:space="preserve"> (priedinis užsikrėtimas tos pačios rūšies mikrobais, dar neišnykus anksčiau patekusiems).</w:t>
      </w:r>
    </w:p>
    <w:p w14:paraId="542AB0F8"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p>
    <w:p w14:paraId="04D4052C"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p>
    <w:p w14:paraId="54D70BC0"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1 g tepalo yra 100 mg </w:t>
      </w:r>
      <w:proofErr w:type="spellStart"/>
      <w:r w:rsidRPr="005B43AA">
        <w:rPr>
          <w:rFonts w:ascii="Times New Roman" w:eastAsia="Times New Roman" w:hAnsi="Times New Roman" w:cs="Times New Roman"/>
        </w:rPr>
        <w:t>propilenglikolio</w:t>
      </w:r>
      <w:proofErr w:type="spellEnd"/>
      <w:r w:rsidRPr="005B43AA">
        <w:rPr>
          <w:rFonts w:ascii="Times New Roman" w:eastAsia="Times New Roman" w:hAnsi="Times New Roman" w:cs="Times New Roman"/>
        </w:rPr>
        <w:t xml:space="preserve"> (E1520), kuris gali sukelti odos sudirginimą.</w:t>
      </w:r>
    </w:p>
    <w:p w14:paraId="58EAA961" w14:textId="77777777" w:rsidR="00FF0B9B" w:rsidRPr="005B43AA" w:rsidRDefault="00FF0B9B" w:rsidP="00E06C8B">
      <w:pPr>
        <w:spacing w:after="0" w:line="240" w:lineRule="auto"/>
        <w:jc w:val="both"/>
        <w:rPr>
          <w:rFonts w:ascii="Times New Roman" w:eastAsia="Times New Roman" w:hAnsi="Times New Roman" w:cs="Times New Roman"/>
        </w:rPr>
      </w:pPr>
    </w:p>
    <w:p w14:paraId="3D70C5E8"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SULFARGIN sudėtyje yra </w:t>
      </w:r>
      <w:proofErr w:type="spellStart"/>
      <w:r w:rsidRPr="005B43AA">
        <w:rPr>
          <w:rFonts w:ascii="Times New Roman" w:eastAsia="Times New Roman" w:hAnsi="Times New Roman" w:cs="Times New Roman"/>
        </w:rPr>
        <w:t>cetostearilo</w:t>
      </w:r>
      <w:proofErr w:type="spellEnd"/>
      <w:r w:rsidRPr="005B43AA">
        <w:rPr>
          <w:rFonts w:ascii="Times New Roman" w:eastAsia="Times New Roman" w:hAnsi="Times New Roman" w:cs="Times New Roman"/>
        </w:rPr>
        <w:t xml:space="preserve"> alkoholio, kuris gali sukelti vietinių odos reakcijų (pvz., kontaktinį dermatitą).</w:t>
      </w:r>
    </w:p>
    <w:p w14:paraId="2A651CB1" w14:textId="77777777" w:rsidR="00FF0B9B"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SULFARGIN</w:t>
      </w:r>
      <w:r w:rsidRPr="005B43AA" w:rsidDel="00410A69">
        <w:rPr>
          <w:rFonts w:ascii="Times New Roman" w:eastAsia="Times New Roman" w:hAnsi="Times New Roman" w:cs="Times New Roman"/>
        </w:rPr>
        <w:t xml:space="preserve"> </w:t>
      </w:r>
      <w:r w:rsidRPr="005B43AA">
        <w:rPr>
          <w:rFonts w:ascii="Times New Roman" w:eastAsia="Times New Roman" w:hAnsi="Times New Roman" w:cs="Times New Roman"/>
        </w:rPr>
        <w:t xml:space="preserve">sudėtyje taip pat yra metilo </w:t>
      </w:r>
      <w:proofErr w:type="spellStart"/>
      <w:r w:rsidRPr="005B43AA">
        <w:rPr>
          <w:rFonts w:ascii="Times New Roman" w:eastAsia="Times New Roman" w:hAnsi="Times New Roman" w:cs="Times New Roman"/>
        </w:rPr>
        <w:t>parahidroksibenzoato</w:t>
      </w:r>
      <w:proofErr w:type="spellEnd"/>
      <w:r w:rsidRPr="005B43AA">
        <w:rPr>
          <w:rFonts w:ascii="Times New Roman" w:eastAsia="Times New Roman" w:hAnsi="Times New Roman" w:cs="Times New Roman"/>
        </w:rPr>
        <w:t xml:space="preserve"> (E218) ir </w:t>
      </w:r>
      <w:proofErr w:type="spellStart"/>
      <w:r w:rsidRPr="005B43AA">
        <w:rPr>
          <w:rFonts w:ascii="Times New Roman" w:eastAsia="Times New Roman" w:hAnsi="Times New Roman" w:cs="Times New Roman"/>
        </w:rPr>
        <w:t>propilo</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parahidroksibenzoato</w:t>
      </w:r>
      <w:proofErr w:type="spellEnd"/>
      <w:r w:rsidRPr="005B43AA">
        <w:rPr>
          <w:rFonts w:ascii="Times New Roman" w:eastAsia="Times New Roman" w:hAnsi="Times New Roman" w:cs="Times New Roman"/>
        </w:rPr>
        <w:t xml:space="preserve"> (E216), kurie gali sukelti alerginių reakcijų, kurios gali būti uždelstos.</w:t>
      </w:r>
    </w:p>
    <w:p w14:paraId="2C40357B" w14:textId="77777777" w:rsidR="00ED5234" w:rsidRDefault="00ED5234" w:rsidP="00E06C8B">
      <w:pPr>
        <w:spacing w:after="0" w:line="240" w:lineRule="auto"/>
        <w:jc w:val="both"/>
        <w:rPr>
          <w:rFonts w:ascii="Times New Roman" w:eastAsia="Times New Roman" w:hAnsi="Times New Roman" w:cs="Times New Roman"/>
        </w:rPr>
      </w:pPr>
    </w:p>
    <w:p w14:paraId="4F9F7036" w14:textId="77777777" w:rsidR="00ED5234" w:rsidRPr="007E2E66" w:rsidRDefault="00ED5234" w:rsidP="00ED5234">
      <w:pPr>
        <w:spacing w:after="0" w:line="240" w:lineRule="auto"/>
        <w:jc w:val="both"/>
        <w:rPr>
          <w:rFonts w:ascii="Times New Roman" w:hAnsi="Times New Roman" w:cs="Times New Roman"/>
        </w:rPr>
      </w:pPr>
      <w:r w:rsidRPr="007E2E66">
        <w:rPr>
          <w:rFonts w:ascii="Times New Roman" w:hAnsi="Times New Roman" w:cs="Times New Roman"/>
        </w:rPr>
        <w:t xml:space="preserve">Šio vaistinio preparato </w:t>
      </w:r>
      <w:proofErr w:type="spellStart"/>
      <w:r w:rsidRPr="007E2E66">
        <w:rPr>
          <w:rFonts w:ascii="Times New Roman" w:hAnsi="Times New Roman" w:cs="Times New Roman"/>
        </w:rPr>
        <w:t>talpyklės</w:t>
      </w:r>
      <w:proofErr w:type="spellEnd"/>
      <w:r w:rsidRPr="007E2E66">
        <w:rPr>
          <w:rFonts w:ascii="Times New Roman" w:hAnsi="Times New Roman" w:cs="Times New Roman"/>
        </w:rPr>
        <w:t xml:space="preserve"> sudėtyje yra lateksinės gumos. Gali sukelti sunkių alerginių reakcijų.</w:t>
      </w:r>
    </w:p>
    <w:p w14:paraId="4AEF48E5" w14:textId="77777777" w:rsidR="00ED5234" w:rsidRPr="005B43AA" w:rsidRDefault="00ED5234" w:rsidP="00E06C8B">
      <w:pPr>
        <w:spacing w:after="0" w:line="240" w:lineRule="auto"/>
        <w:jc w:val="both"/>
        <w:rPr>
          <w:rFonts w:ascii="Times New Roman" w:eastAsia="Times New Roman" w:hAnsi="Times New Roman" w:cs="Times New Roman"/>
        </w:rPr>
      </w:pPr>
    </w:p>
    <w:p w14:paraId="040A69C0" w14:textId="77777777" w:rsidR="00FF0B9B" w:rsidRPr="005B43AA" w:rsidRDefault="00FF0B9B" w:rsidP="00FF0B9B">
      <w:pPr>
        <w:spacing w:after="0" w:line="240" w:lineRule="auto"/>
        <w:rPr>
          <w:rFonts w:ascii="Times New Roman" w:eastAsia="Times New Roman" w:hAnsi="Times New Roman" w:cs="Times New Roman"/>
        </w:rPr>
      </w:pPr>
    </w:p>
    <w:p w14:paraId="1E87AE1D" w14:textId="77777777" w:rsidR="00FF0B9B" w:rsidRPr="005B43AA" w:rsidRDefault="00FF0B9B" w:rsidP="00FF0B9B">
      <w:pPr>
        <w:spacing w:after="0" w:line="240" w:lineRule="auto"/>
        <w:ind w:left="567" w:hanging="567"/>
        <w:rPr>
          <w:rFonts w:ascii="Times New Roman" w:eastAsia="Times New Roman" w:hAnsi="Times New Roman" w:cs="Times New Roman"/>
          <w:b/>
        </w:rPr>
      </w:pPr>
      <w:r w:rsidRPr="005B43AA">
        <w:rPr>
          <w:rFonts w:ascii="Times New Roman" w:eastAsia="Times New Roman" w:hAnsi="Times New Roman" w:cs="Times New Roman"/>
          <w:b/>
        </w:rPr>
        <w:t>4.5</w:t>
      </w:r>
      <w:r w:rsidRPr="005B43AA">
        <w:rPr>
          <w:rFonts w:ascii="Times New Roman" w:eastAsia="Times New Roman" w:hAnsi="Times New Roman" w:cs="Times New Roman"/>
          <w:b/>
        </w:rPr>
        <w:tab/>
        <w:t>Sąveika su kitais vaistiniais preparatais ir kitokia sąveika</w:t>
      </w:r>
    </w:p>
    <w:p w14:paraId="562F4D53" w14:textId="77777777" w:rsidR="00FF0B9B" w:rsidRPr="005B43AA" w:rsidRDefault="00FF0B9B" w:rsidP="00FF0B9B">
      <w:pPr>
        <w:spacing w:after="0" w:line="240" w:lineRule="auto"/>
        <w:rPr>
          <w:rFonts w:ascii="Times New Roman" w:eastAsia="Times New Roman" w:hAnsi="Times New Roman" w:cs="Times New Roman"/>
        </w:rPr>
      </w:pPr>
    </w:p>
    <w:p w14:paraId="6FB64B3B" w14:textId="77777777" w:rsidR="00FF0B9B" w:rsidRPr="005B43AA" w:rsidRDefault="00FF0B9B"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lang w:eastAsia="lt-LT"/>
        </w:rPr>
        <w:t xml:space="preserve">Kadangi </w:t>
      </w:r>
      <w:proofErr w:type="spellStart"/>
      <w:r w:rsidRPr="005B43AA">
        <w:rPr>
          <w:rFonts w:ascii="Times New Roman" w:eastAsia="Times New Roman" w:hAnsi="Times New Roman" w:cs="Times New Roman"/>
          <w:lang w:eastAsia="lt-LT"/>
        </w:rPr>
        <w:t>sulfadiazino</w:t>
      </w:r>
      <w:proofErr w:type="spellEnd"/>
      <w:r w:rsidRPr="005B43AA">
        <w:rPr>
          <w:rFonts w:ascii="Times New Roman" w:eastAsia="Times New Roman" w:hAnsi="Times New Roman" w:cs="Times New Roman"/>
          <w:lang w:eastAsia="lt-LT"/>
        </w:rPr>
        <w:t xml:space="preserve"> sidabro druska gali slopinti apmirusias daleles ar svetimkūnius šalinančių fermentinių vaistinių preparatų poveikį, jų vartoti kartu nerekomenduojama.</w:t>
      </w:r>
    </w:p>
    <w:p w14:paraId="3F710DB8"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6F282C46" w14:textId="77777777" w:rsidR="00FF0B9B" w:rsidRPr="005B43AA" w:rsidRDefault="00FF0B9B" w:rsidP="00FF0B9B">
      <w:pPr>
        <w:spacing w:after="0" w:line="240" w:lineRule="auto"/>
        <w:ind w:left="567" w:hanging="567"/>
        <w:rPr>
          <w:rFonts w:ascii="Times New Roman" w:eastAsia="Times New Roman" w:hAnsi="Times New Roman" w:cs="Times New Roman"/>
          <w:b/>
        </w:rPr>
      </w:pPr>
      <w:r w:rsidRPr="005B43AA">
        <w:rPr>
          <w:rFonts w:ascii="Times New Roman" w:eastAsia="Times New Roman" w:hAnsi="Times New Roman" w:cs="Times New Roman"/>
          <w:b/>
        </w:rPr>
        <w:t>4.6</w:t>
      </w:r>
      <w:r w:rsidRPr="005B43AA">
        <w:rPr>
          <w:rFonts w:ascii="Times New Roman" w:eastAsia="Times New Roman" w:hAnsi="Times New Roman" w:cs="Times New Roman"/>
          <w:b/>
        </w:rPr>
        <w:tab/>
        <w:t>Vaisingumas, n</w:t>
      </w:r>
      <w:r w:rsidRPr="005B43AA">
        <w:rPr>
          <w:rFonts w:ascii="Times New Roman" w:eastAsia="Times New Roman" w:hAnsi="Times New Roman" w:cs="Times New Roman"/>
          <w:b/>
          <w:bCs/>
        </w:rPr>
        <w:t>ėštumo ir žindymo laikotarpis</w:t>
      </w:r>
      <w:r w:rsidRPr="005B43AA">
        <w:rPr>
          <w:rFonts w:ascii="Times New Roman" w:eastAsia="Times New Roman" w:hAnsi="Times New Roman" w:cs="Times New Roman"/>
        </w:rPr>
        <w:t xml:space="preserve"> </w:t>
      </w:r>
    </w:p>
    <w:p w14:paraId="733770DD"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30F1BCCE" w14:textId="77777777" w:rsidR="00FF0B9B" w:rsidRPr="005B43AA" w:rsidRDefault="00FF0B9B" w:rsidP="00FF0B9B">
      <w:pPr>
        <w:spacing w:after="0" w:line="240" w:lineRule="auto"/>
        <w:rPr>
          <w:rFonts w:ascii="Times New Roman" w:eastAsia="Times New Roman" w:hAnsi="Times New Roman" w:cs="Times New Roman"/>
        </w:rPr>
      </w:pPr>
      <w:r w:rsidRPr="005B43AA">
        <w:rPr>
          <w:rFonts w:ascii="Times New Roman" w:eastAsia="Times New Roman" w:hAnsi="Times New Roman" w:cs="Times New Roman"/>
        </w:rPr>
        <w:t xml:space="preserve">Ar </w:t>
      </w: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sidabro druskos saugu vartoti nėštumo ir žindymo laikotarpiu, nenustatyta, todėl šio vaistinio preparato nėščioms ir žindamoms moterims vartoti negalima.</w:t>
      </w:r>
    </w:p>
    <w:p w14:paraId="44E501AE"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207E37B2" w14:textId="77777777" w:rsidR="00FF0B9B" w:rsidRPr="005B43AA" w:rsidRDefault="00FF0B9B" w:rsidP="00FF0B9B">
      <w:pPr>
        <w:spacing w:after="0" w:line="240" w:lineRule="auto"/>
        <w:ind w:left="567" w:hanging="567"/>
        <w:rPr>
          <w:rFonts w:ascii="Times New Roman" w:eastAsia="Times New Roman" w:hAnsi="Times New Roman" w:cs="Times New Roman"/>
          <w:b/>
        </w:rPr>
      </w:pPr>
      <w:r w:rsidRPr="005B43AA">
        <w:rPr>
          <w:rFonts w:ascii="Times New Roman" w:eastAsia="Times New Roman" w:hAnsi="Times New Roman" w:cs="Times New Roman"/>
          <w:b/>
        </w:rPr>
        <w:t>4.7</w:t>
      </w:r>
      <w:r w:rsidRPr="005B43AA">
        <w:rPr>
          <w:rFonts w:ascii="Times New Roman" w:eastAsia="Times New Roman" w:hAnsi="Times New Roman" w:cs="Times New Roman"/>
          <w:b/>
        </w:rPr>
        <w:tab/>
        <w:t>Poveikis gebėjimui vairuoti ir valdyti mechanizmus</w:t>
      </w:r>
    </w:p>
    <w:p w14:paraId="252B6615"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0CF7F2DF"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SULFARGIN gebėjimo vairuoti ir valdyti mechanizmus neveikia.</w:t>
      </w:r>
    </w:p>
    <w:p w14:paraId="1F2D142E"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1F6BE0E9" w14:textId="77777777" w:rsidR="00FF0B9B" w:rsidRPr="005B43AA" w:rsidRDefault="00FF0B9B" w:rsidP="00FF0B9B">
      <w:pPr>
        <w:spacing w:after="0" w:line="240" w:lineRule="auto"/>
        <w:ind w:left="567" w:hanging="567"/>
        <w:rPr>
          <w:rFonts w:ascii="Times New Roman" w:eastAsia="Times New Roman" w:hAnsi="Times New Roman" w:cs="Times New Roman"/>
          <w:b/>
        </w:rPr>
      </w:pPr>
      <w:r w:rsidRPr="005B43AA">
        <w:rPr>
          <w:rFonts w:ascii="Times New Roman" w:eastAsia="Times New Roman" w:hAnsi="Times New Roman" w:cs="Times New Roman"/>
          <w:b/>
        </w:rPr>
        <w:t>4.8</w:t>
      </w:r>
      <w:r w:rsidRPr="005B43AA">
        <w:rPr>
          <w:rFonts w:ascii="Times New Roman" w:eastAsia="Times New Roman" w:hAnsi="Times New Roman" w:cs="Times New Roman"/>
          <w:b/>
        </w:rPr>
        <w:tab/>
        <w:t>Nepageidaujamas poveikis</w:t>
      </w:r>
    </w:p>
    <w:p w14:paraId="08A006F7"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7E37EDAB"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position w:val="6"/>
        </w:rPr>
        <w:t>Nepageidaujamo poveikio dažnis apibūdinamas taip: labai dažnas (≥ 1/10), dažnas (nuo ≥ 1/100 iki &lt; 1/10), nedažnas (nuo ≥ 1/1 000 iki &lt; 1/100), retas (nuo ≥ 1/10 000 iki &lt; 1/1000), labai retas (&lt; 1/10 000) ir nežinomas (negali būti apskaičiuotas pagal turimus duomenis).</w:t>
      </w:r>
      <w:r w:rsidRPr="005B43AA" w:rsidDel="002C5C5A">
        <w:rPr>
          <w:rFonts w:ascii="Times New Roman" w:eastAsia="Times New Roman" w:hAnsi="Times New Roman" w:cs="Times New Roman"/>
          <w:position w:val="6"/>
        </w:rPr>
        <w:t xml:space="preserve"> </w:t>
      </w:r>
    </w:p>
    <w:p w14:paraId="42A5C550"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p>
    <w:p w14:paraId="6C8F6234" w14:textId="77777777" w:rsidR="00FF0B9B" w:rsidRPr="005B43AA" w:rsidRDefault="00FF0B9B" w:rsidP="00E06C8B">
      <w:pPr>
        <w:spacing w:after="0" w:line="240" w:lineRule="auto"/>
        <w:jc w:val="both"/>
        <w:rPr>
          <w:rFonts w:ascii="Times New Roman" w:eastAsia="Times New Roman" w:hAnsi="Times New Roman" w:cs="Times New Roman"/>
          <w:iCs/>
          <w:u w:val="single"/>
        </w:rPr>
      </w:pPr>
      <w:r w:rsidRPr="005B43AA">
        <w:rPr>
          <w:rFonts w:ascii="Times New Roman" w:eastAsia="Times New Roman" w:hAnsi="Times New Roman" w:cs="Times New Roman"/>
          <w:iCs/>
          <w:u w:val="single"/>
        </w:rPr>
        <w:t>Lokalios reakcijos</w:t>
      </w:r>
    </w:p>
    <w:p w14:paraId="53B7646B" w14:textId="77777777" w:rsidR="00FF0B9B" w:rsidRPr="005B43AA" w:rsidRDefault="00FF0B9B" w:rsidP="00E06C8B">
      <w:pPr>
        <w:spacing w:after="0" w:line="240" w:lineRule="auto"/>
        <w:jc w:val="both"/>
        <w:rPr>
          <w:rFonts w:ascii="Times New Roman" w:eastAsia="Times New Roman" w:hAnsi="Times New Roman" w:cs="Times New Roman"/>
          <w:i/>
          <w:noProof/>
          <w:lang w:eastAsia="x-none"/>
        </w:rPr>
      </w:pPr>
      <w:r w:rsidRPr="005B43AA">
        <w:rPr>
          <w:rFonts w:ascii="Times New Roman" w:eastAsia="Times New Roman" w:hAnsi="Times New Roman" w:cs="Times New Roman"/>
          <w:i/>
          <w:noProof/>
          <w:lang w:eastAsia="x-none"/>
        </w:rPr>
        <w:t>Odos ir poodinio audinio sutrikimai</w:t>
      </w:r>
    </w:p>
    <w:p w14:paraId="3D943CB4"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Reti: alerginės odos reakcijos (išbėrimas, deginimas, niežėjimas, paraudimas).</w:t>
      </w:r>
    </w:p>
    <w:p w14:paraId="7AE9AB71"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Labai reti: dirginamasis poveikis vartojimo vietoje (trumpalaikis niežėjimas, skausmas), kuris paprastai praeina po 5–10 min.</w:t>
      </w:r>
    </w:p>
    <w:p w14:paraId="7162F706" w14:textId="77777777" w:rsidR="00FF0B9B" w:rsidRPr="005B43AA" w:rsidRDefault="00FF0B9B" w:rsidP="00E06C8B">
      <w:pPr>
        <w:spacing w:after="0" w:line="240" w:lineRule="auto"/>
        <w:jc w:val="both"/>
        <w:rPr>
          <w:rFonts w:ascii="Times New Roman" w:eastAsia="Times New Roman" w:hAnsi="Times New Roman" w:cs="Times New Roman"/>
          <w:i/>
          <w:u w:val="single"/>
        </w:rPr>
      </w:pPr>
    </w:p>
    <w:p w14:paraId="7CAB8D73" w14:textId="77777777" w:rsidR="00FF0B9B" w:rsidRPr="005B43AA" w:rsidRDefault="00FF0B9B" w:rsidP="00E06C8B">
      <w:pPr>
        <w:spacing w:after="0" w:line="240" w:lineRule="auto"/>
        <w:jc w:val="both"/>
        <w:rPr>
          <w:rFonts w:ascii="Times New Roman" w:eastAsia="Times New Roman" w:hAnsi="Times New Roman" w:cs="Times New Roman"/>
          <w:u w:val="single"/>
        </w:rPr>
      </w:pPr>
      <w:r w:rsidRPr="005B43AA">
        <w:rPr>
          <w:rFonts w:ascii="Times New Roman" w:eastAsia="Times New Roman" w:hAnsi="Times New Roman" w:cs="Times New Roman"/>
          <w:u w:val="single"/>
        </w:rPr>
        <w:t>Sisteminės reakcijos</w:t>
      </w:r>
    </w:p>
    <w:p w14:paraId="5C5E60BF"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Ilgai tepant vaistinio preparato ant didelės žaizdos, </w:t>
      </w:r>
      <w:proofErr w:type="spellStart"/>
      <w:r w:rsidRPr="005B43AA">
        <w:rPr>
          <w:rFonts w:ascii="Times New Roman" w:eastAsia="Times New Roman" w:hAnsi="Times New Roman" w:cs="Times New Roman"/>
        </w:rPr>
        <w:t>sulfamido</w:t>
      </w:r>
      <w:proofErr w:type="spellEnd"/>
      <w:r w:rsidRPr="005B43AA">
        <w:rPr>
          <w:rFonts w:ascii="Times New Roman" w:eastAsia="Times New Roman" w:hAnsi="Times New Roman" w:cs="Times New Roman"/>
        </w:rPr>
        <w:t xml:space="preserve"> koncentracija serume gali padidėti iki tokio pat lygio, kaip kad skiriant sisteminį gydymą. Gali pasireikšti </w:t>
      </w:r>
      <w:proofErr w:type="spellStart"/>
      <w:r w:rsidRPr="005B43AA">
        <w:rPr>
          <w:rFonts w:ascii="Times New Roman" w:eastAsia="Times New Roman" w:hAnsi="Times New Roman" w:cs="Times New Roman"/>
        </w:rPr>
        <w:t>sulfamidams</w:t>
      </w:r>
      <w:proofErr w:type="spellEnd"/>
      <w:r w:rsidRPr="005B43AA">
        <w:rPr>
          <w:rFonts w:ascii="Times New Roman" w:eastAsia="Times New Roman" w:hAnsi="Times New Roman" w:cs="Times New Roman"/>
        </w:rPr>
        <w:t xml:space="preserve"> būdingi nepageidaujamo poveikio simptomai:</w:t>
      </w:r>
    </w:p>
    <w:p w14:paraId="2BB275DA" w14:textId="77777777" w:rsidR="00FF0B9B" w:rsidRPr="005B43AA" w:rsidRDefault="00FF0B9B" w:rsidP="00E06C8B">
      <w:pPr>
        <w:spacing w:after="0" w:line="240" w:lineRule="auto"/>
        <w:jc w:val="both"/>
        <w:outlineLvl w:val="0"/>
        <w:rPr>
          <w:rFonts w:ascii="Times New Roman" w:eastAsia="Times New Roman" w:hAnsi="Times New Roman" w:cs="Times New Roman"/>
          <w:i/>
          <w:noProof/>
          <w:kern w:val="28"/>
          <w:lang w:eastAsia="lt-LT"/>
        </w:rPr>
      </w:pPr>
    </w:p>
    <w:p w14:paraId="785FE656" w14:textId="77777777" w:rsidR="00FF0B9B" w:rsidRPr="005B43AA" w:rsidRDefault="00FF0B9B" w:rsidP="00E06C8B">
      <w:pPr>
        <w:spacing w:after="0" w:line="240" w:lineRule="auto"/>
        <w:jc w:val="both"/>
        <w:outlineLvl w:val="0"/>
        <w:rPr>
          <w:rFonts w:ascii="Times New Roman" w:eastAsia="Times New Roman" w:hAnsi="Times New Roman" w:cs="Times New Roman"/>
          <w:i/>
          <w:noProof/>
          <w:kern w:val="28"/>
          <w:lang w:eastAsia="lt-LT"/>
        </w:rPr>
      </w:pPr>
      <w:r w:rsidRPr="005B43AA">
        <w:rPr>
          <w:rFonts w:ascii="Times New Roman" w:eastAsia="Times New Roman" w:hAnsi="Times New Roman" w:cs="Times New Roman"/>
          <w:i/>
          <w:noProof/>
          <w:kern w:val="28"/>
          <w:lang w:eastAsia="lt-LT"/>
        </w:rPr>
        <w:t>Kraujo ir limfinės sistemos sutrikimai</w:t>
      </w:r>
    </w:p>
    <w:p w14:paraId="12146FA6"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Reti: </w:t>
      </w:r>
      <w:proofErr w:type="spellStart"/>
      <w:r w:rsidRPr="005B43AA">
        <w:rPr>
          <w:rFonts w:ascii="Times New Roman" w:eastAsia="Times New Roman" w:hAnsi="Times New Roman" w:cs="Times New Roman"/>
        </w:rPr>
        <w:t>leukopenija</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trombocitopenija</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eozinofilija</w:t>
      </w:r>
      <w:proofErr w:type="spellEnd"/>
      <w:r w:rsidRPr="005B43AA">
        <w:rPr>
          <w:rFonts w:ascii="Times New Roman" w:eastAsia="Times New Roman" w:hAnsi="Times New Roman" w:cs="Times New Roman"/>
        </w:rPr>
        <w:t>.</w:t>
      </w:r>
    </w:p>
    <w:p w14:paraId="350BF744" w14:textId="77777777" w:rsidR="00FF0B9B" w:rsidRPr="005B43AA" w:rsidRDefault="00FF0B9B" w:rsidP="00E06C8B">
      <w:pPr>
        <w:spacing w:after="0" w:line="240" w:lineRule="auto"/>
        <w:jc w:val="both"/>
        <w:rPr>
          <w:rFonts w:ascii="Times New Roman" w:eastAsia="Times New Roman" w:hAnsi="Times New Roman" w:cs="Times New Roman"/>
        </w:rPr>
      </w:pPr>
    </w:p>
    <w:p w14:paraId="2719BBE1" w14:textId="77777777" w:rsidR="00FF0B9B" w:rsidRPr="005B43AA" w:rsidRDefault="00FF0B9B" w:rsidP="00E06C8B">
      <w:pPr>
        <w:spacing w:after="0" w:line="240" w:lineRule="auto"/>
        <w:jc w:val="both"/>
        <w:rPr>
          <w:rFonts w:ascii="Times New Roman" w:eastAsia="Times New Roman" w:hAnsi="Times New Roman" w:cs="Times New Roman"/>
          <w:i/>
          <w:noProof/>
        </w:rPr>
      </w:pPr>
      <w:r w:rsidRPr="005B43AA">
        <w:rPr>
          <w:rFonts w:ascii="Times New Roman" w:eastAsia="Times New Roman" w:hAnsi="Times New Roman" w:cs="Times New Roman"/>
          <w:i/>
          <w:noProof/>
        </w:rPr>
        <w:t>Imuninės sistemos sutrikimai</w:t>
      </w:r>
    </w:p>
    <w:p w14:paraId="214967DA"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Reti: alerginės reakcijos, alerginė astma.</w:t>
      </w:r>
    </w:p>
    <w:p w14:paraId="1821EA1E" w14:textId="77777777" w:rsidR="00FF0B9B" w:rsidRPr="005B43AA" w:rsidRDefault="00FF0B9B" w:rsidP="00E06C8B">
      <w:pPr>
        <w:spacing w:after="0" w:line="240" w:lineRule="auto"/>
        <w:jc w:val="both"/>
        <w:rPr>
          <w:rFonts w:ascii="Times New Roman" w:eastAsia="Times New Roman" w:hAnsi="Times New Roman" w:cs="Times New Roman"/>
        </w:rPr>
      </w:pPr>
    </w:p>
    <w:p w14:paraId="681F4528" w14:textId="77777777" w:rsidR="00FF0B9B" w:rsidRPr="005B43AA" w:rsidRDefault="00FF0B9B" w:rsidP="00E06C8B">
      <w:pPr>
        <w:spacing w:after="0" w:line="240" w:lineRule="auto"/>
        <w:jc w:val="both"/>
        <w:outlineLvl w:val="0"/>
        <w:rPr>
          <w:rFonts w:ascii="Times New Roman" w:eastAsia="Times New Roman" w:hAnsi="Times New Roman" w:cs="Times New Roman"/>
          <w:i/>
          <w:noProof/>
          <w:kern w:val="28"/>
          <w:lang w:eastAsia="lt-LT"/>
        </w:rPr>
      </w:pPr>
      <w:r w:rsidRPr="005B43AA">
        <w:rPr>
          <w:rFonts w:ascii="Times New Roman" w:eastAsia="Times New Roman" w:hAnsi="Times New Roman" w:cs="Times New Roman"/>
          <w:i/>
          <w:noProof/>
          <w:kern w:val="28"/>
          <w:lang w:eastAsia="lt-LT"/>
        </w:rPr>
        <w:t>Psichikos sutrikimai</w:t>
      </w:r>
    </w:p>
    <w:p w14:paraId="12ACFB95"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Dažnis nežinomas: irzlumas.</w:t>
      </w:r>
    </w:p>
    <w:p w14:paraId="113C33C3" w14:textId="77777777" w:rsidR="00FF0B9B" w:rsidRPr="005B43AA" w:rsidRDefault="00FF0B9B" w:rsidP="00E06C8B">
      <w:pPr>
        <w:spacing w:after="0" w:line="240" w:lineRule="auto"/>
        <w:jc w:val="both"/>
        <w:rPr>
          <w:rFonts w:ascii="Times New Roman" w:eastAsia="Times New Roman" w:hAnsi="Times New Roman" w:cs="Times New Roman"/>
        </w:rPr>
      </w:pPr>
    </w:p>
    <w:p w14:paraId="4D9A6EE5" w14:textId="77777777" w:rsidR="00FF0B9B" w:rsidRPr="005B43AA" w:rsidRDefault="00FF0B9B" w:rsidP="00E06C8B">
      <w:pPr>
        <w:spacing w:after="0" w:line="240" w:lineRule="auto"/>
        <w:jc w:val="both"/>
        <w:outlineLvl w:val="0"/>
        <w:rPr>
          <w:rFonts w:ascii="Times New Roman" w:eastAsia="Times New Roman" w:hAnsi="Times New Roman" w:cs="Times New Roman"/>
          <w:i/>
          <w:noProof/>
          <w:kern w:val="28"/>
          <w:lang w:eastAsia="lt-LT"/>
        </w:rPr>
      </w:pPr>
      <w:r w:rsidRPr="005B43AA">
        <w:rPr>
          <w:rFonts w:ascii="Times New Roman" w:eastAsia="Times New Roman" w:hAnsi="Times New Roman" w:cs="Times New Roman"/>
          <w:i/>
          <w:noProof/>
          <w:kern w:val="28"/>
          <w:lang w:eastAsia="lt-LT"/>
        </w:rPr>
        <w:t>Nervų sistemos sutrikimai</w:t>
      </w:r>
    </w:p>
    <w:p w14:paraId="389D23BB"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Reti: galvos skausmas, spazminiai priepuoliai.</w:t>
      </w:r>
    </w:p>
    <w:p w14:paraId="7F707CEB" w14:textId="77777777" w:rsidR="00FF0B9B" w:rsidRPr="005B43AA" w:rsidRDefault="00FF0B9B" w:rsidP="00E06C8B">
      <w:pPr>
        <w:spacing w:after="0" w:line="240" w:lineRule="auto"/>
        <w:jc w:val="both"/>
        <w:rPr>
          <w:rFonts w:ascii="Times New Roman" w:eastAsia="Times New Roman" w:hAnsi="Times New Roman" w:cs="Times New Roman"/>
        </w:rPr>
      </w:pPr>
    </w:p>
    <w:p w14:paraId="19754839" w14:textId="77777777" w:rsidR="00FF0B9B" w:rsidRPr="005B43AA" w:rsidRDefault="00FF0B9B" w:rsidP="00E06C8B">
      <w:pPr>
        <w:spacing w:after="0" w:line="240" w:lineRule="auto"/>
        <w:jc w:val="both"/>
        <w:outlineLvl w:val="0"/>
        <w:rPr>
          <w:rFonts w:ascii="Times New Roman" w:eastAsia="Times New Roman" w:hAnsi="Times New Roman" w:cs="Times New Roman"/>
          <w:i/>
          <w:noProof/>
          <w:kern w:val="28"/>
          <w:lang w:eastAsia="lt-LT"/>
        </w:rPr>
      </w:pPr>
      <w:r w:rsidRPr="005B43AA">
        <w:rPr>
          <w:rFonts w:ascii="Times New Roman" w:eastAsia="Times New Roman" w:hAnsi="Times New Roman" w:cs="Times New Roman"/>
          <w:i/>
          <w:noProof/>
          <w:kern w:val="28"/>
          <w:lang w:eastAsia="lt-LT"/>
        </w:rPr>
        <w:t>Virškinimo trakto sutrikimai</w:t>
      </w:r>
    </w:p>
    <w:p w14:paraId="43606822"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Dažni: pykinimas, vėmimas, viduriavimas, glositas.</w:t>
      </w:r>
    </w:p>
    <w:p w14:paraId="6487A762" w14:textId="77777777" w:rsidR="00FF0B9B" w:rsidRPr="005B43AA" w:rsidRDefault="00FF0B9B" w:rsidP="00E06C8B">
      <w:pPr>
        <w:spacing w:after="0" w:line="240" w:lineRule="auto"/>
        <w:jc w:val="both"/>
        <w:outlineLvl w:val="0"/>
        <w:rPr>
          <w:rFonts w:ascii="Times New Roman" w:eastAsia="Times New Roman" w:hAnsi="Times New Roman" w:cs="Times New Roman"/>
          <w:i/>
          <w:noProof/>
          <w:kern w:val="28"/>
          <w:lang w:eastAsia="lt-LT"/>
        </w:rPr>
      </w:pPr>
      <w:r w:rsidRPr="005B43AA">
        <w:rPr>
          <w:rFonts w:ascii="Times New Roman" w:eastAsia="Times New Roman" w:hAnsi="Times New Roman" w:cs="Times New Roman"/>
          <w:i/>
          <w:noProof/>
          <w:kern w:val="28"/>
          <w:lang w:eastAsia="lt-LT"/>
        </w:rPr>
        <w:t>Kepenų, tulžies pūslės ir latakų sutrikimai</w:t>
      </w:r>
    </w:p>
    <w:p w14:paraId="432D3BEF"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Reti: kepenų funkcijos sutrikimas.</w:t>
      </w:r>
    </w:p>
    <w:p w14:paraId="396117CA" w14:textId="77777777" w:rsidR="00FF0B9B" w:rsidRPr="005B43AA" w:rsidRDefault="00FF0B9B" w:rsidP="00E06C8B">
      <w:pPr>
        <w:spacing w:after="0" w:line="240" w:lineRule="auto"/>
        <w:jc w:val="both"/>
        <w:rPr>
          <w:rFonts w:ascii="Times New Roman" w:eastAsia="Times New Roman" w:hAnsi="Times New Roman" w:cs="Times New Roman"/>
          <w:noProof/>
          <w:lang w:eastAsia="x-none"/>
        </w:rPr>
      </w:pPr>
    </w:p>
    <w:p w14:paraId="5CDA83A9" w14:textId="77777777" w:rsidR="00FF0B9B" w:rsidRPr="005B43AA" w:rsidRDefault="00FF0B9B" w:rsidP="00E06C8B">
      <w:pPr>
        <w:spacing w:after="0" w:line="240" w:lineRule="auto"/>
        <w:jc w:val="both"/>
        <w:rPr>
          <w:rFonts w:ascii="Times New Roman" w:eastAsia="Times New Roman" w:hAnsi="Times New Roman" w:cs="Times New Roman"/>
          <w:i/>
          <w:noProof/>
          <w:lang w:eastAsia="x-none"/>
        </w:rPr>
      </w:pPr>
      <w:r w:rsidRPr="005B43AA">
        <w:rPr>
          <w:rFonts w:ascii="Times New Roman" w:eastAsia="Times New Roman" w:hAnsi="Times New Roman" w:cs="Times New Roman"/>
          <w:i/>
          <w:noProof/>
          <w:lang w:eastAsia="x-none"/>
        </w:rPr>
        <w:t>Odos ir poodinio audinio sutrikimai</w:t>
      </w:r>
    </w:p>
    <w:p w14:paraId="45F9DE15"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Reti: </w:t>
      </w:r>
      <w:proofErr w:type="spellStart"/>
      <w:r w:rsidRPr="005B43AA">
        <w:rPr>
          <w:rFonts w:ascii="Times New Roman" w:eastAsia="Times New Roman" w:hAnsi="Times New Roman" w:cs="Times New Roman"/>
        </w:rPr>
        <w:t>argirija</w:t>
      </w:r>
      <w:proofErr w:type="spellEnd"/>
      <w:r w:rsidRPr="005B43AA">
        <w:rPr>
          <w:rFonts w:ascii="Times New Roman" w:eastAsia="Times New Roman" w:hAnsi="Times New Roman" w:cs="Times New Roman"/>
        </w:rPr>
        <w:t xml:space="preserve"> (pilkai melsvos spalvos oda gali atsirasti dėl sidabro kaupimosi audiniuose).</w:t>
      </w:r>
    </w:p>
    <w:p w14:paraId="1DC9B6DB"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Dažniausiai atsiranda vaistinį preparatą vartojant ilgą laiką ir ant didelės žaizdos.</w:t>
      </w:r>
    </w:p>
    <w:p w14:paraId="5E78A043" w14:textId="77777777" w:rsidR="00FF0B9B" w:rsidRPr="005B43AA" w:rsidRDefault="00FF0B9B" w:rsidP="00E06C8B">
      <w:pPr>
        <w:spacing w:after="0" w:line="240" w:lineRule="auto"/>
        <w:jc w:val="both"/>
        <w:outlineLvl w:val="0"/>
        <w:rPr>
          <w:rFonts w:ascii="Times New Roman" w:eastAsia="Times New Roman" w:hAnsi="Times New Roman" w:cs="Times New Roman"/>
          <w:i/>
          <w:noProof/>
          <w:kern w:val="28"/>
          <w:lang w:eastAsia="lt-LT"/>
        </w:rPr>
      </w:pPr>
    </w:p>
    <w:p w14:paraId="54A906BA" w14:textId="77777777" w:rsidR="00FF0B9B" w:rsidRPr="005B43AA" w:rsidRDefault="00FF0B9B" w:rsidP="00E06C8B">
      <w:pPr>
        <w:spacing w:after="0" w:line="240" w:lineRule="auto"/>
        <w:jc w:val="both"/>
        <w:outlineLvl w:val="0"/>
        <w:rPr>
          <w:rFonts w:ascii="Times New Roman" w:eastAsia="Times New Roman" w:hAnsi="Times New Roman" w:cs="Times New Roman"/>
          <w:i/>
          <w:noProof/>
          <w:kern w:val="28"/>
          <w:lang w:eastAsia="lt-LT"/>
        </w:rPr>
      </w:pPr>
      <w:r w:rsidRPr="005B43AA">
        <w:rPr>
          <w:rFonts w:ascii="Times New Roman" w:eastAsia="Times New Roman" w:hAnsi="Times New Roman" w:cs="Times New Roman"/>
          <w:i/>
          <w:noProof/>
          <w:kern w:val="28"/>
          <w:lang w:eastAsia="lt-LT"/>
        </w:rPr>
        <w:t>Skeleto, raumenų ir jungiamojo audinio sutrikimai</w:t>
      </w:r>
    </w:p>
    <w:p w14:paraId="7373E5FC"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position w:val="6"/>
        </w:rPr>
        <w:t>Dažnis nežinomas: sąnarių skausmas.</w:t>
      </w:r>
    </w:p>
    <w:p w14:paraId="404ADB46" w14:textId="77777777" w:rsidR="00FF0B9B" w:rsidRPr="005B43AA" w:rsidRDefault="00FF0B9B" w:rsidP="00E06C8B">
      <w:pPr>
        <w:spacing w:after="0" w:line="240" w:lineRule="auto"/>
        <w:jc w:val="both"/>
        <w:rPr>
          <w:rFonts w:ascii="Times New Roman" w:eastAsia="Times New Roman" w:hAnsi="Times New Roman" w:cs="Times New Roman"/>
        </w:rPr>
      </w:pPr>
    </w:p>
    <w:p w14:paraId="12CAE778" w14:textId="77777777" w:rsidR="00FF0B9B" w:rsidRPr="005B43AA" w:rsidRDefault="00FF0B9B" w:rsidP="00E06C8B">
      <w:pPr>
        <w:spacing w:after="0" w:line="240" w:lineRule="auto"/>
        <w:jc w:val="both"/>
        <w:outlineLvl w:val="0"/>
        <w:rPr>
          <w:rFonts w:ascii="Times New Roman" w:eastAsia="Times New Roman" w:hAnsi="Times New Roman" w:cs="Times New Roman"/>
          <w:i/>
          <w:noProof/>
          <w:kern w:val="28"/>
          <w:lang w:eastAsia="lt-LT"/>
        </w:rPr>
      </w:pPr>
      <w:r w:rsidRPr="005B43AA">
        <w:rPr>
          <w:rFonts w:ascii="Times New Roman" w:eastAsia="Times New Roman" w:hAnsi="Times New Roman" w:cs="Times New Roman"/>
          <w:i/>
          <w:noProof/>
          <w:kern w:val="28"/>
          <w:lang w:eastAsia="lt-LT"/>
        </w:rPr>
        <w:t>Inkstų ir šlapimo takų sutrikimai</w:t>
      </w:r>
    </w:p>
    <w:p w14:paraId="0D1EB4AC"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Reti: </w:t>
      </w:r>
      <w:proofErr w:type="spellStart"/>
      <w:r w:rsidRPr="005B43AA">
        <w:rPr>
          <w:rFonts w:ascii="Times New Roman" w:eastAsia="Times New Roman" w:hAnsi="Times New Roman" w:cs="Times New Roman"/>
        </w:rPr>
        <w:t>kristalurija</w:t>
      </w:r>
      <w:proofErr w:type="spellEnd"/>
      <w:r w:rsidRPr="005B43AA">
        <w:rPr>
          <w:rFonts w:ascii="Times New Roman" w:eastAsia="Times New Roman" w:hAnsi="Times New Roman" w:cs="Times New Roman"/>
        </w:rPr>
        <w:t>, inkstų funkcijos pablogėjimas.</w:t>
      </w:r>
    </w:p>
    <w:p w14:paraId="6E05E84C" w14:textId="77777777" w:rsidR="00FF0B9B" w:rsidRPr="005B43AA" w:rsidRDefault="00FF0B9B" w:rsidP="00E06C8B">
      <w:pPr>
        <w:spacing w:after="0" w:line="240" w:lineRule="auto"/>
        <w:jc w:val="both"/>
        <w:rPr>
          <w:rFonts w:ascii="Times New Roman" w:eastAsia="Times New Roman" w:hAnsi="Times New Roman" w:cs="Times New Roman"/>
        </w:rPr>
      </w:pPr>
    </w:p>
    <w:p w14:paraId="73ADA630" w14:textId="77777777" w:rsidR="00FF0B9B" w:rsidRPr="005B43AA" w:rsidRDefault="00FF0B9B" w:rsidP="00ED5234">
      <w:pPr>
        <w:autoSpaceDE w:val="0"/>
        <w:autoSpaceDN w:val="0"/>
        <w:adjustRightInd w:val="0"/>
        <w:spacing w:after="0"/>
        <w:jc w:val="both"/>
        <w:rPr>
          <w:rFonts w:ascii="Times New Roman" w:hAnsi="Times New Roman" w:cs="Times New Roman"/>
          <w:u w:val="single"/>
        </w:rPr>
      </w:pPr>
      <w:r w:rsidRPr="005B43AA">
        <w:rPr>
          <w:rFonts w:ascii="Times New Roman" w:hAnsi="Times New Roman" w:cs="Times New Roman"/>
          <w:noProof/>
          <w:u w:val="single"/>
        </w:rPr>
        <w:t>Pranešimas apie įtariamas nepageidaujamas reakcijas</w:t>
      </w:r>
    </w:p>
    <w:p w14:paraId="0A7B84F8" w14:textId="77777777" w:rsidR="00ED5234" w:rsidRPr="00F013D5" w:rsidRDefault="00ED5234" w:rsidP="00ED5234">
      <w:pPr>
        <w:tabs>
          <w:tab w:val="left" w:pos="567"/>
        </w:tabs>
        <w:autoSpaceDE w:val="0"/>
        <w:autoSpaceDN w:val="0"/>
        <w:adjustRightInd w:val="0"/>
        <w:spacing w:line="260" w:lineRule="exact"/>
        <w:jc w:val="both"/>
        <w:rPr>
          <w:rFonts w:ascii="Times New Roman" w:hAnsi="Times New Roman" w:cs="Times New Roman"/>
          <w:noProof/>
          <w:snapToGrid w:val="0"/>
          <w:szCs w:val="24"/>
        </w:rPr>
      </w:pPr>
      <w:r w:rsidRPr="00F013D5">
        <w:rPr>
          <w:rFonts w:ascii="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F013D5">
        <w:rPr>
          <w:rFonts w:ascii="Times New Roman" w:hAnsi="Times New Roman" w:cs="Times New Roman"/>
          <w:snapToGrid w:val="0"/>
          <w:szCs w:val="24"/>
        </w:rPr>
        <w:t xml:space="preserve"> </w:t>
      </w:r>
      <w:r w:rsidRPr="00F013D5">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F013D5">
          <w:rPr>
            <w:rFonts w:ascii="Times New Roman" w:hAnsi="Times New Roman" w:cs="Times New Roman"/>
            <w:noProof/>
            <w:snapToGrid w:val="0"/>
            <w:color w:val="0000FF"/>
            <w:szCs w:val="24"/>
            <w:u w:val="single"/>
          </w:rPr>
          <w:t>https://vapris.vvkt.lt/vvkt-web/public/nrvSpecialist</w:t>
        </w:r>
      </w:hyperlink>
      <w:r w:rsidRPr="00F013D5">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9" w:history="1">
        <w:r w:rsidRPr="00F013D5">
          <w:rPr>
            <w:rFonts w:ascii="Times New Roman" w:hAnsi="Times New Roman" w:cs="Times New Roman"/>
            <w:noProof/>
            <w:snapToGrid w:val="0"/>
            <w:color w:val="0000FF"/>
            <w:szCs w:val="24"/>
            <w:u w:val="single"/>
          </w:rPr>
          <w:t>https://www.vvkt.lt/index.php?1399030386</w:t>
        </w:r>
      </w:hyperlink>
      <w:r w:rsidRPr="00F013D5">
        <w:rPr>
          <w:rFonts w:ascii="Times New Roman" w:hAnsi="Times New Roman" w:cs="Times New Roman"/>
          <w:noProof/>
          <w:snapToGrid w:val="0"/>
          <w:szCs w:val="24"/>
        </w:rPr>
        <w:t>, ir atsiųsti elektroniniu paštu (adresu NepageidaujamaR@vvkt.lt).</w:t>
      </w:r>
    </w:p>
    <w:p w14:paraId="5297FD76" w14:textId="77777777" w:rsidR="00FF0B9B" w:rsidRPr="005B43AA" w:rsidRDefault="00FF0B9B" w:rsidP="00FF0B9B">
      <w:pPr>
        <w:spacing w:after="0" w:line="240" w:lineRule="auto"/>
        <w:rPr>
          <w:rFonts w:ascii="Times New Roman" w:eastAsia="Times New Roman" w:hAnsi="Times New Roman" w:cs="Times New Roman"/>
        </w:rPr>
      </w:pPr>
    </w:p>
    <w:p w14:paraId="2BE37754" w14:textId="77777777" w:rsidR="00FF0B9B" w:rsidRPr="005B43AA" w:rsidRDefault="00FF0B9B" w:rsidP="00FF0B9B">
      <w:pPr>
        <w:spacing w:after="0" w:line="240" w:lineRule="auto"/>
        <w:rPr>
          <w:rFonts w:ascii="Times New Roman" w:eastAsia="Times New Roman" w:hAnsi="Times New Roman" w:cs="Times New Roman"/>
        </w:rPr>
      </w:pPr>
    </w:p>
    <w:p w14:paraId="506594BA" w14:textId="77777777" w:rsidR="00FF0B9B" w:rsidRPr="005B43AA" w:rsidRDefault="00FF0B9B" w:rsidP="00FF0B9B">
      <w:pPr>
        <w:spacing w:after="0" w:line="240" w:lineRule="auto"/>
        <w:ind w:left="567" w:hanging="567"/>
        <w:rPr>
          <w:rFonts w:ascii="Times New Roman" w:eastAsia="Times New Roman" w:hAnsi="Times New Roman" w:cs="Times New Roman"/>
          <w:b/>
        </w:rPr>
      </w:pPr>
      <w:r w:rsidRPr="005B43AA">
        <w:rPr>
          <w:rFonts w:ascii="Times New Roman" w:eastAsia="Times New Roman" w:hAnsi="Times New Roman" w:cs="Times New Roman"/>
          <w:b/>
        </w:rPr>
        <w:t>4.9</w:t>
      </w:r>
      <w:r w:rsidRPr="005B43AA">
        <w:rPr>
          <w:rFonts w:ascii="Times New Roman" w:eastAsia="Times New Roman" w:hAnsi="Times New Roman" w:cs="Times New Roman"/>
          <w:b/>
        </w:rPr>
        <w:tab/>
        <w:t>Perdozavimas</w:t>
      </w:r>
    </w:p>
    <w:p w14:paraId="64077AC9" w14:textId="77777777" w:rsidR="00FF0B9B" w:rsidRPr="005B43AA" w:rsidRDefault="00FF0B9B" w:rsidP="00FF0B9B">
      <w:pPr>
        <w:spacing w:after="0" w:line="240" w:lineRule="auto"/>
        <w:rPr>
          <w:rFonts w:ascii="Times New Roman" w:eastAsia="Times New Roman" w:hAnsi="Times New Roman" w:cs="Times New Roman"/>
        </w:rPr>
      </w:pPr>
    </w:p>
    <w:p w14:paraId="0DFE5B59"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Ilgai tepant vaistinio preparato ant didelės žaizdos, </w:t>
      </w:r>
      <w:proofErr w:type="spellStart"/>
      <w:r w:rsidRPr="005B43AA">
        <w:rPr>
          <w:rFonts w:ascii="Times New Roman" w:eastAsia="Times New Roman" w:hAnsi="Times New Roman" w:cs="Times New Roman"/>
        </w:rPr>
        <w:t>sulfamido</w:t>
      </w:r>
      <w:proofErr w:type="spellEnd"/>
      <w:r w:rsidRPr="005B43AA">
        <w:rPr>
          <w:rFonts w:ascii="Times New Roman" w:eastAsia="Times New Roman" w:hAnsi="Times New Roman" w:cs="Times New Roman"/>
        </w:rPr>
        <w:t xml:space="preserve"> koncentracija serume gali padidėti iki tokio pat lygio, kaip kad skiriant sisteminį gydymą, todėl gali pasireikšti visi sisteminiam gydymui </w:t>
      </w:r>
      <w:proofErr w:type="spellStart"/>
      <w:r w:rsidRPr="005B43AA">
        <w:rPr>
          <w:rFonts w:ascii="Times New Roman" w:eastAsia="Times New Roman" w:hAnsi="Times New Roman" w:cs="Times New Roman"/>
        </w:rPr>
        <w:t>sulfamidais</w:t>
      </w:r>
      <w:proofErr w:type="spellEnd"/>
      <w:r w:rsidRPr="005B43AA">
        <w:rPr>
          <w:rFonts w:ascii="Times New Roman" w:eastAsia="Times New Roman" w:hAnsi="Times New Roman" w:cs="Times New Roman"/>
        </w:rPr>
        <w:t xml:space="preserve"> būdingi nepageidaujami reiškiniai (žr. 4.8 skyrių). Gydymas yra simptominis.</w:t>
      </w:r>
    </w:p>
    <w:p w14:paraId="72030F24"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p>
    <w:p w14:paraId="7A68BF8D"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p>
    <w:p w14:paraId="1F897E95" w14:textId="77777777" w:rsidR="00FF0B9B" w:rsidRPr="005B43AA" w:rsidRDefault="00FF0B9B" w:rsidP="00E06C8B">
      <w:pPr>
        <w:spacing w:after="0" w:line="240" w:lineRule="auto"/>
        <w:ind w:left="567" w:hanging="567"/>
        <w:jc w:val="both"/>
        <w:rPr>
          <w:rFonts w:ascii="Times New Roman" w:eastAsia="Times New Roman" w:hAnsi="Times New Roman" w:cs="Times New Roman"/>
          <w:b/>
          <w:caps/>
        </w:rPr>
      </w:pPr>
      <w:r w:rsidRPr="005B43AA">
        <w:rPr>
          <w:rFonts w:ascii="Times New Roman" w:eastAsia="Times New Roman" w:hAnsi="Times New Roman" w:cs="Times New Roman"/>
          <w:b/>
          <w:caps/>
        </w:rPr>
        <w:t>5.</w:t>
      </w:r>
      <w:r w:rsidRPr="005B43AA">
        <w:rPr>
          <w:rFonts w:ascii="Times New Roman" w:eastAsia="Times New Roman" w:hAnsi="Times New Roman" w:cs="Times New Roman"/>
          <w:b/>
          <w:caps/>
        </w:rPr>
        <w:tab/>
      </w:r>
      <w:r w:rsidRPr="005B43AA">
        <w:rPr>
          <w:rFonts w:ascii="Times New Roman" w:eastAsia="Times New Roman" w:hAnsi="Times New Roman" w:cs="Times New Roman"/>
          <w:b/>
        </w:rPr>
        <w:t xml:space="preserve">FARMAKOLOGINĖS </w:t>
      </w:r>
      <w:r w:rsidRPr="005B43AA">
        <w:rPr>
          <w:rFonts w:ascii="Times New Roman" w:eastAsia="Times New Roman" w:hAnsi="Times New Roman" w:cs="Times New Roman"/>
          <w:b/>
          <w:caps/>
        </w:rPr>
        <w:t>savybės</w:t>
      </w:r>
    </w:p>
    <w:p w14:paraId="78C9E56E" w14:textId="77777777" w:rsidR="00FF0B9B" w:rsidRPr="005B43AA" w:rsidRDefault="00FF0B9B" w:rsidP="00ED5234">
      <w:pPr>
        <w:spacing w:after="0" w:line="240" w:lineRule="auto"/>
        <w:ind w:left="567" w:hanging="567"/>
        <w:jc w:val="both"/>
        <w:rPr>
          <w:rFonts w:ascii="Times New Roman" w:eastAsia="Times New Roman" w:hAnsi="Times New Roman" w:cs="Times New Roman"/>
        </w:rPr>
      </w:pPr>
    </w:p>
    <w:p w14:paraId="74739BDA" w14:textId="77777777" w:rsidR="00FF0B9B" w:rsidRPr="005B43AA" w:rsidRDefault="00FF0B9B" w:rsidP="00E06C8B">
      <w:pPr>
        <w:spacing w:after="0" w:line="240" w:lineRule="auto"/>
        <w:ind w:left="567" w:hanging="567"/>
        <w:jc w:val="both"/>
        <w:outlineLvl w:val="0"/>
        <w:rPr>
          <w:rFonts w:ascii="Times New Roman" w:eastAsia="Times New Roman" w:hAnsi="Times New Roman" w:cs="Times New Roman"/>
          <w:noProof/>
        </w:rPr>
      </w:pPr>
      <w:r w:rsidRPr="005B43AA">
        <w:rPr>
          <w:rFonts w:ascii="Times New Roman" w:eastAsia="Times New Roman" w:hAnsi="Times New Roman" w:cs="Times New Roman"/>
          <w:b/>
          <w:noProof/>
        </w:rPr>
        <w:t xml:space="preserve">5.1 </w:t>
      </w:r>
      <w:r w:rsidRPr="005B43AA">
        <w:rPr>
          <w:rFonts w:ascii="Times New Roman" w:eastAsia="Times New Roman" w:hAnsi="Times New Roman" w:cs="Times New Roman"/>
          <w:b/>
          <w:noProof/>
        </w:rPr>
        <w:tab/>
        <w:t>Farmakodinaminės savybės</w:t>
      </w:r>
    </w:p>
    <w:p w14:paraId="122EF3CF" w14:textId="77777777" w:rsidR="00FF0B9B" w:rsidRPr="005B43AA" w:rsidRDefault="00FF0B9B" w:rsidP="00ED5234">
      <w:pPr>
        <w:spacing w:after="0" w:line="240" w:lineRule="auto"/>
        <w:ind w:left="567" w:hanging="567"/>
        <w:jc w:val="both"/>
        <w:rPr>
          <w:rFonts w:ascii="Times New Roman" w:eastAsia="Times New Roman" w:hAnsi="Times New Roman" w:cs="Times New Roman"/>
        </w:rPr>
      </w:pPr>
    </w:p>
    <w:p w14:paraId="2E4BF82F" w14:textId="77777777" w:rsidR="00FF0B9B" w:rsidRPr="005B43AA" w:rsidRDefault="00FF0B9B" w:rsidP="00E06C8B">
      <w:p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Farmakoterapinė</w:t>
      </w:r>
      <w:proofErr w:type="spellEnd"/>
      <w:r w:rsidRPr="005B43AA">
        <w:rPr>
          <w:rFonts w:ascii="Times New Roman" w:eastAsia="Times New Roman" w:hAnsi="Times New Roman" w:cs="Times New Roman"/>
        </w:rPr>
        <w:t xml:space="preserve"> grupė </w:t>
      </w:r>
      <w:r w:rsidRPr="005B43AA">
        <w:rPr>
          <w:rFonts w:ascii="Times New Roman" w:eastAsia="Times New Roman" w:hAnsi="Times New Roman" w:cs="Times New Roman"/>
        </w:rPr>
        <w:sym w:font="Symbol" w:char="F02D"/>
      </w:r>
      <w:r w:rsidRPr="005B43AA">
        <w:rPr>
          <w:rFonts w:ascii="Times New Roman" w:eastAsia="Times New Roman" w:hAnsi="Times New Roman" w:cs="Times New Roman"/>
        </w:rPr>
        <w:t xml:space="preserve"> chemoterapiniai preparatai vietiniam vartojimui, </w:t>
      </w:r>
      <w:proofErr w:type="spellStart"/>
      <w:r w:rsidRPr="005B43AA">
        <w:rPr>
          <w:rFonts w:ascii="Times New Roman" w:eastAsia="Times New Roman" w:hAnsi="Times New Roman" w:cs="Times New Roman"/>
        </w:rPr>
        <w:t>sulfamidai</w:t>
      </w:r>
      <w:proofErr w:type="spellEnd"/>
      <w:r w:rsidRPr="005B43AA">
        <w:rPr>
          <w:rFonts w:ascii="Times New Roman" w:eastAsia="Times New Roman" w:hAnsi="Times New Roman" w:cs="Times New Roman"/>
        </w:rPr>
        <w:t xml:space="preserve">, ATC kodas </w:t>
      </w:r>
      <w:r w:rsidRPr="005B43AA">
        <w:rPr>
          <w:rFonts w:ascii="Times New Roman" w:eastAsia="Times New Roman" w:hAnsi="Times New Roman" w:cs="Times New Roman"/>
        </w:rPr>
        <w:sym w:font="Symbol" w:char="F02D"/>
      </w:r>
      <w:r w:rsidRPr="005B43AA">
        <w:rPr>
          <w:rFonts w:ascii="Times New Roman" w:eastAsia="Times New Roman" w:hAnsi="Times New Roman" w:cs="Times New Roman"/>
        </w:rPr>
        <w:t xml:space="preserve"> D06BA01.</w:t>
      </w:r>
    </w:p>
    <w:p w14:paraId="337CEE74" w14:textId="77777777" w:rsidR="00FF0B9B" w:rsidRPr="005B43AA" w:rsidRDefault="00FF0B9B" w:rsidP="00E06C8B">
      <w:pPr>
        <w:spacing w:after="0" w:line="240" w:lineRule="auto"/>
        <w:jc w:val="both"/>
        <w:rPr>
          <w:rFonts w:ascii="Times New Roman" w:eastAsia="Times New Roman" w:hAnsi="Times New Roman" w:cs="Times New Roman"/>
        </w:rPr>
      </w:pPr>
    </w:p>
    <w:p w14:paraId="5AD4A7A3" w14:textId="77777777" w:rsidR="00FF0B9B" w:rsidRPr="005B43AA" w:rsidRDefault="00FF0B9B" w:rsidP="00E06C8B">
      <w:p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sidabro druska yra </w:t>
      </w:r>
      <w:proofErr w:type="spellStart"/>
      <w:r w:rsidRPr="005B43AA">
        <w:rPr>
          <w:rFonts w:ascii="Times New Roman" w:eastAsia="Times New Roman" w:hAnsi="Times New Roman" w:cs="Times New Roman"/>
        </w:rPr>
        <w:t>sulfamidas</w:t>
      </w:r>
      <w:proofErr w:type="spellEnd"/>
      <w:r w:rsidRPr="005B43AA">
        <w:rPr>
          <w:rFonts w:ascii="Times New Roman" w:eastAsia="Times New Roman" w:hAnsi="Times New Roman" w:cs="Times New Roman"/>
        </w:rPr>
        <w:t xml:space="preserve">. Visi </w:t>
      </w:r>
      <w:proofErr w:type="spellStart"/>
      <w:r w:rsidRPr="005B43AA">
        <w:rPr>
          <w:rFonts w:ascii="Times New Roman" w:eastAsia="Times New Roman" w:hAnsi="Times New Roman" w:cs="Times New Roman"/>
        </w:rPr>
        <w:t>sulfamidai</w:t>
      </w:r>
      <w:proofErr w:type="spellEnd"/>
      <w:r w:rsidRPr="005B43AA">
        <w:rPr>
          <w:rFonts w:ascii="Times New Roman" w:eastAsia="Times New Roman" w:hAnsi="Times New Roman" w:cs="Times New Roman"/>
        </w:rPr>
        <w:t xml:space="preserve"> yra konkurenciniai 4-aminobenzenkarboksirūgšties (PABR) antagonistai, todėl jie bakterijoms neleidžia PABR panaudoti </w:t>
      </w:r>
      <w:proofErr w:type="spellStart"/>
      <w:r w:rsidRPr="005B43AA">
        <w:rPr>
          <w:rFonts w:ascii="Times New Roman" w:eastAsia="Times New Roman" w:hAnsi="Times New Roman" w:cs="Times New Roman"/>
        </w:rPr>
        <w:t>folio</w:t>
      </w:r>
      <w:proofErr w:type="spellEnd"/>
      <w:r w:rsidRPr="005B43AA">
        <w:rPr>
          <w:rFonts w:ascii="Times New Roman" w:eastAsia="Times New Roman" w:hAnsi="Times New Roman" w:cs="Times New Roman"/>
        </w:rPr>
        <w:t xml:space="preserve"> rūgšties sintezei. Priešingai negu </w:t>
      </w:r>
      <w:proofErr w:type="spellStart"/>
      <w:r w:rsidRPr="005B43AA">
        <w:rPr>
          <w:rFonts w:ascii="Times New Roman" w:eastAsia="Times New Roman" w:hAnsi="Times New Roman" w:cs="Times New Roman"/>
        </w:rPr>
        <w:t>sulfadiazinas</w:t>
      </w:r>
      <w:proofErr w:type="spellEnd"/>
      <w:r w:rsidRPr="005B43AA">
        <w:rPr>
          <w:rFonts w:ascii="Times New Roman" w:eastAsia="Times New Roman" w:hAnsi="Times New Roman" w:cs="Times New Roman"/>
        </w:rPr>
        <w:t xml:space="preserve">, jo sidabro druska visų pirma veikia ląstelės membraną ir sienelę. Šio poveikio PABR nepanaikina. </w:t>
      </w:r>
    </w:p>
    <w:p w14:paraId="2B300DB4" w14:textId="77777777" w:rsidR="00FF0B9B" w:rsidRPr="005B43AA" w:rsidRDefault="00FF0B9B" w:rsidP="00E06C8B">
      <w:p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sidabro druska veikia grybelius ir </w:t>
      </w:r>
      <w:proofErr w:type="spellStart"/>
      <w:r w:rsidRPr="005B43AA">
        <w:rPr>
          <w:rFonts w:ascii="Times New Roman" w:eastAsia="Times New Roman" w:hAnsi="Times New Roman" w:cs="Times New Roman"/>
        </w:rPr>
        <w:t>gramteigiamas</w:t>
      </w:r>
      <w:proofErr w:type="spellEnd"/>
      <w:r w:rsidRPr="005B43AA">
        <w:rPr>
          <w:rFonts w:ascii="Times New Roman" w:eastAsia="Times New Roman" w:hAnsi="Times New Roman" w:cs="Times New Roman"/>
        </w:rPr>
        <w:t xml:space="preserve"> bei </w:t>
      </w:r>
      <w:proofErr w:type="spellStart"/>
      <w:r w:rsidRPr="005B43AA">
        <w:rPr>
          <w:rFonts w:ascii="Times New Roman" w:eastAsia="Times New Roman" w:hAnsi="Times New Roman" w:cs="Times New Roman"/>
        </w:rPr>
        <w:t>gramneigiamas</w:t>
      </w:r>
      <w:proofErr w:type="spellEnd"/>
      <w:r w:rsidRPr="005B43AA">
        <w:rPr>
          <w:rFonts w:ascii="Times New Roman" w:eastAsia="Times New Roman" w:hAnsi="Times New Roman" w:cs="Times New Roman"/>
        </w:rPr>
        <w:t xml:space="preserve"> bakterijas: </w:t>
      </w:r>
      <w:proofErr w:type="spellStart"/>
      <w:r w:rsidRPr="005B43AA">
        <w:rPr>
          <w:rFonts w:ascii="Times New Roman" w:eastAsia="Times New Roman" w:hAnsi="Times New Roman" w:cs="Times New Roman"/>
        </w:rPr>
        <w:t>balkšvagrybius</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Pseudomonas</w:t>
      </w:r>
      <w:proofErr w:type="spellEnd"/>
      <w:r w:rsidRPr="005B43AA">
        <w:rPr>
          <w:rFonts w:ascii="Times New Roman" w:eastAsia="Times New Roman" w:hAnsi="Times New Roman" w:cs="Times New Roman"/>
          <w:i/>
        </w:rPr>
        <w:t xml:space="preserve"> </w:t>
      </w:r>
      <w:r w:rsidRPr="005B43AA">
        <w:rPr>
          <w:rFonts w:ascii="Times New Roman" w:eastAsia="Times New Roman" w:hAnsi="Times New Roman" w:cs="Times New Roman"/>
        </w:rPr>
        <w:t xml:space="preserve">padermes (pvz., </w:t>
      </w:r>
      <w:proofErr w:type="spellStart"/>
      <w:r w:rsidRPr="005B43AA">
        <w:rPr>
          <w:rFonts w:ascii="Times New Roman" w:eastAsia="Times New Roman" w:hAnsi="Times New Roman" w:cs="Times New Roman"/>
          <w:i/>
        </w:rPr>
        <w:t>Pseudomonas</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aeroginosa</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Pseudomonas</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maltophilia</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i/>
        </w:rPr>
        <w:t>Enterobacter</w:t>
      </w:r>
      <w:proofErr w:type="spellEnd"/>
      <w:r w:rsidRPr="005B43AA">
        <w:rPr>
          <w:rFonts w:ascii="Times New Roman" w:eastAsia="Times New Roman" w:hAnsi="Times New Roman" w:cs="Times New Roman"/>
        </w:rPr>
        <w:t xml:space="preserve"> padermes (pvz., </w:t>
      </w:r>
      <w:proofErr w:type="spellStart"/>
      <w:r w:rsidRPr="005B43AA">
        <w:rPr>
          <w:rFonts w:ascii="Times New Roman" w:eastAsia="Times New Roman" w:hAnsi="Times New Roman" w:cs="Times New Roman"/>
          <w:i/>
        </w:rPr>
        <w:t>Enterobacter</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cloaca</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i/>
        </w:rPr>
        <w:t>Proteus</w:t>
      </w:r>
      <w:proofErr w:type="spellEnd"/>
      <w:r w:rsidRPr="005B43AA">
        <w:rPr>
          <w:rFonts w:ascii="Times New Roman" w:eastAsia="Times New Roman" w:hAnsi="Times New Roman" w:cs="Times New Roman"/>
          <w:i/>
        </w:rPr>
        <w:t xml:space="preserve"> </w:t>
      </w:r>
      <w:r w:rsidRPr="005B43AA">
        <w:rPr>
          <w:rFonts w:ascii="Times New Roman" w:eastAsia="Times New Roman" w:hAnsi="Times New Roman" w:cs="Times New Roman"/>
        </w:rPr>
        <w:t xml:space="preserve">padermes (pvz., </w:t>
      </w:r>
      <w:proofErr w:type="spellStart"/>
      <w:r w:rsidRPr="005B43AA">
        <w:rPr>
          <w:rFonts w:ascii="Times New Roman" w:eastAsia="Times New Roman" w:hAnsi="Times New Roman" w:cs="Times New Roman"/>
          <w:i/>
        </w:rPr>
        <w:t>Proteus</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vulgaris</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Proteus</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mirabilis</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Proteus</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morganii</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i/>
        </w:rPr>
        <w:t>Staphylococcus</w:t>
      </w:r>
      <w:proofErr w:type="spellEnd"/>
      <w:r w:rsidRPr="005B43AA">
        <w:rPr>
          <w:rFonts w:ascii="Times New Roman" w:eastAsia="Times New Roman" w:hAnsi="Times New Roman" w:cs="Times New Roman"/>
        </w:rPr>
        <w:t xml:space="preserve"> padermes (pvz., </w:t>
      </w:r>
      <w:proofErr w:type="spellStart"/>
      <w:r w:rsidRPr="005B43AA">
        <w:rPr>
          <w:rFonts w:ascii="Times New Roman" w:eastAsia="Times New Roman" w:hAnsi="Times New Roman" w:cs="Times New Roman"/>
          <w:i/>
        </w:rPr>
        <w:t>Staphylococcus</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aureus</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Staphylococcus</w:t>
      </w:r>
      <w:proofErr w:type="spellEnd"/>
      <w:r w:rsidRPr="005B43AA">
        <w:rPr>
          <w:rFonts w:ascii="Times New Roman" w:eastAsia="Times New Roman" w:hAnsi="Times New Roman" w:cs="Times New Roman"/>
          <w:i/>
        </w:rPr>
        <w:t xml:space="preserve"> epidermiais</w:t>
      </w:r>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i/>
        </w:rPr>
        <w:t>Klebsiella</w:t>
      </w:r>
      <w:proofErr w:type="spellEnd"/>
      <w:r w:rsidRPr="005B43AA">
        <w:rPr>
          <w:rFonts w:ascii="Times New Roman" w:eastAsia="Times New Roman" w:hAnsi="Times New Roman" w:cs="Times New Roman"/>
        </w:rPr>
        <w:t xml:space="preserve"> padermes, </w:t>
      </w:r>
      <w:proofErr w:type="spellStart"/>
      <w:r w:rsidRPr="005B43AA">
        <w:rPr>
          <w:rFonts w:ascii="Times New Roman" w:eastAsia="Times New Roman" w:hAnsi="Times New Roman" w:cs="Times New Roman"/>
          <w:i/>
        </w:rPr>
        <w:t>Escherichia</w:t>
      </w:r>
      <w:proofErr w:type="spellEnd"/>
      <w:r w:rsidRPr="005B43AA">
        <w:rPr>
          <w:rFonts w:ascii="Times New Roman" w:eastAsia="Times New Roman" w:hAnsi="Times New Roman" w:cs="Times New Roman"/>
          <w:i/>
        </w:rPr>
        <w:t xml:space="preserve"> coli, </w:t>
      </w:r>
      <w:proofErr w:type="spellStart"/>
      <w:r w:rsidRPr="005B43AA">
        <w:rPr>
          <w:rFonts w:ascii="Times New Roman" w:eastAsia="Times New Roman" w:hAnsi="Times New Roman" w:cs="Times New Roman"/>
          <w:i/>
        </w:rPr>
        <w:t>Providencia</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Mima</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Herellea</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Serratia</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Citrobacter</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Enterococcus</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Streptococcus</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pyogenes</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Corynebacterium</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diphteria</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Clostridium</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perfringens</w:t>
      </w:r>
      <w:proofErr w:type="spellEnd"/>
      <w:r w:rsidRPr="005B43AA">
        <w:rPr>
          <w:rFonts w:ascii="Times New Roman" w:eastAsia="Times New Roman" w:hAnsi="Times New Roman" w:cs="Times New Roman"/>
          <w:i/>
        </w:rPr>
        <w:t xml:space="preserve">, </w:t>
      </w:r>
      <w:proofErr w:type="spellStart"/>
      <w:r w:rsidRPr="005B43AA">
        <w:rPr>
          <w:rFonts w:ascii="Times New Roman" w:eastAsia="Times New Roman" w:hAnsi="Times New Roman" w:cs="Times New Roman"/>
          <w:i/>
        </w:rPr>
        <w:t>Phycomycetes</w:t>
      </w:r>
      <w:proofErr w:type="spellEnd"/>
      <w:r w:rsidRPr="005B43AA">
        <w:rPr>
          <w:rFonts w:ascii="Times New Roman" w:eastAsia="Times New Roman" w:hAnsi="Times New Roman" w:cs="Times New Roman"/>
          <w:i/>
        </w:rPr>
        <w:t xml:space="preserve"> </w:t>
      </w:r>
      <w:r w:rsidRPr="005B43AA">
        <w:rPr>
          <w:rFonts w:ascii="Times New Roman" w:eastAsia="Times New Roman" w:hAnsi="Times New Roman" w:cs="Times New Roman"/>
        </w:rPr>
        <w:t xml:space="preserve">ir </w:t>
      </w:r>
      <w:proofErr w:type="spellStart"/>
      <w:r w:rsidRPr="005B43AA">
        <w:rPr>
          <w:rFonts w:ascii="Times New Roman" w:eastAsia="Times New Roman" w:hAnsi="Times New Roman" w:cs="Times New Roman"/>
          <w:i/>
        </w:rPr>
        <w:t>Aspergillus</w:t>
      </w:r>
      <w:proofErr w:type="spellEnd"/>
      <w:r w:rsidRPr="005B43AA">
        <w:rPr>
          <w:rFonts w:ascii="Times New Roman" w:eastAsia="Times New Roman" w:hAnsi="Times New Roman" w:cs="Times New Roman"/>
          <w:i/>
        </w:rPr>
        <w:t xml:space="preserve"> </w:t>
      </w:r>
      <w:r w:rsidRPr="005B43AA">
        <w:rPr>
          <w:rFonts w:ascii="Times New Roman" w:eastAsia="Times New Roman" w:hAnsi="Times New Roman" w:cs="Times New Roman"/>
        </w:rPr>
        <w:t xml:space="preserve">padermes bei </w:t>
      </w:r>
      <w:proofErr w:type="spellStart"/>
      <w:r w:rsidRPr="005B43AA">
        <w:rPr>
          <w:rFonts w:ascii="Times New Roman" w:eastAsia="Times New Roman" w:hAnsi="Times New Roman" w:cs="Times New Roman"/>
        </w:rPr>
        <w:t>dermatomicetus</w:t>
      </w:r>
      <w:proofErr w:type="spellEnd"/>
      <w:r w:rsidRPr="005B43AA">
        <w:rPr>
          <w:rFonts w:ascii="Times New Roman" w:eastAsia="Times New Roman" w:hAnsi="Times New Roman" w:cs="Times New Roman"/>
        </w:rPr>
        <w:t xml:space="preserve">. Vaistinio preparato poveikis priklauso nuo sidabro jonų, kurių žaizdoje išsiskiria vykstant saikingam </w:t>
      </w: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sidabro druskos skilimui, sąlygojančiam ilgalaikį antimikrobinį aktyvumą, kurį palaiko </w:t>
      </w:r>
      <w:proofErr w:type="spellStart"/>
      <w:r w:rsidRPr="005B43AA">
        <w:rPr>
          <w:rFonts w:ascii="Times New Roman" w:eastAsia="Times New Roman" w:hAnsi="Times New Roman" w:cs="Times New Roman"/>
        </w:rPr>
        <w:t>sulfadiazinas</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sulfamidas</w:t>
      </w:r>
      <w:proofErr w:type="spellEnd"/>
      <w:r w:rsidRPr="005B43AA">
        <w:rPr>
          <w:rFonts w:ascii="Times New Roman" w:eastAsia="Times New Roman" w:hAnsi="Times New Roman" w:cs="Times New Roman"/>
        </w:rPr>
        <w:t xml:space="preserve">). Sidabro jonai, absorbuoti bakterijų ląstelių paviršiuje, sukelia poodinį </w:t>
      </w:r>
      <w:proofErr w:type="spellStart"/>
      <w:r w:rsidRPr="005B43AA">
        <w:rPr>
          <w:rFonts w:ascii="Times New Roman" w:eastAsia="Times New Roman" w:hAnsi="Times New Roman" w:cs="Times New Roman"/>
        </w:rPr>
        <w:t>oligodinaminį</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bakteriostatinį</w:t>
      </w:r>
      <w:proofErr w:type="spellEnd"/>
      <w:r w:rsidRPr="005B43AA">
        <w:rPr>
          <w:rFonts w:ascii="Times New Roman" w:eastAsia="Times New Roman" w:hAnsi="Times New Roman" w:cs="Times New Roman"/>
        </w:rPr>
        <w:t xml:space="preserve"> ir baktericidinį poveikį. Buvo atsparumo </w:t>
      </w: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sidabro druskai atvejų. Gydymo metu atsparumas galimas, tačiau jis atsiranda labai retai. </w:t>
      </w:r>
    </w:p>
    <w:p w14:paraId="6D8A8509" w14:textId="77777777" w:rsidR="00FF0B9B" w:rsidRPr="005B43AA" w:rsidRDefault="00FF0B9B" w:rsidP="00E06C8B">
      <w:p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Nekrozinio</w:t>
      </w:r>
      <w:proofErr w:type="spellEnd"/>
      <w:r w:rsidRPr="005B43AA">
        <w:rPr>
          <w:rFonts w:ascii="Times New Roman" w:eastAsia="Times New Roman" w:hAnsi="Times New Roman" w:cs="Times New Roman"/>
        </w:rPr>
        <w:t xml:space="preserve"> ir </w:t>
      </w:r>
      <w:proofErr w:type="spellStart"/>
      <w:r w:rsidRPr="005B43AA">
        <w:rPr>
          <w:rFonts w:ascii="Times New Roman" w:eastAsia="Times New Roman" w:hAnsi="Times New Roman" w:cs="Times New Roman"/>
        </w:rPr>
        <w:t>mutageninio</w:t>
      </w:r>
      <w:proofErr w:type="spellEnd"/>
      <w:r w:rsidRPr="005B43AA">
        <w:rPr>
          <w:rFonts w:ascii="Times New Roman" w:eastAsia="Times New Roman" w:hAnsi="Times New Roman" w:cs="Times New Roman"/>
        </w:rPr>
        <w:t xml:space="preserve"> poveikio šis vaistinis preparatas nedaro. Tepalui būdingas saikingas </w:t>
      </w:r>
      <w:proofErr w:type="spellStart"/>
      <w:r w:rsidRPr="005B43AA">
        <w:rPr>
          <w:rFonts w:ascii="Times New Roman" w:eastAsia="Times New Roman" w:hAnsi="Times New Roman" w:cs="Times New Roman"/>
        </w:rPr>
        <w:t>osmozinis</w:t>
      </w:r>
      <w:proofErr w:type="spellEnd"/>
      <w:r w:rsidRPr="005B43AA">
        <w:rPr>
          <w:rFonts w:ascii="Times New Roman" w:eastAsia="Times New Roman" w:hAnsi="Times New Roman" w:cs="Times New Roman"/>
        </w:rPr>
        <w:t xml:space="preserve"> aktyvumas. </w:t>
      </w:r>
    </w:p>
    <w:p w14:paraId="761E9185" w14:textId="77777777" w:rsidR="00FF0B9B" w:rsidRPr="005B43AA" w:rsidRDefault="00FF0B9B" w:rsidP="00E06C8B">
      <w:pPr>
        <w:spacing w:after="0" w:line="240" w:lineRule="auto"/>
        <w:jc w:val="both"/>
        <w:rPr>
          <w:rFonts w:ascii="Times New Roman" w:eastAsia="Times New Roman" w:hAnsi="Times New Roman" w:cs="Times New Roman"/>
        </w:rPr>
      </w:pPr>
    </w:p>
    <w:p w14:paraId="0DC180D9" w14:textId="77777777" w:rsidR="00FF0B9B" w:rsidRPr="005B43AA" w:rsidRDefault="00FF0B9B" w:rsidP="00E06C8B">
      <w:pPr>
        <w:spacing w:after="0" w:line="240" w:lineRule="auto"/>
        <w:jc w:val="both"/>
        <w:rPr>
          <w:rFonts w:ascii="Times New Roman" w:eastAsia="Times New Roman" w:hAnsi="Times New Roman" w:cs="Times New Roman"/>
          <w:b/>
        </w:rPr>
      </w:pPr>
      <w:r w:rsidRPr="005B43AA">
        <w:rPr>
          <w:rFonts w:ascii="Times New Roman" w:eastAsia="Times New Roman" w:hAnsi="Times New Roman" w:cs="Times New Roman"/>
          <w:b/>
        </w:rPr>
        <w:t>5.2</w:t>
      </w:r>
      <w:r w:rsidRPr="005B43AA">
        <w:rPr>
          <w:rFonts w:ascii="Times New Roman" w:eastAsia="Times New Roman" w:hAnsi="Times New Roman" w:cs="Times New Roman"/>
          <w:b/>
        </w:rPr>
        <w:tab/>
      </w:r>
      <w:proofErr w:type="spellStart"/>
      <w:r w:rsidRPr="005B43AA">
        <w:rPr>
          <w:rFonts w:ascii="Times New Roman" w:eastAsia="Times New Roman" w:hAnsi="Times New Roman" w:cs="Times New Roman"/>
          <w:b/>
        </w:rPr>
        <w:t>Farmakokinetinės</w:t>
      </w:r>
      <w:proofErr w:type="spellEnd"/>
      <w:r w:rsidRPr="005B43AA">
        <w:rPr>
          <w:rFonts w:ascii="Times New Roman" w:eastAsia="Times New Roman" w:hAnsi="Times New Roman" w:cs="Times New Roman"/>
          <w:b/>
        </w:rPr>
        <w:t xml:space="preserve"> savybės</w:t>
      </w:r>
    </w:p>
    <w:p w14:paraId="5378BD1A" w14:textId="77777777" w:rsidR="00FF0B9B" w:rsidRPr="005B43AA" w:rsidRDefault="00FF0B9B" w:rsidP="00E06C8B">
      <w:pPr>
        <w:spacing w:after="0" w:line="240" w:lineRule="auto"/>
        <w:jc w:val="both"/>
        <w:rPr>
          <w:rFonts w:ascii="Times New Roman" w:eastAsia="Times New Roman" w:hAnsi="Times New Roman" w:cs="Times New Roman"/>
          <w:b/>
        </w:rPr>
      </w:pPr>
    </w:p>
    <w:p w14:paraId="59FB7818" w14:textId="77777777" w:rsidR="00FF0B9B" w:rsidRPr="005B43AA" w:rsidRDefault="00FF0B9B" w:rsidP="00E06C8B">
      <w:pPr>
        <w:spacing w:after="0" w:line="240" w:lineRule="auto"/>
        <w:jc w:val="both"/>
        <w:rPr>
          <w:rFonts w:ascii="Times New Roman" w:eastAsia="Times New Roman" w:hAnsi="Times New Roman" w:cs="Times New Roman"/>
          <w:u w:val="single"/>
        </w:rPr>
      </w:pPr>
      <w:r w:rsidRPr="005B43AA">
        <w:rPr>
          <w:rFonts w:ascii="Times New Roman" w:eastAsia="Times New Roman" w:hAnsi="Times New Roman" w:cs="Times New Roman"/>
          <w:u w:val="single"/>
        </w:rPr>
        <w:t>Absorbcija</w:t>
      </w:r>
    </w:p>
    <w:p w14:paraId="1F3B0EE8"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Iš ant odos pavartoto tepalo absorbuojama ne daugiau kaip 1</w:t>
      </w:r>
      <w:r w:rsidRPr="005B43AA">
        <w:rPr>
          <w:rFonts w:ascii="Times New Roman" w:eastAsia="Times New Roman" w:hAnsi="Times New Roman" w:cs="Times New Roman"/>
        </w:rPr>
        <w:sym w:font="Symbol" w:char="F025"/>
      </w:r>
      <w:r w:rsidRPr="005B43AA">
        <w:rPr>
          <w:rFonts w:ascii="Times New Roman" w:eastAsia="Times New Roman" w:hAnsi="Times New Roman" w:cs="Times New Roman"/>
        </w:rPr>
        <w:t xml:space="preserve"> sidabro jonų ir 10</w:t>
      </w:r>
      <w:r w:rsidRPr="005B43AA">
        <w:rPr>
          <w:rFonts w:ascii="Times New Roman" w:eastAsia="Times New Roman" w:hAnsi="Times New Roman" w:cs="Times New Roman"/>
        </w:rPr>
        <w:sym w:font="Symbol" w:char="F025"/>
      </w:r>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Absorbuotas </w:t>
      </w:r>
      <w:proofErr w:type="spellStart"/>
      <w:r w:rsidRPr="005B43AA">
        <w:rPr>
          <w:rFonts w:ascii="Times New Roman" w:eastAsia="Times New Roman" w:hAnsi="Times New Roman" w:cs="Times New Roman"/>
        </w:rPr>
        <w:t>sulfadiazinas</w:t>
      </w:r>
      <w:proofErr w:type="spellEnd"/>
      <w:r w:rsidRPr="005B43AA">
        <w:rPr>
          <w:rFonts w:ascii="Times New Roman" w:eastAsia="Times New Roman" w:hAnsi="Times New Roman" w:cs="Times New Roman"/>
        </w:rPr>
        <w:t xml:space="preserve"> organizme nesikaupia. </w:t>
      </w:r>
    </w:p>
    <w:p w14:paraId="37B79A1F" w14:textId="77777777" w:rsidR="00FF0B9B" w:rsidRPr="005B43AA" w:rsidRDefault="00FF0B9B" w:rsidP="00E06C8B">
      <w:pPr>
        <w:spacing w:after="0" w:line="240" w:lineRule="auto"/>
        <w:jc w:val="both"/>
        <w:rPr>
          <w:rFonts w:ascii="Times New Roman" w:eastAsia="Times New Roman" w:hAnsi="Times New Roman" w:cs="Times New Roman"/>
        </w:rPr>
      </w:pPr>
    </w:p>
    <w:p w14:paraId="19A067D0" w14:textId="77777777" w:rsidR="00FF0B9B" w:rsidRPr="005B43AA" w:rsidRDefault="00FF0B9B" w:rsidP="00E06C8B">
      <w:pPr>
        <w:spacing w:after="0" w:line="240" w:lineRule="auto"/>
        <w:jc w:val="both"/>
        <w:rPr>
          <w:rFonts w:ascii="Times New Roman" w:eastAsia="Times New Roman" w:hAnsi="Times New Roman" w:cs="Times New Roman"/>
          <w:u w:val="single"/>
        </w:rPr>
      </w:pPr>
      <w:r w:rsidRPr="005B43AA">
        <w:rPr>
          <w:rFonts w:ascii="Times New Roman" w:eastAsia="Times New Roman" w:hAnsi="Times New Roman" w:cs="Times New Roman"/>
          <w:u w:val="single"/>
        </w:rPr>
        <w:t>Pasiskirstymas</w:t>
      </w:r>
    </w:p>
    <w:p w14:paraId="39BB5427" w14:textId="77777777" w:rsidR="00FF0B9B" w:rsidRPr="005B43AA" w:rsidRDefault="00FF0B9B" w:rsidP="00E06C8B">
      <w:p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buvo rasta kraujo serume ir inkstuose, į kitus organus jo patenka nedažnai. </w:t>
      </w:r>
    </w:p>
    <w:p w14:paraId="629841D8" w14:textId="77777777" w:rsidR="00FF0B9B" w:rsidRPr="005B43AA" w:rsidRDefault="00FF0B9B" w:rsidP="00E06C8B">
      <w:pPr>
        <w:spacing w:after="0" w:line="240" w:lineRule="auto"/>
        <w:jc w:val="both"/>
        <w:rPr>
          <w:rFonts w:ascii="Times New Roman" w:eastAsia="Times New Roman" w:hAnsi="Times New Roman" w:cs="Times New Roman"/>
        </w:rPr>
      </w:pPr>
    </w:p>
    <w:p w14:paraId="0622E7F8" w14:textId="77777777" w:rsidR="00FF0B9B" w:rsidRPr="005B43AA" w:rsidRDefault="00FF0B9B" w:rsidP="00E06C8B">
      <w:pPr>
        <w:spacing w:after="0" w:line="240" w:lineRule="auto"/>
        <w:jc w:val="both"/>
        <w:rPr>
          <w:rFonts w:ascii="Times New Roman" w:eastAsia="Times New Roman" w:hAnsi="Times New Roman" w:cs="Times New Roman"/>
          <w:u w:val="single"/>
        </w:rPr>
      </w:pPr>
      <w:proofErr w:type="spellStart"/>
      <w:r w:rsidRPr="005B43AA">
        <w:rPr>
          <w:rFonts w:ascii="Times New Roman" w:eastAsia="Times New Roman" w:hAnsi="Times New Roman" w:cs="Times New Roman"/>
          <w:u w:val="single"/>
        </w:rPr>
        <w:t>Biotransformacija</w:t>
      </w:r>
      <w:proofErr w:type="spellEnd"/>
    </w:p>
    <w:p w14:paraId="0429C92C" w14:textId="77777777" w:rsidR="00FF0B9B" w:rsidRPr="005B43AA" w:rsidRDefault="00FF0B9B" w:rsidP="00E06C8B">
      <w:p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Sulfadiazinas</w:t>
      </w:r>
      <w:proofErr w:type="spellEnd"/>
      <w:r w:rsidRPr="005B43AA">
        <w:rPr>
          <w:rFonts w:ascii="Times New Roman" w:eastAsia="Times New Roman" w:hAnsi="Times New Roman" w:cs="Times New Roman"/>
        </w:rPr>
        <w:t xml:space="preserve">, kaip ir visi </w:t>
      </w:r>
      <w:proofErr w:type="spellStart"/>
      <w:r w:rsidRPr="005B43AA">
        <w:rPr>
          <w:rFonts w:ascii="Times New Roman" w:eastAsia="Times New Roman" w:hAnsi="Times New Roman" w:cs="Times New Roman"/>
        </w:rPr>
        <w:t>sulfamidai</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metabolizuojamas</w:t>
      </w:r>
      <w:proofErr w:type="spellEnd"/>
      <w:r w:rsidRPr="005B43AA">
        <w:rPr>
          <w:rFonts w:ascii="Times New Roman" w:eastAsia="Times New Roman" w:hAnsi="Times New Roman" w:cs="Times New Roman"/>
        </w:rPr>
        <w:t xml:space="preserve"> kepenyse. Sidabro įtaka vėlyvojo kepenų funkcijos sutrikimo pasireiškimui pacientams, kurie daugelį mėnesių vartoja didelį </w:t>
      </w: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sidabro druskos kiekį, ir faktinis sidabro nusėdimas kepenyse dar neištirtas. </w:t>
      </w:r>
    </w:p>
    <w:p w14:paraId="521759AD" w14:textId="77777777" w:rsidR="00FF0B9B" w:rsidRPr="005B43AA" w:rsidRDefault="00FF0B9B" w:rsidP="00E06C8B">
      <w:pPr>
        <w:spacing w:after="0" w:line="240" w:lineRule="auto"/>
        <w:jc w:val="both"/>
        <w:rPr>
          <w:rFonts w:ascii="Times New Roman" w:eastAsia="Times New Roman" w:hAnsi="Times New Roman" w:cs="Times New Roman"/>
        </w:rPr>
      </w:pPr>
    </w:p>
    <w:p w14:paraId="64D820A1" w14:textId="77777777" w:rsidR="00FF0B9B" w:rsidRPr="005B43AA" w:rsidRDefault="00FF0B9B" w:rsidP="00E06C8B">
      <w:pPr>
        <w:spacing w:after="0" w:line="240" w:lineRule="auto"/>
        <w:jc w:val="both"/>
        <w:rPr>
          <w:rFonts w:ascii="Times New Roman" w:eastAsia="Times New Roman" w:hAnsi="Times New Roman" w:cs="Times New Roman"/>
          <w:u w:val="single"/>
        </w:rPr>
      </w:pPr>
      <w:r w:rsidRPr="005B43AA">
        <w:rPr>
          <w:rFonts w:ascii="Times New Roman" w:eastAsia="Times New Roman" w:hAnsi="Times New Roman" w:cs="Times New Roman"/>
          <w:u w:val="single"/>
        </w:rPr>
        <w:t>Eliminacija</w:t>
      </w:r>
    </w:p>
    <w:p w14:paraId="5268B813"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Didžioji absorbuoto sidabro dalis išsiskiria į išmatas su tulžimi, o </w:t>
      </w:r>
      <w:proofErr w:type="spellStart"/>
      <w:r w:rsidRPr="005B43AA">
        <w:rPr>
          <w:rFonts w:ascii="Times New Roman" w:eastAsia="Times New Roman" w:hAnsi="Times New Roman" w:cs="Times New Roman"/>
        </w:rPr>
        <w:t>sulfadiazinas</w:t>
      </w:r>
      <w:proofErr w:type="spellEnd"/>
      <w:r w:rsidRPr="005B43AA">
        <w:rPr>
          <w:rFonts w:ascii="Times New Roman" w:eastAsia="Times New Roman" w:hAnsi="Times New Roman" w:cs="Times New Roman"/>
        </w:rPr>
        <w:t xml:space="preserve"> greitai išsiskiria pro inkstus. Kreivė, rodanti </w:t>
      </w: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kiekio mažėjimą organizme, yra parabolinė, pusinės </w:t>
      </w: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eliminacijos laikas yra maždaug 24 val. Sidabro koncentracijos nudegusių pacientų šlapime tyrimai rodo, kad absorbuotas sidabras lengvai pašalinamas su šlapimu. Jeigu sidabro koncentracija kraujo serume yra </w:t>
      </w:r>
      <w:r w:rsidRPr="005B43AA">
        <w:rPr>
          <w:rFonts w:ascii="Times New Roman" w:eastAsia="Times New Roman" w:hAnsi="Times New Roman" w:cs="Times New Roman"/>
        </w:rPr>
        <w:sym w:font="Symbol" w:char="F03C"/>
      </w:r>
      <w:r w:rsidRPr="005B43AA">
        <w:rPr>
          <w:rFonts w:ascii="Times New Roman" w:eastAsia="Times New Roman" w:hAnsi="Times New Roman" w:cs="Times New Roman"/>
        </w:rPr>
        <w:t> 100 </w:t>
      </w:r>
      <w:proofErr w:type="spellStart"/>
      <w:r w:rsidRPr="005B43AA">
        <w:rPr>
          <w:rFonts w:ascii="Times New Roman" w:eastAsia="Times New Roman" w:hAnsi="Times New Roman" w:cs="Times New Roman"/>
        </w:rPr>
        <w:t>mikrogramų</w:t>
      </w:r>
      <w:proofErr w:type="spellEnd"/>
      <w:r w:rsidRPr="005B43AA">
        <w:rPr>
          <w:rFonts w:ascii="Times New Roman" w:eastAsia="Times New Roman" w:hAnsi="Times New Roman" w:cs="Times New Roman"/>
        </w:rPr>
        <w:t xml:space="preserve">/l, su šlapimu sidabro išsiskiria mažai, jeigu koncentracija kraujo serume didesnė, </w:t>
      </w:r>
      <w:r w:rsidRPr="005B43AA">
        <w:rPr>
          <w:rFonts w:ascii="Times New Roman" w:eastAsia="Times New Roman" w:hAnsi="Times New Roman" w:cs="Times New Roman"/>
        </w:rPr>
        <w:sym w:font="Symbol" w:char="F02D"/>
      </w:r>
      <w:r w:rsidRPr="005B43AA">
        <w:rPr>
          <w:rFonts w:ascii="Times New Roman" w:eastAsia="Times New Roman" w:hAnsi="Times New Roman" w:cs="Times New Roman"/>
        </w:rPr>
        <w:t xml:space="preserve"> išsiskiria daugiau. Taigi sidabro išsiskyrimo su šlapimu slenkstis turėtų būti maždaug 100 </w:t>
      </w:r>
      <w:proofErr w:type="spellStart"/>
      <w:r w:rsidRPr="005B43AA">
        <w:rPr>
          <w:rFonts w:ascii="Times New Roman" w:eastAsia="Times New Roman" w:hAnsi="Times New Roman" w:cs="Times New Roman"/>
        </w:rPr>
        <w:t>mikrogramų</w:t>
      </w:r>
      <w:proofErr w:type="spellEnd"/>
      <w:r w:rsidRPr="005B43AA">
        <w:rPr>
          <w:rFonts w:ascii="Times New Roman" w:eastAsia="Times New Roman" w:hAnsi="Times New Roman" w:cs="Times New Roman"/>
        </w:rPr>
        <w:t>/l sidabro koncentracija kraujo serume.</w:t>
      </w:r>
    </w:p>
    <w:p w14:paraId="166A86D9" w14:textId="77777777" w:rsidR="00FF0B9B" w:rsidRPr="005B43AA" w:rsidRDefault="00FF0B9B" w:rsidP="00E06C8B">
      <w:pPr>
        <w:spacing w:after="0" w:line="240" w:lineRule="auto"/>
        <w:jc w:val="both"/>
        <w:rPr>
          <w:rFonts w:ascii="Times New Roman" w:eastAsia="Times New Roman" w:hAnsi="Times New Roman" w:cs="Times New Roman"/>
        </w:rPr>
      </w:pPr>
    </w:p>
    <w:p w14:paraId="0FC3F36C" w14:textId="77777777" w:rsidR="00FF0B9B" w:rsidRPr="005B43AA" w:rsidRDefault="00FF0B9B" w:rsidP="00E06C8B">
      <w:pPr>
        <w:numPr>
          <w:ilvl w:val="1"/>
          <w:numId w:val="1"/>
        </w:numPr>
        <w:spacing w:after="0" w:line="240" w:lineRule="auto"/>
        <w:jc w:val="both"/>
        <w:outlineLvl w:val="0"/>
        <w:rPr>
          <w:rFonts w:ascii="Times New Roman" w:eastAsia="Times New Roman" w:hAnsi="Times New Roman" w:cs="Times New Roman"/>
          <w:b/>
          <w:noProof/>
        </w:rPr>
      </w:pPr>
      <w:r w:rsidRPr="005B43AA">
        <w:rPr>
          <w:rFonts w:ascii="Times New Roman" w:eastAsia="Times New Roman" w:hAnsi="Times New Roman" w:cs="Times New Roman"/>
          <w:b/>
          <w:noProof/>
        </w:rPr>
        <w:t>Ikiklinikinių saugumo tyrimų duomenys</w:t>
      </w:r>
    </w:p>
    <w:p w14:paraId="6B5E3FBD" w14:textId="77777777" w:rsidR="00FF0B9B" w:rsidRPr="005B43AA" w:rsidRDefault="00FF0B9B" w:rsidP="00E06C8B">
      <w:pPr>
        <w:spacing w:after="0" w:line="240" w:lineRule="auto"/>
        <w:jc w:val="both"/>
        <w:rPr>
          <w:rFonts w:ascii="Times New Roman" w:eastAsia="Times New Roman" w:hAnsi="Times New Roman" w:cs="Times New Roman"/>
          <w:noProof/>
          <w:lang w:eastAsia="x-none"/>
        </w:rPr>
      </w:pPr>
    </w:p>
    <w:p w14:paraId="19C016C5" w14:textId="77777777" w:rsidR="00FF0B9B" w:rsidRPr="005B43AA" w:rsidRDefault="00FF0B9B" w:rsidP="00E06C8B">
      <w:pPr>
        <w:spacing w:after="0" w:line="240" w:lineRule="auto"/>
        <w:jc w:val="both"/>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Įprastų farmakologinio saugumo, kartotinių dozių toksiškumo, genotoksiškumo, galimo kancerogeniškumo ir toksinio poveikio reprodukcijai ir vystymuisi ikiklinikinių tyrimų duomenys specifinio pavojaus žmogui nerodo.</w:t>
      </w:r>
    </w:p>
    <w:p w14:paraId="793646A0" w14:textId="77777777" w:rsidR="00FF0B9B" w:rsidRPr="005B43AA" w:rsidRDefault="00FF0B9B" w:rsidP="00E06C8B">
      <w:pPr>
        <w:spacing w:after="0" w:line="240" w:lineRule="auto"/>
        <w:ind w:left="567" w:hanging="567"/>
        <w:jc w:val="both"/>
        <w:rPr>
          <w:rFonts w:ascii="Times New Roman" w:eastAsia="Times New Roman" w:hAnsi="Times New Roman" w:cs="Times New Roman"/>
          <w:bCs/>
          <w:caps/>
        </w:rPr>
      </w:pPr>
    </w:p>
    <w:p w14:paraId="324057C5" w14:textId="77777777" w:rsidR="00FF0B9B" w:rsidRPr="005B43AA" w:rsidRDefault="00FF0B9B" w:rsidP="00FF0B9B">
      <w:pPr>
        <w:spacing w:after="0" w:line="240" w:lineRule="auto"/>
        <w:ind w:left="567" w:hanging="567"/>
        <w:rPr>
          <w:rFonts w:ascii="Times New Roman" w:eastAsia="Times New Roman" w:hAnsi="Times New Roman" w:cs="Times New Roman"/>
          <w:bCs/>
          <w:caps/>
        </w:rPr>
      </w:pPr>
    </w:p>
    <w:p w14:paraId="6973ECEB" w14:textId="77777777" w:rsidR="00FF0B9B" w:rsidRPr="005B43AA" w:rsidRDefault="00FF0B9B" w:rsidP="00FF0B9B">
      <w:pPr>
        <w:spacing w:after="0" w:line="240" w:lineRule="auto"/>
        <w:ind w:left="567" w:hanging="567"/>
        <w:rPr>
          <w:rFonts w:ascii="Times New Roman" w:eastAsia="Times New Roman" w:hAnsi="Times New Roman" w:cs="Times New Roman"/>
          <w:b/>
          <w:caps/>
        </w:rPr>
      </w:pPr>
      <w:r w:rsidRPr="005B43AA">
        <w:rPr>
          <w:rFonts w:ascii="Times New Roman" w:eastAsia="Times New Roman" w:hAnsi="Times New Roman" w:cs="Times New Roman"/>
          <w:b/>
          <w:caps/>
        </w:rPr>
        <w:lastRenderedPageBreak/>
        <w:t>6.</w:t>
      </w:r>
      <w:r w:rsidRPr="005B43AA">
        <w:rPr>
          <w:rFonts w:ascii="Times New Roman" w:eastAsia="Times New Roman" w:hAnsi="Times New Roman" w:cs="Times New Roman"/>
          <w:b/>
          <w:caps/>
        </w:rPr>
        <w:tab/>
        <w:t>farmacinė informacija</w:t>
      </w:r>
    </w:p>
    <w:p w14:paraId="1F54D0BC"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13D87C37" w14:textId="77777777" w:rsidR="00FF0B9B" w:rsidRPr="005B43AA" w:rsidRDefault="00FF0B9B" w:rsidP="00FF0B9B">
      <w:pPr>
        <w:spacing w:after="0" w:line="240" w:lineRule="auto"/>
        <w:ind w:left="567" w:hanging="567"/>
        <w:rPr>
          <w:rFonts w:ascii="Times New Roman" w:eastAsia="Times New Roman" w:hAnsi="Times New Roman" w:cs="Times New Roman"/>
          <w:b/>
        </w:rPr>
      </w:pPr>
      <w:r w:rsidRPr="005B43AA">
        <w:rPr>
          <w:rFonts w:ascii="Times New Roman" w:eastAsia="Times New Roman" w:hAnsi="Times New Roman" w:cs="Times New Roman"/>
          <w:b/>
        </w:rPr>
        <w:t>6.1</w:t>
      </w:r>
      <w:r w:rsidRPr="005B43AA">
        <w:rPr>
          <w:rFonts w:ascii="Times New Roman" w:eastAsia="Times New Roman" w:hAnsi="Times New Roman" w:cs="Times New Roman"/>
          <w:b/>
        </w:rPr>
        <w:tab/>
        <w:t>Pagalbinių medžiagų sąrašas</w:t>
      </w:r>
    </w:p>
    <w:p w14:paraId="7321FB21" w14:textId="77777777" w:rsidR="00FF0B9B" w:rsidRPr="005B43AA" w:rsidRDefault="00FF0B9B" w:rsidP="00FF0B9B">
      <w:pPr>
        <w:spacing w:after="0" w:line="240" w:lineRule="auto"/>
        <w:jc w:val="both"/>
        <w:rPr>
          <w:rFonts w:ascii="Times New Roman" w:eastAsia="Times New Roman" w:hAnsi="Times New Roman" w:cs="Times New Roman"/>
        </w:rPr>
      </w:pPr>
    </w:p>
    <w:p w14:paraId="79AC272F" w14:textId="77777777" w:rsidR="00FF0B9B" w:rsidRPr="005B43AA" w:rsidRDefault="00FF0B9B" w:rsidP="00FF0B9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Skystasis parafinas </w:t>
      </w:r>
    </w:p>
    <w:p w14:paraId="5C681C33" w14:textId="77777777" w:rsidR="00FF0B9B" w:rsidRPr="005B43AA" w:rsidRDefault="00FF0B9B" w:rsidP="00FF0B9B">
      <w:p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Propilenglikolis</w:t>
      </w:r>
      <w:proofErr w:type="spellEnd"/>
      <w:r w:rsidRPr="005B43AA">
        <w:rPr>
          <w:rFonts w:ascii="Times New Roman" w:eastAsia="Times New Roman" w:hAnsi="Times New Roman" w:cs="Times New Roman"/>
        </w:rPr>
        <w:t xml:space="preserve"> (E 1520)</w:t>
      </w:r>
    </w:p>
    <w:p w14:paraId="210EC08C" w14:textId="77777777" w:rsidR="00FF0B9B" w:rsidRPr="005B43AA" w:rsidRDefault="00FF0B9B" w:rsidP="00FF0B9B">
      <w:p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Cetostearilo</w:t>
      </w:r>
      <w:proofErr w:type="spellEnd"/>
      <w:r w:rsidRPr="005B43AA">
        <w:rPr>
          <w:rFonts w:ascii="Times New Roman" w:eastAsia="Times New Roman" w:hAnsi="Times New Roman" w:cs="Times New Roman"/>
        </w:rPr>
        <w:t xml:space="preserve"> alkoholis </w:t>
      </w:r>
    </w:p>
    <w:p w14:paraId="4DFD838A" w14:textId="77777777" w:rsidR="00FF0B9B" w:rsidRPr="005B43AA" w:rsidRDefault="00FF0B9B" w:rsidP="00FF0B9B">
      <w:p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Glicerolio</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monostearatas</w:t>
      </w:r>
      <w:proofErr w:type="spellEnd"/>
      <w:r w:rsidRPr="005B43AA">
        <w:rPr>
          <w:rFonts w:ascii="Times New Roman" w:eastAsia="Times New Roman" w:hAnsi="Times New Roman" w:cs="Times New Roman"/>
        </w:rPr>
        <w:t xml:space="preserve"> 40-55 </w:t>
      </w:r>
    </w:p>
    <w:p w14:paraId="11AC2651" w14:textId="77777777" w:rsidR="00FF0B9B" w:rsidRPr="005B43AA" w:rsidRDefault="00FF0B9B" w:rsidP="00FF0B9B">
      <w:p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Polisorbatas</w:t>
      </w:r>
      <w:proofErr w:type="spellEnd"/>
      <w:r w:rsidRPr="005B43AA">
        <w:rPr>
          <w:rFonts w:ascii="Times New Roman" w:eastAsia="Times New Roman" w:hAnsi="Times New Roman" w:cs="Times New Roman"/>
        </w:rPr>
        <w:t xml:space="preserve"> 80 </w:t>
      </w:r>
    </w:p>
    <w:p w14:paraId="1446BB75" w14:textId="77777777" w:rsidR="00FF0B9B" w:rsidRPr="005B43AA" w:rsidRDefault="00FF0B9B" w:rsidP="00FF0B9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Metilo </w:t>
      </w:r>
      <w:proofErr w:type="spellStart"/>
      <w:r w:rsidRPr="005B43AA">
        <w:rPr>
          <w:rFonts w:ascii="Times New Roman" w:eastAsia="Times New Roman" w:hAnsi="Times New Roman" w:cs="Times New Roman"/>
        </w:rPr>
        <w:t>parahidroksibenzoatas</w:t>
      </w:r>
      <w:proofErr w:type="spellEnd"/>
      <w:r w:rsidRPr="005B43AA">
        <w:rPr>
          <w:rFonts w:ascii="Times New Roman" w:eastAsia="Times New Roman" w:hAnsi="Times New Roman" w:cs="Times New Roman"/>
        </w:rPr>
        <w:t xml:space="preserve"> (E 218)</w:t>
      </w:r>
    </w:p>
    <w:p w14:paraId="78923CA9" w14:textId="77777777" w:rsidR="00FF0B9B" w:rsidRPr="005B43AA" w:rsidRDefault="00FF0B9B" w:rsidP="00FF0B9B">
      <w:p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Propilo</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parahidroksibenzoatas</w:t>
      </w:r>
      <w:proofErr w:type="spellEnd"/>
      <w:r w:rsidRPr="005B43AA">
        <w:rPr>
          <w:rFonts w:ascii="Times New Roman" w:eastAsia="Times New Roman" w:hAnsi="Times New Roman" w:cs="Times New Roman"/>
        </w:rPr>
        <w:t xml:space="preserve"> (E 216)</w:t>
      </w:r>
    </w:p>
    <w:p w14:paraId="1D2E1256" w14:textId="77777777" w:rsidR="00FF0B9B" w:rsidRPr="005B43AA" w:rsidRDefault="00FF0B9B" w:rsidP="00FF0B9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Išgrynintas vanduo</w:t>
      </w:r>
    </w:p>
    <w:p w14:paraId="0B82394C" w14:textId="77777777" w:rsidR="00FF0B9B" w:rsidRPr="005B43AA" w:rsidRDefault="00FF0B9B" w:rsidP="00FF0B9B">
      <w:pPr>
        <w:spacing w:after="0" w:line="240" w:lineRule="auto"/>
        <w:ind w:left="567" w:hanging="567"/>
        <w:jc w:val="both"/>
        <w:rPr>
          <w:rFonts w:ascii="Times New Roman" w:eastAsia="Times New Roman" w:hAnsi="Times New Roman" w:cs="Times New Roman"/>
        </w:rPr>
      </w:pPr>
    </w:p>
    <w:p w14:paraId="1DDCDA19" w14:textId="77777777" w:rsidR="00FF0B9B" w:rsidRPr="005B43AA" w:rsidRDefault="00FF0B9B" w:rsidP="00FF0B9B">
      <w:pPr>
        <w:spacing w:after="0" w:line="240" w:lineRule="auto"/>
        <w:ind w:left="567" w:hanging="567"/>
        <w:rPr>
          <w:rFonts w:ascii="Times New Roman" w:eastAsia="Times New Roman" w:hAnsi="Times New Roman" w:cs="Times New Roman"/>
          <w:b/>
        </w:rPr>
      </w:pPr>
      <w:r w:rsidRPr="005B43AA">
        <w:rPr>
          <w:rFonts w:ascii="Times New Roman" w:eastAsia="Times New Roman" w:hAnsi="Times New Roman" w:cs="Times New Roman"/>
          <w:b/>
        </w:rPr>
        <w:t>6.2</w:t>
      </w:r>
      <w:r w:rsidRPr="005B43AA">
        <w:rPr>
          <w:rFonts w:ascii="Times New Roman" w:eastAsia="Times New Roman" w:hAnsi="Times New Roman" w:cs="Times New Roman"/>
          <w:b/>
        </w:rPr>
        <w:tab/>
        <w:t>Nesuderinamumas</w:t>
      </w:r>
    </w:p>
    <w:p w14:paraId="3CA7C17B"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0AB661B4"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 xml:space="preserve"> Duomenys nebūtini.</w:t>
      </w:r>
    </w:p>
    <w:p w14:paraId="11CEFDF3"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4CF118A9" w14:textId="77777777" w:rsidR="00FF0B9B" w:rsidRPr="005B43AA" w:rsidRDefault="00FF0B9B" w:rsidP="00FF0B9B">
      <w:pPr>
        <w:spacing w:after="0" w:line="240" w:lineRule="auto"/>
        <w:ind w:left="567" w:hanging="567"/>
        <w:rPr>
          <w:rFonts w:ascii="Times New Roman" w:eastAsia="Times New Roman" w:hAnsi="Times New Roman" w:cs="Times New Roman"/>
          <w:b/>
        </w:rPr>
      </w:pPr>
      <w:r w:rsidRPr="005B43AA">
        <w:rPr>
          <w:rFonts w:ascii="Times New Roman" w:eastAsia="Times New Roman" w:hAnsi="Times New Roman" w:cs="Times New Roman"/>
          <w:b/>
        </w:rPr>
        <w:t>6.3</w:t>
      </w:r>
      <w:r w:rsidRPr="005B43AA">
        <w:rPr>
          <w:rFonts w:ascii="Times New Roman" w:eastAsia="Times New Roman" w:hAnsi="Times New Roman" w:cs="Times New Roman"/>
          <w:b/>
        </w:rPr>
        <w:tab/>
        <w:t>Tinkamumo laikas</w:t>
      </w:r>
    </w:p>
    <w:p w14:paraId="584BECE0"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73CB3346"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2 metai.</w:t>
      </w:r>
    </w:p>
    <w:p w14:paraId="557B05D4"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6B9B8A87" w14:textId="77777777" w:rsidR="00FF0B9B" w:rsidRPr="005B43AA" w:rsidRDefault="00FF0B9B" w:rsidP="00FF0B9B">
      <w:pPr>
        <w:spacing w:after="0" w:line="240" w:lineRule="auto"/>
        <w:ind w:left="567" w:hanging="567"/>
        <w:rPr>
          <w:rFonts w:ascii="Times New Roman" w:eastAsia="Times New Roman" w:hAnsi="Times New Roman" w:cs="Times New Roman"/>
          <w:b/>
        </w:rPr>
      </w:pPr>
      <w:r w:rsidRPr="005B43AA">
        <w:rPr>
          <w:rFonts w:ascii="Times New Roman" w:eastAsia="Times New Roman" w:hAnsi="Times New Roman" w:cs="Times New Roman"/>
          <w:b/>
        </w:rPr>
        <w:t>6.4</w:t>
      </w:r>
      <w:r w:rsidRPr="005B43AA">
        <w:rPr>
          <w:rFonts w:ascii="Times New Roman" w:eastAsia="Times New Roman" w:hAnsi="Times New Roman" w:cs="Times New Roman"/>
          <w:b/>
        </w:rPr>
        <w:tab/>
        <w:t>Specialios laikymo sąlygos</w:t>
      </w:r>
    </w:p>
    <w:p w14:paraId="491E4831"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29C4500D" w14:textId="77777777" w:rsidR="00FF0B9B" w:rsidRPr="005B43AA" w:rsidRDefault="00FF0B9B" w:rsidP="00FF0B9B">
      <w:pPr>
        <w:spacing w:after="0" w:line="240" w:lineRule="auto"/>
        <w:rPr>
          <w:rFonts w:ascii="Times New Roman" w:eastAsia="Times New Roman" w:hAnsi="Times New Roman" w:cs="Times New Roman"/>
        </w:rPr>
      </w:pPr>
      <w:r w:rsidRPr="005B43AA">
        <w:rPr>
          <w:rFonts w:ascii="Times New Roman" w:eastAsia="Times New Roman" w:hAnsi="Times New Roman" w:cs="Times New Roman"/>
        </w:rPr>
        <w:t>Laikyti ne aukštesnėje kaip 25 </w:t>
      </w:r>
      <w:r w:rsidRPr="005B43AA">
        <w:rPr>
          <w:rFonts w:ascii="Times New Roman" w:eastAsia="Times New Roman" w:hAnsi="Times New Roman" w:cs="Times New Roman"/>
        </w:rPr>
        <w:sym w:font="Symbol" w:char="F0B0"/>
      </w:r>
      <w:r w:rsidRPr="005B43AA">
        <w:rPr>
          <w:rFonts w:ascii="Times New Roman" w:eastAsia="Times New Roman" w:hAnsi="Times New Roman" w:cs="Times New Roman"/>
        </w:rPr>
        <w:t>C temperatūroje.</w:t>
      </w:r>
    </w:p>
    <w:p w14:paraId="6B3FCACD" w14:textId="77777777" w:rsidR="00FF0B9B" w:rsidRPr="005B43AA" w:rsidRDefault="00FF0B9B" w:rsidP="00FF0B9B">
      <w:pPr>
        <w:spacing w:after="0" w:line="240" w:lineRule="auto"/>
        <w:rPr>
          <w:rFonts w:ascii="Times New Roman" w:eastAsia="Times New Roman" w:hAnsi="Times New Roman" w:cs="Times New Roman"/>
        </w:rPr>
      </w:pPr>
      <w:r w:rsidRPr="005B43AA">
        <w:rPr>
          <w:rFonts w:ascii="Times New Roman" w:eastAsia="Times New Roman" w:hAnsi="Times New Roman" w:cs="Times New Roman"/>
        </w:rPr>
        <w:t xml:space="preserve">Negalima šaldyti ar užšaldyti. </w:t>
      </w:r>
    </w:p>
    <w:p w14:paraId="095410A3"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790F01EC" w14:textId="77777777" w:rsidR="00FF0B9B" w:rsidRPr="005B43AA" w:rsidRDefault="00FF0B9B" w:rsidP="00FF0B9B">
      <w:pPr>
        <w:spacing w:after="0" w:line="240" w:lineRule="auto"/>
        <w:ind w:left="567" w:hanging="567"/>
        <w:rPr>
          <w:rFonts w:ascii="Times New Roman" w:eastAsia="Times New Roman" w:hAnsi="Times New Roman" w:cs="Times New Roman"/>
          <w:b/>
        </w:rPr>
      </w:pPr>
      <w:r w:rsidRPr="005B43AA">
        <w:rPr>
          <w:rFonts w:ascii="Times New Roman" w:eastAsia="Times New Roman" w:hAnsi="Times New Roman" w:cs="Times New Roman"/>
          <w:b/>
        </w:rPr>
        <w:t>6.5</w:t>
      </w:r>
      <w:r w:rsidRPr="005B43AA">
        <w:rPr>
          <w:rFonts w:ascii="Times New Roman" w:eastAsia="Times New Roman" w:hAnsi="Times New Roman" w:cs="Times New Roman"/>
          <w:b/>
        </w:rPr>
        <w:tab/>
      </w:r>
      <w:proofErr w:type="spellStart"/>
      <w:r w:rsidRPr="005B43AA">
        <w:rPr>
          <w:rFonts w:ascii="Times New Roman" w:eastAsia="Times New Roman" w:hAnsi="Times New Roman" w:cs="Times New Roman"/>
          <w:b/>
          <w:bCs/>
        </w:rPr>
        <w:t>Talpyklės</w:t>
      </w:r>
      <w:proofErr w:type="spellEnd"/>
      <w:r w:rsidRPr="005B43AA">
        <w:rPr>
          <w:rFonts w:ascii="Times New Roman" w:eastAsia="Times New Roman" w:hAnsi="Times New Roman" w:cs="Times New Roman"/>
          <w:b/>
          <w:bCs/>
        </w:rPr>
        <w:t xml:space="preserve"> pobūdis ir jos</w:t>
      </w:r>
      <w:r w:rsidRPr="005B43AA">
        <w:rPr>
          <w:rFonts w:ascii="Times New Roman" w:eastAsia="Times New Roman" w:hAnsi="Times New Roman" w:cs="Times New Roman"/>
        </w:rPr>
        <w:t xml:space="preserve"> </w:t>
      </w:r>
      <w:r w:rsidRPr="005B43AA">
        <w:rPr>
          <w:rFonts w:ascii="Times New Roman" w:eastAsia="Times New Roman" w:hAnsi="Times New Roman" w:cs="Times New Roman"/>
          <w:b/>
        </w:rPr>
        <w:t>turinys</w:t>
      </w:r>
    </w:p>
    <w:p w14:paraId="4FC9AA3A"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069457B4" w14:textId="77777777" w:rsidR="00FF0B9B" w:rsidRPr="005B43AA" w:rsidRDefault="00FF0B9B" w:rsidP="00FF0B9B">
      <w:pPr>
        <w:spacing w:after="0" w:line="240" w:lineRule="auto"/>
        <w:rPr>
          <w:rFonts w:ascii="Times New Roman" w:eastAsia="Times New Roman" w:hAnsi="Times New Roman" w:cs="Times New Roman"/>
        </w:rPr>
      </w:pPr>
      <w:r w:rsidRPr="005B43AA">
        <w:rPr>
          <w:rFonts w:ascii="Times New Roman" w:eastAsia="Times New Roman" w:hAnsi="Times New Roman" w:cs="Times New Roman"/>
        </w:rPr>
        <w:t xml:space="preserve">Aliuminio tūbelė, užsukta didelio tankio polietileniniu (HDPE) ar </w:t>
      </w:r>
      <w:proofErr w:type="spellStart"/>
      <w:r w:rsidRPr="005B43AA">
        <w:rPr>
          <w:rFonts w:ascii="Times New Roman" w:eastAsia="Times New Roman" w:hAnsi="Times New Roman" w:cs="Times New Roman"/>
        </w:rPr>
        <w:t>polipropileniniu</w:t>
      </w:r>
      <w:proofErr w:type="spellEnd"/>
      <w:r w:rsidRPr="005B43AA">
        <w:rPr>
          <w:rFonts w:ascii="Times New Roman" w:eastAsia="Times New Roman" w:hAnsi="Times New Roman" w:cs="Times New Roman"/>
        </w:rPr>
        <w:t xml:space="preserve"> dangteliu. </w:t>
      </w:r>
    </w:p>
    <w:p w14:paraId="03F545B3"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737F8511" w14:textId="77777777" w:rsidR="00FF0B9B" w:rsidRPr="005B43AA" w:rsidRDefault="00FF0B9B" w:rsidP="00FF0B9B">
      <w:pPr>
        <w:spacing w:after="0" w:line="240" w:lineRule="auto"/>
        <w:jc w:val="both"/>
        <w:rPr>
          <w:rFonts w:ascii="Times New Roman" w:hAnsi="Times New Roman" w:cs="Times New Roman"/>
          <w:lang w:eastAsia="lt-LT"/>
        </w:rPr>
      </w:pPr>
      <w:r w:rsidRPr="005B43AA">
        <w:rPr>
          <w:rFonts w:ascii="Times New Roman" w:eastAsia="Times New Roman" w:hAnsi="Times New Roman" w:cs="Times New Roman"/>
        </w:rPr>
        <w:t xml:space="preserve">Vienoje tūbelėje yra </w:t>
      </w:r>
      <w:r w:rsidR="00081318" w:rsidRPr="005B43AA">
        <w:rPr>
          <w:rFonts w:ascii="Times New Roman" w:eastAsia="Times New Roman" w:hAnsi="Times New Roman" w:cs="Times New Roman"/>
        </w:rPr>
        <w:t xml:space="preserve">15 g arba </w:t>
      </w:r>
      <w:r w:rsidRPr="005B43AA">
        <w:rPr>
          <w:rFonts w:ascii="Times New Roman" w:eastAsia="Times New Roman" w:hAnsi="Times New Roman" w:cs="Times New Roman"/>
        </w:rPr>
        <w:t xml:space="preserve">50 g tepalo. </w:t>
      </w:r>
      <w:r w:rsidRPr="005B43AA">
        <w:rPr>
          <w:rFonts w:ascii="Times New Roman" w:hAnsi="Times New Roman" w:cs="Times New Roman"/>
          <w:lang w:eastAsia="lt-LT"/>
        </w:rPr>
        <w:t>Kartono dėžutėje yra viena tūbelė.</w:t>
      </w:r>
    </w:p>
    <w:p w14:paraId="7E20E159"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4E71FD0E" w14:textId="77777777" w:rsidR="00FF0B9B" w:rsidRPr="005B43AA" w:rsidRDefault="00FF0B9B" w:rsidP="00FF0B9B">
      <w:pPr>
        <w:spacing w:after="0" w:line="240" w:lineRule="auto"/>
        <w:ind w:left="567" w:hanging="567"/>
        <w:rPr>
          <w:rFonts w:ascii="Times New Roman" w:eastAsia="Times New Roman" w:hAnsi="Times New Roman" w:cs="Times New Roman"/>
          <w:b/>
        </w:rPr>
      </w:pPr>
      <w:r w:rsidRPr="005B43AA">
        <w:rPr>
          <w:rFonts w:ascii="Times New Roman" w:eastAsia="Times New Roman" w:hAnsi="Times New Roman" w:cs="Times New Roman"/>
          <w:b/>
        </w:rPr>
        <w:t>6.6</w:t>
      </w:r>
      <w:r w:rsidRPr="005B43AA">
        <w:rPr>
          <w:rFonts w:ascii="Times New Roman" w:eastAsia="Times New Roman" w:hAnsi="Times New Roman" w:cs="Times New Roman"/>
          <w:b/>
        </w:rPr>
        <w:tab/>
        <w:t xml:space="preserve">Specialūs reikalavimai atliekoms tvarkyti </w:t>
      </w:r>
    </w:p>
    <w:p w14:paraId="0605E751" w14:textId="77777777" w:rsidR="00FF0B9B" w:rsidRPr="005B43AA" w:rsidRDefault="00FF0B9B" w:rsidP="00FF0B9B">
      <w:pPr>
        <w:spacing w:after="0" w:line="240" w:lineRule="auto"/>
        <w:ind w:left="567" w:hanging="567"/>
        <w:rPr>
          <w:rFonts w:ascii="Times New Roman" w:eastAsia="Times New Roman" w:hAnsi="Times New Roman" w:cs="Times New Roman"/>
          <w:b/>
        </w:rPr>
      </w:pPr>
    </w:p>
    <w:p w14:paraId="2B87D11D" w14:textId="77777777" w:rsidR="00FF0B9B" w:rsidRPr="005B43AA" w:rsidRDefault="00FF0B9B" w:rsidP="00FF0B9B">
      <w:pPr>
        <w:spacing w:after="0" w:line="240" w:lineRule="auto"/>
        <w:ind w:left="567" w:hanging="567"/>
        <w:rPr>
          <w:rFonts w:ascii="Times New Roman" w:eastAsia="Times New Roman" w:hAnsi="Times New Roman" w:cs="Times New Roman"/>
          <w:b/>
        </w:rPr>
      </w:pPr>
      <w:r w:rsidRPr="005B43AA">
        <w:rPr>
          <w:rFonts w:ascii="Times New Roman" w:eastAsia="Times New Roman" w:hAnsi="Times New Roman" w:cs="Times New Roman"/>
        </w:rPr>
        <w:t xml:space="preserve">Nesuvartotą vaistinį preparatą ar atliekas reikia tvarkyti laikantis vietinių reikalavimų. </w:t>
      </w:r>
    </w:p>
    <w:p w14:paraId="146E1257"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5DC24E0C"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02391647" w14:textId="77777777" w:rsidR="00FF0B9B" w:rsidRPr="005B43AA" w:rsidRDefault="00FF0B9B" w:rsidP="00FF0B9B">
      <w:pPr>
        <w:spacing w:after="0" w:line="240" w:lineRule="auto"/>
        <w:ind w:left="567" w:hanging="567"/>
        <w:rPr>
          <w:rFonts w:ascii="Times New Roman" w:eastAsia="Times New Roman" w:hAnsi="Times New Roman" w:cs="Times New Roman"/>
          <w:b/>
          <w:caps/>
        </w:rPr>
      </w:pPr>
      <w:r w:rsidRPr="005B43AA">
        <w:rPr>
          <w:rFonts w:ascii="Times New Roman" w:eastAsia="Times New Roman" w:hAnsi="Times New Roman" w:cs="Times New Roman"/>
          <w:b/>
          <w:caps/>
        </w:rPr>
        <w:t>7.</w:t>
      </w:r>
      <w:r w:rsidRPr="005B43AA">
        <w:rPr>
          <w:rFonts w:ascii="Times New Roman" w:eastAsia="Times New Roman" w:hAnsi="Times New Roman" w:cs="Times New Roman"/>
          <w:b/>
          <w:caps/>
        </w:rPr>
        <w:tab/>
        <w:t xml:space="preserve"> REGISTRUOTOJAS</w:t>
      </w:r>
    </w:p>
    <w:p w14:paraId="63185531"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378929DF" w14:textId="77777777" w:rsidR="00FF0B9B" w:rsidRPr="005B43AA" w:rsidRDefault="00FF0B9B" w:rsidP="00FF0B9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AS </w:t>
      </w:r>
      <w:r w:rsidRPr="005B43AA">
        <w:rPr>
          <w:rFonts w:ascii="Times New Roman" w:eastAsia="Times New Roman" w:hAnsi="Times New Roman" w:cs="Times New Roman"/>
          <w:iCs/>
        </w:rPr>
        <w:t>GRINDEKS</w:t>
      </w:r>
    </w:p>
    <w:p w14:paraId="24181E2A" w14:textId="77777777" w:rsidR="00FF0B9B" w:rsidRPr="005B43AA" w:rsidRDefault="00FF0B9B" w:rsidP="00FF0B9B">
      <w:p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Krustpils</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iela</w:t>
      </w:r>
      <w:proofErr w:type="spellEnd"/>
      <w:r w:rsidRPr="005B43AA">
        <w:rPr>
          <w:rFonts w:ascii="Times New Roman" w:eastAsia="Times New Roman" w:hAnsi="Times New Roman" w:cs="Times New Roman"/>
        </w:rPr>
        <w:t xml:space="preserve"> 53, </w:t>
      </w:r>
      <w:proofErr w:type="spellStart"/>
      <w:r w:rsidRPr="005B43AA">
        <w:rPr>
          <w:rFonts w:ascii="Times New Roman" w:eastAsia="Times New Roman" w:hAnsi="Times New Roman" w:cs="Times New Roman"/>
        </w:rPr>
        <w:t>Rīga</w:t>
      </w:r>
      <w:proofErr w:type="spellEnd"/>
      <w:r w:rsidRPr="005B43AA">
        <w:rPr>
          <w:rFonts w:ascii="Times New Roman" w:eastAsia="Times New Roman" w:hAnsi="Times New Roman" w:cs="Times New Roman"/>
        </w:rPr>
        <w:t>, LV-1057, Latvija</w:t>
      </w:r>
    </w:p>
    <w:p w14:paraId="4C49F60B" w14:textId="77777777" w:rsidR="00FF0B9B" w:rsidRPr="005B43AA" w:rsidRDefault="00FF0B9B" w:rsidP="00FF0B9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Tel. +371 67083205</w:t>
      </w:r>
    </w:p>
    <w:p w14:paraId="4C70D418" w14:textId="77777777" w:rsidR="00FF0B9B" w:rsidRPr="005B43AA" w:rsidRDefault="00FF0B9B" w:rsidP="00FF0B9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Faksas +371 67083505</w:t>
      </w:r>
    </w:p>
    <w:p w14:paraId="1F857D3B" w14:textId="77777777" w:rsidR="00FF0B9B" w:rsidRPr="005B43AA" w:rsidRDefault="00FF0B9B" w:rsidP="00FF0B9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El. paštas: grindeks@grindeks.lv</w:t>
      </w:r>
    </w:p>
    <w:p w14:paraId="5F21F21C"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3452066C" w14:textId="77777777" w:rsidR="00FF0B9B" w:rsidRPr="005B43AA" w:rsidRDefault="00FF0B9B" w:rsidP="00FF0B9B">
      <w:pPr>
        <w:spacing w:after="0" w:line="240" w:lineRule="auto"/>
        <w:ind w:left="567" w:hanging="567"/>
        <w:rPr>
          <w:rFonts w:ascii="Times New Roman" w:eastAsia="Times New Roman" w:hAnsi="Times New Roman" w:cs="Times New Roman"/>
          <w:b/>
          <w:caps/>
        </w:rPr>
      </w:pPr>
    </w:p>
    <w:p w14:paraId="49CD2670" w14:textId="77777777" w:rsidR="00FF0B9B" w:rsidRPr="005B43AA" w:rsidRDefault="00FF0B9B" w:rsidP="00FF0B9B">
      <w:pPr>
        <w:spacing w:after="0" w:line="240" w:lineRule="auto"/>
        <w:ind w:left="567" w:hanging="567"/>
        <w:rPr>
          <w:rFonts w:ascii="Times New Roman" w:eastAsia="Times New Roman" w:hAnsi="Times New Roman" w:cs="Times New Roman"/>
          <w:b/>
          <w:caps/>
        </w:rPr>
      </w:pPr>
      <w:r w:rsidRPr="005B43AA">
        <w:rPr>
          <w:rFonts w:ascii="Times New Roman" w:eastAsia="Times New Roman" w:hAnsi="Times New Roman" w:cs="Times New Roman"/>
          <w:b/>
          <w:caps/>
        </w:rPr>
        <w:t>8.</w:t>
      </w:r>
      <w:r w:rsidRPr="005B43AA">
        <w:rPr>
          <w:rFonts w:ascii="Times New Roman" w:eastAsia="Times New Roman" w:hAnsi="Times New Roman" w:cs="Times New Roman"/>
          <w:b/>
          <w:caps/>
        </w:rPr>
        <w:tab/>
        <w:t xml:space="preserve">REGISTRACIJOS PAŽYMĖJIMO numeris </w:t>
      </w:r>
    </w:p>
    <w:p w14:paraId="5E488248"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1EBAFE11" w14:textId="10911D40" w:rsidR="00FF0B9B" w:rsidRPr="00BB6A74" w:rsidRDefault="00FF0B9B" w:rsidP="00FF0B9B">
      <w:pPr>
        <w:spacing w:after="0" w:line="240" w:lineRule="auto"/>
        <w:rPr>
          <w:rFonts w:ascii="Times New Roman" w:hAnsi="Times New Roman" w:cs="Times New Roman"/>
        </w:rPr>
      </w:pPr>
      <w:r w:rsidRPr="003D4421">
        <w:rPr>
          <w:rFonts w:ascii="Times New Roman" w:hAnsi="Times New Roman" w:cs="Times New Roman"/>
        </w:rPr>
        <w:t>LT/1/01/2827/001</w:t>
      </w:r>
      <w:r w:rsidR="00BB6A74" w:rsidRPr="00BB6A74">
        <w:rPr>
          <w:rFonts w:ascii="Times New Roman" w:hAnsi="Times New Roman" w:cs="Times New Roman"/>
        </w:rPr>
        <w:t xml:space="preserve"> – tūbelė (50 g), N1</w:t>
      </w:r>
    </w:p>
    <w:p w14:paraId="3F35BCEA" w14:textId="77777777" w:rsidR="00BB6A74" w:rsidRPr="003D4421" w:rsidRDefault="00BB6A74" w:rsidP="00BB6A74">
      <w:pPr>
        <w:spacing w:after="0" w:line="240" w:lineRule="auto"/>
        <w:rPr>
          <w:rFonts w:ascii="Times New Roman" w:eastAsia="Calibri" w:hAnsi="Times New Roman" w:cs="Times New Roman"/>
        </w:rPr>
      </w:pPr>
      <w:r w:rsidRPr="003D4421">
        <w:rPr>
          <w:rFonts w:ascii="Times New Roman" w:eastAsia="Calibri" w:hAnsi="Times New Roman" w:cs="Times New Roman"/>
        </w:rPr>
        <w:t>LT/1/01/2827/002 – tūbelė (15 g), N1</w:t>
      </w:r>
    </w:p>
    <w:p w14:paraId="3FFAC31E" w14:textId="77777777" w:rsidR="00BB6A74" w:rsidRPr="003D4421" w:rsidRDefault="00BB6A74" w:rsidP="00FF0B9B">
      <w:pPr>
        <w:spacing w:after="0" w:line="240" w:lineRule="auto"/>
        <w:rPr>
          <w:rFonts w:ascii="Times New Roman" w:hAnsi="Times New Roman"/>
        </w:rPr>
      </w:pPr>
    </w:p>
    <w:p w14:paraId="06B199F6"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666C264A" w14:textId="77777777" w:rsidR="00FF0B9B" w:rsidRPr="005B43AA" w:rsidRDefault="00FF0B9B" w:rsidP="00FF0B9B">
      <w:pPr>
        <w:spacing w:after="0" w:line="240" w:lineRule="auto"/>
        <w:ind w:left="567" w:hanging="567"/>
        <w:rPr>
          <w:rFonts w:ascii="Times New Roman" w:eastAsia="Times New Roman" w:hAnsi="Times New Roman" w:cs="Times New Roman"/>
          <w:b/>
          <w:caps/>
        </w:rPr>
      </w:pPr>
    </w:p>
    <w:p w14:paraId="5E05E05D" w14:textId="77777777" w:rsidR="00FF0B9B" w:rsidRPr="005B43AA" w:rsidRDefault="00FF0B9B" w:rsidP="00FF0B9B">
      <w:pPr>
        <w:spacing w:after="0" w:line="240" w:lineRule="auto"/>
        <w:ind w:left="567" w:hanging="567"/>
        <w:rPr>
          <w:rFonts w:ascii="Times New Roman" w:eastAsia="Times New Roman" w:hAnsi="Times New Roman" w:cs="Times New Roman"/>
          <w:b/>
          <w:caps/>
        </w:rPr>
      </w:pPr>
      <w:r w:rsidRPr="005B43AA">
        <w:rPr>
          <w:rFonts w:ascii="Times New Roman" w:eastAsia="Times New Roman" w:hAnsi="Times New Roman" w:cs="Times New Roman"/>
          <w:b/>
          <w:caps/>
        </w:rPr>
        <w:t>9.</w:t>
      </w:r>
      <w:r w:rsidRPr="005B43AA">
        <w:rPr>
          <w:rFonts w:ascii="Times New Roman" w:eastAsia="Times New Roman" w:hAnsi="Times New Roman" w:cs="Times New Roman"/>
          <w:b/>
          <w:caps/>
        </w:rPr>
        <w:tab/>
        <w:t>REGISTRAVIMO / PERREGISTRAVIMO DATA</w:t>
      </w:r>
    </w:p>
    <w:p w14:paraId="227D36D0"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38AC9A09"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Registravimo data 2001 m. kovo 8 d.</w:t>
      </w:r>
    </w:p>
    <w:p w14:paraId="509E2841" w14:textId="77777777" w:rsidR="00FF0B9B" w:rsidRPr="005B43AA" w:rsidRDefault="00FF0B9B" w:rsidP="00FF0B9B">
      <w:pPr>
        <w:tabs>
          <w:tab w:val="left" w:pos="720"/>
        </w:tabs>
        <w:spacing w:line="240" w:lineRule="auto"/>
        <w:rPr>
          <w:rFonts w:ascii="Times New Roman" w:eastAsia="Times New Roman" w:hAnsi="Times New Roman" w:cs="Times New Roman"/>
        </w:rPr>
      </w:pPr>
      <w:r w:rsidRPr="005B43AA">
        <w:rPr>
          <w:rFonts w:ascii="Times New Roman" w:hAnsi="Times New Roman" w:cs="Times New Roman"/>
          <w:noProof/>
        </w:rPr>
        <w:t>Paskutinio perregistravimo data 2012 m. vasario 28 d.</w:t>
      </w:r>
    </w:p>
    <w:p w14:paraId="5E7B2F69"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36D6BB44" w14:textId="77777777" w:rsidR="00FF0B9B" w:rsidRPr="005B43AA" w:rsidRDefault="00FF0B9B" w:rsidP="00FF0B9B">
      <w:pPr>
        <w:spacing w:after="0" w:line="240" w:lineRule="auto"/>
        <w:ind w:left="567" w:hanging="567"/>
        <w:rPr>
          <w:rFonts w:ascii="Times New Roman" w:eastAsia="Times New Roman" w:hAnsi="Times New Roman" w:cs="Times New Roman"/>
          <w:b/>
          <w:caps/>
        </w:rPr>
      </w:pPr>
    </w:p>
    <w:p w14:paraId="66DAFDA9"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b/>
          <w:caps/>
        </w:rPr>
        <w:t>10.</w:t>
      </w:r>
      <w:r w:rsidRPr="005B43AA">
        <w:rPr>
          <w:rFonts w:ascii="Times New Roman" w:eastAsia="Times New Roman" w:hAnsi="Times New Roman" w:cs="Times New Roman"/>
          <w:b/>
          <w:caps/>
        </w:rPr>
        <w:tab/>
        <w:t>teksto peržiūros data</w:t>
      </w:r>
    </w:p>
    <w:p w14:paraId="7A42340D" w14:textId="77777777" w:rsidR="00FF0B9B" w:rsidRPr="005B43AA" w:rsidRDefault="00FF0B9B" w:rsidP="00FF0B9B">
      <w:pPr>
        <w:spacing w:after="0" w:line="240" w:lineRule="auto"/>
        <w:rPr>
          <w:rFonts w:ascii="Times New Roman" w:eastAsia="Times New Roman" w:hAnsi="Times New Roman" w:cs="Times New Roman"/>
        </w:rPr>
      </w:pPr>
    </w:p>
    <w:p w14:paraId="58D3D9FF" w14:textId="28D4ADF0" w:rsidR="00FF0B9B" w:rsidRDefault="00BB6A74" w:rsidP="00FF0B9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ED5234">
        <w:rPr>
          <w:rFonts w:ascii="Times New Roman" w:eastAsia="Times New Roman" w:hAnsi="Times New Roman" w:cs="Times New Roman"/>
        </w:rPr>
        <w:t>2023 m. balandžio 2</w:t>
      </w:r>
      <w:r w:rsidR="00225C74">
        <w:rPr>
          <w:rFonts w:ascii="Times New Roman" w:eastAsia="Times New Roman" w:hAnsi="Times New Roman" w:cs="Times New Roman"/>
        </w:rPr>
        <w:t>7</w:t>
      </w:r>
      <w:r w:rsidR="00ED5234">
        <w:rPr>
          <w:rFonts w:ascii="Times New Roman" w:eastAsia="Times New Roman" w:hAnsi="Times New Roman" w:cs="Times New Roman"/>
        </w:rPr>
        <w:t xml:space="preserve"> d.</w:t>
      </w:r>
    </w:p>
    <w:p w14:paraId="31C951FD" w14:textId="77777777" w:rsidR="00BB6A74" w:rsidRPr="005B43AA" w:rsidRDefault="00BB6A74" w:rsidP="00FF0B9B">
      <w:pPr>
        <w:spacing w:after="0" w:line="240" w:lineRule="auto"/>
        <w:rPr>
          <w:rFonts w:ascii="Times New Roman" w:eastAsia="Times New Roman" w:hAnsi="Times New Roman" w:cs="Times New Roman"/>
        </w:rPr>
      </w:pPr>
    </w:p>
    <w:p w14:paraId="525EEE77" w14:textId="77777777" w:rsidR="00FF0B9B" w:rsidRPr="005B43AA" w:rsidRDefault="00FF0B9B" w:rsidP="00FF0B9B">
      <w:pPr>
        <w:pStyle w:val="Paprastasistekstas"/>
        <w:tabs>
          <w:tab w:val="left" w:pos="5954"/>
          <w:tab w:val="left" w:pos="6237"/>
          <w:tab w:val="left" w:pos="6663"/>
          <w:tab w:val="left" w:pos="6946"/>
        </w:tabs>
        <w:rPr>
          <w:rFonts w:ascii="Times New Roman" w:hAnsi="Times New Roman"/>
          <w:sz w:val="22"/>
          <w:szCs w:val="22"/>
          <w:lang w:val="lt-LT"/>
        </w:rPr>
      </w:pPr>
      <w:r w:rsidRPr="005B43AA">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5B43AA">
        <w:rPr>
          <w:rFonts w:ascii="Times New Roman" w:hAnsi="Times New Roman"/>
          <w:i/>
          <w:noProof/>
          <w:sz w:val="22"/>
          <w:szCs w:val="22"/>
          <w:lang w:val="lt-LT"/>
        </w:rPr>
        <w:t xml:space="preserve"> </w:t>
      </w:r>
      <w:hyperlink r:id="rId10" w:history="1">
        <w:r w:rsidRPr="005B43AA">
          <w:rPr>
            <w:rStyle w:val="Hipersaitas"/>
            <w:rFonts w:ascii="Times New Roman" w:hAnsi="Times New Roman"/>
            <w:noProof/>
            <w:sz w:val="22"/>
            <w:szCs w:val="22"/>
            <w:lang w:val="lt-LT"/>
          </w:rPr>
          <w:t>http://www.</w:t>
        </w:r>
        <w:proofErr w:type="spellStart"/>
        <w:r w:rsidRPr="005B43AA">
          <w:rPr>
            <w:rStyle w:val="Hipersaitas"/>
            <w:rFonts w:ascii="Times New Roman" w:hAnsi="Times New Roman"/>
            <w:sz w:val="22"/>
            <w:szCs w:val="22"/>
            <w:lang w:val="lt-LT"/>
          </w:rPr>
          <w:t>vvkt.lt</w:t>
        </w:r>
        <w:proofErr w:type="spellEnd"/>
      </w:hyperlink>
    </w:p>
    <w:p w14:paraId="1EEF3B7A" w14:textId="77777777" w:rsidR="00FF0B9B" w:rsidRPr="005B43AA" w:rsidRDefault="00FF0B9B"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lang w:eastAsia="lt-LT"/>
        </w:rPr>
        <w:br w:type="page"/>
      </w:r>
    </w:p>
    <w:p w14:paraId="5AC96E8B" w14:textId="77777777" w:rsidR="00FF0B9B" w:rsidRPr="005B43AA" w:rsidRDefault="00FF0B9B" w:rsidP="00FF0B9B">
      <w:pPr>
        <w:spacing w:after="0" w:line="240" w:lineRule="auto"/>
        <w:rPr>
          <w:rFonts w:ascii="Times New Roman" w:eastAsia="Times New Roman" w:hAnsi="Times New Roman" w:cs="Times New Roman"/>
          <w:lang w:eastAsia="lt-LT"/>
        </w:rPr>
      </w:pPr>
    </w:p>
    <w:p w14:paraId="7CA29F50" w14:textId="77777777" w:rsidR="00FF0B9B" w:rsidRPr="005B43AA" w:rsidRDefault="00FF0B9B" w:rsidP="00FF0B9B">
      <w:pPr>
        <w:spacing w:after="0" w:line="240" w:lineRule="auto"/>
        <w:rPr>
          <w:rFonts w:ascii="Times New Roman" w:eastAsia="Times New Roman" w:hAnsi="Times New Roman" w:cs="Times New Roman"/>
          <w:lang w:eastAsia="lt-LT"/>
        </w:rPr>
      </w:pPr>
    </w:p>
    <w:p w14:paraId="05C6B195" w14:textId="77777777" w:rsidR="00FF0B9B" w:rsidRPr="005B43AA" w:rsidRDefault="00FF0B9B" w:rsidP="00FF0B9B">
      <w:pPr>
        <w:spacing w:after="0" w:line="240" w:lineRule="auto"/>
        <w:rPr>
          <w:rFonts w:ascii="Times New Roman" w:eastAsia="Times New Roman" w:hAnsi="Times New Roman" w:cs="Times New Roman"/>
          <w:lang w:eastAsia="lt-LT"/>
        </w:rPr>
      </w:pPr>
    </w:p>
    <w:p w14:paraId="32975BCD" w14:textId="77777777" w:rsidR="00FF0B9B" w:rsidRPr="005B43AA" w:rsidRDefault="00FF0B9B" w:rsidP="00FF0B9B">
      <w:pPr>
        <w:spacing w:after="0" w:line="240" w:lineRule="auto"/>
        <w:rPr>
          <w:rFonts w:ascii="Times New Roman" w:eastAsia="Times New Roman" w:hAnsi="Times New Roman" w:cs="Times New Roman"/>
          <w:lang w:eastAsia="lt-LT"/>
        </w:rPr>
      </w:pPr>
    </w:p>
    <w:p w14:paraId="73A98390" w14:textId="77777777" w:rsidR="00FF0B9B" w:rsidRPr="005B43AA" w:rsidRDefault="00FF0B9B" w:rsidP="00FF0B9B">
      <w:pPr>
        <w:spacing w:after="0" w:line="240" w:lineRule="auto"/>
        <w:rPr>
          <w:rFonts w:ascii="Times New Roman" w:eastAsia="Times New Roman" w:hAnsi="Times New Roman" w:cs="Times New Roman"/>
          <w:lang w:eastAsia="lt-LT"/>
        </w:rPr>
      </w:pPr>
    </w:p>
    <w:p w14:paraId="49291F14" w14:textId="77777777" w:rsidR="00FF0B9B" w:rsidRPr="005B43AA" w:rsidRDefault="00FF0B9B" w:rsidP="00FF0B9B">
      <w:pPr>
        <w:spacing w:after="0" w:line="240" w:lineRule="auto"/>
        <w:rPr>
          <w:rFonts w:ascii="Times New Roman" w:eastAsia="Times New Roman" w:hAnsi="Times New Roman" w:cs="Times New Roman"/>
          <w:lang w:eastAsia="lt-LT"/>
        </w:rPr>
      </w:pPr>
    </w:p>
    <w:p w14:paraId="499A0E2B" w14:textId="77777777" w:rsidR="00FF0B9B" w:rsidRPr="005B43AA" w:rsidRDefault="00FF0B9B" w:rsidP="00FF0B9B">
      <w:pPr>
        <w:spacing w:after="0" w:line="240" w:lineRule="auto"/>
        <w:rPr>
          <w:rFonts w:ascii="Times New Roman" w:eastAsia="Times New Roman" w:hAnsi="Times New Roman" w:cs="Times New Roman"/>
          <w:lang w:eastAsia="lt-LT"/>
        </w:rPr>
      </w:pPr>
    </w:p>
    <w:p w14:paraId="361E6189" w14:textId="77777777" w:rsidR="00FF0B9B" w:rsidRPr="005B43AA" w:rsidRDefault="00FF0B9B" w:rsidP="00FF0B9B">
      <w:pPr>
        <w:spacing w:after="0" w:line="240" w:lineRule="auto"/>
        <w:rPr>
          <w:rFonts w:ascii="Times New Roman" w:eastAsia="Times New Roman" w:hAnsi="Times New Roman" w:cs="Times New Roman"/>
          <w:lang w:eastAsia="lt-LT"/>
        </w:rPr>
      </w:pPr>
    </w:p>
    <w:p w14:paraId="46909D69" w14:textId="77777777" w:rsidR="00FF0B9B" w:rsidRPr="005B43AA" w:rsidRDefault="00FF0B9B" w:rsidP="00FF0B9B">
      <w:pPr>
        <w:spacing w:after="0" w:line="240" w:lineRule="auto"/>
        <w:rPr>
          <w:rFonts w:ascii="Times New Roman" w:eastAsia="Times New Roman" w:hAnsi="Times New Roman" w:cs="Times New Roman"/>
          <w:lang w:eastAsia="lt-LT"/>
        </w:rPr>
      </w:pPr>
    </w:p>
    <w:p w14:paraId="34F39A6A" w14:textId="77777777" w:rsidR="00FF0B9B" w:rsidRPr="005B43AA" w:rsidRDefault="00FF0B9B" w:rsidP="00FF0B9B">
      <w:pPr>
        <w:spacing w:after="0" w:line="240" w:lineRule="auto"/>
        <w:rPr>
          <w:rFonts w:ascii="Times New Roman" w:eastAsia="Times New Roman" w:hAnsi="Times New Roman" w:cs="Times New Roman"/>
          <w:lang w:eastAsia="lt-LT"/>
        </w:rPr>
      </w:pPr>
    </w:p>
    <w:p w14:paraId="0077A31D" w14:textId="77777777" w:rsidR="00FF0B9B" w:rsidRPr="005B43AA" w:rsidRDefault="00FF0B9B" w:rsidP="00FF0B9B">
      <w:pPr>
        <w:spacing w:after="0" w:line="240" w:lineRule="auto"/>
        <w:rPr>
          <w:rFonts w:ascii="Times New Roman" w:eastAsia="Times New Roman" w:hAnsi="Times New Roman" w:cs="Times New Roman"/>
          <w:lang w:eastAsia="lt-LT"/>
        </w:rPr>
      </w:pPr>
    </w:p>
    <w:p w14:paraId="08B93168" w14:textId="77777777" w:rsidR="00FF0B9B" w:rsidRPr="005B43AA" w:rsidRDefault="00FF0B9B" w:rsidP="00FF0B9B">
      <w:pPr>
        <w:spacing w:after="0" w:line="240" w:lineRule="auto"/>
        <w:rPr>
          <w:rFonts w:ascii="Times New Roman" w:eastAsia="Times New Roman" w:hAnsi="Times New Roman" w:cs="Times New Roman"/>
          <w:lang w:eastAsia="lt-LT"/>
        </w:rPr>
      </w:pPr>
    </w:p>
    <w:p w14:paraId="43A91A28" w14:textId="77777777" w:rsidR="00FF0B9B" w:rsidRPr="005B43AA" w:rsidRDefault="00FF0B9B" w:rsidP="00FF0B9B">
      <w:pPr>
        <w:spacing w:after="0" w:line="240" w:lineRule="auto"/>
        <w:rPr>
          <w:rFonts w:ascii="Times New Roman" w:eastAsia="Times New Roman" w:hAnsi="Times New Roman" w:cs="Times New Roman"/>
          <w:lang w:eastAsia="lt-LT"/>
        </w:rPr>
      </w:pPr>
    </w:p>
    <w:p w14:paraId="495D386D" w14:textId="77777777" w:rsidR="00FF0B9B" w:rsidRPr="005B43AA" w:rsidRDefault="00FF0B9B" w:rsidP="00FF0B9B">
      <w:pPr>
        <w:spacing w:after="0" w:line="240" w:lineRule="auto"/>
        <w:rPr>
          <w:rFonts w:ascii="Times New Roman" w:eastAsia="Times New Roman" w:hAnsi="Times New Roman" w:cs="Times New Roman"/>
          <w:lang w:eastAsia="lt-LT"/>
        </w:rPr>
      </w:pPr>
    </w:p>
    <w:p w14:paraId="184A7F1F" w14:textId="77777777" w:rsidR="00FF0B9B" w:rsidRPr="005B43AA" w:rsidRDefault="00FF0B9B" w:rsidP="00FF0B9B">
      <w:pPr>
        <w:spacing w:after="0" w:line="240" w:lineRule="auto"/>
        <w:rPr>
          <w:rFonts w:ascii="Times New Roman" w:eastAsia="Times New Roman" w:hAnsi="Times New Roman" w:cs="Times New Roman"/>
          <w:lang w:eastAsia="lt-LT"/>
        </w:rPr>
      </w:pPr>
    </w:p>
    <w:p w14:paraId="7CFB93B6" w14:textId="77777777" w:rsidR="00FF0B9B" w:rsidRPr="005B43AA" w:rsidRDefault="00FF0B9B" w:rsidP="00FF0B9B">
      <w:pPr>
        <w:spacing w:after="0" w:line="240" w:lineRule="auto"/>
        <w:rPr>
          <w:rFonts w:ascii="Times New Roman" w:eastAsia="Times New Roman" w:hAnsi="Times New Roman" w:cs="Times New Roman"/>
          <w:lang w:eastAsia="lt-LT"/>
        </w:rPr>
      </w:pPr>
    </w:p>
    <w:p w14:paraId="5A5EA9F2" w14:textId="77777777" w:rsidR="00FF0B9B" w:rsidRPr="005B43AA" w:rsidRDefault="00FF0B9B" w:rsidP="00FF0B9B">
      <w:pPr>
        <w:spacing w:after="0" w:line="240" w:lineRule="auto"/>
        <w:rPr>
          <w:rFonts w:ascii="Times New Roman" w:eastAsia="Times New Roman" w:hAnsi="Times New Roman" w:cs="Times New Roman"/>
          <w:lang w:eastAsia="lt-LT"/>
        </w:rPr>
      </w:pPr>
    </w:p>
    <w:p w14:paraId="7CAA9A6D" w14:textId="77777777" w:rsidR="00FF0B9B" w:rsidRPr="005B43AA" w:rsidRDefault="00FF0B9B" w:rsidP="00FF0B9B">
      <w:pPr>
        <w:spacing w:after="0" w:line="240" w:lineRule="auto"/>
        <w:rPr>
          <w:rFonts w:ascii="Times New Roman" w:eastAsia="Times New Roman" w:hAnsi="Times New Roman" w:cs="Times New Roman"/>
          <w:lang w:eastAsia="lt-LT"/>
        </w:rPr>
      </w:pPr>
    </w:p>
    <w:p w14:paraId="37F34EEB" w14:textId="77777777" w:rsidR="00FF0B9B" w:rsidRPr="005B43AA" w:rsidRDefault="00FF0B9B" w:rsidP="00FF0B9B">
      <w:pPr>
        <w:spacing w:after="0" w:line="240" w:lineRule="auto"/>
        <w:rPr>
          <w:rFonts w:ascii="Times New Roman" w:eastAsia="Times New Roman" w:hAnsi="Times New Roman" w:cs="Times New Roman"/>
          <w:lang w:eastAsia="lt-LT"/>
        </w:rPr>
      </w:pPr>
    </w:p>
    <w:p w14:paraId="0C276903" w14:textId="77777777" w:rsidR="00FF0B9B" w:rsidRPr="005B43AA" w:rsidRDefault="00FF0B9B" w:rsidP="00FF0B9B">
      <w:pPr>
        <w:spacing w:after="0" w:line="240" w:lineRule="auto"/>
        <w:rPr>
          <w:rFonts w:ascii="Times New Roman" w:eastAsia="Times New Roman" w:hAnsi="Times New Roman" w:cs="Times New Roman"/>
          <w:lang w:eastAsia="lt-LT"/>
        </w:rPr>
      </w:pPr>
    </w:p>
    <w:p w14:paraId="5EF4512F" w14:textId="77777777" w:rsidR="00FF0B9B" w:rsidRPr="005B43AA" w:rsidRDefault="00FF0B9B" w:rsidP="00FF0B9B">
      <w:pPr>
        <w:spacing w:after="0" w:line="240" w:lineRule="auto"/>
        <w:rPr>
          <w:rFonts w:ascii="Times New Roman" w:eastAsia="Times New Roman" w:hAnsi="Times New Roman" w:cs="Times New Roman"/>
          <w:lang w:eastAsia="lt-LT"/>
        </w:rPr>
      </w:pPr>
    </w:p>
    <w:p w14:paraId="5DDB61A6" w14:textId="77777777" w:rsidR="00FF0B9B" w:rsidRPr="005B43AA" w:rsidRDefault="00FF0B9B" w:rsidP="00FF0B9B">
      <w:pPr>
        <w:spacing w:after="0" w:line="240" w:lineRule="auto"/>
        <w:rPr>
          <w:rFonts w:ascii="Times New Roman" w:eastAsia="Times New Roman" w:hAnsi="Times New Roman" w:cs="Times New Roman"/>
          <w:lang w:eastAsia="lt-LT"/>
        </w:rPr>
      </w:pPr>
    </w:p>
    <w:p w14:paraId="443DF485" w14:textId="77777777" w:rsidR="00FF0B9B" w:rsidRPr="005B43AA" w:rsidRDefault="00FF0B9B" w:rsidP="00FF0B9B">
      <w:pPr>
        <w:spacing w:after="0" w:line="240" w:lineRule="auto"/>
        <w:rPr>
          <w:rFonts w:ascii="Times New Roman" w:eastAsia="Times New Roman" w:hAnsi="Times New Roman" w:cs="Times New Roman"/>
          <w:lang w:eastAsia="lt-LT"/>
        </w:rPr>
      </w:pPr>
    </w:p>
    <w:p w14:paraId="17DA7CA4" w14:textId="77777777" w:rsidR="00FF0B9B" w:rsidRPr="005B43AA" w:rsidRDefault="00FF0B9B" w:rsidP="00FF0B9B">
      <w:pPr>
        <w:spacing w:after="0" w:line="240" w:lineRule="auto"/>
        <w:rPr>
          <w:rFonts w:ascii="Times New Roman" w:eastAsia="Times New Roman" w:hAnsi="Times New Roman" w:cs="Times New Roman"/>
          <w:lang w:eastAsia="lt-LT"/>
        </w:rPr>
      </w:pPr>
    </w:p>
    <w:p w14:paraId="33EC6FC1" w14:textId="77777777" w:rsidR="00FF0B9B" w:rsidRPr="005B43AA" w:rsidRDefault="00FF0B9B" w:rsidP="00FF0B9B">
      <w:pPr>
        <w:spacing w:after="0" w:line="240" w:lineRule="auto"/>
        <w:rPr>
          <w:rFonts w:ascii="Times New Roman" w:eastAsia="Times New Roman" w:hAnsi="Times New Roman" w:cs="Times New Roman"/>
          <w:lang w:eastAsia="lt-LT"/>
        </w:rPr>
      </w:pPr>
    </w:p>
    <w:p w14:paraId="1088003B" w14:textId="77777777" w:rsidR="00FF0B9B" w:rsidRPr="005B43AA" w:rsidRDefault="00FF0B9B" w:rsidP="00FF0B9B">
      <w:pPr>
        <w:spacing w:after="0" w:line="240" w:lineRule="auto"/>
        <w:rPr>
          <w:rFonts w:ascii="Times New Roman" w:eastAsia="Times New Roman" w:hAnsi="Times New Roman" w:cs="Times New Roman"/>
          <w:lang w:eastAsia="lt-LT"/>
        </w:rPr>
      </w:pPr>
    </w:p>
    <w:p w14:paraId="4C7D84FD" w14:textId="77777777" w:rsidR="00FF0B9B" w:rsidRPr="005B43AA" w:rsidRDefault="00FF0B9B" w:rsidP="00FF0B9B">
      <w:pPr>
        <w:spacing w:after="0" w:line="240" w:lineRule="auto"/>
        <w:jc w:val="center"/>
        <w:outlineLvl w:val="0"/>
        <w:rPr>
          <w:rFonts w:ascii="Times New Roman" w:eastAsia="Times New Roman" w:hAnsi="Times New Roman" w:cs="Times New Roman"/>
          <w:b/>
          <w:noProof/>
          <w:kern w:val="28"/>
          <w:lang w:eastAsia="lt-LT"/>
        </w:rPr>
      </w:pPr>
      <w:r w:rsidRPr="005B43AA">
        <w:rPr>
          <w:rFonts w:ascii="Times New Roman" w:eastAsia="Times New Roman" w:hAnsi="Times New Roman" w:cs="Times New Roman"/>
          <w:b/>
          <w:noProof/>
          <w:kern w:val="28"/>
          <w:lang w:eastAsia="lt-LT"/>
        </w:rPr>
        <w:t>II PRIEDAS</w:t>
      </w:r>
    </w:p>
    <w:p w14:paraId="0663C889" w14:textId="77777777" w:rsidR="00FF0B9B" w:rsidRPr="005B43AA" w:rsidRDefault="00FF0B9B" w:rsidP="00FF0B9B">
      <w:pPr>
        <w:spacing w:after="0" w:line="240" w:lineRule="auto"/>
        <w:jc w:val="center"/>
        <w:outlineLvl w:val="0"/>
        <w:rPr>
          <w:rFonts w:ascii="Times New Roman" w:eastAsia="Times New Roman" w:hAnsi="Times New Roman" w:cs="Times New Roman"/>
          <w:b/>
          <w:noProof/>
          <w:kern w:val="28"/>
          <w:lang w:eastAsia="lt-LT"/>
        </w:rPr>
      </w:pPr>
    </w:p>
    <w:p w14:paraId="3D10F574" w14:textId="77777777" w:rsidR="00FF0B9B" w:rsidRPr="005B43AA" w:rsidRDefault="00FF0B9B" w:rsidP="00FF0B9B">
      <w:pPr>
        <w:spacing w:after="0" w:line="240" w:lineRule="auto"/>
        <w:jc w:val="center"/>
        <w:outlineLvl w:val="0"/>
        <w:rPr>
          <w:rFonts w:ascii="Times New Roman" w:eastAsia="Times New Roman" w:hAnsi="Times New Roman" w:cs="Times New Roman"/>
          <w:b/>
          <w:noProof/>
          <w:kern w:val="28"/>
          <w:lang w:eastAsia="lt-LT"/>
        </w:rPr>
      </w:pPr>
      <w:r w:rsidRPr="005B43AA">
        <w:rPr>
          <w:rFonts w:ascii="Times New Roman" w:eastAsia="Times New Roman" w:hAnsi="Times New Roman" w:cs="Times New Roman"/>
          <w:b/>
          <w:noProof/>
          <w:kern w:val="28"/>
          <w:lang w:eastAsia="lt-LT"/>
        </w:rPr>
        <w:t>REGISTRACIJOS SĄLYGOS</w:t>
      </w:r>
    </w:p>
    <w:p w14:paraId="4EA53A22" w14:textId="77777777" w:rsidR="00FF0B9B" w:rsidRPr="005B43AA" w:rsidRDefault="00FF0B9B" w:rsidP="00FF0B9B">
      <w:pPr>
        <w:spacing w:after="0" w:line="240" w:lineRule="auto"/>
        <w:ind w:left="567" w:hanging="567"/>
        <w:rPr>
          <w:rFonts w:ascii="Times New Roman" w:eastAsia="Times New Roman" w:hAnsi="Times New Roman" w:cs="Times New Roman"/>
          <w:lang w:eastAsia="lt-LT"/>
        </w:rPr>
      </w:pPr>
    </w:p>
    <w:p w14:paraId="33B3FFC5" w14:textId="77777777" w:rsidR="00FF0B9B" w:rsidRPr="005B43AA" w:rsidRDefault="00FF0B9B" w:rsidP="00FF0B9B">
      <w:pPr>
        <w:keepNext/>
        <w:spacing w:after="0" w:line="240" w:lineRule="auto"/>
        <w:ind w:left="567" w:hanging="567"/>
        <w:outlineLvl w:val="0"/>
        <w:rPr>
          <w:rFonts w:ascii="Times New Roman" w:eastAsia="Times New Roman" w:hAnsi="Times New Roman" w:cs="Times New Roman"/>
          <w:b/>
          <w:lang w:eastAsia="lt-LT"/>
        </w:rPr>
      </w:pPr>
      <w:r w:rsidRPr="005B43AA">
        <w:rPr>
          <w:rFonts w:ascii="Times New Roman" w:eastAsia="Times New Roman" w:hAnsi="Times New Roman" w:cs="Times New Roman"/>
          <w:b/>
          <w:lang w:eastAsia="lt-LT"/>
        </w:rPr>
        <w:t>A.</w:t>
      </w:r>
      <w:r w:rsidRPr="005B43AA">
        <w:rPr>
          <w:rFonts w:ascii="Times New Roman" w:eastAsia="Times New Roman" w:hAnsi="Times New Roman" w:cs="Times New Roman"/>
          <w:b/>
          <w:lang w:eastAsia="lt-LT"/>
        </w:rPr>
        <w:tab/>
        <w:t>GAMINTOJAS (-AI), ATSAKINGAS (-I) UŽ SERIJŲ IŠLEIDIMĄ</w:t>
      </w:r>
    </w:p>
    <w:p w14:paraId="1B68051B" w14:textId="77777777" w:rsidR="00FF0B9B" w:rsidRPr="005B43AA" w:rsidRDefault="00FF0B9B" w:rsidP="00FF0B9B">
      <w:pPr>
        <w:spacing w:after="0" w:line="240" w:lineRule="auto"/>
        <w:ind w:left="567" w:hanging="567"/>
        <w:rPr>
          <w:rFonts w:ascii="Times New Roman" w:eastAsia="Times New Roman" w:hAnsi="Times New Roman" w:cs="Times New Roman"/>
          <w:b/>
          <w:lang w:eastAsia="lt-LT"/>
        </w:rPr>
      </w:pPr>
    </w:p>
    <w:p w14:paraId="00989CCD" w14:textId="77777777" w:rsidR="00FF0B9B" w:rsidRPr="005B43AA" w:rsidRDefault="00FF0B9B" w:rsidP="00FF0B9B">
      <w:pPr>
        <w:keepNext/>
        <w:spacing w:after="0" w:line="240" w:lineRule="auto"/>
        <w:ind w:left="567" w:hanging="567"/>
        <w:outlineLvl w:val="0"/>
        <w:rPr>
          <w:rFonts w:ascii="Times New Roman" w:eastAsia="Times New Roman" w:hAnsi="Times New Roman" w:cs="Times New Roman"/>
          <w:b/>
          <w:lang w:eastAsia="lt-LT"/>
        </w:rPr>
      </w:pPr>
      <w:r w:rsidRPr="005B43AA">
        <w:rPr>
          <w:rFonts w:ascii="Times New Roman" w:eastAsia="Times New Roman" w:hAnsi="Times New Roman" w:cs="Times New Roman"/>
          <w:b/>
          <w:lang w:eastAsia="lt-LT"/>
        </w:rPr>
        <w:t>B.</w:t>
      </w:r>
      <w:r w:rsidRPr="005B43AA">
        <w:rPr>
          <w:rFonts w:ascii="Times New Roman" w:eastAsia="Times New Roman" w:hAnsi="Times New Roman" w:cs="Times New Roman"/>
          <w:b/>
          <w:lang w:eastAsia="lt-LT"/>
        </w:rPr>
        <w:tab/>
        <w:t>TIEKIMO IR VARTOJIMO SĄLYGOS AR APRIBOJIMAI</w:t>
      </w:r>
    </w:p>
    <w:p w14:paraId="79C41C97" w14:textId="77777777" w:rsidR="00FF0B9B" w:rsidRPr="005B43AA" w:rsidRDefault="00FF0B9B" w:rsidP="00FF0B9B">
      <w:pPr>
        <w:spacing w:after="0" w:line="240" w:lineRule="auto"/>
        <w:rPr>
          <w:rFonts w:ascii="Times New Roman" w:eastAsia="Times New Roman" w:hAnsi="Times New Roman" w:cs="Times New Roman"/>
          <w:lang w:eastAsia="lt-LT"/>
        </w:rPr>
      </w:pPr>
    </w:p>
    <w:p w14:paraId="7389CEEE" w14:textId="77777777" w:rsidR="00FF0B9B" w:rsidRPr="005B43AA" w:rsidRDefault="00FF0B9B" w:rsidP="00FF0B9B">
      <w:pPr>
        <w:spacing w:after="0" w:line="240" w:lineRule="auto"/>
        <w:rPr>
          <w:rFonts w:ascii="Times New Roman" w:eastAsia="Times New Roman" w:hAnsi="Times New Roman" w:cs="Times New Roman"/>
          <w:b/>
          <w:lang w:eastAsia="lt-LT"/>
        </w:rPr>
      </w:pPr>
      <w:r w:rsidRPr="005B43AA">
        <w:rPr>
          <w:rFonts w:ascii="Times New Roman" w:eastAsia="Times New Roman" w:hAnsi="Times New Roman" w:cs="Times New Roman"/>
          <w:lang w:eastAsia="lt-LT"/>
        </w:rPr>
        <w:br w:type="page"/>
      </w:r>
      <w:r w:rsidRPr="005B43AA">
        <w:rPr>
          <w:rFonts w:ascii="Times New Roman" w:eastAsia="Times New Roman" w:hAnsi="Times New Roman" w:cs="Times New Roman"/>
          <w:b/>
          <w:lang w:eastAsia="lt-LT"/>
        </w:rPr>
        <w:lastRenderedPageBreak/>
        <w:t>A. GAMINTOJAS (-AI), ATSAKINGAS (-I) UŽ SERIJŲ IŠLEIDIMĄ</w:t>
      </w:r>
    </w:p>
    <w:p w14:paraId="08D4726E" w14:textId="77777777" w:rsidR="00FF0B9B" w:rsidRPr="005B43AA" w:rsidRDefault="00FF0B9B" w:rsidP="00FF0B9B">
      <w:pPr>
        <w:spacing w:after="0" w:line="240" w:lineRule="auto"/>
        <w:rPr>
          <w:rFonts w:ascii="Times New Roman" w:eastAsia="Times New Roman" w:hAnsi="Times New Roman" w:cs="Times New Roman"/>
          <w:lang w:eastAsia="lt-LT"/>
        </w:rPr>
      </w:pPr>
    </w:p>
    <w:p w14:paraId="5936A413" w14:textId="77777777" w:rsidR="00FF0B9B" w:rsidRPr="005B43AA" w:rsidRDefault="00FF0B9B" w:rsidP="00FF0B9B">
      <w:pPr>
        <w:spacing w:after="0" w:line="240" w:lineRule="auto"/>
        <w:rPr>
          <w:rFonts w:ascii="Times New Roman" w:eastAsia="Times New Roman" w:hAnsi="Times New Roman" w:cs="Times New Roman"/>
          <w:u w:val="single"/>
          <w:lang w:eastAsia="lt-LT"/>
        </w:rPr>
      </w:pPr>
      <w:r w:rsidRPr="005B43AA">
        <w:rPr>
          <w:rFonts w:ascii="Times New Roman" w:eastAsia="Times New Roman" w:hAnsi="Times New Roman" w:cs="Times New Roman"/>
          <w:u w:val="single"/>
          <w:lang w:eastAsia="lt-LT"/>
        </w:rPr>
        <w:t>Gamintojo (-ų), atsakingo (-ų) už serijų išleidimą, pavadinimas (-ai) ir adresas (-ai)</w:t>
      </w:r>
    </w:p>
    <w:p w14:paraId="20415CFF" w14:textId="77777777" w:rsidR="00FF0B9B" w:rsidRPr="005B43AA" w:rsidRDefault="00FF0B9B" w:rsidP="00FF0B9B">
      <w:pPr>
        <w:spacing w:after="0" w:line="240" w:lineRule="auto"/>
        <w:rPr>
          <w:rFonts w:ascii="Times New Roman" w:eastAsia="Times New Roman" w:hAnsi="Times New Roman" w:cs="Times New Roman"/>
          <w:lang w:eastAsia="lt-LT"/>
        </w:rPr>
      </w:pPr>
    </w:p>
    <w:p w14:paraId="0699724A" w14:textId="77777777" w:rsidR="00FF0B9B" w:rsidRPr="005B43AA" w:rsidRDefault="00FF0B9B" w:rsidP="00FF0B9B">
      <w:pPr>
        <w:spacing w:after="0" w:line="240" w:lineRule="auto"/>
        <w:ind w:left="567" w:hanging="567"/>
        <w:rPr>
          <w:rFonts w:ascii="Times New Roman" w:eastAsia="Times New Roman" w:hAnsi="Times New Roman" w:cs="Times New Roman"/>
        </w:rPr>
      </w:pPr>
      <w:proofErr w:type="spellStart"/>
      <w:r w:rsidRPr="005B43AA">
        <w:rPr>
          <w:rFonts w:ascii="Times New Roman" w:eastAsia="Times New Roman" w:hAnsi="Times New Roman" w:cs="Times New Roman"/>
        </w:rPr>
        <w:t>Tallinna</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Farmaatsiatehase</w:t>
      </w:r>
      <w:proofErr w:type="spellEnd"/>
      <w:r w:rsidRPr="005B43AA">
        <w:rPr>
          <w:rFonts w:ascii="Times New Roman" w:eastAsia="Times New Roman" w:hAnsi="Times New Roman" w:cs="Times New Roman"/>
        </w:rPr>
        <w:t xml:space="preserve"> AS</w:t>
      </w:r>
    </w:p>
    <w:p w14:paraId="47C23795" w14:textId="77777777" w:rsidR="00FF0B9B" w:rsidRPr="005B43AA" w:rsidRDefault="00FF0B9B" w:rsidP="00FF0B9B">
      <w:pPr>
        <w:spacing w:after="0" w:line="240" w:lineRule="auto"/>
        <w:ind w:left="567" w:hanging="567"/>
        <w:rPr>
          <w:rFonts w:ascii="Times New Roman" w:eastAsia="Times New Roman" w:hAnsi="Times New Roman" w:cs="Times New Roman"/>
        </w:rPr>
      </w:pPr>
      <w:proofErr w:type="spellStart"/>
      <w:r w:rsidRPr="005B43AA">
        <w:rPr>
          <w:rFonts w:ascii="Times New Roman" w:eastAsia="Times New Roman" w:hAnsi="Times New Roman" w:cs="Times New Roman"/>
        </w:rPr>
        <w:t>Tondi</w:t>
      </w:r>
      <w:proofErr w:type="spellEnd"/>
      <w:r w:rsidRPr="005B43AA">
        <w:rPr>
          <w:rFonts w:ascii="Times New Roman" w:eastAsia="Times New Roman" w:hAnsi="Times New Roman" w:cs="Times New Roman"/>
        </w:rPr>
        <w:t xml:space="preserve"> 33, 11316 </w:t>
      </w:r>
      <w:proofErr w:type="spellStart"/>
      <w:r w:rsidRPr="005B43AA">
        <w:rPr>
          <w:rFonts w:ascii="Times New Roman" w:eastAsia="Times New Roman" w:hAnsi="Times New Roman" w:cs="Times New Roman"/>
        </w:rPr>
        <w:t>Tallinn</w:t>
      </w:r>
      <w:proofErr w:type="spellEnd"/>
      <w:r w:rsidRPr="005B43AA">
        <w:rPr>
          <w:rFonts w:ascii="Times New Roman" w:eastAsia="Times New Roman" w:hAnsi="Times New Roman" w:cs="Times New Roman"/>
        </w:rPr>
        <w:t xml:space="preserve"> </w:t>
      </w:r>
    </w:p>
    <w:p w14:paraId="00DB1989" w14:textId="77777777" w:rsidR="00FF0B9B" w:rsidRDefault="00FF0B9B"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lang w:eastAsia="lt-LT"/>
        </w:rPr>
        <w:t>Estija</w:t>
      </w:r>
    </w:p>
    <w:p w14:paraId="6401C96B" w14:textId="77777777" w:rsidR="00ED5234" w:rsidRDefault="00ED5234" w:rsidP="00FF0B9B">
      <w:pPr>
        <w:spacing w:after="0" w:line="240" w:lineRule="auto"/>
        <w:rPr>
          <w:rFonts w:ascii="Times New Roman" w:eastAsia="Times New Roman" w:hAnsi="Times New Roman" w:cs="Times New Roman"/>
          <w:lang w:eastAsia="lt-LT"/>
        </w:rPr>
      </w:pPr>
    </w:p>
    <w:p w14:paraId="714B54B3" w14:textId="66331EAF" w:rsidR="00ED5234" w:rsidRPr="005B43AA" w:rsidRDefault="00ED5234" w:rsidP="00FF0B9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arba</w:t>
      </w:r>
    </w:p>
    <w:p w14:paraId="706F5E67" w14:textId="77777777" w:rsidR="00FF0B9B" w:rsidRPr="005B43AA" w:rsidRDefault="00FF0B9B" w:rsidP="00FF0B9B">
      <w:pPr>
        <w:spacing w:after="0" w:line="240" w:lineRule="auto"/>
        <w:rPr>
          <w:rFonts w:ascii="Times New Roman" w:eastAsia="Times New Roman" w:hAnsi="Times New Roman" w:cs="Times New Roman"/>
          <w:lang w:eastAsia="lt-LT"/>
        </w:rPr>
      </w:pPr>
    </w:p>
    <w:p w14:paraId="7B859A1D" w14:textId="77777777" w:rsidR="00FF0B9B" w:rsidRPr="003D4421" w:rsidRDefault="00FF0B9B" w:rsidP="00FF0B9B">
      <w:pPr>
        <w:tabs>
          <w:tab w:val="left" w:pos="567"/>
        </w:tabs>
        <w:spacing w:after="0" w:line="240" w:lineRule="auto"/>
        <w:rPr>
          <w:rFonts w:ascii="Times New Roman" w:hAnsi="Times New Roman"/>
        </w:rPr>
      </w:pPr>
      <w:r w:rsidRPr="003D4421">
        <w:rPr>
          <w:rFonts w:ascii="Times New Roman" w:hAnsi="Times New Roman"/>
        </w:rPr>
        <w:t xml:space="preserve">AS GRINDEKS. </w:t>
      </w:r>
    </w:p>
    <w:p w14:paraId="4F764A4A" w14:textId="77777777" w:rsidR="00FF0B9B" w:rsidRPr="003D4421" w:rsidRDefault="00FF0B9B" w:rsidP="00FF0B9B">
      <w:pPr>
        <w:tabs>
          <w:tab w:val="left" w:pos="567"/>
        </w:tabs>
        <w:spacing w:after="0" w:line="240" w:lineRule="auto"/>
        <w:rPr>
          <w:rFonts w:ascii="Times New Roman" w:hAnsi="Times New Roman"/>
        </w:rPr>
      </w:pPr>
      <w:proofErr w:type="spellStart"/>
      <w:r w:rsidRPr="003D4421">
        <w:rPr>
          <w:rFonts w:ascii="Times New Roman" w:hAnsi="Times New Roman"/>
        </w:rPr>
        <w:t>Krustpils</w:t>
      </w:r>
      <w:proofErr w:type="spellEnd"/>
      <w:r w:rsidRPr="003D4421">
        <w:rPr>
          <w:rFonts w:ascii="Times New Roman" w:hAnsi="Times New Roman"/>
        </w:rPr>
        <w:t xml:space="preserve"> </w:t>
      </w:r>
      <w:proofErr w:type="spellStart"/>
      <w:r w:rsidRPr="003D4421">
        <w:rPr>
          <w:rFonts w:ascii="Times New Roman" w:hAnsi="Times New Roman"/>
        </w:rPr>
        <w:t>iela</w:t>
      </w:r>
      <w:proofErr w:type="spellEnd"/>
      <w:r w:rsidRPr="003D4421">
        <w:rPr>
          <w:rFonts w:ascii="Times New Roman" w:hAnsi="Times New Roman"/>
        </w:rPr>
        <w:t xml:space="preserve"> 53 </w:t>
      </w:r>
    </w:p>
    <w:p w14:paraId="080CC730" w14:textId="77777777" w:rsidR="00FF0B9B" w:rsidRPr="003D4421" w:rsidRDefault="00FF0B9B" w:rsidP="00FF0B9B">
      <w:pPr>
        <w:tabs>
          <w:tab w:val="left" w:pos="567"/>
        </w:tabs>
        <w:spacing w:after="0" w:line="240" w:lineRule="auto"/>
        <w:rPr>
          <w:rFonts w:ascii="Times New Roman" w:hAnsi="Times New Roman"/>
        </w:rPr>
      </w:pPr>
      <w:proofErr w:type="spellStart"/>
      <w:r w:rsidRPr="003D4421">
        <w:rPr>
          <w:rFonts w:ascii="Times New Roman" w:hAnsi="Times New Roman"/>
        </w:rPr>
        <w:t>Rīga</w:t>
      </w:r>
      <w:proofErr w:type="spellEnd"/>
      <w:r w:rsidRPr="003D4421">
        <w:rPr>
          <w:rFonts w:ascii="Times New Roman" w:hAnsi="Times New Roman"/>
        </w:rPr>
        <w:t xml:space="preserve">, LV-1057 </w:t>
      </w:r>
    </w:p>
    <w:p w14:paraId="6D4228CB" w14:textId="77777777" w:rsidR="00FF0B9B" w:rsidRPr="005B43AA" w:rsidRDefault="00FF0B9B" w:rsidP="00FF0B9B">
      <w:pPr>
        <w:tabs>
          <w:tab w:val="left" w:pos="567"/>
        </w:tabs>
        <w:spacing w:after="0" w:line="240" w:lineRule="auto"/>
        <w:rPr>
          <w:rFonts w:ascii="Times New Roman" w:eastAsia="Times New Roman" w:hAnsi="Times New Roman" w:cs="Times New Roman"/>
        </w:rPr>
      </w:pPr>
      <w:r w:rsidRPr="005B43AA">
        <w:rPr>
          <w:rFonts w:ascii="Times New Roman" w:eastAsia="Times New Roman" w:hAnsi="Times New Roman" w:cs="Times New Roman"/>
        </w:rPr>
        <w:t>Latvija</w:t>
      </w:r>
    </w:p>
    <w:p w14:paraId="1E23E1F8" w14:textId="77777777" w:rsidR="00FF0B9B" w:rsidRPr="005B43AA" w:rsidRDefault="00FF0B9B" w:rsidP="00FF0B9B">
      <w:pPr>
        <w:spacing w:after="0" w:line="240" w:lineRule="auto"/>
        <w:rPr>
          <w:rFonts w:ascii="Times New Roman" w:eastAsia="Times New Roman" w:hAnsi="Times New Roman" w:cs="Times New Roman"/>
          <w:lang w:eastAsia="lt-LT"/>
        </w:rPr>
      </w:pPr>
    </w:p>
    <w:p w14:paraId="61A0A210" w14:textId="77777777" w:rsidR="00FF0B9B" w:rsidRPr="005B43AA" w:rsidRDefault="00FF0B9B"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lang w:eastAsia="lt-LT"/>
        </w:rPr>
        <w:t>Su pakuote pateikiamame lapelyje nurodomas gamintojo, atsakingo už konkrečios serijos išleidimą, pavadinimas ir adresas.</w:t>
      </w:r>
    </w:p>
    <w:p w14:paraId="6A7617C7" w14:textId="77777777" w:rsidR="00FF0B9B" w:rsidRPr="005B43AA" w:rsidRDefault="00FF0B9B" w:rsidP="00FF0B9B">
      <w:pPr>
        <w:spacing w:after="0" w:line="240" w:lineRule="auto"/>
        <w:rPr>
          <w:rFonts w:ascii="Times New Roman" w:eastAsia="Times New Roman" w:hAnsi="Times New Roman" w:cs="Times New Roman"/>
          <w:lang w:eastAsia="lt-LT"/>
        </w:rPr>
      </w:pPr>
    </w:p>
    <w:p w14:paraId="4F7B1093" w14:textId="77777777" w:rsidR="00FF0B9B" w:rsidRPr="005B43AA" w:rsidRDefault="00FF0B9B" w:rsidP="00FF0B9B">
      <w:pPr>
        <w:spacing w:after="0" w:line="240" w:lineRule="auto"/>
        <w:rPr>
          <w:rFonts w:ascii="Times New Roman" w:eastAsia="Times New Roman" w:hAnsi="Times New Roman" w:cs="Times New Roman"/>
          <w:lang w:eastAsia="lt-LT"/>
        </w:rPr>
      </w:pPr>
    </w:p>
    <w:p w14:paraId="3F37A4BB" w14:textId="77777777" w:rsidR="00FF0B9B" w:rsidRPr="005B43AA" w:rsidRDefault="00FF0B9B" w:rsidP="00FF0B9B">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254"/>
      <w:bookmarkStart w:id="1" w:name="_Toc129243129"/>
      <w:r w:rsidRPr="005B43AA">
        <w:rPr>
          <w:rFonts w:ascii="Times New Roman" w:eastAsia="Times New Roman" w:hAnsi="Times New Roman" w:cs="Times New Roman"/>
          <w:b/>
        </w:rPr>
        <w:t>B.</w:t>
      </w:r>
      <w:r w:rsidRPr="005B43AA">
        <w:rPr>
          <w:rFonts w:ascii="Times New Roman" w:eastAsia="Times New Roman" w:hAnsi="Times New Roman" w:cs="Times New Roman"/>
          <w:b/>
        </w:rPr>
        <w:tab/>
      </w:r>
      <w:bookmarkEnd w:id="0"/>
      <w:bookmarkEnd w:id="1"/>
      <w:r w:rsidRPr="005B43AA">
        <w:rPr>
          <w:rFonts w:ascii="Times New Roman" w:eastAsia="Times New Roman" w:hAnsi="Times New Roman" w:cs="Times New Roman"/>
          <w:b/>
        </w:rPr>
        <w:t>TIEKIMO IR VARTOJIMO SĄLYGOS AR APRIBOJIMAI</w:t>
      </w:r>
    </w:p>
    <w:p w14:paraId="54B75ECB" w14:textId="77777777" w:rsidR="00FF0B9B" w:rsidRPr="005B43AA" w:rsidRDefault="00FF0B9B" w:rsidP="00FF0B9B">
      <w:pPr>
        <w:spacing w:after="0" w:line="240" w:lineRule="auto"/>
        <w:rPr>
          <w:rFonts w:ascii="Times New Roman" w:eastAsia="Times New Roman" w:hAnsi="Times New Roman" w:cs="Times New Roman"/>
          <w:lang w:eastAsia="x-none"/>
        </w:rPr>
      </w:pPr>
    </w:p>
    <w:p w14:paraId="19BC68D1" w14:textId="77777777" w:rsidR="00FF0B9B" w:rsidRPr="005B43AA" w:rsidRDefault="00FF0B9B" w:rsidP="00FF0B9B">
      <w:pPr>
        <w:spacing w:after="0" w:line="240" w:lineRule="auto"/>
        <w:rPr>
          <w:rFonts w:ascii="Times New Roman" w:eastAsia="Times New Roman" w:hAnsi="Times New Roman" w:cs="Times New Roman"/>
          <w:lang w:eastAsia="x-none"/>
        </w:rPr>
      </w:pPr>
      <w:r w:rsidRPr="005B43AA">
        <w:rPr>
          <w:rFonts w:ascii="Times New Roman" w:eastAsia="Times New Roman" w:hAnsi="Times New Roman" w:cs="Times New Roman"/>
          <w:lang w:eastAsia="x-none"/>
        </w:rPr>
        <w:t>Receptinis vaistinis preparatas</w:t>
      </w:r>
    </w:p>
    <w:p w14:paraId="6C0DCFF2" w14:textId="77777777" w:rsidR="00FF0B9B" w:rsidRPr="005B43AA" w:rsidRDefault="00FF0B9B"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lang w:eastAsia="lt-LT"/>
        </w:rPr>
        <w:br w:type="page"/>
      </w:r>
    </w:p>
    <w:p w14:paraId="68EF75B1" w14:textId="77777777" w:rsidR="00FF0B9B" w:rsidRPr="005B43AA" w:rsidRDefault="00FF0B9B" w:rsidP="00FF0B9B">
      <w:pPr>
        <w:spacing w:after="0" w:line="240" w:lineRule="auto"/>
        <w:rPr>
          <w:rFonts w:ascii="Times New Roman" w:eastAsia="Times New Roman" w:hAnsi="Times New Roman" w:cs="Times New Roman"/>
          <w:lang w:eastAsia="lt-LT"/>
        </w:rPr>
      </w:pPr>
    </w:p>
    <w:p w14:paraId="4582EE07" w14:textId="77777777" w:rsidR="00FF0B9B" w:rsidRPr="005B43AA" w:rsidRDefault="00FF0B9B" w:rsidP="00FF0B9B">
      <w:pPr>
        <w:spacing w:after="0" w:line="240" w:lineRule="auto"/>
        <w:rPr>
          <w:rFonts w:ascii="Times New Roman" w:eastAsia="Times New Roman" w:hAnsi="Times New Roman" w:cs="Times New Roman"/>
          <w:lang w:eastAsia="lt-LT"/>
        </w:rPr>
      </w:pPr>
    </w:p>
    <w:p w14:paraId="4AF25D81" w14:textId="77777777" w:rsidR="00FF0B9B" w:rsidRPr="005B43AA" w:rsidRDefault="00FF0B9B" w:rsidP="00FF0B9B">
      <w:pPr>
        <w:spacing w:after="0" w:line="240" w:lineRule="auto"/>
        <w:rPr>
          <w:rFonts w:ascii="Times New Roman" w:eastAsia="Times New Roman" w:hAnsi="Times New Roman" w:cs="Times New Roman"/>
          <w:lang w:eastAsia="lt-LT"/>
        </w:rPr>
      </w:pPr>
    </w:p>
    <w:p w14:paraId="4EFA0B55" w14:textId="77777777" w:rsidR="00FF0B9B" w:rsidRPr="005B43AA" w:rsidRDefault="00FF0B9B" w:rsidP="00FF0B9B">
      <w:pPr>
        <w:spacing w:after="0" w:line="240" w:lineRule="auto"/>
        <w:rPr>
          <w:rFonts w:ascii="Times New Roman" w:eastAsia="Times New Roman" w:hAnsi="Times New Roman" w:cs="Times New Roman"/>
          <w:lang w:eastAsia="lt-LT"/>
        </w:rPr>
      </w:pPr>
    </w:p>
    <w:p w14:paraId="6991A42D" w14:textId="77777777" w:rsidR="00FF0B9B" w:rsidRPr="005B43AA" w:rsidRDefault="00FF0B9B" w:rsidP="00FF0B9B">
      <w:pPr>
        <w:spacing w:after="0" w:line="240" w:lineRule="auto"/>
        <w:rPr>
          <w:rFonts w:ascii="Times New Roman" w:eastAsia="Times New Roman" w:hAnsi="Times New Roman" w:cs="Times New Roman"/>
          <w:lang w:eastAsia="lt-LT"/>
        </w:rPr>
      </w:pPr>
    </w:p>
    <w:p w14:paraId="13544C8F" w14:textId="77777777" w:rsidR="00FF0B9B" w:rsidRPr="005B43AA" w:rsidRDefault="00FF0B9B" w:rsidP="00FF0B9B">
      <w:pPr>
        <w:spacing w:after="0" w:line="240" w:lineRule="auto"/>
        <w:rPr>
          <w:rFonts w:ascii="Times New Roman" w:eastAsia="Times New Roman" w:hAnsi="Times New Roman" w:cs="Times New Roman"/>
          <w:lang w:eastAsia="lt-LT"/>
        </w:rPr>
      </w:pPr>
    </w:p>
    <w:p w14:paraId="2409C73E" w14:textId="77777777" w:rsidR="00FF0B9B" w:rsidRPr="005B43AA" w:rsidRDefault="00FF0B9B" w:rsidP="00FF0B9B">
      <w:pPr>
        <w:spacing w:after="0" w:line="240" w:lineRule="auto"/>
        <w:rPr>
          <w:rFonts w:ascii="Times New Roman" w:eastAsia="Times New Roman" w:hAnsi="Times New Roman" w:cs="Times New Roman"/>
          <w:lang w:eastAsia="lt-LT"/>
        </w:rPr>
      </w:pPr>
    </w:p>
    <w:p w14:paraId="262D5F54" w14:textId="77777777" w:rsidR="00FF0B9B" w:rsidRPr="005B43AA" w:rsidRDefault="00FF0B9B" w:rsidP="00FF0B9B">
      <w:pPr>
        <w:spacing w:after="0" w:line="240" w:lineRule="auto"/>
        <w:rPr>
          <w:rFonts w:ascii="Times New Roman" w:eastAsia="Times New Roman" w:hAnsi="Times New Roman" w:cs="Times New Roman"/>
          <w:lang w:eastAsia="lt-LT"/>
        </w:rPr>
      </w:pPr>
    </w:p>
    <w:p w14:paraId="35AEF022" w14:textId="77777777" w:rsidR="00FF0B9B" w:rsidRPr="005B43AA" w:rsidRDefault="00FF0B9B" w:rsidP="00FF0B9B">
      <w:pPr>
        <w:spacing w:after="0" w:line="240" w:lineRule="auto"/>
        <w:rPr>
          <w:rFonts w:ascii="Times New Roman" w:eastAsia="Times New Roman" w:hAnsi="Times New Roman" w:cs="Times New Roman"/>
          <w:lang w:eastAsia="lt-LT"/>
        </w:rPr>
      </w:pPr>
    </w:p>
    <w:p w14:paraId="133F214B" w14:textId="77777777" w:rsidR="00FF0B9B" w:rsidRPr="005B43AA" w:rsidRDefault="00FF0B9B" w:rsidP="00FF0B9B">
      <w:pPr>
        <w:spacing w:after="0" w:line="240" w:lineRule="auto"/>
        <w:rPr>
          <w:rFonts w:ascii="Times New Roman" w:eastAsia="Times New Roman" w:hAnsi="Times New Roman" w:cs="Times New Roman"/>
          <w:lang w:eastAsia="lt-LT"/>
        </w:rPr>
      </w:pPr>
    </w:p>
    <w:p w14:paraId="77ED0505" w14:textId="77777777" w:rsidR="00FF0B9B" w:rsidRPr="005B43AA" w:rsidRDefault="00FF0B9B" w:rsidP="00FF0B9B">
      <w:pPr>
        <w:spacing w:after="0" w:line="240" w:lineRule="auto"/>
        <w:rPr>
          <w:rFonts w:ascii="Times New Roman" w:eastAsia="Times New Roman" w:hAnsi="Times New Roman" w:cs="Times New Roman"/>
          <w:lang w:eastAsia="lt-LT"/>
        </w:rPr>
      </w:pPr>
    </w:p>
    <w:p w14:paraId="5AE69BA8" w14:textId="77777777" w:rsidR="00FF0B9B" w:rsidRPr="005B43AA" w:rsidRDefault="00FF0B9B" w:rsidP="00FF0B9B">
      <w:pPr>
        <w:spacing w:after="0" w:line="240" w:lineRule="auto"/>
        <w:rPr>
          <w:rFonts w:ascii="Times New Roman" w:eastAsia="Times New Roman" w:hAnsi="Times New Roman" w:cs="Times New Roman"/>
          <w:lang w:eastAsia="lt-LT"/>
        </w:rPr>
      </w:pPr>
    </w:p>
    <w:p w14:paraId="5BEE6C33" w14:textId="77777777" w:rsidR="00FF0B9B" w:rsidRPr="005B43AA" w:rsidRDefault="00FF0B9B" w:rsidP="00FF0B9B">
      <w:pPr>
        <w:spacing w:after="0" w:line="240" w:lineRule="auto"/>
        <w:rPr>
          <w:rFonts w:ascii="Times New Roman" w:eastAsia="Times New Roman" w:hAnsi="Times New Roman" w:cs="Times New Roman"/>
          <w:lang w:eastAsia="lt-LT"/>
        </w:rPr>
      </w:pPr>
    </w:p>
    <w:p w14:paraId="64B9B724" w14:textId="77777777" w:rsidR="00FF0B9B" w:rsidRPr="005B43AA" w:rsidRDefault="00FF0B9B" w:rsidP="00FF0B9B">
      <w:pPr>
        <w:spacing w:after="0" w:line="240" w:lineRule="auto"/>
        <w:rPr>
          <w:rFonts w:ascii="Times New Roman" w:eastAsia="Times New Roman" w:hAnsi="Times New Roman" w:cs="Times New Roman"/>
          <w:lang w:eastAsia="lt-LT"/>
        </w:rPr>
      </w:pPr>
    </w:p>
    <w:p w14:paraId="43B3DF62" w14:textId="77777777" w:rsidR="00FF0B9B" w:rsidRPr="005B43AA" w:rsidRDefault="00FF0B9B" w:rsidP="00FF0B9B">
      <w:pPr>
        <w:spacing w:after="0" w:line="240" w:lineRule="auto"/>
        <w:rPr>
          <w:rFonts w:ascii="Times New Roman" w:eastAsia="Times New Roman" w:hAnsi="Times New Roman" w:cs="Times New Roman"/>
          <w:lang w:eastAsia="lt-LT"/>
        </w:rPr>
      </w:pPr>
    </w:p>
    <w:p w14:paraId="668D7D61" w14:textId="77777777" w:rsidR="00FF0B9B" w:rsidRPr="005B43AA" w:rsidRDefault="00FF0B9B" w:rsidP="00FF0B9B">
      <w:pPr>
        <w:spacing w:after="0" w:line="240" w:lineRule="auto"/>
        <w:rPr>
          <w:rFonts w:ascii="Times New Roman" w:eastAsia="Times New Roman" w:hAnsi="Times New Roman" w:cs="Times New Roman"/>
          <w:lang w:eastAsia="lt-LT"/>
        </w:rPr>
      </w:pPr>
    </w:p>
    <w:p w14:paraId="5D0FD6B7" w14:textId="77777777" w:rsidR="00FF0B9B" w:rsidRPr="005B43AA" w:rsidRDefault="00FF0B9B" w:rsidP="00FF0B9B">
      <w:pPr>
        <w:spacing w:after="0" w:line="240" w:lineRule="auto"/>
        <w:rPr>
          <w:rFonts w:ascii="Times New Roman" w:eastAsia="Times New Roman" w:hAnsi="Times New Roman" w:cs="Times New Roman"/>
          <w:lang w:eastAsia="lt-LT"/>
        </w:rPr>
      </w:pPr>
    </w:p>
    <w:p w14:paraId="43AD1A93" w14:textId="77777777" w:rsidR="00FF0B9B" w:rsidRPr="005B43AA" w:rsidRDefault="00FF0B9B" w:rsidP="00FF0B9B">
      <w:pPr>
        <w:spacing w:after="0" w:line="240" w:lineRule="auto"/>
        <w:rPr>
          <w:rFonts w:ascii="Times New Roman" w:eastAsia="Times New Roman" w:hAnsi="Times New Roman" w:cs="Times New Roman"/>
          <w:lang w:eastAsia="lt-LT"/>
        </w:rPr>
      </w:pPr>
    </w:p>
    <w:p w14:paraId="62E1490D" w14:textId="77777777" w:rsidR="00FF0B9B" w:rsidRPr="005B43AA" w:rsidRDefault="00FF0B9B" w:rsidP="00FF0B9B">
      <w:pPr>
        <w:spacing w:after="0" w:line="240" w:lineRule="auto"/>
        <w:rPr>
          <w:rFonts w:ascii="Times New Roman" w:eastAsia="Times New Roman" w:hAnsi="Times New Roman" w:cs="Times New Roman"/>
          <w:lang w:eastAsia="lt-LT"/>
        </w:rPr>
      </w:pPr>
    </w:p>
    <w:p w14:paraId="77BC54C8" w14:textId="77777777" w:rsidR="00FF0B9B" w:rsidRPr="005B43AA" w:rsidRDefault="00FF0B9B" w:rsidP="00FF0B9B">
      <w:pPr>
        <w:spacing w:after="0" w:line="240" w:lineRule="auto"/>
        <w:rPr>
          <w:rFonts w:ascii="Times New Roman" w:eastAsia="Times New Roman" w:hAnsi="Times New Roman" w:cs="Times New Roman"/>
          <w:lang w:eastAsia="lt-LT"/>
        </w:rPr>
      </w:pPr>
    </w:p>
    <w:p w14:paraId="0F0D6D6D" w14:textId="77777777" w:rsidR="00FF0B9B" w:rsidRPr="005B43AA" w:rsidRDefault="00FF0B9B" w:rsidP="00FF0B9B">
      <w:pPr>
        <w:spacing w:after="0" w:line="240" w:lineRule="auto"/>
        <w:rPr>
          <w:rFonts w:ascii="Times New Roman" w:eastAsia="Times New Roman" w:hAnsi="Times New Roman" w:cs="Times New Roman"/>
          <w:lang w:eastAsia="lt-LT"/>
        </w:rPr>
      </w:pPr>
    </w:p>
    <w:p w14:paraId="112BB050" w14:textId="77777777" w:rsidR="00FF0B9B" w:rsidRPr="005B43AA" w:rsidRDefault="00FF0B9B" w:rsidP="00FF0B9B">
      <w:pPr>
        <w:spacing w:after="0" w:line="240" w:lineRule="auto"/>
        <w:rPr>
          <w:rFonts w:ascii="Times New Roman" w:eastAsia="Times New Roman" w:hAnsi="Times New Roman" w:cs="Times New Roman"/>
          <w:lang w:eastAsia="lt-LT"/>
        </w:rPr>
      </w:pPr>
    </w:p>
    <w:p w14:paraId="5417AC00" w14:textId="77777777" w:rsidR="00FF0B9B" w:rsidRPr="005B43AA" w:rsidRDefault="00FF0B9B" w:rsidP="00FF0B9B">
      <w:pPr>
        <w:spacing w:after="0" w:line="240" w:lineRule="auto"/>
        <w:jc w:val="center"/>
        <w:outlineLvl w:val="0"/>
        <w:rPr>
          <w:rFonts w:ascii="Times New Roman" w:eastAsia="Times New Roman" w:hAnsi="Times New Roman" w:cs="Times New Roman"/>
          <w:b/>
          <w:noProof/>
          <w:kern w:val="28"/>
          <w:lang w:eastAsia="lt-LT"/>
        </w:rPr>
      </w:pPr>
    </w:p>
    <w:p w14:paraId="2B2E6C05" w14:textId="77777777" w:rsidR="00FF0B9B" w:rsidRPr="005B43AA" w:rsidRDefault="00FF0B9B" w:rsidP="00FF0B9B">
      <w:pPr>
        <w:spacing w:after="0" w:line="240" w:lineRule="auto"/>
        <w:jc w:val="center"/>
        <w:outlineLvl w:val="0"/>
        <w:rPr>
          <w:rFonts w:ascii="Times New Roman" w:eastAsia="Times New Roman" w:hAnsi="Times New Roman" w:cs="Times New Roman"/>
          <w:b/>
          <w:noProof/>
          <w:kern w:val="28"/>
          <w:lang w:eastAsia="lt-LT"/>
        </w:rPr>
      </w:pPr>
      <w:r w:rsidRPr="005B43AA">
        <w:rPr>
          <w:rFonts w:ascii="Times New Roman" w:eastAsia="Times New Roman" w:hAnsi="Times New Roman" w:cs="Times New Roman"/>
          <w:b/>
          <w:noProof/>
          <w:kern w:val="28"/>
          <w:lang w:eastAsia="lt-LT"/>
        </w:rPr>
        <w:t>III PRIEDAS</w:t>
      </w:r>
    </w:p>
    <w:p w14:paraId="2EF2C480" w14:textId="77777777" w:rsidR="00FF0B9B" w:rsidRPr="005B43AA" w:rsidRDefault="00FF0B9B" w:rsidP="00FF0B9B">
      <w:pPr>
        <w:spacing w:after="0" w:line="240" w:lineRule="auto"/>
        <w:rPr>
          <w:rFonts w:ascii="Times New Roman" w:eastAsia="Times New Roman" w:hAnsi="Times New Roman" w:cs="Times New Roman"/>
          <w:lang w:eastAsia="lt-LT"/>
        </w:rPr>
      </w:pPr>
    </w:p>
    <w:p w14:paraId="32691D52" w14:textId="77777777" w:rsidR="00FF0B9B" w:rsidRPr="005B43AA" w:rsidRDefault="00FF0B9B" w:rsidP="00FF0B9B">
      <w:pPr>
        <w:spacing w:after="0" w:line="240" w:lineRule="auto"/>
        <w:jc w:val="center"/>
        <w:rPr>
          <w:rFonts w:ascii="Times New Roman" w:eastAsia="Times New Roman" w:hAnsi="Times New Roman" w:cs="Times New Roman"/>
          <w:b/>
          <w:lang w:eastAsia="lt-LT"/>
        </w:rPr>
      </w:pPr>
      <w:r w:rsidRPr="005B43AA">
        <w:rPr>
          <w:rFonts w:ascii="Times New Roman" w:eastAsia="Times New Roman" w:hAnsi="Times New Roman" w:cs="Times New Roman"/>
          <w:b/>
          <w:lang w:eastAsia="lt-LT"/>
        </w:rPr>
        <w:t>ŽENKLINIMAS IR PAKUOTĖS LAPELIS</w:t>
      </w:r>
    </w:p>
    <w:p w14:paraId="05969CD2" w14:textId="77777777" w:rsidR="00FF0B9B" w:rsidRPr="005B43AA" w:rsidRDefault="00FF0B9B"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lang w:eastAsia="lt-LT"/>
        </w:rPr>
        <w:br w:type="page"/>
      </w:r>
    </w:p>
    <w:p w14:paraId="7E0AE972" w14:textId="77777777" w:rsidR="00FF0B9B" w:rsidRPr="005B43AA" w:rsidRDefault="00FF0B9B" w:rsidP="00FF0B9B">
      <w:pPr>
        <w:spacing w:after="0" w:line="240" w:lineRule="auto"/>
        <w:rPr>
          <w:rFonts w:ascii="Times New Roman" w:eastAsia="Times New Roman" w:hAnsi="Times New Roman" w:cs="Times New Roman"/>
          <w:lang w:eastAsia="lt-LT"/>
        </w:rPr>
      </w:pPr>
    </w:p>
    <w:p w14:paraId="03AAAD5C" w14:textId="77777777" w:rsidR="00FF0B9B" w:rsidRPr="005B43AA" w:rsidRDefault="00FF0B9B" w:rsidP="00FF0B9B">
      <w:pPr>
        <w:spacing w:after="0" w:line="240" w:lineRule="auto"/>
        <w:rPr>
          <w:rFonts w:ascii="Times New Roman" w:eastAsia="Times New Roman" w:hAnsi="Times New Roman" w:cs="Times New Roman"/>
          <w:lang w:eastAsia="lt-LT"/>
        </w:rPr>
      </w:pPr>
    </w:p>
    <w:p w14:paraId="45C9481C" w14:textId="77777777" w:rsidR="00FF0B9B" w:rsidRPr="005B43AA" w:rsidRDefault="00FF0B9B" w:rsidP="00FF0B9B">
      <w:pPr>
        <w:spacing w:after="0" w:line="240" w:lineRule="auto"/>
        <w:rPr>
          <w:rFonts w:ascii="Times New Roman" w:eastAsia="Times New Roman" w:hAnsi="Times New Roman" w:cs="Times New Roman"/>
          <w:lang w:eastAsia="lt-LT"/>
        </w:rPr>
      </w:pPr>
    </w:p>
    <w:p w14:paraId="55E04205" w14:textId="77777777" w:rsidR="00FF0B9B" w:rsidRPr="005B43AA" w:rsidRDefault="00FF0B9B" w:rsidP="00FF0B9B">
      <w:pPr>
        <w:spacing w:after="0" w:line="240" w:lineRule="auto"/>
        <w:rPr>
          <w:rFonts w:ascii="Times New Roman" w:eastAsia="Times New Roman" w:hAnsi="Times New Roman" w:cs="Times New Roman"/>
          <w:lang w:eastAsia="lt-LT"/>
        </w:rPr>
      </w:pPr>
    </w:p>
    <w:p w14:paraId="1751B095" w14:textId="77777777" w:rsidR="00FF0B9B" w:rsidRPr="005B43AA" w:rsidRDefault="00FF0B9B" w:rsidP="00FF0B9B">
      <w:pPr>
        <w:spacing w:after="0" w:line="240" w:lineRule="auto"/>
        <w:rPr>
          <w:rFonts w:ascii="Times New Roman" w:eastAsia="Times New Roman" w:hAnsi="Times New Roman" w:cs="Times New Roman"/>
          <w:lang w:eastAsia="lt-LT"/>
        </w:rPr>
      </w:pPr>
    </w:p>
    <w:p w14:paraId="33EFF3C9" w14:textId="77777777" w:rsidR="00FF0B9B" w:rsidRPr="005B43AA" w:rsidRDefault="00FF0B9B" w:rsidP="00FF0B9B">
      <w:pPr>
        <w:spacing w:after="0" w:line="240" w:lineRule="auto"/>
        <w:rPr>
          <w:rFonts w:ascii="Times New Roman" w:eastAsia="Times New Roman" w:hAnsi="Times New Roman" w:cs="Times New Roman"/>
          <w:lang w:eastAsia="lt-LT"/>
        </w:rPr>
      </w:pPr>
    </w:p>
    <w:p w14:paraId="17682D94" w14:textId="77777777" w:rsidR="00FF0B9B" w:rsidRPr="005B43AA" w:rsidRDefault="00FF0B9B" w:rsidP="00FF0B9B">
      <w:pPr>
        <w:spacing w:after="0" w:line="240" w:lineRule="auto"/>
        <w:rPr>
          <w:rFonts w:ascii="Times New Roman" w:eastAsia="Times New Roman" w:hAnsi="Times New Roman" w:cs="Times New Roman"/>
          <w:lang w:eastAsia="lt-LT"/>
        </w:rPr>
      </w:pPr>
    </w:p>
    <w:p w14:paraId="12A94C27" w14:textId="77777777" w:rsidR="00FF0B9B" w:rsidRPr="005B43AA" w:rsidRDefault="00FF0B9B" w:rsidP="00FF0B9B">
      <w:pPr>
        <w:spacing w:after="0" w:line="240" w:lineRule="auto"/>
        <w:rPr>
          <w:rFonts w:ascii="Times New Roman" w:eastAsia="Times New Roman" w:hAnsi="Times New Roman" w:cs="Times New Roman"/>
          <w:lang w:eastAsia="lt-LT"/>
        </w:rPr>
      </w:pPr>
    </w:p>
    <w:p w14:paraId="03DB2F4A" w14:textId="77777777" w:rsidR="00FF0B9B" w:rsidRPr="005B43AA" w:rsidRDefault="00FF0B9B" w:rsidP="00FF0B9B">
      <w:pPr>
        <w:spacing w:after="0" w:line="240" w:lineRule="auto"/>
        <w:rPr>
          <w:rFonts w:ascii="Times New Roman" w:eastAsia="Times New Roman" w:hAnsi="Times New Roman" w:cs="Times New Roman"/>
          <w:lang w:eastAsia="lt-LT"/>
        </w:rPr>
      </w:pPr>
    </w:p>
    <w:p w14:paraId="0AB1E96D" w14:textId="77777777" w:rsidR="00FF0B9B" w:rsidRPr="005B43AA" w:rsidRDefault="00FF0B9B" w:rsidP="00FF0B9B">
      <w:pPr>
        <w:spacing w:after="0" w:line="240" w:lineRule="auto"/>
        <w:rPr>
          <w:rFonts w:ascii="Times New Roman" w:eastAsia="Times New Roman" w:hAnsi="Times New Roman" w:cs="Times New Roman"/>
          <w:lang w:eastAsia="lt-LT"/>
        </w:rPr>
      </w:pPr>
    </w:p>
    <w:p w14:paraId="6654AF45" w14:textId="77777777" w:rsidR="00FF0B9B" w:rsidRPr="005B43AA" w:rsidRDefault="00FF0B9B" w:rsidP="00FF0B9B">
      <w:pPr>
        <w:spacing w:after="0" w:line="240" w:lineRule="auto"/>
        <w:rPr>
          <w:rFonts w:ascii="Times New Roman" w:eastAsia="Times New Roman" w:hAnsi="Times New Roman" w:cs="Times New Roman"/>
          <w:lang w:eastAsia="lt-LT"/>
        </w:rPr>
      </w:pPr>
    </w:p>
    <w:p w14:paraId="59D4DE81" w14:textId="77777777" w:rsidR="00FF0B9B" w:rsidRPr="005B43AA" w:rsidRDefault="00FF0B9B" w:rsidP="00FF0B9B">
      <w:pPr>
        <w:spacing w:after="0" w:line="240" w:lineRule="auto"/>
        <w:rPr>
          <w:rFonts w:ascii="Times New Roman" w:eastAsia="Times New Roman" w:hAnsi="Times New Roman" w:cs="Times New Roman"/>
          <w:lang w:eastAsia="lt-LT"/>
        </w:rPr>
      </w:pPr>
    </w:p>
    <w:p w14:paraId="5668DF0B" w14:textId="77777777" w:rsidR="00FF0B9B" w:rsidRPr="005B43AA" w:rsidRDefault="00FF0B9B" w:rsidP="00FF0B9B">
      <w:pPr>
        <w:spacing w:after="0" w:line="240" w:lineRule="auto"/>
        <w:rPr>
          <w:rFonts w:ascii="Times New Roman" w:eastAsia="Times New Roman" w:hAnsi="Times New Roman" w:cs="Times New Roman"/>
          <w:lang w:eastAsia="lt-LT"/>
        </w:rPr>
      </w:pPr>
    </w:p>
    <w:p w14:paraId="10417D38" w14:textId="77777777" w:rsidR="00FF0B9B" w:rsidRPr="005B43AA" w:rsidRDefault="00FF0B9B" w:rsidP="00FF0B9B">
      <w:pPr>
        <w:spacing w:after="0" w:line="240" w:lineRule="auto"/>
        <w:rPr>
          <w:rFonts w:ascii="Times New Roman" w:eastAsia="Times New Roman" w:hAnsi="Times New Roman" w:cs="Times New Roman"/>
          <w:lang w:eastAsia="lt-LT"/>
        </w:rPr>
      </w:pPr>
    </w:p>
    <w:p w14:paraId="3B6D871D" w14:textId="77777777" w:rsidR="00FF0B9B" w:rsidRPr="005B43AA" w:rsidRDefault="00FF0B9B" w:rsidP="00FF0B9B">
      <w:pPr>
        <w:spacing w:after="0" w:line="240" w:lineRule="auto"/>
        <w:rPr>
          <w:rFonts w:ascii="Times New Roman" w:eastAsia="Times New Roman" w:hAnsi="Times New Roman" w:cs="Times New Roman"/>
          <w:lang w:eastAsia="lt-LT"/>
        </w:rPr>
      </w:pPr>
    </w:p>
    <w:p w14:paraId="73E53F18" w14:textId="77777777" w:rsidR="00FF0B9B" w:rsidRPr="005B43AA" w:rsidRDefault="00FF0B9B" w:rsidP="00FF0B9B">
      <w:pPr>
        <w:spacing w:after="0" w:line="240" w:lineRule="auto"/>
        <w:rPr>
          <w:rFonts w:ascii="Times New Roman" w:eastAsia="Times New Roman" w:hAnsi="Times New Roman" w:cs="Times New Roman"/>
          <w:lang w:eastAsia="lt-LT"/>
        </w:rPr>
      </w:pPr>
    </w:p>
    <w:p w14:paraId="3CB27A93" w14:textId="77777777" w:rsidR="00FF0B9B" w:rsidRPr="005B43AA" w:rsidRDefault="00FF0B9B" w:rsidP="00FF0B9B">
      <w:pPr>
        <w:spacing w:after="0" w:line="240" w:lineRule="auto"/>
        <w:rPr>
          <w:rFonts w:ascii="Times New Roman" w:eastAsia="Times New Roman" w:hAnsi="Times New Roman" w:cs="Times New Roman"/>
          <w:lang w:eastAsia="lt-LT"/>
        </w:rPr>
      </w:pPr>
    </w:p>
    <w:p w14:paraId="261520D0" w14:textId="77777777" w:rsidR="00FF0B9B" w:rsidRPr="005B43AA" w:rsidRDefault="00FF0B9B" w:rsidP="00FF0B9B">
      <w:pPr>
        <w:spacing w:after="0" w:line="240" w:lineRule="auto"/>
        <w:rPr>
          <w:rFonts w:ascii="Times New Roman" w:eastAsia="Times New Roman" w:hAnsi="Times New Roman" w:cs="Times New Roman"/>
          <w:lang w:eastAsia="lt-LT"/>
        </w:rPr>
      </w:pPr>
    </w:p>
    <w:p w14:paraId="13988303" w14:textId="77777777" w:rsidR="00FF0B9B" w:rsidRPr="005B43AA" w:rsidRDefault="00FF0B9B" w:rsidP="00FF0B9B">
      <w:pPr>
        <w:spacing w:after="0" w:line="240" w:lineRule="auto"/>
        <w:rPr>
          <w:rFonts w:ascii="Times New Roman" w:eastAsia="Times New Roman" w:hAnsi="Times New Roman" w:cs="Times New Roman"/>
          <w:lang w:eastAsia="lt-LT"/>
        </w:rPr>
      </w:pPr>
    </w:p>
    <w:p w14:paraId="5CE6CD73" w14:textId="77777777" w:rsidR="00FF0B9B" w:rsidRPr="005B43AA" w:rsidRDefault="00FF0B9B" w:rsidP="00FF0B9B">
      <w:pPr>
        <w:spacing w:after="0" w:line="240" w:lineRule="auto"/>
        <w:rPr>
          <w:rFonts w:ascii="Times New Roman" w:eastAsia="Times New Roman" w:hAnsi="Times New Roman" w:cs="Times New Roman"/>
          <w:lang w:eastAsia="lt-LT"/>
        </w:rPr>
      </w:pPr>
    </w:p>
    <w:p w14:paraId="1D6499EF" w14:textId="77777777" w:rsidR="00FF0B9B" w:rsidRPr="005B43AA" w:rsidRDefault="00FF0B9B" w:rsidP="00FF0B9B">
      <w:pPr>
        <w:spacing w:after="0" w:line="240" w:lineRule="auto"/>
        <w:rPr>
          <w:rFonts w:ascii="Times New Roman" w:eastAsia="Times New Roman" w:hAnsi="Times New Roman" w:cs="Times New Roman"/>
          <w:lang w:eastAsia="lt-LT"/>
        </w:rPr>
      </w:pPr>
    </w:p>
    <w:p w14:paraId="3772218B" w14:textId="77777777" w:rsidR="00FF0B9B" w:rsidRPr="005B43AA" w:rsidRDefault="00FF0B9B" w:rsidP="00FF0B9B">
      <w:pPr>
        <w:spacing w:after="0" w:line="240" w:lineRule="auto"/>
        <w:rPr>
          <w:rFonts w:ascii="Times New Roman" w:eastAsia="Times New Roman" w:hAnsi="Times New Roman" w:cs="Times New Roman"/>
          <w:lang w:eastAsia="lt-LT"/>
        </w:rPr>
      </w:pPr>
    </w:p>
    <w:p w14:paraId="307DA26C" w14:textId="77777777" w:rsidR="00FF0B9B" w:rsidRPr="005B43AA" w:rsidRDefault="00FF0B9B" w:rsidP="00FF0B9B">
      <w:pPr>
        <w:spacing w:after="0" w:line="240" w:lineRule="auto"/>
        <w:jc w:val="center"/>
        <w:outlineLvl w:val="0"/>
        <w:rPr>
          <w:rFonts w:ascii="Times New Roman" w:eastAsia="Times New Roman" w:hAnsi="Times New Roman" w:cs="Times New Roman"/>
          <w:b/>
          <w:noProof/>
          <w:kern w:val="28"/>
          <w:lang w:eastAsia="lt-LT"/>
        </w:rPr>
      </w:pPr>
    </w:p>
    <w:p w14:paraId="5ECCC34D" w14:textId="77777777" w:rsidR="00FF0B9B" w:rsidRPr="005B43AA" w:rsidRDefault="00FF0B9B" w:rsidP="00FF0B9B">
      <w:pPr>
        <w:spacing w:after="0" w:line="240" w:lineRule="auto"/>
        <w:jc w:val="center"/>
        <w:outlineLvl w:val="0"/>
        <w:rPr>
          <w:rFonts w:ascii="Times New Roman" w:eastAsia="Times New Roman" w:hAnsi="Times New Roman" w:cs="Times New Roman"/>
          <w:b/>
          <w:noProof/>
          <w:kern w:val="28"/>
          <w:lang w:eastAsia="lt-LT"/>
        </w:rPr>
      </w:pPr>
      <w:r w:rsidRPr="005B43AA">
        <w:rPr>
          <w:rFonts w:ascii="Times New Roman" w:eastAsia="Times New Roman" w:hAnsi="Times New Roman" w:cs="Times New Roman"/>
          <w:b/>
          <w:noProof/>
          <w:kern w:val="28"/>
          <w:lang w:eastAsia="lt-LT"/>
        </w:rPr>
        <w:t>A. ŽENKLINIMAS</w:t>
      </w:r>
    </w:p>
    <w:p w14:paraId="706D5868" w14:textId="77777777" w:rsidR="00FF0B9B" w:rsidRPr="005B43AA" w:rsidRDefault="00FF0B9B" w:rsidP="00FF0B9B">
      <w:pPr>
        <w:spacing w:after="0" w:line="240" w:lineRule="auto"/>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br w:type="page"/>
      </w:r>
    </w:p>
    <w:p w14:paraId="2DE57C27"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lastRenderedPageBreak/>
        <w:t>INFORMACIJA ANT IŠORINĖS IR VIDINĖS PAKUOTĖS</w:t>
      </w:r>
    </w:p>
    <w:p w14:paraId="57D8AD12"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2E7481A1"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5B43AA">
        <w:rPr>
          <w:rFonts w:ascii="Times New Roman" w:eastAsia="Times New Roman" w:hAnsi="Times New Roman" w:cs="Times New Roman"/>
          <w:b/>
          <w:noProof/>
        </w:rPr>
        <w:t>KARTONO DĖŽUTĖ</w:t>
      </w:r>
    </w:p>
    <w:p w14:paraId="469DBB27"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2C21B3D1"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23FC1AF1"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1.</w:t>
      </w:r>
      <w:r w:rsidRPr="005B43AA">
        <w:rPr>
          <w:rFonts w:ascii="Times New Roman" w:eastAsia="Times New Roman" w:hAnsi="Times New Roman" w:cs="Times New Roman"/>
          <w:b/>
          <w:noProof/>
        </w:rPr>
        <w:tab/>
        <w:t>VAISTINIO PREPARATO PAVADINIMAS</w:t>
      </w:r>
    </w:p>
    <w:p w14:paraId="19A24401"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0117938A" w14:textId="77777777" w:rsidR="00FF0B9B" w:rsidRPr="005B43AA" w:rsidRDefault="00FF0B9B"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lang w:eastAsia="lt-LT"/>
        </w:rPr>
        <w:t>SULFARGIN 10 mg/g tepalas</w:t>
      </w:r>
    </w:p>
    <w:p w14:paraId="0083B8F4" w14:textId="71E738B0" w:rsidR="00FF0B9B" w:rsidRPr="005B43AA" w:rsidRDefault="00ED5234" w:rsidP="00FF0B9B">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s</w:t>
      </w:r>
      <w:r w:rsidR="00FF0B9B" w:rsidRPr="005B43AA">
        <w:rPr>
          <w:rFonts w:ascii="Times New Roman" w:eastAsia="Times New Roman" w:hAnsi="Times New Roman" w:cs="Times New Roman"/>
          <w:lang w:eastAsia="lt-LT"/>
        </w:rPr>
        <w:t>ulfadiazinum</w:t>
      </w:r>
      <w:proofErr w:type="spellEnd"/>
      <w:r w:rsidR="00FF0B9B" w:rsidRPr="005B43AA">
        <w:rPr>
          <w:rFonts w:ascii="Times New Roman" w:eastAsia="Times New Roman" w:hAnsi="Times New Roman" w:cs="Times New Roman"/>
          <w:lang w:eastAsia="lt-LT"/>
        </w:rPr>
        <w:t xml:space="preserve"> </w:t>
      </w:r>
      <w:proofErr w:type="spellStart"/>
      <w:r w:rsidR="00FF0B9B" w:rsidRPr="005B43AA">
        <w:rPr>
          <w:rFonts w:ascii="Times New Roman" w:eastAsia="Times New Roman" w:hAnsi="Times New Roman" w:cs="Times New Roman"/>
          <w:lang w:eastAsia="lt-LT"/>
        </w:rPr>
        <w:t>argentum</w:t>
      </w:r>
      <w:proofErr w:type="spellEnd"/>
    </w:p>
    <w:p w14:paraId="585B155F"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394FD3B6"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4679B174"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2.</w:t>
      </w:r>
      <w:r w:rsidRPr="005B43AA">
        <w:rPr>
          <w:rFonts w:ascii="Times New Roman" w:eastAsia="Times New Roman" w:hAnsi="Times New Roman" w:cs="Times New Roman"/>
          <w:b/>
          <w:noProof/>
        </w:rPr>
        <w:tab/>
        <w:t>VEIKLIOJI MEDŽIAGA IR JOS KIEKIS</w:t>
      </w:r>
    </w:p>
    <w:p w14:paraId="45997BCB"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2C2EED9E" w14:textId="77777777" w:rsidR="00FF0B9B" w:rsidRPr="005B43AA" w:rsidRDefault="00FF0B9B"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lang w:eastAsia="lt-LT"/>
        </w:rPr>
        <w:t xml:space="preserve">1 g tepalo yra 10 mg  </w:t>
      </w:r>
      <w:proofErr w:type="spellStart"/>
      <w:r w:rsidRPr="005B43AA">
        <w:rPr>
          <w:rFonts w:ascii="Times New Roman" w:eastAsia="Times New Roman" w:hAnsi="Times New Roman" w:cs="Times New Roman"/>
          <w:lang w:eastAsia="lt-LT"/>
        </w:rPr>
        <w:t>sulfadiazino</w:t>
      </w:r>
      <w:proofErr w:type="spellEnd"/>
      <w:r w:rsidRPr="005B43AA">
        <w:rPr>
          <w:rFonts w:ascii="Times New Roman" w:eastAsia="Times New Roman" w:hAnsi="Times New Roman" w:cs="Times New Roman"/>
          <w:lang w:eastAsia="lt-LT"/>
        </w:rPr>
        <w:t xml:space="preserve"> sidabro druskos.</w:t>
      </w:r>
    </w:p>
    <w:p w14:paraId="1F5E9C32"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0B9ADCD2"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4F160FAC"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5B43AA">
        <w:rPr>
          <w:rFonts w:ascii="Times New Roman" w:eastAsia="Times New Roman" w:hAnsi="Times New Roman" w:cs="Times New Roman"/>
          <w:b/>
          <w:noProof/>
        </w:rPr>
        <w:t>3.</w:t>
      </w:r>
      <w:r w:rsidRPr="005B43AA">
        <w:rPr>
          <w:rFonts w:ascii="Times New Roman" w:eastAsia="Times New Roman" w:hAnsi="Times New Roman" w:cs="Times New Roman"/>
          <w:b/>
          <w:noProof/>
        </w:rPr>
        <w:tab/>
        <w:t>PAGALBINIŲ MEDŽIAGŲ SĄRAŠAS</w:t>
      </w:r>
    </w:p>
    <w:p w14:paraId="1C6419D8"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47403D93" w14:textId="77777777" w:rsidR="00FF0B9B" w:rsidRPr="005B43AA" w:rsidRDefault="00FF0B9B" w:rsidP="00FF0B9B">
      <w:pPr>
        <w:spacing w:after="0" w:line="240" w:lineRule="auto"/>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Pagalbinės medžiagos:</w:t>
      </w:r>
    </w:p>
    <w:p w14:paraId="0686FC89" w14:textId="77777777" w:rsidR="00FF0B9B" w:rsidRPr="005B43AA" w:rsidRDefault="00FF0B9B" w:rsidP="00FF0B9B">
      <w:pPr>
        <w:spacing w:after="0" w:line="240" w:lineRule="auto"/>
        <w:rPr>
          <w:rFonts w:ascii="Times New Roman" w:eastAsia="Times New Roman" w:hAnsi="Times New Roman" w:cs="Times New Roman"/>
        </w:rPr>
      </w:pPr>
      <w:proofErr w:type="spellStart"/>
      <w:r w:rsidRPr="005B43AA">
        <w:rPr>
          <w:rFonts w:ascii="Times New Roman" w:eastAsia="Times New Roman" w:hAnsi="Times New Roman" w:cs="Times New Roman"/>
        </w:rPr>
        <w:t>Paraffinum</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liquidum</w:t>
      </w:r>
      <w:proofErr w:type="spellEnd"/>
    </w:p>
    <w:p w14:paraId="0392B5DE" w14:textId="77777777" w:rsidR="00FF0B9B" w:rsidRPr="005B43AA" w:rsidRDefault="00FF0B9B" w:rsidP="00FF0B9B">
      <w:pPr>
        <w:spacing w:after="0" w:line="240" w:lineRule="auto"/>
        <w:rPr>
          <w:rFonts w:ascii="Times New Roman" w:eastAsia="Times New Roman" w:hAnsi="Times New Roman" w:cs="Times New Roman"/>
        </w:rPr>
      </w:pPr>
      <w:proofErr w:type="spellStart"/>
      <w:r w:rsidRPr="005B43AA">
        <w:rPr>
          <w:rFonts w:ascii="Times New Roman" w:eastAsia="Times New Roman" w:hAnsi="Times New Roman" w:cs="Times New Roman"/>
        </w:rPr>
        <w:t>Propylenglycolum</w:t>
      </w:r>
      <w:proofErr w:type="spellEnd"/>
    </w:p>
    <w:p w14:paraId="2E57AB90" w14:textId="77777777" w:rsidR="00FF0B9B" w:rsidRPr="005B43AA" w:rsidRDefault="00FF0B9B" w:rsidP="00FF0B9B">
      <w:pPr>
        <w:spacing w:after="0" w:line="240" w:lineRule="auto"/>
        <w:rPr>
          <w:rFonts w:ascii="Times New Roman" w:eastAsia="Times New Roman" w:hAnsi="Times New Roman" w:cs="Times New Roman"/>
        </w:rPr>
      </w:pPr>
      <w:proofErr w:type="spellStart"/>
      <w:r w:rsidRPr="005B43AA">
        <w:rPr>
          <w:rFonts w:ascii="Times New Roman" w:eastAsia="Times New Roman" w:hAnsi="Times New Roman" w:cs="Times New Roman"/>
        </w:rPr>
        <w:t>Alcohol</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cetylicus</w:t>
      </w:r>
      <w:proofErr w:type="spellEnd"/>
      <w:r w:rsidRPr="005B43AA">
        <w:rPr>
          <w:rFonts w:ascii="Times New Roman" w:eastAsia="Times New Roman" w:hAnsi="Times New Roman" w:cs="Times New Roman"/>
        </w:rPr>
        <w:t xml:space="preserve"> et </w:t>
      </w:r>
      <w:proofErr w:type="spellStart"/>
      <w:r w:rsidRPr="005B43AA">
        <w:rPr>
          <w:rFonts w:ascii="Times New Roman" w:eastAsia="Times New Roman" w:hAnsi="Times New Roman" w:cs="Times New Roman"/>
        </w:rPr>
        <w:t>stearylicus</w:t>
      </w:r>
      <w:proofErr w:type="spellEnd"/>
    </w:p>
    <w:p w14:paraId="745D89B4" w14:textId="77777777" w:rsidR="00FF0B9B" w:rsidRPr="005B43AA" w:rsidRDefault="00FF0B9B" w:rsidP="00FF0B9B">
      <w:pPr>
        <w:spacing w:after="0" w:line="240" w:lineRule="auto"/>
        <w:rPr>
          <w:rFonts w:ascii="Times New Roman" w:eastAsia="Times New Roman" w:hAnsi="Times New Roman" w:cs="Times New Roman"/>
        </w:rPr>
      </w:pPr>
      <w:proofErr w:type="spellStart"/>
      <w:r w:rsidRPr="005B43AA">
        <w:rPr>
          <w:rFonts w:ascii="Times New Roman" w:eastAsia="Times New Roman" w:hAnsi="Times New Roman" w:cs="Times New Roman"/>
        </w:rPr>
        <w:t>Glyceroli</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monostearas</w:t>
      </w:r>
      <w:proofErr w:type="spellEnd"/>
      <w:r w:rsidRPr="005B43AA">
        <w:rPr>
          <w:rFonts w:ascii="Times New Roman" w:eastAsia="Times New Roman" w:hAnsi="Times New Roman" w:cs="Times New Roman"/>
        </w:rPr>
        <w:t xml:space="preserve"> 40-55</w:t>
      </w:r>
    </w:p>
    <w:p w14:paraId="4378A8CA" w14:textId="77777777" w:rsidR="00FF0B9B" w:rsidRPr="005B43AA" w:rsidRDefault="00FF0B9B" w:rsidP="00FF0B9B">
      <w:pPr>
        <w:spacing w:after="0" w:line="240" w:lineRule="auto"/>
        <w:rPr>
          <w:rFonts w:ascii="Times New Roman" w:eastAsia="Times New Roman" w:hAnsi="Times New Roman" w:cs="Times New Roman"/>
        </w:rPr>
      </w:pPr>
      <w:proofErr w:type="spellStart"/>
      <w:r w:rsidRPr="005B43AA">
        <w:rPr>
          <w:rFonts w:ascii="Times New Roman" w:eastAsia="Times New Roman" w:hAnsi="Times New Roman" w:cs="Times New Roman"/>
        </w:rPr>
        <w:t>Polysorbatum</w:t>
      </w:r>
      <w:proofErr w:type="spellEnd"/>
      <w:r w:rsidRPr="005B43AA">
        <w:rPr>
          <w:rFonts w:ascii="Times New Roman" w:eastAsia="Times New Roman" w:hAnsi="Times New Roman" w:cs="Times New Roman"/>
        </w:rPr>
        <w:t xml:space="preserve"> 80</w:t>
      </w:r>
    </w:p>
    <w:p w14:paraId="06F02487" w14:textId="77777777" w:rsidR="00FF0B9B" w:rsidRPr="005B43AA" w:rsidRDefault="00FF0B9B" w:rsidP="00FF0B9B">
      <w:pPr>
        <w:spacing w:after="0" w:line="240" w:lineRule="auto"/>
        <w:rPr>
          <w:rFonts w:ascii="Times New Roman" w:eastAsia="Times New Roman" w:hAnsi="Times New Roman" w:cs="Times New Roman"/>
        </w:rPr>
      </w:pPr>
      <w:proofErr w:type="spellStart"/>
      <w:r w:rsidRPr="005B43AA">
        <w:rPr>
          <w:rFonts w:ascii="Times New Roman" w:eastAsia="Times New Roman" w:hAnsi="Times New Roman" w:cs="Times New Roman"/>
        </w:rPr>
        <w:t>Methylis</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parahydroxybenzoas</w:t>
      </w:r>
      <w:proofErr w:type="spellEnd"/>
      <w:r w:rsidRPr="005B43AA">
        <w:rPr>
          <w:rFonts w:ascii="Times New Roman" w:eastAsia="Times New Roman" w:hAnsi="Times New Roman" w:cs="Times New Roman"/>
        </w:rPr>
        <w:t xml:space="preserve"> (E 218)</w:t>
      </w:r>
    </w:p>
    <w:p w14:paraId="45B60C09" w14:textId="77777777" w:rsidR="00FF0B9B" w:rsidRPr="005B43AA" w:rsidRDefault="00FF0B9B" w:rsidP="00FF0B9B">
      <w:pPr>
        <w:tabs>
          <w:tab w:val="left" w:pos="3120"/>
        </w:tabs>
        <w:spacing w:after="0" w:line="240" w:lineRule="auto"/>
        <w:rPr>
          <w:rFonts w:ascii="Times New Roman" w:eastAsia="Times New Roman" w:hAnsi="Times New Roman" w:cs="Times New Roman"/>
        </w:rPr>
      </w:pPr>
      <w:proofErr w:type="spellStart"/>
      <w:r w:rsidRPr="005B43AA">
        <w:rPr>
          <w:rFonts w:ascii="Times New Roman" w:eastAsia="Times New Roman" w:hAnsi="Times New Roman" w:cs="Times New Roman"/>
        </w:rPr>
        <w:t>Propylis</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parahydroxybenzoas</w:t>
      </w:r>
      <w:proofErr w:type="spellEnd"/>
      <w:r w:rsidRPr="005B43AA">
        <w:rPr>
          <w:rFonts w:ascii="Times New Roman" w:eastAsia="Times New Roman" w:hAnsi="Times New Roman" w:cs="Times New Roman"/>
        </w:rPr>
        <w:t xml:space="preserve"> (E 216)</w:t>
      </w:r>
    </w:p>
    <w:p w14:paraId="73F88990" w14:textId="77777777" w:rsidR="00FF0B9B" w:rsidRPr="005B43AA" w:rsidRDefault="00FF0B9B" w:rsidP="00FF0B9B">
      <w:pPr>
        <w:tabs>
          <w:tab w:val="left" w:pos="3120"/>
        </w:tabs>
        <w:spacing w:after="0" w:line="240" w:lineRule="auto"/>
        <w:rPr>
          <w:rFonts w:ascii="Times New Roman" w:eastAsia="Times New Roman" w:hAnsi="Times New Roman" w:cs="Times New Roman"/>
        </w:rPr>
      </w:pPr>
      <w:proofErr w:type="spellStart"/>
      <w:r w:rsidRPr="005B43AA">
        <w:rPr>
          <w:rFonts w:ascii="Times New Roman" w:eastAsia="Times New Roman" w:hAnsi="Times New Roman" w:cs="Times New Roman"/>
        </w:rPr>
        <w:t>Aqua</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purificata</w:t>
      </w:r>
      <w:proofErr w:type="spellEnd"/>
    </w:p>
    <w:p w14:paraId="20C2406B"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572DF9F3"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19DAB825"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4.</w:t>
      </w:r>
      <w:r w:rsidRPr="005B43AA">
        <w:rPr>
          <w:rFonts w:ascii="Times New Roman" w:eastAsia="Times New Roman" w:hAnsi="Times New Roman" w:cs="Times New Roman"/>
          <w:b/>
          <w:noProof/>
        </w:rPr>
        <w:tab/>
        <w:t>FARMACINĖ FORMA IR KIEKIS PAKUOTĖJE</w:t>
      </w:r>
    </w:p>
    <w:p w14:paraId="76D72740"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3709AADA" w14:textId="77777777" w:rsidR="00FF0B9B" w:rsidRPr="005B43AA" w:rsidRDefault="00FF0B9B"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highlight w:val="lightGray"/>
          <w:lang w:eastAsia="lt-LT"/>
        </w:rPr>
        <w:t>Tepalas</w:t>
      </w:r>
    </w:p>
    <w:p w14:paraId="08EC368E" w14:textId="77777777" w:rsidR="00081318" w:rsidRPr="005B43AA" w:rsidRDefault="00081318"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lang w:eastAsia="lt-LT"/>
        </w:rPr>
        <w:t>15 g</w:t>
      </w:r>
    </w:p>
    <w:p w14:paraId="68F59264" w14:textId="77777777" w:rsidR="00FF0B9B" w:rsidRPr="005B43AA" w:rsidRDefault="00FF0B9B" w:rsidP="00FF0B9B">
      <w:pPr>
        <w:spacing w:after="0" w:line="240" w:lineRule="auto"/>
        <w:rPr>
          <w:rFonts w:ascii="Times New Roman" w:eastAsia="Times New Roman" w:hAnsi="Times New Roman" w:cs="Times New Roman"/>
          <w:lang w:eastAsia="lt-LT"/>
        </w:rPr>
      </w:pPr>
      <w:r w:rsidRPr="003D4421">
        <w:rPr>
          <w:rFonts w:ascii="Times New Roman" w:hAnsi="Times New Roman"/>
          <w:highlight w:val="lightGray"/>
        </w:rPr>
        <w:t>50 g</w:t>
      </w:r>
    </w:p>
    <w:p w14:paraId="2FFDF7FF"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3D1FBA2B"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0535D6DF"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5B43AA">
        <w:rPr>
          <w:rFonts w:ascii="Times New Roman" w:eastAsia="Times New Roman" w:hAnsi="Times New Roman" w:cs="Times New Roman"/>
          <w:b/>
          <w:noProof/>
        </w:rPr>
        <w:t>5.</w:t>
      </w:r>
      <w:r w:rsidRPr="005B43AA">
        <w:rPr>
          <w:rFonts w:ascii="Times New Roman" w:eastAsia="Times New Roman" w:hAnsi="Times New Roman" w:cs="Times New Roman"/>
          <w:b/>
          <w:noProof/>
        </w:rPr>
        <w:tab/>
        <w:t>VARTOJIMO METODAS IR BŪDAS (-AI)</w:t>
      </w:r>
    </w:p>
    <w:p w14:paraId="7D80D4EB"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52752625" w14:textId="77777777" w:rsidR="00FF0B9B" w:rsidRPr="005B43AA" w:rsidRDefault="00FF0B9B"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lang w:eastAsia="lt-LT"/>
        </w:rPr>
        <w:t>Vartoti ant odos.</w:t>
      </w:r>
    </w:p>
    <w:p w14:paraId="73452D22" w14:textId="77777777" w:rsidR="00FF0B9B" w:rsidRPr="005B43AA" w:rsidRDefault="00FF0B9B" w:rsidP="00FF0B9B">
      <w:pPr>
        <w:spacing w:after="0" w:line="240" w:lineRule="auto"/>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Prieš vartojimą perskaitykite pakuotės lapelį.</w:t>
      </w:r>
    </w:p>
    <w:p w14:paraId="3FE16D6F"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46300D5F"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3C7DCB61"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6.</w:t>
      </w:r>
      <w:r w:rsidRPr="005B43AA">
        <w:rPr>
          <w:rFonts w:ascii="Times New Roman" w:eastAsia="Times New Roman" w:hAnsi="Times New Roman" w:cs="Times New Roman"/>
          <w:b/>
          <w:noProof/>
        </w:rPr>
        <w:tab/>
        <w:t>SPECIALUS ĮSPĖJIMAS, KAD VAISTINĮ PREPARATĄ BŪTINA LAIKYTI VAIKAMS NEPASTEBIMOJE IR NEPASIEKIAMOJE VIETOJE</w:t>
      </w:r>
    </w:p>
    <w:p w14:paraId="40F02839"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5843E055" w14:textId="77777777" w:rsidR="00FF0B9B" w:rsidRPr="005B43AA" w:rsidRDefault="00FF0B9B" w:rsidP="00FF0B9B">
      <w:pPr>
        <w:spacing w:after="0" w:line="240" w:lineRule="auto"/>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Laikyti vaikams nepastebimoje ir nepasiekiamoje vietoje.</w:t>
      </w:r>
    </w:p>
    <w:p w14:paraId="3F01FD9D"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4A6B369E"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0E1B2949"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5B43AA">
        <w:rPr>
          <w:rFonts w:ascii="Times New Roman" w:eastAsia="Times New Roman" w:hAnsi="Times New Roman" w:cs="Times New Roman"/>
          <w:b/>
          <w:noProof/>
        </w:rPr>
        <w:t>7.</w:t>
      </w:r>
      <w:r w:rsidRPr="005B43AA">
        <w:rPr>
          <w:rFonts w:ascii="Times New Roman" w:eastAsia="Times New Roman" w:hAnsi="Times New Roman" w:cs="Times New Roman"/>
          <w:b/>
          <w:noProof/>
        </w:rPr>
        <w:tab/>
        <w:t>KITAS (-I) SPECIALUS (-ŪS) ĮSPĖJIMAS (-AI) (JEI REIKIA)</w:t>
      </w:r>
    </w:p>
    <w:p w14:paraId="430B9FD9"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300028DE"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112C88BE"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5B43AA">
        <w:rPr>
          <w:rFonts w:ascii="Times New Roman" w:eastAsia="Times New Roman" w:hAnsi="Times New Roman" w:cs="Times New Roman"/>
          <w:b/>
          <w:noProof/>
        </w:rPr>
        <w:t>8.</w:t>
      </w:r>
      <w:r w:rsidRPr="005B43AA">
        <w:rPr>
          <w:rFonts w:ascii="Times New Roman" w:eastAsia="Times New Roman" w:hAnsi="Times New Roman" w:cs="Times New Roman"/>
          <w:b/>
          <w:noProof/>
        </w:rPr>
        <w:tab/>
        <w:t>TINKAMUMO LAIKAS</w:t>
      </w:r>
    </w:p>
    <w:p w14:paraId="7486AE6C"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6DDE576C" w14:textId="77777777" w:rsidR="00FF0B9B" w:rsidRPr="005B43AA" w:rsidRDefault="00FF0B9B" w:rsidP="00FF0B9B">
      <w:pPr>
        <w:spacing w:after="0" w:line="240" w:lineRule="auto"/>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EXP {mm/MMMM}</w:t>
      </w:r>
    </w:p>
    <w:p w14:paraId="05CCC38C"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1B768856"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2D5900BE"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9.</w:t>
      </w:r>
      <w:r w:rsidRPr="005B43AA">
        <w:rPr>
          <w:rFonts w:ascii="Times New Roman" w:eastAsia="Times New Roman" w:hAnsi="Times New Roman" w:cs="Times New Roman"/>
          <w:b/>
          <w:noProof/>
        </w:rPr>
        <w:tab/>
        <w:t>SPECIALIOS LAIKYMO SĄLYGOS</w:t>
      </w:r>
    </w:p>
    <w:p w14:paraId="4A7E4706"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69778E63" w14:textId="77777777" w:rsidR="00FF0B9B" w:rsidRPr="005B43AA" w:rsidRDefault="00FF0B9B"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lang w:eastAsia="lt-LT"/>
        </w:rPr>
        <w:t>Laikyti ne aukštesnėje kaip 25 </w:t>
      </w:r>
      <w:r w:rsidRPr="005B43AA">
        <w:rPr>
          <w:rFonts w:ascii="Times New Roman" w:eastAsia="Times New Roman" w:hAnsi="Times New Roman" w:cs="Times New Roman"/>
          <w:lang w:eastAsia="lt-LT"/>
        </w:rPr>
        <w:sym w:font="Symbol" w:char="F0B0"/>
      </w:r>
      <w:r w:rsidRPr="005B43AA">
        <w:rPr>
          <w:rFonts w:ascii="Times New Roman" w:eastAsia="Times New Roman" w:hAnsi="Times New Roman" w:cs="Times New Roman"/>
          <w:lang w:eastAsia="lt-LT"/>
        </w:rPr>
        <w:t xml:space="preserve">C temperatūroje. Negalima šaldyti ar užšaldyti. </w:t>
      </w:r>
    </w:p>
    <w:p w14:paraId="2A9E6AAC"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1A6F01E2"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2FA7F3D3"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10.</w:t>
      </w:r>
      <w:r w:rsidRPr="005B43AA">
        <w:rPr>
          <w:rFonts w:ascii="Times New Roman" w:eastAsia="Times New Roman" w:hAnsi="Times New Roman" w:cs="Times New Roman"/>
          <w:b/>
          <w:noProof/>
        </w:rPr>
        <w:tab/>
        <w:t xml:space="preserve">SPECIALIOS ATSARGUMO PRIEMONĖS DĖL NESUVARTOTO </w:t>
      </w:r>
      <w:r w:rsidRPr="005B43AA">
        <w:rPr>
          <w:rFonts w:ascii="Times New Roman" w:eastAsia="Times New Roman" w:hAnsi="Times New Roman" w:cs="Times New Roman"/>
          <w:b/>
          <w:bCs/>
          <w:noProof/>
        </w:rPr>
        <w:t xml:space="preserve">VAISTINIO PREPARATO AR JO ATLIEKŲ </w:t>
      </w:r>
      <w:r w:rsidRPr="005B43AA">
        <w:rPr>
          <w:rFonts w:ascii="Times New Roman" w:eastAsia="Times New Roman" w:hAnsi="Times New Roman" w:cs="Times New Roman"/>
          <w:b/>
          <w:noProof/>
        </w:rPr>
        <w:t>TVARKYMO (JEI REIKIA)</w:t>
      </w:r>
    </w:p>
    <w:p w14:paraId="5941AC62"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477F176C"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71B272AF"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11.</w:t>
      </w:r>
      <w:r w:rsidRPr="005B43AA">
        <w:rPr>
          <w:rFonts w:ascii="Times New Roman" w:eastAsia="Times New Roman" w:hAnsi="Times New Roman" w:cs="Times New Roman"/>
          <w:b/>
          <w:noProof/>
        </w:rPr>
        <w:tab/>
        <w:t>REGISTRUOTOJO PAVADINIMAS IR ADRESAS</w:t>
      </w:r>
    </w:p>
    <w:p w14:paraId="65E6855B"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5796CF8C" w14:textId="77777777" w:rsidR="00FF0B9B" w:rsidRPr="005B43AA" w:rsidRDefault="00FF0B9B" w:rsidP="00FF0B9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AS </w:t>
      </w:r>
      <w:r w:rsidRPr="005B43AA">
        <w:rPr>
          <w:rFonts w:ascii="Times New Roman" w:eastAsia="Times New Roman" w:hAnsi="Times New Roman" w:cs="Times New Roman"/>
          <w:iCs/>
        </w:rPr>
        <w:t>GRINDEKS.</w:t>
      </w:r>
    </w:p>
    <w:p w14:paraId="4FA4FF61" w14:textId="77777777" w:rsidR="00FF0B9B" w:rsidRPr="005B43AA" w:rsidRDefault="00FF0B9B" w:rsidP="00FF0B9B">
      <w:p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Krustpils</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iela</w:t>
      </w:r>
      <w:proofErr w:type="spellEnd"/>
      <w:r w:rsidRPr="005B43AA">
        <w:rPr>
          <w:rFonts w:ascii="Times New Roman" w:eastAsia="Times New Roman" w:hAnsi="Times New Roman" w:cs="Times New Roman"/>
        </w:rPr>
        <w:t xml:space="preserve"> 53, </w:t>
      </w:r>
      <w:proofErr w:type="spellStart"/>
      <w:r w:rsidRPr="005B43AA">
        <w:rPr>
          <w:rFonts w:ascii="Times New Roman" w:eastAsia="Times New Roman" w:hAnsi="Times New Roman" w:cs="Times New Roman"/>
        </w:rPr>
        <w:t>Rīga</w:t>
      </w:r>
      <w:proofErr w:type="spellEnd"/>
      <w:r w:rsidRPr="005B43AA">
        <w:rPr>
          <w:rFonts w:ascii="Times New Roman" w:eastAsia="Times New Roman" w:hAnsi="Times New Roman" w:cs="Times New Roman"/>
        </w:rPr>
        <w:t>, LV-1057, Latvija</w:t>
      </w:r>
    </w:p>
    <w:p w14:paraId="07E61E0F"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221BD58E"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20DC7397"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12.</w:t>
      </w:r>
      <w:r w:rsidRPr="005B43AA">
        <w:rPr>
          <w:rFonts w:ascii="Times New Roman" w:eastAsia="Times New Roman" w:hAnsi="Times New Roman" w:cs="Times New Roman"/>
          <w:b/>
          <w:noProof/>
        </w:rPr>
        <w:tab/>
        <w:t xml:space="preserve">REGISTRACIJOS PAŽYMĖJIMO NUMERIS </w:t>
      </w:r>
    </w:p>
    <w:p w14:paraId="444B3AE0"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6177B911" w14:textId="7A4DE53C" w:rsidR="00BB6A74" w:rsidRPr="000839F1" w:rsidRDefault="00FF0B9B" w:rsidP="00BB6A74">
      <w:pPr>
        <w:spacing w:after="0" w:line="240" w:lineRule="auto"/>
        <w:rPr>
          <w:rFonts w:ascii="Times New Roman" w:hAnsi="Times New Roman" w:cs="Times New Roman"/>
        </w:rPr>
      </w:pPr>
      <w:r w:rsidRPr="003D4421">
        <w:rPr>
          <w:rFonts w:ascii="Times New Roman" w:hAnsi="Times New Roman"/>
        </w:rPr>
        <w:t>LT/1/01/2827/001</w:t>
      </w:r>
      <w:r w:rsidR="00BB6A74" w:rsidRPr="00BB6A74">
        <w:rPr>
          <w:rFonts w:ascii="Times New Roman" w:hAnsi="Times New Roman" w:cs="Times New Roman"/>
        </w:rPr>
        <w:t xml:space="preserve"> –</w:t>
      </w:r>
      <w:r w:rsidR="00BB6A74" w:rsidRPr="000839F1">
        <w:rPr>
          <w:rFonts w:ascii="Times New Roman" w:hAnsi="Times New Roman" w:cs="Times New Roman"/>
        </w:rPr>
        <w:t xml:space="preserve"> tūbelė (50 g), N1</w:t>
      </w:r>
    </w:p>
    <w:p w14:paraId="4903B158" w14:textId="77777777" w:rsidR="00BB6A74" w:rsidRPr="000839F1" w:rsidRDefault="00BB6A74" w:rsidP="00BB6A74">
      <w:pPr>
        <w:spacing w:after="0" w:line="240" w:lineRule="auto"/>
        <w:rPr>
          <w:rFonts w:ascii="Times New Roman" w:eastAsia="Calibri" w:hAnsi="Times New Roman" w:cs="Times New Roman"/>
        </w:rPr>
      </w:pPr>
      <w:r w:rsidRPr="000839F1">
        <w:rPr>
          <w:rFonts w:ascii="Times New Roman" w:eastAsia="Calibri" w:hAnsi="Times New Roman" w:cs="Times New Roman"/>
        </w:rPr>
        <w:t>LT/1/01/2827/002 – tūbelė (15 g), N1</w:t>
      </w:r>
    </w:p>
    <w:p w14:paraId="151E871C" w14:textId="10CC591F" w:rsidR="00FF0B9B" w:rsidRDefault="00FF0B9B" w:rsidP="00FF0B9B">
      <w:pPr>
        <w:spacing w:after="0" w:line="240" w:lineRule="auto"/>
        <w:rPr>
          <w:rFonts w:ascii="Times New Roman" w:hAnsi="Times New Roman"/>
        </w:rPr>
      </w:pPr>
    </w:p>
    <w:p w14:paraId="488E11A0"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0D470071"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13.</w:t>
      </w:r>
      <w:r w:rsidRPr="005B43AA">
        <w:rPr>
          <w:rFonts w:ascii="Times New Roman" w:eastAsia="Times New Roman" w:hAnsi="Times New Roman" w:cs="Times New Roman"/>
          <w:b/>
          <w:noProof/>
        </w:rPr>
        <w:tab/>
        <w:t>SERIJOS NUMERIS</w:t>
      </w:r>
    </w:p>
    <w:p w14:paraId="77E8B64E"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35A6C493" w14:textId="77777777" w:rsidR="00FF0B9B" w:rsidRPr="005B43AA" w:rsidRDefault="00FF0B9B" w:rsidP="00FF0B9B">
      <w:pPr>
        <w:spacing w:after="0" w:line="240" w:lineRule="auto"/>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Lot{numeris}</w:t>
      </w:r>
    </w:p>
    <w:p w14:paraId="59D00727"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1CAF5583"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0D703D1D"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14.</w:t>
      </w:r>
      <w:r w:rsidRPr="005B43AA">
        <w:rPr>
          <w:rFonts w:ascii="Times New Roman" w:eastAsia="Times New Roman" w:hAnsi="Times New Roman" w:cs="Times New Roman"/>
          <w:b/>
          <w:noProof/>
        </w:rPr>
        <w:tab/>
        <w:t>PARDAVIMO (IŠDAVIMO) TVARKA</w:t>
      </w:r>
    </w:p>
    <w:p w14:paraId="25E52FB1"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64636EF1" w14:textId="77777777" w:rsidR="00FF0B9B" w:rsidRPr="005B43AA" w:rsidRDefault="00FF0B9B" w:rsidP="00FF0B9B">
      <w:pPr>
        <w:spacing w:after="0" w:line="240" w:lineRule="auto"/>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Receptinis vaistas.</w:t>
      </w:r>
    </w:p>
    <w:p w14:paraId="55A404FE"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10605E44"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5C0D0FF2"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15.</w:t>
      </w:r>
      <w:r w:rsidRPr="005B43AA">
        <w:rPr>
          <w:rFonts w:ascii="Times New Roman" w:eastAsia="Times New Roman" w:hAnsi="Times New Roman" w:cs="Times New Roman"/>
          <w:b/>
          <w:noProof/>
        </w:rPr>
        <w:tab/>
        <w:t>VARTOJIMO INSTRUKCIJA</w:t>
      </w:r>
    </w:p>
    <w:p w14:paraId="7C29AE6C"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66155A92"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5C407E43"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16.</w:t>
      </w:r>
      <w:r w:rsidRPr="005B43AA">
        <w:rPr>
          <w:rFonts w:ascii="Times New Roman" w:eastAsia="Times New Roman" w:hAnsi="Times New Roman" w:cs="Times New Roman"/>
          <w:b/>
          <w:noProof/>
        </w:rPr>
        <w:tab/>
        <w:t>INFORMACIJA BRAILIO RAŠTU</w:t>
      </w:r>
    </w:p>
    <w:p w14:paraId="3138A768"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657B1D2A" w14:textId="77777777" w:rsidR="00FF0B9B" w:rsidRPr="005B43AA" w:rsidRDefault="00FF0B9B" w:rsidP="00FF0B9B">
      <w:pPr>
        <w:spacing w:after="0" w:line="240" w:lineRule="auto"/>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SULFARGIN</w:t>
      </w:r>
    </w:p>
    <w:p w14:paraId="3F1AD309"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031EE700" w14:textId="77777777" w:rsidR="00FF0B9B" w:rsidRPr="005B43AA" w:rsidRDefault="00FF0B9B" w:rsidP="00FF0B9B">
      <w:pPr>
        <w:spacing w:after="0"/>
        <w:rPr>
          <w:rFonts w:ascii="Times New Roman" w:hAnsi="Times New Roman" w:cs="Times New Roman"/>
          <w:noProof/>
          <w:shd w:val="clear" w:color="auto" w:fill="CCCCCC"/>
        </w:rPr>
      </w:pPr>
    </w:p>
    <w:p w14:paraId="53909F99" w14:textId="77777777" w:rsidR="00FF0B9B" w:rsidRPr="003D4421" w:rsidRDefault="00FF0B9B" w:rsidP="00FF0B9B">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rPr>
      </w:pPr>
      <w:r w:rsidRPr="005B43AA">
        <w:rPr>
          <w:rFonts w:ascii="Times New Roman" w:hAnsi="Times New Roman" w:cs="Times New Roman"/>
          <w:b/>
          <w:noProof/>
        </w:rPr>
        <w:t>17.</w:t>
      </w:r>
      <w:r w:rsidRPr="005B43AA">
        <w:rPr>
          <w:rFonts w:ascii="Times New Roman" w:hAnsi="Times New Roman" w:cs="Times New Roman"/>
          <w:b/>
          <w:noProof/>
        </w:rPr>
        <w:tab/>
        <w:t>UNIKALUS IDENTIFIKATORIUS – 2D BRŪKŠNINIS KODAS</w:t>
      </w:r>
    </w:p>
    <w:p w14:paraId="6E479E0D" w14:textId="77777777" w:rsidR="00FF0B9B" w:rsidRPr="005B43AA" w:rsidRDefault="00FF0B9B" w:rsidP="00FF0B9B">
      <w:pPr>
        <w:spacing w:after="0"/>
        <w:rPr>
          <w:rFonts w:ascii="Times New Roman" w:hAnsi="Times New Roman" w:cs="Times New Roman"/>
          <w:noProof/>
        </w:rPr>
      </w:pPr>
    </w:p>
    <w:p w14:paraId="4C875806" w14:textId="77777777" w:rsidR="00FF0B9B" w:rsidRPr="005B43AA" w:rsidRDefault="00FF0B9B" w:rsidP="00FF0B9B">
      <w:pPr>
        <w:spacing w:after="0"/>
        <w:rPr>
          <w:rFonts w:ascii="Times New Roman" w:hAnsi="Times New Roman" w:cs="Times New Roman"/>
          <w:noProof/>
          <w:shd w:val="clear" w:color="auto" w:fill="CCCCCC"/>
        </w:rPr>
      </w:pPr>
      <w:r w:rsidRPr="005B43AA">
        <w:rPr>
          <w:rFonts w:ascii="Times New Roman" w:hAnsi="Times New Roman" w:cs="Times New Roman"/>
          <w:noProof/>
          <w:highlight w:val="lightGray"/>
        </w:rPr>
        <w:t>2D brūkšninis kodas su nurodytu unikaliu identifikatoriumi.</w:t>
      </w:r>
    </w:p>
    <w:p w14:paraId="7F48CF65" w14:textId="77777777" w:rsidR="00FF0B9B" w:rsidRPr="005B43AA" w:rsidRDefault="00FF0B9B" w:rsidP="00FF0B9B">
      <w:pPr>
        <w:spacing w:after="0"/>
        <w:rPr>
          <w:rFonts w:ascii="Times New Roman" w:hAnsi="Times New Roman" w:cs="Times New Roman"/>
          <w:noProof/>
        </w:rPr>
      </w:pPr>
    </w:p>
    <w:p w14:paraId="27494124" w14:textId="77777777" w:rsidR="00FF0B9B" w:rsidRPr="005B43AA" w:rsidRDefault="00FF0B9B" w:rsidP="00FF0B9B">
      <w:pPr>
        <w:spacing w:after="0"/>
        <w:rPr>
          <w:rFonts w:ascii="Times New Roman" w:hAnsi="Times New Roman" w:cs="Times New Roman"/>
          <w:noProof/>
        </w:rPr>
      </w:pPr>
    </w:p>
    <w:p w14:paraId="4054C7D6" w14:textId="77777777" w:rsidR="00FF0B9B" w:rsidRPr="005B43AA" w:rsidRDefault="00FF0B9B" w:rsidP="00FF0B9B">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rPr>
      </w:pPr>
      <w:r w:rsidRPr="005B43AA">
        <w:rPr>
          <w:rFonts w:ascii="Times New Roman" w:hAnsi="Times New Roman" w:cs="Times New Roman"/>
          <w:b/>
          <w:noProof/>
        </w:rPr>
        <w:t>18.</w:t>
      </w:r>
      <w:r w:rsidRPr="005B43AA">
        <w:rPr>
          <w:rFonts w:ascii="Times New Roman" w:hAnsi="Times New Roman" w:cs="Times New Roman"/>
          <w:b/>
          <w:noProof/>
        </w:rPr>
        <w:tab/>
        <w:t>UNIKALUS IDENTIFIKATORIUS – ŽMONĖMS SUPRANTAMI DUOMENYS</w:t>
      </w:r>
    </w:p>
    <w:p w14:paraId="0F833AB5" w14:textId="77777777" w:rsidR="00FF0B9B" w:rsidRPr="005B43AA" w:rsidRDefault="00FF0B9B" w:rsidP="00FF0B9B">
      <w:pPr>
        <w:spacing w:after="0"/>
        <w:rPr>
          <w:rFonts w:ascii="Times New Roman" w:hAnsi="Times New Roman" w:cs="Times New Roman"/>
          <w:noProof/>
        </w:rPr>
      </w:pPr>
    </w:p>
    <w:p w14:paraId="386FDCB0" w14:textId="77777777" w:rsidR="00FF0B9B" w:rsidRPr="005B43AA" w:rsidRDefault="00FF0B9B" w:rsidP="00FF0B9B">
      <w:pPr>
        <w:spacing w:after="0"/>
        <w:rPr>
          <w:rFonts w:ascii="Times New Roman" w:hAnsi="Times New Roman" w:cs="Times New Roman"/>
        </w:rPr>
      </w:pPr>
      <w:r w:rsidRPr="005B43AA">
        <w:rPr>
          <w:rFonts w:ascii="Times New Roman" w:hAnsi="Times New Roman" w:cs="Times New Roman"/>
        </w:rPr>
        <w:t xml:space="preserve">PC: {numeris} </w:t>
      </w:r>
    </w:p>
    <w:p w14:paraId="367228D9" w14:textId="77777777" w:rsidR="00FF0B9B" w:rsidRPr="005B43AA" w:rsidRDefault="00FF0B9B" w:rsidP="00FF0B9B">
      <w:pPr>
        <w:spacing w:after="0"/>
        <w:rPr>
          <w:rFonts w:ascii="Times New Roman" w:hAnsi="Times New Roman" w:cs="Times New Roman"/>
        </w:rPr>
      </w:pPr>
      <w:r w:rsidRPr="005B43AA">
        <w:rPr>
          <w:rFonts w:ascii="Times New Roman" w:hAnsi="Times New Roman" w:cs="Times New Roman"/>
        </w:rPr>
        <w:t xml:space="preserve">SN: {numeris} </w:t>
      </w:r>
    </w:p>
    <w:p w14:paraId="5495EFA9" w14:textId="7CC9D01C" w:rsidR="00FF0B9B" w:rsidRDefault="00FF0B9B" w:rsidP="00FF0B9B">
      <w:pPr>
        <w:spacing w:after="0"/>
        <w:rPr>
          <w:rFonts w:ascii="Times New Roman" w:hAnsi="Times New Roman" w:cs="Times New Roman"/>
        </w:rPr>
      </w:pPr>
      <w:r w:rsidRPr="005B43AA">
        <w:rPr>
          <w:rFonts w:ascii="Times New Roman" w:hAnsi="Times New Roman" w:cs="Times New Roman"/>
          <w:highlight w:val="lightGray"/>
        </w:rPr>
        <w:t xml:space="preserve">NN: {numeris} </w:t>
      </w:r>
    </w:p>
    <w:p w14:paraId="6541C72B" w14:textId="77777777" w:rsidR="003D4421" w:rsidRPr="005B43AA" w:rsidRDefault="003D4421" w:rsidP="00FF0B9B">
      <w:pPr>
        <w:spacing w:after="0"/>
        <w:rPr>
          <w:rFonts w:ascii="Times New Roman" w:hAnsi="Times New Roman" w:cs="Times New Roman"/>
        </w:rPr>
      </w:pPr>
    </w:p>
    <w:p w14:paraId="171816A4" w14:textId="77777777" w:rsidR="00FF0B9B" w:rsidRPr="005B43AA" w:rsidRDefault="00FF0B9B" w:rsidP="00FF0B9B">
      <w:pPr>
        <w:keepNext/>
        <w:spacing w:after="0" w:line="240" w:lineRule="auto"/>
        <w:outlineLvl w:val="1"/>
        <w:rPr>
          <w:rFonts w:ascii="Times New Roman" w:eastAsia="Times New Roman" w:hAnsi="Times New Roman" w:cs="Times New Roman"/>
          <w:b/>
          <w:lang w:eastAsia="lt-LT"/>
        </w:rPr>
      </w:pPr>
    </w:p>
    <w:p w14:paraId="42DDB3B1" w14:textId="77777777" w:rsidR="00F5606D" w:rsidRPr="005B43AA" w:rsidRDefault="00F5606D" w:rsidP="00FF0B9B">
      <w:pPr>
        <w:spacing w:after="0" w:line="240" w:lineRule="auto"/>
        <w:rPr>
          <w:rFonts w:ascii="Times New Roman" w:eastAsia="Times New Roman" w:hAnsi="Times New Roman" w:cs="Times New Roman"/>
          <w:noProof/>
          <w:lang w:eastAsia="x-none"/>
        </w:rPr>
      </w:pPr>
    </w:p>
    <w:p w14:paraId="54DAB54A"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lastRenderedPageBreak/>
        <w:t>INFORMACIJA ANT VIDINĖS PAKUOTĖS</w:t>
      </w:r>
    </w:p>
    <w:p w14:paraId="6569C966"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26602F04"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5B43AA">
        <w:rPr>
          <w:rFonts w:ascii="Times New Roman" w:eastAsia="Times New Roman" w:hAnsi="Times New Roman" w:cs="Times New Roman"/>
          <w:b/>
          <w:noProof/>
        </w:rPr>
        <w:t>TŪBELĖ</w:t>
      </w:r>
    </w:p>
    <w:p w14:paraId="52F86194"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1DC43C4A"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0C49AE57"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1.</w:t>
      </w:r>
      <w:r w:rsidRPr="005B43AA">
        <w:rPr>
          <w:rFonts w:ascii="Times New Roman" w:eastAsia="Times New Roman" w:hAnsi="Times New Roman" w:cs="Times New Roman"/>
          <w:b/>
          <w:noProof/>
        </w:rPr>
        <w:tab/>
        <w:t>VAISTINIO PREPARATO PAVADINIMAS</w:t>
      </w:r>
    </w:p>
    <w:p w14:paraId="01B1EFB7"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2245E41F" w14:textId="77777777" w:rsidR="00FF0B9B" w:rsidRPr="005B43AA" w:rsidRDefault="00FF0B9B"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lang w:eastAsia="lt-LT"/>
        </w:rPr>
        <w:t>SULFARGIN 10 mg/g tepalas</w:t>
      </w:r>
    </w:p>
    <w:p w14:paraId="6E4D4C48" w14:textId="4E76BC2F" w:rsidR="00FF0B9B" w:rsidRPr="005B43AA" w:rsidRDefault="00ED5234" w:rsidP="00FF0B9B">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s</w:t>
      </w:r>
      <w:r w:rsidR="00FF0B9B" w:rsidRPr="005B43AA">
        <w:rPr>
          <w:rFonts w:ascii="Times New Roman" w:eastAsia="Times New Roman" w:hAnsi="Times New Roman" w:cs="Times New Roman"/>
          <w:lang w:eastAsia="lt-LT"/>
        </w:rPr>
        <w:t>ulfadiazinum</w:t>
      </w:r>
      <w:proofErr w:type="spellEnd"/>
      <w:r w:rsidR="00FF0B9B" w:rsidRPr="005B43AA">
        <w:rPr>
          <w:rFonts w:ascii="Times New Roman" w:eastAsia="Times New Roman" w:hAnsi="Times New Roman" w:cs="Times New Roman"/>
          <w:lang w:eastAsia="lt-LT"/>
        </w:rPr>
        <w:t xml:space="preserve"> </w:t>
      </w:r>
      <w:proofErr w:type="spellStart"/>
      <w:r w:rsidR="00FF0B9B" w:rsidRPr="005B43AA">
        <w:rPr>
          <w:rFonts w:ascii="Times New Roman" w:eastAsia="Times New Roman" w:hAnsi="Times New Roman" w:cs="Times New Roman"/>
          <w:lang w:eastAsia="lt-LT"/>
        </w:rPr>
        <w:t>argentum</w:t>
      </w:r>
      <w:proofErr w:type="spellEnd"/>
    </w:p>
    <w:p w14:paraId="267460E4"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59B5D2AF"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2F6064D5"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2.</w:t>
      </w:r>
      <w:r w:rsidRPr="005B43AA">
        <w:rPr>
          <w:rFonts w:ascii="Times New Roman" w:eastAsia="Times New Roman" w:hAnsi="Times New Roman" w:cs="Times New Roman"/>
          <w:b/>
          <w:noProof/>
        </w:rPr>
        <w:tab/>
        <w:t>VEIKLIOJI MEDŽIAGA IR JOS KIEKIS</w:t>
      </w:r>
    </w:p>
    <w:p w14:paraId="20091061"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16C61A47" w14:textId="77777777" w:rsidR="00FF0B9B" w:rsidRPr="005B43AA" w:rsidRDefault="00FF0B9B"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lang w:eastAsia="lt-LT"/>
        </w:rPr>
        <w:t xml:space="preserve">1 g tepalo yra 10 mg  </w:t>
      </w:r>
      <w:proofErr w:type="spellStart"/>
      <w:r w:rsidRPr="005B43AA">
        <w:rPr>
          <w:rFonts w:ascii="Times New Roman" w:eastAsia="Times New Roman" w:hAnsi="Times New Roman" w:cs="Times New Roman"/>
          <w:lang w:eastAsia="lt-LT"/>
        </w:rPr>
        <w:t>sulfadiazino</w:t>
      </w:r>
      <w:proofErr w:type="spellEnd"/>
      <w:r w:rsidRPr="005B43AA">
        <w:rPr>
          <w:rFonts w:ascii="Times New Roman" w:eastAsia="Times New Roman" w:hAnsi="Times New Roman" w:cs="Times New Roman"/>
          <w:lang w:eastAsia="lt-LT"/>
        </w:rPr>
        <w:t xml:space="preserve"> sidabro druskos.</w:t>
      </w:r>
    </w:p>
    <w:p w14:paraId="48EAE2BE"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760981C4"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65C427E0"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5B43AA">
        <w:rPr>
          <w:rFonts w:ascii="Times New Roman" w:eastAsia="Times New Roman" w:hAnsi="Times New Roman" w:cs="Times New Roman"/>
          <w:b/>
          <w:noProof/>
        </w:rPr>
        <w:t>3.</w:t>
      </w:r>
      <w:r w:rsidRPr="005B43AA">
        <w:rPr>
          <w:rFonts w:ascii="Times New Roman" w:eastAsia="Times New Roman" w:hAnsi="Times New Roman" w:cs="Times New Roman"/>
          <w:b/>
          <w:noProof/>
        </w:rPr>
        <w:tab/>
        <w:t>PAGALBINIŲ MEDŽIAGŲ SĄRAŠAS</w:t>
      </w:r>
    </w:p>
    <w:p w14:paraId="313A96F7"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2FBE4C5C" w14:textId="77777777" w:rsidR="00FF0B9B" w:rsidRPr="005B43AA" w:rsidRDefault="00FF0B9B" w:rsidP="00FF0B9B">
      <w:pPr>
        <w:spacing w:after="0" w:line="240" w:lineRule="auto"/>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Pagalbinės medžiagos:</w:t>
      </w:r>
    </w:p>
    <w:p w14:paraId="32843BF7" w14:textId="77777777" w:rsidR="00FF0B9B" w:rsidRPr="005B43AA" w:rsidRDefault="00FF0B9B" w:rsidP="00FF0B9B">
      <w:pPr>
        <w:spacing w:after="0" w:line="240" w:lineRule="auto"/>
        <w:rPr>
          <w:rFonts w:ascii="Times New Roman" w:eastAsia="Times New Roman" w:hAnsi="Times New Roman" w:cs="Times New Roman"/>
        </w:rPr>
      </w:pPr>
      <w:proofErr w:type="spellStart"/>
      <w:r w:rsidRPr="005B43AA">
        <w:rPr>
          <w:rFonts w:ascii="Times New Roman" w:eastAsia="Times New Roman" w:hAnsi="Times New Roman" w:cs="Times New Roman"/>
        </w:rPr>
        <w:t>Paraffinum</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liquidum</w:t>
      </w:r>
      <w:proofErr w:type="spellEnd"/>
    </w:p>
    <w:p w14:paraId="15FD44B4" w14:textId="77777777" w:rsidR="00FF0B9B" w:rsidRPr="005B43AA" w:rsidRDefault="00FF0B9B" w:rsidP="00FF0B9B">
      <w:pPr>
        <w:spacing w:after="0" w:line="240" w:lineRule="auto"/>
        <w:rPr>
          <w:rFonts w:ascii="Times New Roman" w:eastAsia="Times New Roman" w:hAnsi="Times New Roman" w:cs="Times New Roman"/>
        </w:rPr>
      </w:pPr>
      <w:proofErr w:type="spellStart"/>
      <w:r w:rsidRPr="005B43AA">
        <w:rPr>
          <w:rFonts w:ascii="Times New Roman" w:eastAsia="Times New Roman" w:hAnsi="Times New Roman" w:cs="Times New Roman"/>
        </w:rPr>
        <w:t>Propylenglycolum</w:t>
      </w:r>
      <w:proofErr w:type="spellEnd"/>
    </w:p>
    <w:p w14:paraId="30417C4B" w14:textId="77777777" w:rsidR="00FF0B9B" w:rsidRPr="005B43AA" w:rsidRDefault="00FF0B9B" w:rsidP="00FF0B9B">
      <w:pPr>
        <w:spacing w:after="0" w:line="240" w:lineRule="auto"/>
        <w:rPr>
          <w:rFonts w:ascii="Times New Roman" w:eastAsia="Times New Roman" w:hAnsi="Times New Roman" w:cs="Times New Roman"/>
        </w:rPr>
      </w:pPr>
      <w:proofErr w:type="spellStart"/>
      <w:r w:rsidRPr="005B43AA">
        <w:rPr>
          <w:rFonts w:ascii="Times New Roman" w:eastAsia="Times New Roman" w:hAnsi="Times New Roman" w:cs="Times New Roman"/>
        </w:rPr>
        <w:t>Alcohol</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cetylicus</w:t>
      </w:r>
      <w:proofErr w:type="spellEnd"/>
      <w:r w:rsidRPr="005B43AA">
        <w:rPr>
          <w:rFonts w:ascii="Times New Roman" w:eastAsia="Times New Roman" w:hAnsi="Times New Roman" w:cs="Times New Roman"/>
        </w:rPr>
        <w:t xml:space="preserve"> et </w:t>
      </w:r>
      <w:proofErr w:type="spellStart"/>
      <w:r w:rsidRPr="005B43AA">
        <w:rPr>
          <w:rFonts w:ascii="Times New Roman" w:eastAsia="Times New Roman" w:hAnsi="Times New Roman" w:cs="Times New Roman"/>
        </w:rPr>
        <w:t>stearylicus</w:t>
      </w:r>
      <w:proofErr w:type="spellEnd"/>
    </w:p>
    <w:p w14:paraId="5B4A06FC" w14:textId="77777777" w:rsidR="00FF0B9B" w:rsidRPr="005B43AA" w:rsidRDefault="00FF0B9B" w:rsidP="00FF0B9B">
      <w:pPr>
        <w:spacing w:after="0" w:line="240" w:lineRule="auto"/>
        <w:rPr>
          <w:rFonts w:ascii="Times New Roman" w:eastAsia="Times New Roman" w:hAnsi="Times New Roman" w:cs="Times New Roman"/>
        </w:rPr>
      </w:pPr>
      <w:proofErr w:type="spellStart"/>
      <w:r w:rsidRPr="005B43AA">
        <w:rPr>
          <w:rFonts w:ascii="Times New Roman" w:eastAsia="Times New Roman" w:hAnsi="Times New Roman" w:cs="Times New Roman"/>
        </w:rPr>
        <w:t>Glyceroli</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monostearas</w:t>
      </w:r>
      <w:proofErr w:type="spellEnd"/>
      <w:r w:rsidRPr="005B43AA">
        <w:rPr>
          <w:rFonts w:ascii="Times New Roman" w:eastAsia="Times New Roman" w:hAnsi="Times New Roman" w:cs="Times New Roman"/>
        </w:rPr>
        <w:t xml:space="preserve"> 40-55</w:t>
      </w:r>
    </w:p>
    <w:p w14:paraId="41FAE529" w14:textId="77777777" w:rsidR="00FF0B9B" w:rsidRPr="005B43AA" w:rsidRDefault="00FF0B9B" w:rsidP="00FF0B9B">
      <w:pPr>
        <w:spacing w:after="0" w:line="240" w:lineRule="auto"/>
        <w:rPr>
          <w:rFonts w:ascii="Times New Roman" w:eastAsia="Times New Roman" w:hAnsi="Times New Roman" w:cs="Times New Roman"/>
        </w:rPr>
      </w:pPr>
      <w:proofErr w:type="spellStart"/>
      <w:r w:rsidRPr="005B43AA">
        <w:rPr>
          <w:rFonts w:ascii="Times New Roman" w:eastAsia="Times New Roman" w:hAnsi="Times New Roman" w:cs="Times New Roman"/>
        </w:rPr>
        <w:t>Polysorbatum</w:t>
      </w:r>
      <w:proofErr w:type="spellEnd"/>
      <w:r w:rsidRPr="005B43AA">
        <w:rPr>
          <w:rFonts w:ascii="Times New Roman" w:eastAsia="Times New Roman" w:hAnsi="Times New Roman" w:cs="Times New Roman"/>
        </w:rPr>
        <w:t xml:space="preserve"> 80</w:t>
      </w:r>
    </w:p>
    <w:p w14:paraId="51363A26" w14:textId="77777777" w:rsidR="00FF0B9B" w:rsidRPr="005B43AA" w:rsidRDefault="00FF0B9B" w:rsidP="00FF0B9B">
      <w:pPr>
        <w:spacing w:after="0" w:line="240" w:lineRule="auto"/>
        <w:rPr>
          <w:rFonts w:ascii="Times New Roman" w:eastAsia="Times New Roman" w:hAnsi="Times New Roman" w:cs="Times New Roman"/>
        </w:rPr>
      </w:pPr>
      <w:proofErr w:type="spellStart"/>
      <w:r w:rsidRPr="005B43AA">
        <w:rPr>
          <w:rFonts w:ascii="Times New Roman" w:eastAsia="Times New Roman" w:hAnsi="Times New Roman" w:cs="Times New Roman"/>
        </w:rPr>
        <w:t>Methylis</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parahydroxybenzoas</w:t>
      </w:r>
      <w:proofErr w:type="spellEnd"/>
      <w:r w:rsidRPr="005B43AA">
        <w:rPr>
          <w:rFonts w:ascii="Times New Roman" w:eastAsia="Times New Roman" w:hAnsi="Times New Roman" w:cs="Times New Roman"/>
        </w:rPr>
        <w:t xml:space="preserve"> (E 218)</w:t>
      </w:r>
    </w:p>
    <w:p w14:paraId="28619EFF" w14:textId="77777777" w:rsidR="00FF0B9B" w:rsidRPr="005B43AA" w:rsidRDefault="00FF0B9B" w:rsidP="00FF0B9B">
      <w:pPr>
        <w:tabs>
          <w:tab w:val="left" w:pos="3120"/>
        </w:tabs>
        <w:spacing w:after="0" w:line="240" w:lineRule="auto"/>
        <w:rPr>
          <w:rFonts w:ascii="Times New Roman" w:eastAsia="Times New Roman" w:hAnsi="Times New Roman" w:cs="Times New Roman"/>
        </w:rPr>
      </w:pPr>
      <w:proofErr w:type="spellStart"/>
      <w:r w:rsidRPr="005B43AA">
        <w:rPr>
          <w:rFonts w:ascii="Times New Roman" w:eastAsia="Times New Roman" w:hAnsi="Times New Roman" w:cs="Times New Roman"/>
        </w:rPr>
        <w:t>Propylis</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parahydroxybenzoas</w:t>
      </w:r>
      <w:proofErr w:type="spellEnd"/>
      <w:r w:rsidRPr="005B43AA">
        <w:rPr>
          <w:rFonts w:ascii="Times New Roman" w:eastAsia="Times New Roman" w:hAnsi="Times New Roman" w:cs="Times New Roman"/>
        </w:rPr>
        <w:t xml:space="preserve"> (E 216)</w:t>
      </w:r>
    </w:p>
    <w:p w14:paraId="441D5249" w14:textId="77777777" w:rsidR="00FF0B9B" w:rsidRPr="005B43AA" w:rsidRDefault="00FF0B9B" w:rsidP="00FF0B9B">
      <w:pPr>
        <w:tabs>
          <w:tab w:val="left" w:pos="3120"/>
        </w:tabs>
        <w:spacing w:after="0" w:line="240" w:lineRule="auto"/>
        <w:rPr>
          <w:rFonts w:ascii="Times New Roman" w:eastAsia="Times New Roman" w:hAnsi="Times New Roman" w:cs="Times New Roman"/>
        </w:rPr>
      </w:pPr>
      <w:proofErr w:type="spellStart"/>
      <w:r w:rsidRPr="005B43AA">
        <w:rPr>
          <w:rFonts w:ascii="Times New Roman" w:eastAsia="Times New Roman" w:hAnsi="Times New Roman" w:cs="Times New Roman"/>
        </w:rPr>
        <w:t>Aqua</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purificata</w:t>
      </w:r>
      <w:proofErr w:type="spellEnd"/>
    </w:p>
    <w:p w14:paraId="33EA9675"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499ADB79"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54E28A0C"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4.</w:t>
      </w:r>
      <w:r w:rsidRPr="005B43AA">
        <w:rPr>
          <w:rFonts w:ascii="Times New Roman" w:eastAsia="Times New Roman" w:hAnsi="Times New Roman" w:cs="Times New Roman"/>
          <w:b/>
          <w:noProof/>
        </w:rPr>
        <w:tab/>
        <w:t>FARMACINĖ FORMA IR KIEKIS PAKUOTĖJE</w:t>
      </w:r>
    </w:p>
    <w:p w14:paraId="11D6C714"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77A00023" w14:textId="77777777" w:rsidR="00FF0B9B" w:rsidRPr="005B43AA" w:rsidRDefault="00FF0B9B"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highlight w:val="lightGray"/>
          <w:lang w:eastAsia="lt-LT"/>
        </w:rPr>
        <w:t>Tepalas</w:t>
      </w:r>
    </w:p>
    <w:p w14:paraId="50322F8E" w14:textId="77777777" w:rsidR="00081318" w:rsidRPr="005B43AA" w:rsidRDefault="00081318" w:rsidP="00FF0B9B">
      <w:pPr>
        <w:spacing w:after="0" w:line="240" w:lineRule="auto"/>
        <w:rPr>
          <w:rFonts w:ascii="Times New Roman" w:eastAsia="Times New Roman" w:hAnsi="Times New Roman" w:cs="Times New Roman"/>
          <w:lang w:eastAsia="lt-LT"/>
        </w:rPr>
      </w:pPr>
    </w:p>
    <w:p w14:paraId="305749B5" w14:textId="77777777" w:rsidR="00081318" w:rsidRPr="005B43AA" w:rsidRDefault="00081318"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lang w:eastAsia="lt-LT"/>
        </w:rPr>
        <w:t>15 g</w:t>
      </w:r>
    </w:p>
    <w:p w14:paraId="1FB3668B" w14:textId="77777777" w:rsidR="00FF0B9B" w:rsidRPr="005B43AA" w:rsidRDefault="00FF0B9B" w:rsidP="00FF0B9B">
      <w:pPr>
        <w:spacing w:after="0" w:line="240" w:lineRule="auto"/>
        <w:rPr>
          <w:rFonts w:ascii="Times New Roman" w:eastAsia="Times New Roman" w:hAnsi="Times New Roman" w:cs="Times New Roman"/>
          <w:lang w:eastAsia="lt-LT"/>
        </w:rPr>
      </w:pPr>
      <w:r w:rsidRPr="003D4421">
        <w:rPr>
          <w:rFonts w:ascii="Times New Roman" w:hAnsi="Times New Roman"/>
          <w:highlight w:val="lightGray"/>
        </w:rPr>
        <w:t>50 g</w:t>
      </w:r>
    </w:p>
    <w:p w14:paraId="4071A868"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63566350"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042CE37C"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5B43AA">
        <w:rPr>
          <w:rFonts w:ascii="Times New Roman" w:eastAsia="Times New Roman" w:hAnsi="Times New Roman" w:cs="Times New Roman"/>
          <w:b/>
          <w:noProof/>
        </w:rPr>
        <w:t>5.</w:t>
      </w:r>
      <w:r w:rsidRPr="005B43AA">
        <w:rPr>
          <w:rFonts w:ascii="Times New Roman" w:eastAsia="Times New Roman" w:hAnsi="Times New Roman" w:cs="Times New Roman"/>
          <w:b/>
          <w:noProof/>
        </w:rPr>
        <w:tab/>
        <w:t>VARTOJIMO METODAS IR BŪDAS (-AI)</w:t>
      </w:r>
    </w:p>
    <w:p w14:paraId="491FC358"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6295E2C1" w14:textId="77777777" w:rsidR="00FF0B9B" w:rsidRPr="005B43AA" w:rsidRDefault="00FF0B9B"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lang w:eastAsia="lt-LT"/>
        </w:rPr>
        <w:t>Vartoti ant odos.</w:t>
      </w:r>
    </w:p>
    <w:p w14:paraId="2B28F383" w14:textId="77777777" w:rsidR="00FF0B9B" w:rsidRPr="005B43AA" w:rsidRDefault="00FF0B9B" w:rsidP="00FF0B9B">
      <w:pPr>
        <w:spacing w:after="0" w:line="240" w:lineRule="auto"/>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Prieš vartojimą perskaitykite pakuotės lapelį.</w:t>
      </w:r>
    </w:p>
    <w:p w14:paraId="5D12A38F"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2F197CEB"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7FDA0049"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6.</w:t>
      </w:r>
      <w:r w:rsidRPr="005B43AA">
        <w:rPr>
          <w:rFonts w:ascii="Times New Roman" w:eastAsia="Times New Roman" w:hAnsi="Times New Roman" w:cs="Times New Roman"/>
          <w:b/>
          <w:noProof/>
        </w:rPr>
        <w:tab/>
        <w:t>SPECIALUS ĮSPĖJIMAS, KAD VAISTINĮ PREPARATĄ BŪTINA LAIKYTI VAIKAMS NEPASTEBIMOJE IR NEPASIEKIAMOJE VIETOJE</w:t>
      </w:r>
    </w:p>
    <w:p w14:paraId="6949E435"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52C4B07A" w14:textId="77777777" w:rsidR="00FF0B9B" w:rsidRPr="005B43AA" w:rsidRDefault="00FF0B9B" w:rsidP="00FF0B9B">
      <w:pPr>
        <w:spacing w:after="0" w:line="240" w:lineRule="auto"/>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Laikyti vaikams nepastebimoje ir nepasiekiamoje vietoje.</w:t>
      </w:r>
    </w:p>
    <w:p w14:paraId="5EB30F63"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1662255B"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4E3FC61C"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5B43AA">
        <w:rPr>
          <w:rFonts w:ascii="Times New Roman" w:eastAsia="Times New Roman" w:hAnsi="Times New Roman" w:cs="Times New Roman"/>
          <w:b/>
          <w:noProof/>
        </w:rPr>
        <w:t>7.</w:t>
      </w:r>
      <w:r w:rsidRPr="005B43AA">
        <w:rPr>
          <w:rFonts w:ascii="Times New Roman" w:eastAsia="Times New Roman" w:hAnsi="Times New Roman" w:cs="Times New Roman"/>
          <w:b/>
          <w:noProof/>
        </w:rPr>
        <w:tab/>
        <w:t>KITAS (-I) SPECIALUS (-ŪS) ĮSPĖJIMAS (-AI) (JEI REIKIA)</w:t>
      </w:r>
    </w:p>
    <w:p w14:paraId="7FA006E5"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39358085"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54903593"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5B43AA">
        <w:rPr>
          <w:rFonts w:ascii="Times New Roman" w:eastAsia="Times New Roman" w:hAnsi="Times New Roman" w:cs="Times New Roman"/>
          <w:b/>
          <w:noProof/>
        </w:rPr>
        <w:t>8.</w:t>
      </w:r>
      <w:r w:rsidRPr="005B43AA">
        <w:rPr>
          <w:rFonts w:ascii="Times New Roman" w:eastAsia="Times New Roman" w:hAnsi="Times New Roman" w:cs="Times New Roman"/>
          <w:b/>
          <w:noProof/>
        </w:rPr>
        <w:tab/>
        <w:t>TINKAMUMO LAIKAS</w:t>
      </w:r>
    </w:p>
    <w:p w14:paraId="3B641847"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0A042766" w14:textId="77777777" w:rsidR="00FF0B9B" w:rsidRPr="005B43AA" w:rsidRDefault="00FF0B9B" w:rsidP="00FF0B9B">
      <w:pPr>
        <w:spacing w:after="0" w:line="240" w:lineRule="auto"/>
        <w:rPr>
          <w:rFonts w:ascii="Times New Roman" w:eastAsia="Times New Roman" w:hAnsi="Times New Roman" w:cs="Times New Roman"/>
          <w:noProof/>
          <w:lang w:eastAsia="x-none"/>
        </w:rPr>
      </w:pPr>
      <w:r w:rsidRPr="005B43AA">
        <w:rPr>
          <w:rFonts w:ascii="Times New Roman" w:eastAsia="Times New Roman" w:hAnsi="Times New Roman" w:cs="Times New Roman"/>
          <w:noProof/>
          <w:highlight w:val="lightGray"/>
          <w:lang w:eastAsia="x-none"/>
        </w:rPr>
        <w:t>EXP</w:t>
      </w:r>
      <w:r w:rsidRPr="005B43AA">
        <w:rPr>
          <w:rFonts w:ascii="Times New Roman" w:eastAsia="Times New Roman" w:hAnsi="Times New Roman" w:cs="Times New Roman"/>
          <w:noProof/>
          <w:lang w:eastAsia="x-none"/>
        </w:rPr>
        <w:t xml:space="preserve"> {mm/MMMM}</w:t>
      </w:r>
    </w:p>
    <w:p w14:paraId="5C683218"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2456ABD8"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2C0B513D"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9.</w:t>
      </w:r>
      <w:r w:rsidRPr="005B43AA">
        <w:rPr>
          <w:rFonts w:ascii="Times New Roman" w:eastAsia="Times New Roman" w:hAnsi="Times New Roman" w:cs="Times New Roman"/>
          <w:b/>
          <w:noProof/>
        </w:rPr>
        <w:tab/>
        <w:t>SPECIALIOS LAIKYMO SĄLYGOS</w:t>
      </w:r>
    </w:p>
    <w:p w14:paraId="49386DD9"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14DAEBC3" w14:textId="77777777" w:rsidR="00FF0B9B" w:rsidRPr="005B43AA" w:rsidRDefault="00FF0B9B"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lang w:eastAsia="lt-LT"/>
        </w:rPr>
        <w:t>Laikyti ne aukštesnėje kaip 25 </w:t>
      </w:r>
      <w:r w:rsidRPr="005B43AA">
        <w:rPr>
          <w:rFonts w:ascii="Times New Roman" w:eastAsia="Times New Roman" w:hAnsi="Times New Roman" w:cs="Times New Roman"/>
          <w:lang w:eastAsia="lt-LT"/>
        </w:rPr>
        <w:sym w:font="Symbol" w:char="F0B0"/>
      </w:r>
      <w:r w:rsidRPr="005B43AA">
        <w:rPr>
          <w:rFonts w:ascii="Times New Roman" w:eastAsia="Times New Roman" w:hAnsi="Times New Roman" w:cs="Times New Roman"/>
          <w:lang w:eastAsia="lt-LT"/>
        </w:rPr>
        <w:t xml:space="preserve">C temperatūroje. Negalima šaldyti ar užšaldyti. </w:t>
      </w:r>
    </w:p>
    <w:p w14:paraId="2D9347B8"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06333A4F"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7650A1B7"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10.</w:t>
      </w:r>
      <w:r w:rsidRPr="005B43AA">
        <w:rPr>
          <w:rFonts w:ascii="Times New Roman" w:eastAsia="Times New Roman" w:hAnsi="Times New Roman" w:cs="Times New Roman"/>
          <w:b/>
          <w:noProof/>
        </w:rPr>
        <w:tab/>
        <w:t xml:space="preserve">SPECIALIOS ATSARGUMO PRIEMONĖS DĖL NESUVARTOTO </w:t>
      </w:r>
      <w:r w:rsidRPr="005B43AA">
        <w:rPr>
          <w:rFonts w:ascii="Times New Roman" w:eastAsia="Times New Roman" w:hAnsi="Times New Roman" w:cs="Times New Roman"/>
          <w:b/>
          <w:bCs/>
          <w:noProof/>
        </w:rPr>
        <w:t xml:space="preserve">VAISTINIO PREPARATO AR JO ATLIEKŲ </w:t>
      </w:r>
      <w:r w:rsidRPr="005B43AA">
        <w:rPr>
          <w:rFonts w:ascii="Times New Roman" w:eastAsia="Times New Roman" w:hAnsi="Times New Roman" w:cs="Times New Roman"/>
          <w:b/>
          <w:noProof/>
        </w:rPr>
        <w:t>TVARKYMO (JEI REIKIA)</w:t>
      </w:r>
    </w:p>
    <w:p w14:paraId="0E58F274"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055A011E"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68E99F7B"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11.</w:t>
      </w:r>
      <w:r w:rsidRPr="005B43AA">
        <w:rPr>
          <w:rFonts w:ascii="Times New Roman" w:eastAsia="Times New Roman" w:hAnsi="Times New Roman" w:cs="Times New Roman"/>
          <w:b/>
          <w:noProof/>
        </w:rPr>
        <w:tab/>
        <w:t>REGISTRUOTOJO PAVADINIMAS IR ADRESAS</w:t>
      </w:r>
    </w:p>
    <w:p w14:paraId="65982BBD"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19D2EDBE" w14:textId="77777777" w:rsidR="00FF0B9B" w:rsidRPr="005B43AA" w:rsidRDefault="00FF0B9B" w:rsidP="00FF0B9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AS </w:t>
      </w:r>
      <w:r w:rsidRPr="005B43AA">
        <w:rPr>
          <w:rFonts w:ascii="Times New Roman" w:eastAsia="Times New Roman" w:hAnsi="Times New Roman" w:cs="Times New Roman"/>
          <w:iCs/>
        </w:rPr>
        <w:t>GRINDEKS.</w:t>
      </w:r>
    </w:p>
    <w:p w14:paraId="4BF76412" w14:textId="77777777" w:rsidR="00FF0B9B" w:rsidRPr="005B43AA" w:rsidRDefault="00FF0B9B" w:rsidP="00FF0B9B">
      <w:p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Krustpils</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iela</w:t>
      </w:r>
      <w:proofErr w:type="spellEnd"/>
      <w:r w:rsidRPr="005B43AA">
        <w:rPr>
          <w:rFonts w:ascii="Times New Roman" w:eastAsia="Times New Roman" w:hAnsi="Times New Roman" w:cs="Times New Roman"/>
        </w:rPr>
        <w:t xml:space="preserve"> 53, </w:t>
      </w:r>
      <w:proofErr w:type="spellStart"/>
      <w:r w:rsidRPr="005B43AA">
        <w:rPr>
          <w:rFonts w:ascii="Times New Roman" w:eastAsia="Times New Roman" w:hAnsi="Times New Roman" w:cs="Times New Roman"/>
        </w:rPr>
        <w:t>Rīga</w:t>
      </w:r>
      <w:proofErr w:type="spellEnd"/>
      <w:r w:rsidRPr="005B43AA">
        <w:rPr>
          <w:rFonts w:ascii="Times New Roman" w:eastAsia="Times New Roman" w:hAnsi="Times New Roman" w:cs="Times New Roman"/>
        </w:rPr>
        <w:t>, LV-1057, Latvija</w:t>
      </w:r>
    </w:p>
    <w:p w14:paraId="6CC6DC68"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240261C4"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0A6D69E8"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12.</w:t>
      </w:r>
      <w:r w:rsidRPr="005B43AA">
        <w:rPr>
          <w:rFonts w:ascii="Times New Roman" w:eastAsia="Times New Roman" w:hAnsi="Times New Roman" w:cs="Times New Roman"/>
          <w:b/>
          <w:noProof/>
        </w:rPr>
        <w:tab/>
        <w:t xml:space="preserve">REGISTRACIJOS PAŽYMĖJIMO NUMERIS </w:t>
      </w:r>
      <w:r w:rsidRPr="005B43AA">
        <w:rPr>
          <w:rFonts w:ascii="Times New Roman" w:hAnsi="Times New Roman" w:cs="Times New Roman"/>
          <w:b/>
          <w:noProof/>
          <w:snapToGrid w:val="0"/>
        </w:rPr>
        <w:t>(-IAI)</w:t>
      </w:r>
    </w:p>
    <w:p w14:paraId="2284AA9F"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3BDABA53" w14:textId="00D84748" w:rsidR="00BB6A74" w:rsidRPr="000839F1" w:rsidRDefault="00FF0B9B" w:rsidP="00BB6A74">
      <w:pPr>
        <w:spacing w:after="0" w:line="240" w:lineRule="auto"/>
        <w:rPr>
          <w:rFonts w:ascii="Times New Roman" w:hAnsi="Times New Roman" w:cs="Times New Roman"/>
        </w:rPr>
      </w:pPr>
      <w:r w:rsidRPr="003D4421">
        <w:rPr>
          <w:rFonts w:ascii="Times New Roman" w:hAnsi="Times New Roman"/>
        </w:rPr>
        <w:t>LT/1/01/2827/001</w:t>
      </w:r>
      <w:r w:rsidR="00BB6A74" w:rsidRPr="00BB6A74">
        <w:rPr>
          <w:rFonts w:ascii="Times New Roman" w:hAnsi="Times New Roman" w:cs="Times New Roman"/>
        </w:rPr>
        <w:t xml:space="preserve"> –</w:t>
      </w:r>
      <w:r w:rsidR="00BB6A74" w:rsidRPr="000839F1">
        <w:rPr>
          <w:rFonts w:ascii="Times New Roman" w:hAnsi="Times New Roman" w:cs="Times New Roman"/>
        </w:rPr>
        <w:t xml:space="preserve"> tūbelė (50 g), N1</w:t>
      </w:r>
    </w:p>
    <w:p w14:paraId="512AE7D4" w14:textId="77777777" w:rsidR="00BB6A74" w:rsidRPr="000839F1" w:rsidRDefault="00BB6A74" w:rsidP="00BB6A74">
      <w:pPr>
        <w:spacing w:after="0" w:line="240" w:lineRule="auto"/>
        <w:rPr>
          <w:rFonts w:ascii="Times New Roman" w:eastAsia="Calibri" w:hAnsi="Times New Roman" w:cs="Times New Roman"/>
        </w:rPr>
      </w:pPr>
      <w:r w:rsidRPr="000839F1">
        <w:rPr>
          <w:rFonts w:ascii="Times New Roman" w:eastAsia="Calibri" w:hAnsi="Times New Roman" w:cs="Times New Roman"/>
        </w:rPr>
        <w:t>LT/1/01/2827/002 – tūbelė (15 g), N1</w:t>
      </w:r>
    </w:p>
    <w:p w14:paraId="56925839" w14:textId="77777777" w:rsidR="00FF0B9B" w:rsidRPr="003D4421" w:rsidRDefault="00FF0B9B" w:rsidP="00FF0B9B">
      <w:pPr>
        <w:spacing w:after="0" w:line="240" w:lineRule="auto"/>
        <w:rPr>
          <w:rFonts w:ascii="Times New Roman" w:hAnsi="Times New Roman"/>
        </w:rPr>
      </w:pPr>
    </w:p>
    <w:p w14:paraId="4B47D0E7"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1D25FA59"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13.</w:t>
      </w:r>
      <w:r w:rsidRPr="005B43AA">
        <w:rPr>
          <w:rFonts w:ascii="Times New Roman" w:eastAsia="Times New Roman" w:hAnsi="Times New Roman" w:cs="Times New Roman"/>
          <w:b/>
          <w:noProof/>
        </w:rPr>
        <w:tab/>
        <w:t>SERIJOS NUMERIS</w:t>
      </w:r>
    </w:p>
    <w:p w14:paraId="5501E64C"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44ECD3C4" w14:textId="77777777" w:rsidR="00FF0B9B" w:rsidRPr="005B43AA" w:rsidRDefault="00FF0B9B" w:rsidP="00FF0B9B">
      <w:pPr>
        <w:spacing w:after="0" w:line="240" w:lineRule="auto"/>
        <w:rPr>
          <w:rFonts w:ascii="Times New Roman" w:eastAsia="Times New Roman" w:hAnsi="Times New Roman" w:cs="Times New Roman"/>
          <w:noProof/>
          <w:lang w:eastAsia="x-none"/>
        </w:rPr>
      </w:pPr>
      <w:r w:rsidRPr="005B43AA">
        <w:rPr>
          <w:rFonts w:ascii="Times New Roman" w:eastAsia="Times New Roman" w:hAnsi="Times New Roman" w:cs="Times New Roman"/>
          <w:noProof/>
          <w:highlight w:val="lightGray"/>
          <w:lang w:eastAsia="x-none"/>
        </w:rPr>
        <w:t>Lot</w:t>
      </w:r>
      <w:r w:rsidRPr="005B43AA">
        <w:rPr>
          <w:rFonts w:ascii="Times New Roman" w:eastAsia="Times New Roman" w:hAnsi="Times New Roman" w:cs="Times New Roman"/>
          <w:noProof/>
          <w:lang w:eastAsia="x-none"/>
        </w:rPr>
        <w:t xml:space="preserve"> {numeris}</w:t>
      </w:r>
    </w:p>
    <w:p w14:paraId="4C84DE18"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20491B08"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2F9ED35B"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14.</w:t>
      </w:r>
      <w:r w:rsidRPr="005B43AA">
        <w:rPr>
          <w:rFonts w:ascii="Times New Roman" w:eastAsia="Times New Roman" w:hAnsi="Times New Roman" w:cs="Times New Roman"/>
          <w:b/>
          <w:noProof/>
        </w:rPr>
        <w:tab/>
        <w:t>PARDAVIMO (IŠDAVIMO) TVARKA</w:t>
      </w:r>
    </w:p>
    <w:p w14:paraId="7B1F0E8A"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717DC515" w14:textId="77777777" w:rsidR="00FF0B9B" w:rsidRPr="005B43AA" w:rsidRDefault="00FF0B9B" w:rsidP="00FF0B9B">
      <w:pPr>
        <w:spacing w:after="0" w:line="240" w:lineRule="auto"/>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 xml:space="preserve">Receptinis vaistas. </w:t>
      </w:r>
    </w:p>
    <w:p w14:paraId="00FEA7B3"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44743540"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392BAD12" w14:textId="77777777" w:rsidR="00FF0B9B" w:rsidRPr="005B43AA" w:rsidRDefault="00FF0B9B" w:rsidP="00FF0B9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5B43AA">
        <w:rPr>
          <w:rFonts w:ascii="Times New Roman" w:eastAsia="Times New Roman" w:hAnsi="Times New Roman" w:cs="Times New Roman"/>
          <w:b/>
          <w:noProof/>
        </w:rPr>
        <w:t>15.</w:t>
      </w:r>
      <w:r w:rsidRPr="005B43AA">
        <w:rPr>
          <w:rFonts w:ascii="Times New Roman" w:eastAsia="Times New Roman" w:hAnsi="Times New Roman" w:cs="Times New Roman"/>
          <w:b/>
          <w:noProof/>
        </w:rPr>
        <w:tab/>
        <w:t>VARTOJIMO INSTRUKCIJA</w:t>
      </w:r>
    </w:p>
    <w:p w14:paraId="5B9B6228"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73117178" w14:textId="77777777" w:rsidR="00FF0B9B" w:rsidRPr="005B43AA" w:rsidRDefault="00FF0B9B" w:rsidP="00FF0B9B">
      <w:pPr>
        <w:spacing w:after="0" w:line="240" w:lineRule="auto"/>
        <w:rPr>
          <w:rFonts w:ascii="Times New Roman" w:eastAsia="Times New Roman" w:hAnsi="Times New Roman" w:cs="Times New Roman"/>
          <w:noProof/>
          <w:lang w:eastAsia="x-none"/>
        </w:rPr>
      </w:pPr>
    </w:p>
    <w:p w14:paraId="7F3AF9BB" w14:textId="77777777" w:rsidR="00FF0B9B" w:rsidRPr="005B43AA" w:rsidRDefault="00FF0B9B"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lang w:eastAsia="lt-LT"/>
        </w:rPr>
        <w:br w:type="page"/>
      </w:r>
    </w:p>
    <w:p w14:paraId="148B85EE" w14:textId="77777777" w:rsidR="00FF0B9B" w:rsidRPr="005B43AA" w:rsidRDefault="00FF0B9B" w:rsidP="00FF0B9B">
      <w:pPr>
        <w:spacing w:after="0" w:line="240" w:lineRule="auto"/>
        <w:rPr>
          <w:rFonts w:ascii="Times New Roman" w:eastAsia="Times New Roman" w:hAnsi="Times New Roman" w:cs="Times New Roman"/>
          <w:lang w:eastAsia="lt-LT"/>
        </w:rPr>
      </w:pPr>
    </w:p>
    <w:p w14:paraId="479DACD7" w14:textId="77777777" w:rsidR="00FF0B9B" w:rsidRPr="005B43AA" w:rsidRDefault="00FF0B9B" w:rsidP="00FF0B9B">
      <w:pPr>
        <w:spacing w:after="0" w:line="240" w:lineRule="auto"/>
        <w:rPr>
          <w:rFonts w:ascii="Times New Roman" w:eastAsia="Times New Roman" w:hAnsi="Times New Roman" w:cs="Times New Roman"/>
          <w:lang w:eastAsia="lt-LT"/>
        </w:rPr>
      </w:pPr>
    </w:p>
    <w:p w14:paraId="06FC827C" w14:textId="77777777" w:rsidR="00FF0B9B" w:rsidRPr="005B43AA" w:rsidRDefault="00FF0B9B" w:rsidP="00FF0B9B">
      <w:pPr>
        <w:spacing w:after="0" w:line="240" w:lineRule="auto"/>
        <w:rPr>
          <w:rFonts w:ascii="Times New Roman" w:eastAsia="Times New Roman" w:hAnsi="Times New Roman" w:cs="Times New Roman"/>
          <w:lang w:eastAsia="lt-LT"/>
        </w:rPr>
      </w:pPr>
    </w:p>
    <w:p w14:paraId="20268260" w14:textId="77777777" w:rsidR="00FF0B9B" w:rsidRPr="005B43AA" w:rsidRDefault="00FF0B9B" w:rsidP="00FF0B9B">
      <w:pPr>
        <w:spacing w:after="0" w:line="240" w:lineRule="auto"/>
        <w:rPr>
          <w:rFonts w:ascii="Times New Roman" w:eastAsia="Times New Roman" w:hAnsi="Times New Roman" w:cs="Times New Roman"/>
          <w:lang w:eastAsia="lt-LT"/>
        </w:rPr>
      </w:pPr>
    </w:p>
    <w:p w14:paraId="0064609D" w14:textId="77777777" w:rsidR="00FF0B9B" w:rsidRPr="005B43AA" w:rsidRDefault="00FF0B9B" w:rsidP="00FF0B9B">
      <w:pPr>
        <w:spacing w:after="0" w:line="240" w:lineRule="auto"/>
        <w:rPr>
          <w:rFonts w:ascii="Times New Roman" w:eastAsia="Times New Roman" w:hAnsi="Times New Roman" w:cs="Times New Roman"/>
          <w:lang w:eastAsia="lt-LT"/>
        </w:rPr>
      </w:pPr>
    </w:p>
    <w:p w14:paraId="25DB224E" w14:textId="77777777" w:rsidR="00FF0B9B" w:rsidRPr="005B43AA" w:rsidRDefault="00FF0B9B" w:rsidP="00FF0B9B">
      <w:pPr>
        <w:spacing w:after="0" w:line="240" w:lineRule="auto"/>
        <w:rPr>
          <w:rFonts w:ascii="Times New Roman" w:eastAsia="Times New Roman" w:hAnsi="Times New Roman" w:cs="Times New Roman"/>
          <w:lang w:eastAsia="lt-LT"/>
        </w:rPr>
      </w:pPr>
    </w:p>
    <w:p w14:paraId="62BFD7D0" w14:textId="77777777" w:rsidR="00FF0B9B" w:rsidRPr="005B43AA" w:rsidRDefault="00FF0B9B" w:rsidP="00FF0B9B">
      <w:pPr>
        <w:spacing w:after="0" w:line="240" w:lineRule="auto"/>
        <w:rPr>
          <w:rFonts w:ascii="Times New Roman" w:eastAsia="Times New Roman" w:hAnsi="Times New Roman" w:cs="Times New Roman"/>
          <w:lang w:eastAsia="lt-LT"/>
        </w:rPr>
      </w:pPr>
    </w:p>
    <w:p w14:paraId="74C727BE" w14:textId="77777777" w:rsidR="00FF0B9B" w:rsidRPr="005B43AA" w:rsidRDefault="00FF0B9B" w:rsidP="00FF0B9B">
      <w:pPr>
        <w:spacing w:after="0" w:line="240" w:lineRule="auto"/>
        <w:rPr>
          <w:rFonts w:ascii="Times New Roman" w:eastAsia="Times New Roman" w:hAnsi="Times New Roman" w:cs="Times New Roman"/>
          <w:lang w:eastAsia="lt-LT"/>
        </w:rPr>
      </w:pPr>
    </w:p>
    <w:p w14:paraId="174C946B" w14:textId="77777777" w:rsidR="00FF0B9B" w:rsidRPr="005B43AA" w:rsidRDefault="00FF0B9B" w:rsidP="00FF0B9B">
      <w:pPr>
        <w:spacing w:after="0" w:line="240" w:lineRule="auto"/>
        <w:rPr>
          <w:rFonts w:ascii="Times New Roman" w:eastAsia="Times New Roman" w:hAnsi="Times New Roman" w:cs="Times New Roman"/>
          <w:lang w:eastAsia="lt-LT"/>
        </w:rPr>
      </w:pPr>
    </w:p>
    <w:p w14:paraId="6FE69207" w14:textId="77777777" w:rsidR="00FF0B9B" w:rsidRPr="005B43AA" w:rsidRDefault="00FF0B9B" w:rsidP="00FF0B9B">
      <w:pPr>
        <w:spacing w:after="0" w:line="240" w:lineRule="auto"/>
        <w:rPr>
          <w:rFonts w:ascii="Times New Roman" w:eastAsia="Times New Roman" w:hAnsi="Times New Roman" w:cs="Times New Roman"/>
          <w:lang w:eastAsia="lt-LT"/>
        </w:rPr>
      </w:pPr>
    </w:p>
    <w:p w14:paraId="7B7D097B" w14:textId="77777777" w:rsidR="00FF0B9B" w:rsidRPr="005B43AA" w:rsidRDefault="00FF0B9B" w:rsidP="00FF0B9B">
      <w:pPr>
        <w:spacing w:after="0" w:line="240" w:lineRule="auto"/>
        <w:rPr>
          <w:rFonts w:ascii="Times New Roman" w:eastAsia="Times New Roman" w:hAnsi="Times New Roman" w:cs="Times New Roman"/>
          <w:lang w:eastAsia="lt-LT"/>
        </w:rPr>
      </w:pPr>
    </w:p>
    <w:p w14:paraId="06E1A61A" w14:textId="77777777" w:rsidR="00FF0B9B" w:rsidRPr="005B43AA" w:rsidRDefault="00FF0B9B" w:rsidP="00FF0B9B">
      <w:pPr>
        <w:spacing w:after="0" w:line="240" w:lineRule="auto"/>
        <w:rPr>
          <w:rFonts w:ascii="Times New Roman" w:eastAsia="Times New Roman" w:hAnsi="Times New Roman" w:cs="Times New Roman"/>
          <w:lang w:eastAsia="lt-LT"/>
        </w:rPr>
      </w:pPr>
    </w:p>
    <w:p w14:paraId="19ADF503" w14:textId="77777777" w:rsidR="00FF0B9B" w:rsidRPr="005B43AA" w:rsidRDefault="00FF0B9B" w:rsidP="00FF0B9B">
      <w:pPr>
        <w:spacing w:after="0" w:line="240" w:lineRule="auto"/>
        <w:rPr>
          <w:rFonts w:ascii="Times New Roman" w:eastAsia="Times New Roman" w:hAnsi="Times New Roman" w:cs="Times New Roman"/>
          <w:lang w:eastAsia="lt-LT"/>
        </w:rPr>
      </w:pPr>
    </w:p>
    <w:p w14:paraId="419D2518" w14:textId="77777777" w:rsidR="00FF0B9B" w:rsidRPr="005B43AA" w:rsidRDefault="00FF0B9B" w:rsidP="00FF0B9B">
      <w:pPr>
        <w:spacing w:after="0" w:line="240" w:lineRule="auto"/>
        <w:rPr>
          <w:rFonts w:ascii="Times New Roman" w:eastAsia="Times New Roman" w:hAnsi="Times New Roman" w:cs="Times New Roman"/>
          <w:lang w:eastAsia="lt-LT"/>
        </w:rPr>
      </w:pPr>
    </w:p>
    <w:p w14:paraId="44A4DB9E" w14:textId="77777777" w:rsidR="00FF0B9B" w:rsidRPr="005B43AA" w:rsidRDefault="00FF0B9B" w:rsidP="00FF0B9B">
      <w:pPr>
        <w:spacing w:after="0" w:line="240" w:lineRule="auto"/>
        <w:rPr>
          <w:rFonts w:ascii="Times New Roman" w:eastAsia="Times New Roman" w:hAnsi="Times New Roman" w:cs="Times New Roman"/>
          <w:lang w:eastAsia="lt-LT"/>
        </w:rPr>
      </w:pPr>
    </w:p>
    <w:p w14:paraId="038A0455" w14:textId="77777777" w:rsidR="00FF0B9B" w:rsidRPr="005B43AA" w:rsidRDefault="00FF0B9B" w:rsidP="00FF0B9B">
      <w:pPr>
        <w:spacing w:after="0" w:line="240" w:lineRule="auto"/>
        <w:rPr>
          <w:rFonts w:ascii="Times New Roman" w:eastAsia="Times New Roman" w:hAnsi="Times New Roman" w:cs="Times New Roman"/>
          <w:lang w:eastAsia="lt-LT"/>
        </w:rPr>
      </w:pPr>
    </w:p>
    <w:p w14:paraId="60D4F2BD" w14:textId="77777777" w:rsidR="00FF0B9B" w:rsidRPr="005B43AA" w:rsidRDefault="00FF0B9B" w:rsidP="00FF0B9B">
      <w:pPr>
        <w:spacing w:after="0" w:line="240" w:lineRule="auto"/>
        <w:rPr>
          <w:rFonts w:ascii="Times New Roman" w:eastAsia="Times New Roman" w:hAnsi="Times New Roman" w:cs="Times New Roman"/>
          <w:lang w:eastAsia="lt-LT"/>
        </w:rPr>
      </w:pPr>
    </w:p>
    <w:p w14:paraId="64712FE6" w14:textId="77777777" w:rsidR="00FF0B9B" w:rsidRPr="005B43AA" w:rsidRDefault="00FF0B9B" w:rsidP="00FF0B9B">
      <w:pPr>
        <w:spacing w:after="0" w:line="240" w:lineRule="auto"/>
        <w:rPr>
          <w:rFonts w:ascii="Times New Roman" w:eastAsia="Times New Roman" w:hAnsi="Times New Roman" w:cs="Times New Roman"/>
          <w:lang w:eastAsia="lt-LT"/>
        </w:rPr>
      </w:pPr>
    </w:p>
    <w:p w14:paraId="65477254" w14:textId="77777777" w:rsidR="00FF0B9B" w:rsidRPr="005B43AA" w:rsidRDefault="00FF0B9B" w:rsidP="00FF0B9B">
      <w:pPr>
        <w:spacing w:after="0" w:line="240" w:lineRule="auto"/>
        <w:rPr>
          <w:rFonts w:ascii="Times New Roman" w:eastAsia="Times New Roman" w:hAnsi="Times New Roman" w:cs="Times New Roman"/>
          <w:lang w:eastAsia="lt-LT"/>
        </w:rPr>
      </w:pPr>
    </w:p>
    <w:p w14:paraId="00F9F050" w14:textId="77777777" w:rsidR="00FF0B9B" w:rsidRPr="005B43AA" w:rsidRDefault="00FF0B9B" w:rsidP="00FF0B9B">
      <w:pPr>
        <w:spacing w:after="0" w:line="240" w:lineRule="auto"/>
        <w:rPr>
          <w:rFonts w:ascii="Times New Roman" w:eastAsia="Times New Roman" w:hAnsi="Times New Roman" w:cs="Times New Roman"/>
          <w:lang w:eastAsia="lt-LT"/>
        </w:rPr>
      </w:pPr>
    </w:p>
    <w:p w14:paraId="0F84E0D7" w14:textId="77777777" w:rsidR="00FF0B9B" w:rsidRPr="005B43AA" w:rsidRDefault="00FF0B9B" w:rsidP="00FF0B9B">
      <w:pPr>
        <w:spacing w:after="0" w:line="240" w:lineRule="auto"/>
        <w:rPr>
          <w:rFonts w:ascii="Times New Roman" w:eastAsia="Times New Roman" w:hAnsi="Times New Roman" w:cs="Times New Roman"/>
          <w:lang w:eastAsia="lt-LT"/>
        </w:rPr>
      </w:pPr>
    </w:p>
    <w:p w14:paraId="77B25F49" w14:textId="77777777" w:rsidR="00FF0B9B" w:rsidRPr="005B43AA" w:rsidRDefault="00FF0B9B" w:rsidP="00FF0B9B">
      <w:pPr>
        <w:spacing w:after="0" w:line="240" w:lineRule="auto"/>
        <w:rPr>
          <w:rFonts w:ascii="Times New Roman" w:eastAsia="Times New Roman" w:hAnsi="Times New Roman" w:cs="Times New Roman"/>
          <w:lang w:eastAsia="lt-LT"/>
        </w:rPr>
      </w:pPr>
    </w:p>
    <w:p w14:paraId="10FE6E4B" w14:textId="77777777" w:rsidR="00FF0B9B" w:rsidRPr="005B43AA" w:rsidRDefault="00FF0B9B" w:rsidP="00FF0B9B">
      <w:pPr>
        <w:spacing w:after="0" w:line="240" w:lineRule="auto"/>
        <w:jc w:val="center"/>
        <w:outlineLvl w:val="0"/>
        <w:rPr>
          <w:rFonts w:ascii="Times New Roman" w:eastAsia="Times New Roman" w:hAnsi="Times New Roman" w:cs="Times New Roman"/>
          <w:b/>
          <w:noProof/>
          <w:kern w:val="28"/>
          <w:lang w:eastAsia="lt-LT"/>
        </w:rPr>
      </w:pPr>
    </w:p>
    <w:p w14:paraId="0BD9EB5F" w14:textId="77777777" w:rsidR="00FF0B9B" w:rsidRPr="005B43AA" w:rsidRDefault="00FF0B9B" w:rsidP="00FF0B9B">
      <w:pPr>
        <w:spacing w:after="0" w:line="240" w:lineRule="auto"/>
        <w:jc w:val="center"/>
        <w:outlineLvl w:val="0"/>
        <w:rPr>
          <w:rFonts w:ascii="Times New Roman" w:eastAsia="Times New Roman" w:hAnsi="Times New Roman" w:cs="Times New Roman"/>
          <w:b/>
          <w:noProof/>
          <w:kern w:val="28"/>
          <w:lang w:eastAsia="lt-LT"/>
        </w:rPr>
      </w:pPr>
      <w:r w:rsidRPr="005B43AA">
        <w:rPr>
          <w:rFonts w:ascii="Times New Roman" w:eastAsia="Times New Roman" w:hAnsi="Times New Roman" w:cs="Times New Roman"/>
          <w:b/>
          <w:noProof/>
          <w:kern w:val="28"/>
          <w:lang w:eastAsia="lt-LT"/>
        </w:rPr>
        <w:t>B. PAKUOTĖS LAPELIS</w:t>
      </w:r>
    </w:p>
    <w:p w14:paraId="422750DC" w14:textId="77777777" w:rsidR="00FF0B9B" w:rsidRPr="005B43AA" w:rsidRDefault="00FF0B9B" w:rsidP="00FF0B9B">
      <w:pPr>
        <w:spacing w:after="0" w:line="240" w:lineRule="auto"/>
        <w:ind w:left="567" w:hanging="567"/>
        <w:jc w:val="center"/>
        <w:rPr>
          <w:rFonts w:ascii="Times New Roman" w:eastAsia="Times New Roman" w:hAnsi="Times New Roman" w:cs="Times New Roman"/>
          <w:b/>
          <w:caps/>
        </w:rPr>
      </w:pPr>
      <w:r w:rsidRPr="005B43AA">
        <w:rPr>
          <w:rFonts w:ascii="Times New Roman" w:eastAsia="Times New Roman" w:hAnsi="Times New Roman" w:cs="Times New Roman"/>
        </w:rPr>
        <w:br w:type="page"/>
      </w:r>
      <w:r w:rsidRPr="005B43AA">
        <w:rPr>
          <w:rFonts w:ascii="Times New Roman" w:eastAsia="Times New Roman" w:hAnsi="Times New Roman" w:cs="Times New Roman"/>
          <w:b/>
        </w:rPr>
        <w:lastRenderedPageBreak/>
        <w:t>Pakuotės  lapelis: informacija vartotojui</w:t>
      </w:r>
    </w:p>
    <w:p w14:paraId="7955EE58" w14:textId="77777777" w:rsidR="00FF0B9B" w:rsidRPr="005B43AA" w:rsidRDefault="00FF0B9B" w:rsidP="00FF0B9B">
      <w:pPr>
        <w:spacing w:after="0" w:line="240" w:lineRule="auto"/>
        <w:ind w:left="567" w:hanging="567"/>
        <w:jc w:val="center"/>
        <w:rPr>
          <w:rFonts w:ascii="Times New Roman" w:eastAsia="Times New Roman" w:hAnsi="Times New Roman" w:cs="Times New Roman"/>
          <w:b/>
        </w:rPr>
      </w:pPr>
    </w:p>
    <w:p w14:paraId="70A5B1C8" w14:textId="77777777" w:rsidR="00FF0B9B" w:rsidRPr="005B43AA" w:rsidRDefault="00FF0B9B" w:rsidP="00FF0B9B">
      <w:pPr>
        <w:spacing w:after="0" w:line="240" w:lineRule="auto"/>
        <w:ind w:left="567" w:hanging="567"/>
        <w:jc w:val="center"/>
        <w:rPr>
          <w:rFonts w:ascii="Times New Roman" w:eastAsia="Times New Roman" w:hAnsi="Times New Roman" w:cs="Times New Roman"/>
          <w:b/>
        </w:rPr>
      </w:pPr>
      <w:r w:rsidRPr="005B43AA">
        <w:rPr>
          <w:rFonts w:ascii="Times New Roman" w:eastAsia="Times New Roman" w:hAnsi="Times New Roman" w:cs="Times New Roman"/>
          <w:b/>
        </w:rPr>
        <w:t>SULFARGIN 10 mg/g tepalas</w:t>
      </w:r>
    </w:p>
    <w:p w14:paraId="1FA243C3" w14:textId="3C1E47D8" w:rsidR="00FF0B9B" w:rsidRPr="005B43AA" w:rsidRDefault="00ED5234" w:rsidP="00FF0B9B">
      <w:pPr>
        <w:spacing w:after="0" w:line="240" w:lineRule="auto"/>
        <w:ind w:left="567" w:hanging="567"/>
        <w:jc w:val="center"/>
        <w:rPr>
          <w:rFonts w:ascii="Times New Roman" w:eastAsia="Times New Roman" w:hAnsi="Times New Roman" w:cs="Times New Roman"/>
          <w:b/>
          <w:caps/>
        </w:rPr>
      </w:pPr>
      <w:proofErr w:type="spellStart"/>
      <w:r>
        <w:rPr>
          <w:rFonts w:ascii="Times New Roman" w:eastAsia="Times New Roman" w:hAnsi="Times New Roman" w:cs="Times New Roman"/>
        </w:rPr>
        <w:t>s</w:t>
      </w:r>
      <w:r w:rsidR="00FF0B9B" w:rsidRPr="005B43AA">
        <w:rPr>
          <w:rFonts w:ascii="Times New Roman" w:eastAsia="Times New Roman" w:hAnsi="Times New Roman" w:cs="Times New Roman"/>
        </w:rPr>
        <w:t>ulfadiazino</w:t>
      </w:r>
      <w:proofErr w:type="spellEnd"/>
      <w:r w:rsidR="00FF0B9B" w:rsidRPr="005B43AA">
        <w:rPr>
          <w:rFonts w:ascii="Times New Roman" w:eastAsia="Times New Roman" w:hAnsi="Times New Roman" w:cs="Times New Roman"/>
        </w:rPr>
        <w:t xml:space="preserve"> sidabro druska</w:t>
      </w:r>
    </w:p>
    <w:p w14:paraId="2F0E5E4B"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55441D8A" w14:textId="77777777" w:rsidR="00FF0B9B" w:rsidRPr="005B43AA" w:rsidRDefault="00FF0B9B" w:rsidP="00FF0B9B">
      <w:pPr>
        <w:spacing w:after="0" w:line="240" w:lineRule="auto"/>
        <w:rPr>
          <w:rFonts w:ascii="Times New Roman" w:eastAsia="Times New Roman" w:hAnsi="Times New Roman" w:cs="Times New Roman"/>
          <w:b/>
        </w:rPr>
      </w:pPr>
      <w:r w:rsidRPr="005B43AA">
        <w:rPr>
          <w:rFonts w:ascii="Times New Roman" w:eastAsia="Times New Roman" w:hAnsi="Times New Roman" w:cs="Times New Roman"/>
          <w:b/>
        </w:rPr>
        <w:t>Atidžiai perskaitykite visą šį lapelį, prieš pradėdami vartoti vaistą, nes jame pateikiama Jums svarbi informacija.</w:t>
      </w:r>
    </w:p>
    <w:p w14:paraId="312E1D1D"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w:t>
      </w:r>
      <w:r w:rsidRPr="005B43AA">
        <w:rPr>
          <w:rFonts w:ascii="Times New Roman" w:eastAsia="Times New Roman" w:hAnsi="Times New Roman" w:cs="Times New Roman"/>
        </w:rPr>
        <w:tab/>
        <w:t>Neišmeskite šio lapelio, nes vėl gali prireikti jį perskaityti.</w:t>
      </w:r>
    </w:p>
    <w:p w14:paraId="511F9D2D"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w:t>
      </w:r>
      <w:r w:rsidRPr="005B43AA">
        <w:rPr>
          <w:rFonts w:ascii="Times New Roman" w:eastAsia="Times New Roman" w:hAnsi="Times New Roman" w:cs="Times New Roman"/>
        </w:rPr>
        <w:tab/>
        <w:t>Jeigu kiltų daugiau klausimų, kreipkitės į gydytoją arba vaistininką.</w:t>
      </w:r>
    </w:p>
    <w:p w14:paraId="44DDB7AA"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w:t>
      </w:r>
      <w:r w:rsidRPr="005B43AA">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08DBD951"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         Jeigu pasireiškė šalutinis poveikis (net jeigu jis šiame lapelyje nenurodytas), kreipkitės į gydytoją arba vaistininką. Žr. 4 skyrių.</w:t>
      </w:r>
    </w:p>
    <w:p w14:paraId="752CA2C2" w14:textId="77777777" w:rsidR="00FF0B9B" w:rsidRPr="005B43AA" w:rsidRDefault="00FF0B9B" w:rsidP="00FF0B9B">
      <w:pPr>
        <w:spacing w:after="0" w:line="240" w:lineRule="auto"/>
        <w:ind w:left="567" w:hanging="567"/>
        <w:rPr>
          <w:rFonts w:ascii="Times New Roman" w:eastAsia="Times New Roman" w:hAnsi="Times New Roman" w:cs="Times New Roman"/>
        </w:rPr>
      </w:pPr>
    </w:p>
    <w:p w14:paraId="4C6CDE5E" w14:textId="77777777" w:rsidR="00FF0B9B" w:rsidRPr="005B43AA" w:rsidRDefault="00FF0B9B" w:rsidP="00FF0B9B">
      <w:pPr>
        <w:spacing w:after="0" w:line="240" w:lineRule="auto"/>
        <w:ind w:left="567" w:hanging="567"/>
        <w:rPr>
          <w:rFonts w:ascii="Times New Roman" w:eastAsia="Times New Roman" w:hAnsi="Times New Roman" w:cs="Times New Roman"/>
          <w:b/>
        </w:rPr>
      </w:pPr>
      <w:r w:rsidRPr="005B43AA">
        <w:rPr>
          <w:rFonts w:ascii="Times New Roman" w:eastAsia="Times New Roman" w:hAnsi="Times New Roman" w:cs="Times New Roman"/>
          <w:b/>
        </w:rPr>
        <w:t>Apie ką rašoma šiame lapelyje?</w:t>
      </w:r>
    </w:p>
    <w:p w14:paraId="079B9996" w14:textId="77777777" w:rsidR="00FF0B9B" w:rsidRPr="005B43AA" w:rsidRDefault="00FF0B9B" w:rsidP="00FF0B9B">
      <w:pPr>
        <w:spacing w:after="0" w:line="240" w:lineRule="auto"/>
        <w:ind w:left="567" w:hanging="567"/>
        <w:rPr>
          <w:rFonts w:ascii="Times New Roman" w:eastAsia="Times New Roman" w:hAnsi="Times New Roman" w:cs="Times New Roman"/>
          <w:b/>
        </w:rPr>
      </w:pPr>
    </w:p>
    <w:p w14:paraId="775FD65F" w14:textId="77777777" w:rsidR="00FF0B9B" w:rsidRPr="005B43AA" w:rsidRDefault="00FF0B9B" w:rsidP="00FF0B9B">
      <w:pPr>
        <w:tabs>
          <w:tab w:val="left" w:pos="540"/>
        </w:tabs>
        <w:spacing w:after="0" w:line="240" w:lineRule="auto"/>
        <w:rPr>
          <w:rFonts w:ascii="Times New Roman" w:eastAsia="Times New Roman" w:hAnsi="Times New Roman" w:cs="Times New Roman"/>
          <w:bCs/>
        </w:rPr>
      </w:pPr>
      <w:r w:rsidRPr="005B43AA">
        <w:rPr>
          <w:rFonts w:ascii="Times New Roman" w:eastAsia="Times New Roman" w:hAnsi="Times New Roman" w:cs="Times New Roman"/>
          <w:bCs/>
        </w:rPr>
        <w:t>1.</w:t>
      </w:r>
      <w:r w:rsidRPr="005B43AA">
        <w:rPr>
          <w:rFonts w:ascii="Times New Roman" w:eastAsia="Times New Roman" w:hAnsi="Times New Roman" w:cs="Times New Roman"/>
          <w:bCs/>
        </w:rPr>
        <w:tab/>
        <w:t>Kas yra SULFARGIN ir kam jis vartojamas</w:t>
      </w:r>
    </w:p>
    <w:p w14:paraId="32AFF445" w14:textId="77777777" w:rsidR="00FF0B9B" w:rsidRPr="005B43AA" w:rsidRDefault="00FF0B9B" w:rsidP="00FF0B9B">
      <w:pPr>
        <w:tabs>
          <w:tab w:val="left" w:pos="540"/>
        </w:tabs>
        <w:spacing w:after="0" w:line="240" w:lineRule="auto"/>
        <w:rPr>
          <w:rFonts w:ascii="Times New Roman" w:eastAsia="Times New Roman" w:hAnsi="Times New Roman" w:cs="Times New Roman"/>
          <w:bCs/>
        </w:rPr>
      </w:pPr>
      <w:r w:rsidRPr="005B43AA">
        <w:rPr>
          <w:rFonts w:ascii="Times New Roman" w:eastAsia="Times New Roman" w:hAnsi="Times New Roman" w:cs="Times New Roman"/>
          <w:bCs/>
        </w:rPr>
        <w:t>2.</w:t>
      </w:r>
      <w:r w:rsidRPr="005B43AA">
        <w:rPr>
          <w:rFonts w:ascii="Times New Roman" w:eastAsia="Times New Roman" w:hAnsi="Times New Roman" w:cs="Times New Roman"/>
          <w:bCs/>
        </w:rPr>
        <w:tab/>
        <w:t>Kas žinotina prieš vartojant SULFARGIN</w:t>
      </w:r>
    </w:p>
    <w:p w14:paraId="233ADB5A" w14:textId="77777777" w:rsidR="00FF0B9B" w:rsidRPr="005B43AA" w:rsidRDefault="00FF0B9B" w:rsidP="00FF0B9B">
      <w:pPr>
        <w:tabs>
          <w:tab w:val="left" w:pos="540"/>
        </w:tabs>
        <w:spacing w:after="0" w:line="240" w:lineRule="auto"/>
        <w:rPr>
          <w:rFonts w:ascii="Times New Roman" w:eastAsia="Times New Roman" w:hAnsi="Times New Roman" w:cs="Times New Roman"/>
        </w:rPr>
      </w:pPr>
      <w:r w:rsidRPr="005B43AA">
        <w:rPr>
          <w:rFonts w:ascii="Times New Roman" w:eastAsia="Times New Roman" w:hAnsi="Times New Roman" w:cs="Times New Roman"/>
        </w:rPr>
        <w:t>3.</w:t>
      </w:r>
      <w:r w:rsidRPr="005B43AA">
        <w:rPr>
          <w:rFonts w:ascii="Times New Roman" w:eastAsia="Times New Roman" w:hAnsi="Times New Roman" w:cs="Times New Roman"/>
        </w:rPr>
        <w:tab/>
        <w:t xml:space="preserve">Kaip vartoti </w:t>
      </w:r>
      <w:r w:rsidRPr="005B43AA">
        <w:rPr>
          <w:rFonts w:ascii="Times New Roman" w:eastAsia="Times New Roman" w:hAnsi="Times New Roman" w:cs="Times New Roman"/>
          <w:bCs/>
        </w:rPr>
        <w:t>SULFARGIN</w:t>
      </w:r>
    </w:p>
    <w:p w14:paraId="23FDCED5"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4.</w:t>
      </w:r>
      <w:r w:rsidRPr="005B43AA">
        <w:rPr>
          <w:rFonts w:ascii="Times New Roman" w:eastAsia="Times New Roman" w:hAnsi="Times New Roman" w:cs="Times New Roman"/>
        </w:rPr>
        <w:tab/>
        <w:t>Galimas šalutinis poveikis</w:t>
      </w:r>
    </w:p>
    <w:p w14:paraId="5AF491A0"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5.</w:t>
      </w:r>
      <w:r w:rsidRPr="005B43AA">
        <w:rPr>
          <w:rFonts w:ascii="Times New Roman" w:eastAsia="Times New Roman" w:hAnsi="Times New Roman" w:cs="Times New Roman"/>
        </w:rPr>
        <w:tab/>
        <w:t xml:space="preserve">Kaip laikyti </w:t>
      </w:r>
      <w:r w:rsidRPr="005B43AA">
        <w:rPr>
          <w:rFonts w:ascii="Times New Roman" w:eastAsia="Times New Roman" w:hAnsi="Times New Roman" w:cs="Times New Roman"/>
          <w:bCs/>
        </w:rPr>
        <w:t xml:space="preserve">SULFARGIN </w:t>
      </w:r>
    </w:p>
    <w:p w14:paraId="73839591" w14:textId="77777777" w:rsidR="00FF0B9B" w:rsidRPr="005B43AA" w:rsidRDefault="00FF0B9B" w:rsidP="00FF0B9B">
      <w:pPr>
        <w:spacing w:after="0" w:line="240" w:lineRule="auto"/>
        <w:ind w:left="567" w:hanging="567"/>
        <w:rPr>
          <w:rFonts w:ascii="Times New Roman" w:eastAsia="Times New Roman" w:hAnsi="Times New Roman" w:cs="Times New Roman"/>
        </w:rPr>
      </w:pPr>
      <w:r w:rsidRPr="005B43AA">
        <w:rPr>
          <w:rFonts w:ascii="Times New Roman" w:eastAsia="Times New Roman" w:hAnsi="Times New Roman" w:cs="Times New Roman"/>
        </w:rPr>
        <w:t>6.</w:t>
      </w:r>
      <w:r w:rsidRPr="005B43AA">
        <w:rPr>
          <w:rFonts w:ascii="Times New Roman" w:eastAsia="Times New Roman" w:hAnsi="Times New Roman" w:cs="Times New Roman"/>
        </w:rPr>
        <w:tab/>
        <w:t>Pakuotės turinys ir kita informacija</w:t>
      </w:r>
    </w:p>
    <w:p w14:paraId="1A0DD1D7" w14:textId="77777777" w:rsidR="00FF0B9B" w:rsidRPr="005B43AA" w:rsidRDefault="00FF0B9B" w:rsidP="00FF0B9B">
      <w:pPr>
        <w:spacing w:after="0" w:line="240" w:lineRule="auto"/>
        <w:rPr>
          <w:rFonts w:ascii="Times New Roman" w:eastAsia="Times New Roman" w:hAnsi="Times New Roman" w:cs="Times New Roman"/>
          <w:bCs/>
        </w:rPr>
      </w:pPr>
    </w:p>
    <w:p w14:paraId="1F37E9D1" w14:textId="77777777" w:rsidR="00FF0B9B" w:rsidRPr="005B43AA" w:rsidRDefault="00FF0B9B" w:rsidP="00FF0B9B">
      <w:pPr>
        <w:spacing w:after="0" w:line="240" w:lineRule="auto"/>
        <w:rPr>
          <w:rFonts w:ascii="Times New Roman" w:eastAsia="Times New Roman" w:hAnsi="Times New Roman" w:cs="Times New Roman"/>
          <w:bCs/>
        </w:rPr>
      </w:pPr>
    </w:p>
    <w:p w14:paraId="3F11C00E" w14:textId="77777777" w:rsidR="00FF0B9B" w:rsidRPr="005B43AA" w:rsidRDefault="00FF0B9B" w:rsidP="00FF0B9B">
      <w:pPr>
        <w:tabs>
          <w:tab w:val="left" w:pos="540"/>
        </w:tabs>
        <w:spacing w:after="0" w:line="240" w:lineRule="auto"/>
        <w:rPr>
          <w:rFonts w:ascii="Times New Roman" w:eastAsia="Times New Roman" w:hAnsi="Times New Roman" w:cs="Times New Roman"/>
          <w:b/>
        </w:rPr>
      </w:pPr>
      <w:r w:rsidRPr="005B43AA">
        <w:rPr>
          <w:rFonts w:ascii="Times New Roman" w:eastAsia="Times New Roman" w:hAnsi="Times New Roman" w:cs="Times New Roman"/>
          <w:b/>
        </w:rPr>
        <w:t>1.</w:t>
      </w:r>
      <w:r w:rsidRPr="005B43AA">
        <w:rPr>
          <w:rFonts w:ascii="Times New Roman" w:eastAsia="Times New Roman" w:hAnsi="Times New Roman" w:cs="Times New Roman"/>
          <w:b/>
        </w:rPr>
        <w:tab/>
        <w:t>Kas yra SULFARGIN ir kam jis vartojamas</w:t>
      </w:r>
    </w:p>
    <w:p w14:paraId="2701BDB7" w14:textId="77777777" w:rsidR="00FF0B9B" w:rsidRPr="005B43AA" w:rsidRDefault="00FF0B9B" w:rsidP="00FF0B9B">
      <w:pPr>
        <w:spacing w:after="0" w:line="240" w:lineRule="auto"/>
        <w:ind w:left="567" w:hanging="567"/>
        <w:jc w:val="both"/>
        <w:rPr>
          <w:rFonts w:ascii="Times New Roman" w:eastAsia="Times New Roman" w:hAnsi="Times New Roman" w:cs="Times New Roman"/>
          <w:b/>
        </w:rPr>
      </w:pPr>
    </w:p>
    <w:p w14:paraId="08D7ED26" w14:textId="77777777" w:rsidR="00FF0B9B" w:rsidRPr="005B43AA" w:rsidRDefault="00FF0B9B" w:rsidP="00E06C8B">
      <w:pPr>
        <w:spacing w:after="0" w:line="240" w:lineRule="auto"/>
        <w:jc w:val="both"/>
        <w:rPr>
          <w:rFonts w:ascii="Times New Roman" w:eastAsia="Times New Roman" w:hAnsi="Times New Roman" w:cs="Times New Roman"/>
          <w:bCs/>
        </w:rPr>
      </w:pPr>
      <w:r w:rsidRPr="005B43AA">
        <w:rPr>
          <w:rFonts w:ascii="Times New Roman" w:eastAsia="Times New Roman" w:hAnsi="Times New Roman" w:cs="Times New Roman"/>
          <w:bCs/>
        </w:rPr>
        <w:t>SULFARGIN – tai mikrobus naikinantis lokaliai veikiantis tepalas.</w:t>
      </w:r>
    </w:p>
    <w:p w14:paraId="5EB19236"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bCs/>
        </w:rPr>
        <w:t xml:space="preserve">SULFARGIN tepalas </w:t>
      </w:r>
      <w:r w:rsidRPr="005B43AA">
        <w:rPr>
          <w:rFonts w:ascii="Times New Roman" w:eastAsia="Times New Roman" w:hAnsi="Times New Roman" w:cs="Times New Roman"/>
        </w:rPr>
        <w:t xml:space="preserve">vartojamas papildomam lokaliam infekuotų nudegimų žaizdų, trofinių opų ar pragulų gydymui ar norint išvengti nudegimo žaizdų ar stipraus nubrozdinimo užsikrėtimo mikrobais.  </w:t>
      </w:r>
    </w:p>
    <w:p w14:paraId="5D42FF6D"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p>
    <w:p w14:paraId="6E4DE252" w14:textId="77777777" w:rsidR="00FF0B9B" w:rsidRPr="005B43AA" w:rsidRDefault="00FF0B9B" w:rsidP="00E06C8B">
      <w:pPr>
        <w:spacing w:after="0" w:line="240" w:lineRule="auto"/>
        <w:ind w:left="567" w:hanging="567"/>
        <w:jc w:val="both"/>
        <w:rPr>
          <w:rFonts w:ascii="Times New Roman" w:eastAsia="Times New Roman" w:hAnsi="Times New Roman" w:cs="Times New Roman"/>
          <w:b/>
        </w:rPr>
      </w:pPr>
    </w:p>
    <w:p w14:paraId="3CF048F1" w14:textId="77777777" w:rsidR="00FF0B9B" w:rsidRPr="005B43AA" w:rsidRDefault="00FF0B9B" w:rsidP="00E06C8B">
      <w:pPr>
        <w:spacing w:after="0" w:line="240" w:lineRule="auto"/>
        <w:ind w:left="567" w:hanging="567"/>
        <w:jc w:val="both"/>
        <w:rPr>
          <w:rFonts w:ascii="Times New Roman" w:eastAsia="Times New Roman" w:hAnsi="Times New Roman" w:cs="Times New Roman"/>
          <w:b/>
        </w:rPr>
      </w:pPr>
      <w:r w:rsidRPr="005B43AA">
        <w:rPr>
          <w:rFonts w:ascii="Times New Roman" w:eastAsia="Times New Roman" w:hAnsi="Times New Roman" w:cs="Times New Roman"/>
          <w:b/>
        </w:rPr>
        <w:t>2.</w:t>
      </w:r>
      <w:r w:rsidRPr="005B43AA">
        <w:rPr>
          <w:rFonts w:ascii="Times New Roman" w:eastAsia="Times New Roman" w:hAnsi="Times New Roman" w:cs="Times New Roman"/>
          <w:b/>
        </w:rPr>
        <w:tab/>
        <w:t>Kas žinotina prieš vartojant SULFARGIN</w:t>
      </w:r>
    </w:p>
    <w:p w14:paraId="692B27C8" w14:textId="77777777" w:rsidR="00FF0B9B" w:rsidRPr="005B43AA" w:rsidRDefault="00FF0B9B" w:rsidP="00E06C8B">
      <w:pPr>
        <w:spacing w:after="0" w:line="240" w:lineRule="auto"/>
        <w:ind w:left="567" w:hanging="567"/>
        <w:jc w:val="both"/>
        <w:rPr>
          <w:rFonts w:ascii="Times New Roman" w:eastAsia="Times New Roman" w:hAnsi="Times New Roman" w:cs="Times New Roman"/>
          <w:b/>
        </w:rPr>
      </w:pPr>
    </w:p>
    <w:p w14:paraId="37A20284" w14:textId="70B6EB1A" w:rsidR="00FF0B9B" w:rsidRPr="005B43AA" w:rsidRDefault="00FF0B9B" w:rsidP="00E06C8B">
      <w:pPr>
        <w:spacing w:after="0" w:line="240" w:lineRule="auto"/>
        <w:ind w:left="567" w:hanging="567"/>
        <w:jc w:val="both"/>
        <w:rPr>
          <w:rFonts w:ascii="Times New Roman" w:eastAsia="Times New Roman" w:hAnsi="Times New Roman" w:cs="Times New Roman"/>
          <w:b/>
        </w:rPr>
      </w:pPr>
      <w:r w:rsidRPr="005B43AA">
        <w:rPr>
          <w:rFonts w:ascii="Times New Roman" w:eastAsia="Times New Roman" w:hAnsi="Times New Roman" w:cs="Times New Roman"/>
          <w:b/>
          <w:bCs/>
        </w:rPr>
        <w:t>SULFARGIN</w:t>
      </w:r>
      <w:r w:rsidRPr="005B43AA">
        <w:rPr>
          <w:rFonts w:ascii="Times New Roman" w:eastAsia="Times New Roman" w:hAnsi="Times New Roman" w:cs="Times New Roman"/>
          <w:b/>
        </w:rPr>
        <w:t xml:space="preserve"> vartoti </w:t>
      </w:r>
      <w:r w:rsidR="00ED5234">
        <w:rPr>
          <w:rFonts w:ascii="Times New Roman" w:eastAsia="Times New Roman" w:hAnsi="Times New Roman" w:cs="Times New Roman"/>
          <w:b/>
        </w:rPr>
        <w:t>draudžiama</w:t>
      </w:r>
      <w:r w:rsidRPr="005B43AA">
        <w:rPr>
          <w:rFonts w:ascii="Times New Roman" w:eastAsia="Times New Roman" w:hAnsi="Times New Roman" w:cs="Times New Roman"/>
          <w:b/>
        </w:rPr>
        <w:t>:</w:t>
      </w:r>
    </w:p>
    <w:p w14:paraId="5D475A24" w14:textId="77777777" w:rsidR="00FF0B9B" w:rsidRPr="005B43AA" w:rsidRDefault="00FF0B9B" w:rsidP="00E06C8B">
      <w:pPr>
        <w:tabs>
          <w:tab w:val="left" w:pos="4536"/>
        </w:tabs>
        <w:spacing w:after="0" w:line="240" w:lineRule="auto"/>
        <w:ind w:left="540" w:hanging="540"/>
        <w:jc w:val="both"/>
        <w:rPr>
          <w:rFonts w:ascii="Times New Roman" w:eastAsia="Times New Roman" w:hAnsi="Times New Roman" w:cs="Times New Roman"/>
        </w:rPr>
      </w:pPr>
      <w:r w:rsidRPr="005B43AA">
        <w:rPr>
          <w:rFonts w:ascii="Times New Roman" w:eastAsia="Times New Roman" w:hAnsi="Times New Roman" w:cs="Times New Roman"/>
        </w:rPr>
        <w:t>-</w:t>
      </w:r>
      <w:r w:rsidRPr="005B43AA">
        <w:rPr>
          <w:rFonts w:ascii="Times New Roman" w:eastAsia="Times New Roman" w:hAnsi="Times New Roman" w:cs="Times New Roman"/>
        </w:rPr>
        <w:tab/>
        <w:t xml:space="preserve">jeigu yra alergija </w:t>
      </w: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sidabro druskai arba bet kuriai pagalbinei šio vaisto medžiagai (jos išvardytos 6 skyriuje);</w:t>
      </w:r>
    </w:p>
    <w:p w14:paraId="155A0F44" w14:textId="77777777" w:rsidR="00FF0B9B" w:rsidRPr="005B43AA" w:rsidRDefault="00FF0B9B" w:rsidP="00E06C8B">
      <w:pPr>
        <w:spacing w:after="0" w:line="240" w:lineRule="auto"/>
        <w:ind w:left="540" w:hanging="540"/>
        <w:jc w:val="both"/>
        <w:rPr>
          <w:rFonts w:ascii="Times New Roman" w:eastAsia="Times New Roman" w:hAnsi="Times New Roman" w:cs="Times New Roman"/>
        </w:rPr>
      </w:pPr>
      <w:r w:rsidRPr="005B43AA">
        <w:rPr>
          <w:rFonts w:ascii="Times New Roman" w:eastAsia="Times New Roman" w:hAnsi="Times New Roman" w:cs="Times New Roman"/>
        </w:rPr>
        <w:t>-</w:t>
      </w:r>
      <w:r w:rsidRPr="005B43AA">
        <w:rPr>
          <w:rFonts w:ascii="Times New Roman" w:eastAsia="Times New Roman" w:hAnsi="Times New Roman" w:cs="Times New Roman"/>
        </w:rPr>
        <w:tab/>
        <w:t xml:space="preserve">jeigu yra alergija </w:t>
      </w:r>
      <w:proofErr w:type="spellStart"/>
      <w:r w:rsidRPr="005B43AA">
        <w:rPr>
          <w:rFonts w:ascii="Times New Roman" w:eastAsia="Times New Roman" w:hAnsi="Times New Roman" w:cs="Times New Roman"/>
        </w:rPr>
        <w:t>sulfamidams</w:t>
      </w:r>
      <w:proofErr w:type="spellEnd"/>
      <w:r w:rsidRPr="005B43AA">
        <w:rPr>
          <w:rFonts w:ascii="Times New Roman" w:eastAsia="Times New Roman" w:hAnsi="Times New Roman" w:cs="Times New Roman"/>
        </w:rPr>
        <w:t xml:space="preserve"> (pvz., </w:t>
      </w:r>
      <w:proofErr w:type="spellStart"/>
      <w:r w:rsidRPr="005B43AA">
        <w:rPr>
          <w:rFonts w:ascii="Times New Roman" w:eastAsia="Times New Roman" w:hAnsi="Times New Roman" w:cs="Times New Roman"/>
        </w:rPr>
        <w:t>sulfadimetoksinui</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sulfadimezinui</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urosulfanui</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sulfacilui</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norsulfazoliui</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sulfadiazinui</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sulfalenui</w:t>
      </w:r>
      <w:proofErr w:type="spellEnd"/>
      <w:r w:rsidRPr="005B43AA">
        <w:rPr>
          <w:rFonts w:ascii="Times New Roman" w:eastAsia="Times New Roman" w:hAnsi="Times New Roman" w:cs="Times New Roman"/>
        </w:rPr>
        <w:t xml:space="preserve"> ir t.t.); </w:t>
      </w:r>
    </w:p>
    <w:p w14:paraId="3B0864AB" w14:textId="77777777" w:rsidR="00FF0B9B" w:rsidRPr="005B43AA" w:rsidRDefault="00FF0B9B" w:rsidP="00E06C8B">
      <w:pPr>
        <w:spacing w:after="0" w:line="240" w:lineRule="auto"/>
        <w:ind w:left="540" w:hanging="540"/>
        <w:jc w:val="both"/>
        <w:rPr>
          <w:rFonts w:ascii="Times New Roman" w:eastAsia="Times New Roman" w:hAnsi="Times New Roman" w:cs="Times New Roman"/>
        </w:rPr>
      </w:pPr>
      <w:r w:rsidRPr="005B43AA">
        <w:rPr>
          <w:rFonts w:ascii="Times New Roman" w:eastAsia="Times New Roman" w:hAnsi="Times New Roman" w:cs="Times New Roman"/>
        </w:rPr>
        <w:t>-</w:t>
      </w:r>
      <w:r w:rsidRPr="005B43AA">
        <w:rPr>
          <w:rFonts w:ascii="Times New Roman" w:eastAsia="Times New Roman" w:hAnsi="Times New Roman" w:cs="Times New Roman"/>
        </w:rPr>
        <w:tab/>
        <w:t xml:space="preserve">jeigu sutrikusi medžiagų apykaita, </w:t>
      </w:r>
      <w:proofErr w:type="spellStart"/>
      <w:r w:rsidRPr="005B43AA">
        <w:rPr>
          <w:rFonts w:ascii="Times New Roman" w:eastAsia="Times New Roman" w:hAnsi="Times New Roman" w:cs="Times New Roman"/>
        </w:rPr>
        <w:t>t.y</w:t>
      </w:r>
      <w:proofErr w:type="spellEnd"/>
      <w:r w:rsidRPr="005B43AA">
        <w:rPr>
          <w:rFonts w:ascii="Times New Roman" w:eastAsia="Times New Roman" w:hAnsi="Times New Roman" w:cs="Times New Roman"/>
        </w:rPr>
        <w:t xml:space="preserve">. trūksta gliukozės-6-fosfatdehidrogenazės (angliavandenių metabolizmo fermento), nes užtepus tepalo ant didelės žaizdos gali atsirasti </w:t>
      </w:r>
      <w:proofErr w:type="spellStart"/>
      <w:r w:rsidRPr="005B43AA">
        <w:rPr>
          <w:rFonts w:ascii="Times New Roman" w:eastAsia="Times New Roman" w:hAnsi="Times New Roman" w:cs="Times New Roman"/>
        </w:rPr>
        <w:t>hemolizė</w:t>
      </w:r>
      <w:proofErr w:type="spellEnd"/>
      <w:r w:rsidRPr="005B43AA">
        <w:rPr>
          <w:rFonts w:ascii="Times New Roman" w:eastAsia="Times New Roman" w:hAnsi="Times New Roman" w:cs="Times New Roman"/>
        </w:rPr>
        <w:t xml:space="preserve"> (eritrocitų dezintegracija);</w:t>
      </w:r>
    </w:p>
    <w:p w14:paraId="4C0ABA1B" w14:textId="77777777" w:rsidR="00FF0B9B" w:rsidRPr="005B43AA" w:rsidRDefault="00FF0B9B" w:rsidP="00E06C8B">
      <w:pPr>
        <w:numPr>
          <w:ilvl w:val="0"/>
          <w:numId w:val="2"/>
        </w:numPr>
        <w:tabs>
          <w:tab w:val="num" w:pos="540"/>
        </w:tabs>
        <w:spacing w:after="0" w:line="240" w:lineRule="auto"/>
        <w:ind w:left="540" w:hanging="540"/>
        <w:jc w:val="both"/>
        <w:rPr>
          <w:rFonts w:ascii="Times New Roman" w:eastAsia="Times New Roman" w:hAnsi="Times New Roman" w:cs="Times New Roman"/>
        </w:rPr>
      </w:pPr>
      <w:r w:rsidRPr="005B43AA">
        <w:rPr>
          <w:rFonts w:ascii="Times New Roman" w:eastAsia="Times New Roman" w:hAnsi="Times New Roman" w:cs="Times New Roman"/>
        </w:rPr>
        <w:t>neišnešiotiems naujagimiams bei jaunesniems kaip 3 mėnesių kūdikiams (dėl naujagimių geltos atsiradimo pavojaus);</w:t>
      </w:r>
    </w:p>
    <w:p w14:paraId="52926A4F" w14:textId="77777777" w:rsidR="00FF0B9B" w:rsidRPr="005B43AA" w:rsidRDefault="00FF0B9B" w:rsidP="00E06C8B">
      <w:pPr>
        <w:numPr>
          <w:ilvl w:val="0"/>
          <w:numId w:val="2"/>
        </w:numPr>
        <w:tabs>
          <w:tab w:val="num" w:pos="540"/>
        </w:tabs>
        <w:spacing w:after="0" w:line="240" w:lineRule="auto"/>
        <w:ind w:left="540" w:hanging="540"/>
        <w:jc w:val="both"/>
        <w:rPr>
          <w:rFonts w:ascii="Times New Roman" w:eastAsia="Times New Roman" w:hAnsi="Times New Roman" w:cs="Times New Roman"/>
        </w:rPr>
      </w:pPr>
      <w:r w:rsidRPr="005B43AA">
        <w:rPr>
          <w:rFonts w:ascii="Times New Roman" w:eastAsia="Times New Roman" w:hAnsi="Times New Roman" w:cs="Times New Roman"/>
        </w:rPr>
        <w:t>labai pūliuojančioms opoms arba nudegimų žaizdoms, iš kurių skiriasi daug uždegimo skysčio, gydyti.</w:t>
      </w:r>
    </w:p>
    <w:p w14:paraId="560543FF" w14:textId="77777777" w:rsidR="00FF0B9B" w:rsidRPr="005B43AA" w:rsidRDefault="00FF0B9B" w:rsidP="00E06C8B">
      <w:pPr>
        <w:spacing w:after="0" w:line="240" w:lineRule="auto"/>
        <w:ind w:left="360"/>
        <w:jc w:val="both"/>
        <w:rPr>
          <w:rFonts w:ascii="Times New Roman" w:eastAsia="Times New Roman" w:hAnsi="Times New Roman" w:cs="Times New Roman"/>
        </w:rPr>
      </w:pPr>
    </w:p>
    <w:p w14:paraId="230E6BAC"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Prieš vartojant vaisto informuokite gydytoją, jeigu skundžiatės aukščiau paminėtomis būklėmis.   </w:t>
      </w:r>
    </w:p>
    <w:p w14:paraId="7B457DBF" w14:textId="77777777" w:rsidR="00FF0B9B" w:rsidRPr="005B43AA" w:rsidRDefault="00FF0B9B" w:rsidP="00E06C8B">
      <w:pPr>
        <w:spacing w:after="0" w:line="240" w:lineRule="auto"/>
        <w:ind w:left="567" w:hanging="567"/>
        <w:jc w:val="both"/>
        <w:rPr>
          <w:rFonts w:ascii="Times New Roman" w:eastAsia="Times New Roman" w:hAnsi="Times New Roman" w:cs="Times New Roman"/>
          <w:b/>
        </w:rPr>
      </w:pPr>
    </w:p>
    <w:p w14:paraId="33F6078B" w14:textId="77777777" w:rsidR="00FF0B9B" w:rsidRPr="005B43AA" w:rsidRDefault="00FF0B9B" w:rsidP="00E06C8B">
      <w:pPr>
        <w:spacing w:after="0" w:line="240" w:lineRule="auto"/>
        <w:ind w:left="567" w:hanging="567"/>
        <w:jc w:val="both"/>
        <w:rPr>
          <w:rFonts w:ascii="Times New Roman" w:eastAsia="Times New Roman" w:hAnsi="Times New Roman" w:cs="Times New Roman"/>
          <w:b/>
        </w:rPr>
      </w:pPr>
      <w:r w:rsidRPr="005B43AA">
        <w:rPr>
          <w:rFonts w:ascii="Times New Roman" w:eastAsia="Times New Roman" w:hAnsi="Times New Roman" w:cs="Times New Roman"/>
          <w:b/>
        </w:rPr>
        <w:t>Įspėjimai ir atsargumo priemonės</w:t>
      </w:r>
    </w:p>
    <w:p w14:paraId="008C1C6B" w14:textId="77777777" w:rsidR="00FF0B9B" w:rsidRPr="005B43AA" w:rsidRDefault="00FF0B9B" w:rsidP="00E06C8B">
      <w:pPr>
        <w:numPr>
          <w:ilvl w:val="12"/>
          <w:numId w:val="0"/>
        </w:numPr>
        <w:spacing w:line="240" w:lineRule="auto"/>
        <w:ind w:right="-2"/>
        <w:jc w:val="both"/>
        <w:rPr>
          <w:rFonts w:ascii="Times New Roman" w:hAnsi="Times New Roman" w:cs="Times New Roman"/>
        </w:rPr>
      </w:pPr>
      <w:r w:rsidRPr="005B43AA">
        <w:rPr>
          <w:rFonts w:ascii="Times New Roman" w:hAnsi="Times New Roman" w:cs="Times New Roman"/>
          <w:noProof/>
        </w:rPr>
        <w:t xml:space="preserve">Pasitarkite su gydytoju arba vaistininku, prieš pradėdami vartoti </w:t>
      </w:r>
      <w:r w:rsidRPr="005B43AA">
        <w:rPr>
          <w:rFonts w:ascii="Times New Roman" w:eastAsia="Times New Roman" w:hAnsi="Times New Roman" w:cs="Times New Roman"/>
        </w:rPr>
        <w:t>SULFARGIN</w:t>
      </w:r>
      <w:r w:rsidRPr="005B43AA">
        <w:rPr>
          <w:rFonts w:ascii="Times New Roman" w:hAnsi="Times New Roman" w:cs="Times New Roman"/>
          <w:noProof/>
        </w:rPr>
        <w:t>.</w:t>
      </w:r>
    </w:p>
    <w:p w14:paraId="1A2ADBD6"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r w:rsidRPr="005B43AA">
        <w:rPr>
          <w:rFonts w:ascii="Times New Roman" w:eastAsia="Times New Roman" w:hAnsi="Times New Roman" w:cs="Times New Roman"/>
        </w:rPr>
        <w:t xml:space="preserve">Pasakykite savo gydytojui jeigu Jums yra odos </w:t>
      </w:r>
      <w:proofErr w:type="spellStart"/>
      <w:r w:rsidRPr="005B43AA">
        <w:rPr>
          <w:rFonts w:ascii="Times New Roman" w:eastAsia="Times New Roman" w:hAnsi="Times New Roman" w:cs="Times New Roman"/>
        </w:rPr>
        <w:t>porfirija</w:t>
      </w:r>
      <w:proofErr w:type="spellEnd"/>
      <w:r w:rsidRPr="005B43AA">
        <w:rPr>
          <w:rFonts w:ascii="Times New Roman" w:eastAsia="Times New Roman" w:hAnsi="Times New Roman" w:cs="Times New Roman"/>
        </w:rPr>
        <w:t>.</w:t>
      </w:r>
    </w:p>
    <w:p w14:paraId="79406599"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Jei </w:t>
      </w: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sidabro druska gydoma ilgai arba tepalu tepamas didelis nudegimo plotas, būtina nuolat tirti baltųjų kraujo kūnelių kiekį.</w:t>
      </w:r>
    </w:p>
    <w:p w14:paraId="3686A784" w14:textId="77777777" w:rsidR="00FF0B9B" w:rsidRPr="005B43AA" w:rsidRDefault="00FF0B9B" w:rsidP="00E06C8B">
      <w:pPr>
        <w:spacing w:after="0" w:line="240" w:lineRule="auto"/>
        <w:jc w:val="both"/>
        <w:rPr>
          <w:rFonts w:ascii="Times New Roman" w:eastAsia="Times New Roman" w:hAnsi="Times New Roman" w:cs="Times New Roman"/>
        </w:rPr>
      </w:pPr>
    </w:p>
    <w:p w14:paraId="66D537A9"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lastRenderedPageBreak/>
        <w:t xml:space="preserve">Jeigu lokaliai vartojate kitų mikrobus naikinančių vaistų (kartu su jais vartojant </w:t>
      </w:r>
      <w:r w:rsidRPr="005B43AA">
        <w:rPr>
          <w:rFonts w:ascii="Times New Roman" w:eastAsia="Times New Roman" w:hAnsi="Times New Roman" w:cs="Times New Roman"/>
          <w:bCs/>
        </w:rPr>
        <w:t>SULFARGIN</w:t>
      </w:r>
      <w:r w:rsidRPr="005B43AA">
        <w:rPr>
          <w:rFonts w:ascii="Times New Roman" w:eastAsia="Times New Roman" w:hAnsi="Times New Roman" w:cs="Times New Roman"/>
          <w:b/>
        </w:rPr>
        <w:t xml:space="preserve"> </w:t>
      </w:r>
      <w:r w:rsidRPr="005B43AA">
        <w:rPr>
          <w:rFonts w:ascii="Times New Roman" w:eastAsia="Times New Roman" w:hAnsi="Times New Roman" w:cs="Times New Roman"/>
        </w:rPr>
        <w:t xml:space="preserve">gali pasireikšti </w:t>
      </w:r>
      <w:proofErr w:type="spellStart"/>
      <w:r w:rsidRPr="005B43AA">
        <w:rPr>
          <w:rFonts w:ascii="Times New Roman" w:eastAsia="Times New Roman" w:hAnsi="Times New Roman" w:cs="Times New Roman"/>
        </w:rPr>
        <w:t>superinfekcija</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t.y</w:t>
      </w:r>
      <w:proofErr w:type="spellEnd"/>
      <w:r w:rsidRPr="005B43AA">
        <w:rPr>
          <w:rFonts w:ascii="Times New Roman" w:eastAsia="Times New Roman" w:hAnsi="Times New Roman" w:cs="Times New Roman"/>
        </w:rPr>
        <w:t>. priedinis užsikrėtimas tos pačios rūšies mikrobais, dar neišnykus anksčiau patekusiems).</w:t>
      </w:r>
    </w:p>
    <w:p w14:paraId="1CC53DE4"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Užtepus tepalo ant didelės žaizdos ligoniams, kurie turi įgimtą gliukozės-6-fosfatdehidrogenazės nepakankamumą, gali atsirasti raudonųjų kraujo kūnelių dezintegracija (</w:t>
      </w:r>
      <w:proofErr w:type="spellStart"/>
      <w:r w:rsidRPr="005B43AA">
        <w:rPr>
          <w:rFonts w:ascii="Times New Roman" w:eastAsia="Times New Roman" w:hAnsi="Times New Roman" w:cs="Times New Roman"/>
        </w:rPr>
        <w:t>hemolizė</w:t>
      </w:r>
      <w:proofErr w:type="spellEnd"/>
      <w:r w:rsidRPr="005B43AA">
        <w:rPr>
          <w:rFonts w:ascii="Times New Roman" w:eastAsia="Times New Roman" w:hAnsi="Times New Roman" w:cs="Times New Roman"/>
        </w:rPr>
        <w:t>) (žr. poskyrį „SULFARGIN vartoti negalima“).</w:t>
      </w:r>
    </w:p>
    <w:p w14:paraId="55E41218" w14:textId="77777777" w:rsidR="00FF0B9B" w:rsidRPr="005B43AA" w:rsidRDefault="00FF0B9B" w:rsidP="00E06C8B">
      <w:pPr>
        <w:spacing w:after="0" w:line="240" w:lineRule="auto"/>
        <w:jc w:val="both"/>
        <w:rPr>
          <w:rFonts w:ascii="Times New Roman" w:eastAsia="Times New Roman" w:hAnsi="Times New Roman" w:cs="Times New Roman"/>
          <w:b/>
          <w:noProof/>
        </w:rPr>
      </w:pPr>
    </w:p>
    <w:p w14:paraId="2996FA63" w14:textId="77777777" w:rsidR="00FF0B9B" w:rsidRPr="005B43AA" w:rsidRDefault="00FF0B9B" w:rsidP="00E06C8B">
      <w:pPr>
        <w:spacing w:after="0" w:line="240" w:lineRule="auto"/>
        <w:jc w:val="both"/>
        <w:rPr>
          <w:rFonts w:ascii="Times New Roman" w:eastAsia="Times New Roman" w:hAnsi="Times New Roman" w:cs="Times New Roman"/>
          <w:b/>
          <w:noProof/>
        </w:rPr>
      </w:pPr>
      <w:r w:rsidRPr="005B43AA">
        <w:rPr>
          <w:rFonts w:ascii="Times New Roman" w:eastAsia="Times New Roman" w:hAnsi="Times New Roman" w:cs="Times New Roman"/>
          <w:b/>
          <w:noProof/>
        </w:rPr>
        <w:t>Vaikams</w:t>
      </w:r>
    </w:p>
    <w:p w14:paraId="20106F60"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Neišnešiotiems naujagimiams bei jaunesniems kaip 3 mėnesių kūdikiams, dėl naujagimių geltos atsiradimo pavojaus, SULFARGIN vartoti negalima (žr. poskyrį „SULFARGIN vartoti negalima“).</w:t>
      </w:r>
    </w:p>
    <w:p w14:paraId="318D6D53" w14:textId="77777777" w:rsidR="00FF0B9B" w:rsidRPr="005B43AA" w:rsidRDefault="00FF0B9B" w:rsidP="00E06C8B">
      <w:pPr>
        <w:spacing w:after="0" w:line="240" w:lineRule="auto"/>
        <w:jc w:val="both"/>
        <w:rPr>
          <w:rFonts w:ascii="Times New Roman" w:eastAsia="Times New Roman" w:hAnsi="Times New Roman" w:cs="Times New Roman"/>
          <w:b/>
          <w:noProof/>
        </w:rPr>
      </w:pPr>
    </w:p>
    <w:p w14:paraId="19A7CC84" w14:textId="77777777" w:rsidR="00FF0B9B" w:rsidRPr="005B43AA" w:rsidRDefault="00FF0B9B" w:rsidP="00E06C8B">
      <w:pPr>
        <w:spacing w:after="0" w:line="240" w:lineRule="auto"/>
        <w:jc w:val="both"/>
        <w:rPr>
          <w:rFonts w:ascii="Times New Roman" w:eastAsia="Times New Roman" w:hAnsi="Times New Roman" w:cs="Times New Roman"/>
          <w:noProof/>
        </w:rPr>
      </w:pPr>
      <w:r w:rsidRPr="005B43AA">
        <w:rPr>
          <w:rFonts w:ascii="Times New Roman" w:eastAsia="Times New Roman" w:hAnsi="Times New Roman" w:cs="Times New Roman"/>
        </w:rPr>
        <w:t xml:space="preserve">Vyresniems kaip 3 mėnesių kūdikiams ir vaikams SULFARGIN vartoti </w:t>
      </w:r>
      <w:r w:rsidRPr="005B43AA">
        <w:rPr>
          <w:rFonts w:ascii="Times New Roman" w:eastAsia="Times New Roman" w:hAnsi="Times New Roman" w:cs="Times New Roman"/>
          <w:noProof/>
        </w:rPr>
        <w:t>nerekomenduojama, nes duomenų apie saugumą ir veiksmingumą nepakanka.</w:t>
      </w:r>
    </w:p>
    <w:p w14:paraId="555DA2BE" w14:textId="77777777" w:rsidR="00FF0B9B" w:rsidRPr="005B43AA" w:rsidRDefault="00FF0B9B" w:rsidP="00E06C8B">
      <w:pPr>
        <w:spacing w:after="0" w:line="240" w:lineRule="auto"/>
        <w:jc w:val="both"/>
        <w:rPr>
          <w:rFonts w:ascii="Times New Roman" w:eastAsia="Times New Roman" w:hAnsi="Times New Roman" w:cs="Times New Roman"/>
          <w:b/>
          <w:noProof/>
        </w:rPr>
      </w:pPr>
    </w:p>
    <w:p w14:paraId="0439351C" w14:textId="77777777" w:rsidR="00FF0B9B" w:rsidRPr="005B43AA" w:rsidRDefault="00FF0B9B" w:rsidP="00E06C8B">
      <w:pPr>
        <w:spacing w:after="0" w:line="240" w:lineRule="auto"/>
        <w:ind w:left="567" w:hanging="567"/>
        <w:jc w:val="both"/>
        <w:rPr>
          <w:rFonts w:ascii="Times New Roman" w:eastAsia="Times New Roman" w:hAnsi="Times New Roman" w:cs="Times New Roman"/>
          <w:b/>
          <w:noProof/>
        </w:rPr>
      </w:pPr>
      <w:r w:rsidRPr="005B43AA">
        <w:rPr>
          <w:rFonts w:ascii="Times New Roman" w:eastAsia="Times New Roman" w:hAnsi="Times New Roman" w:cs="Times New Roman"/>
          <w:b/>
          <w:noProof/>
        </w:rPr>
        <w:t>Kiti vaistai ir SULFARGIN</w:t>
      </w:r>
    </w:p>
    <w:p w14:paraId="21B71DBC"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Jeigu vartojate ar neseniai vartojote kitų vaistų</w:t>
      </w:r>
      <w:r w:rsidRPr="005B43AA">
        <w:rPr>
          <w:rFonts w:ascii="Times New Roman" w:hAnsi="Times New Roman" w:cs="Times New Roman"/>
        </w:rPr>
        <w:t xml:space="preserve"> </w:t>
      </w:r>
      <w:r w:rsidRPr="005B43AA">
        <w:rPr>
          <w:rFonts w:ascii="Times New Roman" w:eastAsia="Times New Roman" w:hAnsi="Times New Roman" w:cs="Times New Roman"/>
        </w:rPr>
        <w:t>arba dėl to nesate tikri, apie tai pasakykite gydytojui arba vaistininkui.</w:t>
      </w:r>
    </w:p>
    <w:p w14:paraId="08FC6F5F" w14:textId="77777777" w:rsidR="00FF0B9B" w:rsidRPr="005B43AA" w:rsidRDefault="00FF0B9B" w:rsidP="00E06C8B">
      <w:p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Sulfadiazino</w:t>
      </w:r>
      <w:proofErr w:type="spellEnd"/>
      <w:r w:rsidRPr="005B43AA">
        <w:rPr>
          <w:rFonts w:ascii="Times New Roman" w:eastAsia="Times New Roman" w:hAnsi="Times New Roman" w:cs="Times New Roman"/>
        </w:rPr>
        <w:t xml:space="preserve"> sidabro druska gali slopinti apmirusias daleles ar svetimkūnius šalinančių fermentinių vaistų poveikį, todėl jų vartoti kartu nerekomenduojama.</w:t>
      </w:r>
    </w:p>
    <w:p w14:paraId="57493A38"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p>
    <w:p w14:paraId="2F4B64B7" w14:textId="77777777" w:rsidR="00FF0B9B" w:rsidRPr="005B43AA" w:rsidRDefault="00FF0B9B" w:rsidP="00E06C8B">
      <w:pPr>
        <w:spacing w:after="0" w:line="240" w:lineRule="auto"/>
        <w:ind w:left="567" w:hanging="567"/>
        <w:jc w:val="both"/>
        <w:rPr>
          <w:rFonts w:ascii="Times New Roman" w:eastAsia="Times New Roman" w:hAnsi="Times New Roman" w:cs="Times New Roman"/>
          <w:b/>
          <w:noProof/>
        </w:rPr>
      </w:pPr>
      <w:r w:rsidRPr="005B43AA">
        <w:rPr>
          <w:rFonts w:ascii="Times New Roman" w:eastAsia="Times New Roman" w:hAnsi="Times New Roman" w:cs="Times New Roman"/>
          <w:b/>
          <w:bCs/>
        </w:rPr>
        <w:t>SULFARGIN</w:t>
      </w:r>
      <w:r w:rsidRPr="005B43AA">
        <w:rPr>
          <w:rFonts w:ascii="Times New Roman" w:eastAsia="Times New Roman" w:hAnsi="Times New Roman" w:cs="Times New Roman"/>
          <w:b/>
          <w:noProof/>
        </w:rPr>
        <w:t xml:space="preserve"> vartojimas su maistu ir gėrimais</w:t>
      </w:r>
    </w:p>
    <w:p w14:paraId="7A63894F"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Gydymo metu būtina gerti pakankamai skysčių, pageidautina gazuoto vandens, kurio šarminė reakcija nestipri. </w:t>
      </w:r>
    </w:p>
    <w:p w14:paraId="57978AD1" w14:textId="77777777" w:rsidR="00FF0B9B" w:rsidRPr="005B43AA" w:rsidRDefault="00FF0B9B" w:rsidP="00E06C8B">
      <w:pPr>
        <w:spacing w:after="0" w:line="240" w:lineRule="auto"/>
        <w:jc w:val="both"/>
        <w:rPr>
          <w:rFonts w:ascii="Times New Roman" w:eastAsia="Times New Roman" w:hAnsi="Times New Roman" w:cs="Times New Roman"/>
          <w:b/>
        </w:rPr>
      </w:pPr>
    </w:p>
    <w:p w14:paraId="6BB55C26" w14:textId="77777777" w:rsidR="00FF0B9B" w:rsidRPr="005B43AA" w:rsidRDefault="00FF0B9B" w:rsidP="00E06C8B">
      <w:pPr>
        <w:spacing w:after="0" w:line="240" w:lineRule="auto"/>
        <w:jc w:val="both"/>
        <w:rPr>
          <w:rFonts w:ascii="Times New Roman" w:eastAsia="Times New Roman" w:hAnsi="Times New Roman" w:cs="Times New Roman"/>
          <w:b/>
        </w:rPr>
      </w:pPr>
      <w:r w:rsidRPr="005B43AA">
        <w:rPr>
          <w:rFonts w:ascii="Times New Roman" w:eastAsia="Times New Roman" w:hAnsi="Times New Roman" w:cs="Times New Roman"/>
          <w:b/>
          <w:noProof/>
        </w:rPr>
        <w:t>Nėštumas ir ž</w:t>
      </w:r>
      <w:proofErr w:type="spellStart"/>
      <w:r w:rsidRPr="005B43AA">
        <w:rPr>
          <w:rFonts w:ascii="Times New Roman" w:eastAsia="Times New Roman" w:hAnsi="Times New Roman" w:cs="Times New Roman"/>
          <w:b/>
        </w:rPr>
        <w:t>indymo</w:t>
      </w:r>
      <w:proofErr w:type="spellEnd"/>
      <w:r w:rsidRPr="005B43AA">
        <w:rPr>
          <w:rFonts w:ascii="Times New Roman" w:eastAsia="Times New Roman" w:hAnsi="Times New Roman" w:cs="Times New Roman"/>
          <w:b/>
        </w:rPr>
        <w:t xml:space="preserve"> laikotarpis</w:t>
      </w:r>
    </w:p>
    <w:p w14:paraId="279D110C" w14:textId="77777777" w:rsidR="00FF0B9B" w:rsidRPr="005B43AA" w:rsidRDefault="00FF0B9B" w:rsidP="00E06C8B">
      <w:pPr>
        <w:spacing w:after="0" w:line="240" w:lineRule="auto"/>
        <w:jc w:val="both"/>
        <w:rPr>
          <w:rFonts w:ascii="Times New Roman" w:eastAsia="Times New Roman" w:hAnsi="Times New Roman" w:cs="Times New Roman"/>
          <w:bCs/>
        </w:rPr>
      </w:pPr>
      <w:r w:rsidRPr="005B43AA">
        <w:rPr>
          <w:rFonts w:ascii="Times New Roman" w:eastAsia="Times New Roman" w:hAnsi="Times New Roman" w:cs="Times New Roman"/>
          <w:bCs/>
        </w:rPr>
        <w:t>Jeigu esate nėščia, žindote kūdikį, manote, kad galbūt esate nėščia, arba planuojate pastoti, tai prieš vartodama šį vaistą, pasitarkite su gydytoju arba vaistininku.</w:t>
      </w:r>
    </w:p>
    <w:p w14:paraId="4FA3BAEC" w14:textId="77777777" w:rsidR="00FF0B9B" w:rsidRPr="005B43AA" w:rsidRDefault="00FF0B9B" w:rsidP="00E06C8B">
      <w:pPr>
        <w:spacing w:after="0" w:line="240" w:lineRule="auto"/>
        <w:jc w:val="both"/>
        <w:rPr>
          <w:rFonts w:ascii="Times New Roman" w:eastAsia="Times New Roman" w:hAnsi="Times New Roman" w:cs="Times New Roman"/>
          <w:b/>
        </w:rPr>
      </w:pPr>
      <w:r w:rsidRPr="005B43AA">
        <w:rPr>
          <w:rFonts w:ascii="Times New Roman" w:eastAsia="Times New Roman" w:hAnsi="Times New Roman" w:cs="Times New Roman"/>
          <w:bCs/>
        </w:rPr>
        <w:t xml:space="preserve">Nėštumo ir žindymo laikotarpiu SULFARGIN vartoti negalima. </w:t>
      </w:r>
    </w:p>
    <w:p w14:paraId="5746C71A" w14:textId="77777777" w:rsidR="00FF0B9B" w:rsidRPr="005B43AA" w:rsidRDefault="00FF0B9B" w:rsidP="00E06C8B">
      <w:pPr>
        <w:spacing w:after="0" w:line="240" w:lineRule="auto"/>
        <w:jc w:val="both"/>
        <w:rPr>
          <w:rFonts w:ascii="Times New Roman" w:eastAsia="Times New Roman" w:hAnsi="Times New Roman" w:cs="Times New Roman"/>
          <w:b/>
        </w:rPr>
      </w:pPr>
    </w:p>
    <w:p w14:paraId="51510257" w14:textId="77777777" w:rsidR="00FF0B9B" w:rsidRPr="005B43AA" w:rsidRDefault="00FF0B9B" w:rsidP="00E06C8B">
      <w:pPr>
        <w:spacing w:after="0" w:line="240" w:lineRule="auto"/>
        <w:ind w:left="567" w:hanging="567"/>
        <w:jc w:val="both"/>
        <w:rPr>
          <w:rFonts w:ascii="Times New Roman" w:eastAsia="Times New Roman" w:hAnsi="Times New Roman" w:cs="Times New Roman"/>
          <w:b/>
          <w:noProof/>
        </w:rPr>
      </w:pPr>
      <w:r w:rsidRPr="005B43AA">
        <w:rPr>
          <w:rFonts w:ascii="Times New Roman" w:eastAsia="Times New Roman" w:hAnsi="Times New Roman" w:cs="Times New Roman"/>
          <w:b/>
          <w:noProof/>
        </w:rPr>
        <w:t>Vairavimas ir mechanizmų valdymas</w:t>
      </w:r>
    </w:p>
    <w:p w14:paraId="2BD3B1E7"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r w:rsidRPr="005B43AA">
        <w:rPr>
          <w:rFonts w:ascii="Times New Roman" w:eastAsia="Times New Roman" w:hAnsi="Times New Roman" w:cs="Times New Roman"/>
        </w:rPr>
        <w:t>SULFARGIN gebėjimo vairuoti ir valdyti mechanizmus neveikia.</w:t>
      </w:r>
    </w:p>
    <w:p w14:paraId="735CACC7" w14:textId="77777777" w:rsidR="00FF0B9B" w:rsidRPr="005B43AA" w:rsidRDefault="00FF0B9B" w:rsidP="00E06C8B">
      <w:pPr>
        <w:spacing w:after="0" w:line="240" w:lineRule="auto"/>
        <w:jc w:val="both"/>
        <w:rPr>
          <w:rFonts w:ascii="Times New Roman" w:eastAsia="Times New Roman" w:hAnsi="Times New Roman" w:cs="Times New Roman"/>
          <w:b/>
        </w:rPr>
      </w:pPr>
    </w:p>
    <w:p w14:paraId="455D4188" w14:textId="77777777" w:rsidR="00FF0B9B" w:rsidRPr="005B43AA" w:rsidRDefault="00FF0B9B" w:rsidP="00E06C8B">
      <w:pPr>
        <w:spacing w:after="0" w:line="240" w:lineRule="auto"/>
        <w:jc w:val="both"/>
        <w:rPr>
          <w:rFonts w:ascii="Times New Roman" w:eastAsia="Times New Roman" w:hAnsi="Times New Roman" w:cs="Times New Roman"/>
          <w:b/>
          <w:noProof/>
        </w:rPr>
      </w:pPr>
      <w:r w:rsidRPr="005B43AA">
        <w:rPr>
          <w:rFonts w:ascii="Times New Roman" w:eastAsia="Times New Roman" w:hAnsi="Times New Roman" w:cs="Times New Roman"/>
          <w:b/>
          <w:bCs/>
        </w:rPr>
        <w:t>SULFARGIN</w:t>
      </w:r>
      <w:r w:rsidRPr="005B43AA">
        <w:rPr>
          <w:rFonts w:ascii="Times New Roman" w:eastAsia="Times New Roman" w:hAnsi="Times New Roman" w:cs="Times New Roman"/>
          <w:b/>
          <w:noProof/>
        </w:rPr>
        <w:t xml:space="preserve"> sudėtyje yra propilenglikolio (E1520), cetostearilo alkoholio, metilo parahidroksibenzoato (E 218) ir propilo parahidroksibenzoato (E 216)</w:t>
      </w:r>
    </w:p>
    <w:p w14:paraId="25A7E655"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1 g tepalo yra 100 mg </w:t>
      </w:r>
      <w:proofErr w:type="spellStart"/>
      <w:r w:rsidRPr="005B43AA">
        <w:rPr>
          <w:rFonts w:ascii="Times New Roman" w:eastAsia="Times New Roman" w:hAnsi="Times New Roman" w:cs="Times New Roman"/>
        </w:rPr>
        <w:t>propilenglikolio</w:t>
      </w:r>
      <w:proofErr w:type="spellEnd"/>
      <w:r w:rsidRPr="005B43AA">
        <w:rPr>
          <w:rFonts w:ascii="Times New Roman" w:eastAsia="Times New Roman" w:hAnsi="Times New Roman" w:cs="Times New Roman"/>
        </w:rPr>
        <w:t>, kuris gali sukelti odos sudirginimą.</w:t>
      </w:r>
    </w:p>
    <w:p w14:paraId="353C223F"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SULFARGIN sudėtyje yra </w:t>
      </w:r>
      <w:proofErr w:type="spellStart"/>
      <w:r w:rsidRPr="005B43AA">
        <w:rPr>
          <w:rFonts w:ascii="Times New Roman" w:eastAsia="Times New Roman" w:hAnsi="Times New Roman" w:cs="Times New Roman"/>
        </w:rPr>
        <w:t>cetostearilo</w:t>
      </w:r>
      <w:proofErr w:type="spellEnd"/>
      <w:r w:rsidRPr="005B43AA">
        <w:rPr>
          <w:rFonts w:ascii="Times New Roman" w:eastAsia="Times New Roman" w:hAnsi="Times New Roman" w:cs="Times New Roman"/>
        </w:rPr>
        <w:t xml:space="preserve"> alkoholio, kuris gali sukelti vietinių odos reakcijų (pvz., kontaktinį dermatitą). </w:t>
      </w:r>
    </w:p>
    <w:p w14:paraId="5EFA9CC8"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SULFARGIN sudėtyje esantys metilo </w:t>
      </w:r>
      <w:proofErr w:type="spellStart"/>
      <w:r w:rsidRPr="005B43AA">
        <w:rPr>
          <w:rFonts w:ascii="Times New Roman" w:eastAsia="Times New Roman" w:hAnsi="Times New Roman" w:cs="Times New Roman"/>
        </w:rPr>
        <w:t>parahidroksibenzoatas</w:t>
      </w:r>
      <w:proofErr w:type="spellEnd"/>
      <w:r w:rsidRPr="005B43AA">
        <w:rPr>
          <w:rFonts w:ascii="Times New Roman" w:eastAsia="Times New Roman" w:hAnsi="Times New Roman" w:cs="Times New Roman"/>
        </w:rPr>
        <w:t xml:space="preserve"> (E 218) ir </w:t>
      </w:r>
      <w:proofErr w:type="spellStart"/>
      <w:r w:rsidRPr="005B43AA">
        <w:rPr>
          <w:rFonts w:ascii="Times New Roman" w:eastAsia="Times New Roman" w:hAnsi="Times New Roman" w:cs="Times New Roman"/>
        </w:rPr>
        <w:t>propilo</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parahidroksibenzoatas</w:t>
      </w:r>
      <w:proofErr w:type="spellEnd"/>
      <w:r w:rsidRPr="005B43AA">
        <w:rPr>
          <w:rFonts w:ascii="Times New Roman" w:eastAsia="Times New Roman" w:hAnsi="Times New Roman" w:cs="Times New Roman"/>
        </w:rPr>
        <w:t xml:space="preserve"> (E 216) gali sukelti alerginių reakcijų, kurios gali būti uždelstos.</w:t>
      </w:r>
    </w:p>
    <w:p w14:paraId="4F5D92F3" w14:textId="77777777" w:rsidR="00FF0B9B" w:rsidRDefault="00FF0B9B" w:rsidP="00E06C8B">
      <w:pPr>
        <w:spacing w:after="0" w:line="240" w:lineRule="auto"/>
        <w:ind w:left="567" w:hanging="567"/>
        <w:jc w:val="both"/>
        <w:rPr>
          <w:rFonts w:ascii="Times New Roman" w:eastAsia="Times New Roman" w:hAnsi="Times New Roman" w:cs="Times New Roman"/>
        </w:rPr>
      </w:pPr>
    </w:p>
    <w:p w14:paraId="08A33FE7" w14:textId="77777777" w:rsidR="00ED5234" w:rsidRPr="00F310B7" w:rsidRDefault="00ED5234" w:rsidP="00ED5234">
      <w:pPr>
        <w:spacing w:after="0" w:line="240" w:lineRule="auto"/>
        <w:ind w:left="567" w:hanging="567"/>
        <w:jc w:val="both"/>
        <w:rPr>
          <w:rFonts w:asciiTheme="majorBidi" w:eastAsia="Times New Roman" w:hAnsiTheme="majorBidi" w:cstheme="majorBidi"/>
          <w:b/>
          <w:noProof/>
        </w:rPr>
      </w:pPr>
      <w:r w:rsidRPr="00F310B7">
        <w:rPr>
          <w:rFonts w:asciiTheme="majorBidi" w:eastAsia="Times New Roman" w:hAnsiTheme="majorBidi" w:cstheme="majorBidi"/>
          <w:b/>
          <w:bCs/>
        </w:rPr>
        <w:t>SULFARGIN</w:t>
      </w:r>
      <w:r w:rsidRPr="00F310B7">
        <w:rPr>
          <w:rFonts w:asciiTheme="majorBidi" w:eastAsia="Times New Roman" w:hAnsiTheme="majorBidi" w:cstheme="majorBidi"/>
          <w:b/>
          <w:noProof/>
        </w:rPr>
        <w:t xml:space="preserve"> talpyklės sudėtyje yra lateksinės gumos</w:t>
      </w:r>
    </w:p>
    <w:p w14:paraId="79D7269B" w14:textId="77777777" w:rsidR="00ED5234" w:rsidRPr="00F310B7" w:rsidRDefault="00ED5234" w:rsidP="00ED5234">
      <w:pPr>
        <w:spacing w:after="0" w:line="240" w:lineRule="auto"/>
        <w:ind w:left="567" w:hanging="567"/>
        <w:jc w:val="both"/>
        <w:rPr>
          <w:rFonts w:asciiTheme="majorBidi" w:hAnsiTheme="majorBidi" w:cstheme="majorBidi"/>
        </w:rPr>
      </w:pPr>
      <w:r w:rsidRPr="00F310B7">
        <w:rPr>
          <w:rFonts w:asciiTheme="majorBidi" w:hAnsiTheme="majorBidi" w:cstheme="majorBidi"/>
        </w:rPr>
        <w:t xml:space="preserve">Šio vaisto </w:t>
      </w:r>
      <w:proofErr w:type="spellStart"/>
      <w:r w:rsidRPr="00F310B7">
        <w:rPr>
          <w:rFonts w:asciiTheme="majorBidi" w:hAnsiTheme="majorBidi" w:cstheme="majorBidi"/>
        </w:rPr>
        <w:t>talpyklės</w:t>
      </w:r>
      <w:proofErr w:type="spellEnd"/>
      <w:r w:rsidRPr="00F310B7">
        <w:rPr>
          <w:rFonts w:asciiTheme="majorBidi" w:hAnsiTheme="majorBidi" w:cstheme="majorBidi"/>
        </w:rPr>
        <w:t xml:space="preserve"> sudėtyje yra lateksinės gumos. Gali sukelti sunkių alerginių reakcijų.</w:t>
      </w:r>
    </w:p>
    <w:p w14:paraId="07368CD1" w14:textId="77777777" w:rsidR="00ED5234" w:rsidRPr="005B43AA" w:rsidRDefault="00ED5234" w:rsidP="00E06C8B">
      <w:pPr>
        <w:spacing w:after="0" w:line="240" w:lineRule="auto"/>
        <w:ind w:left="567" w:hanging="567"/>
        <w:jc w:val="both"/>
        <w:rPr>
          <w:rFonts w:ascii="Times New Roman" w:eastAsia="Times New Roman" w:hAnsi="Times New Roman" w:cs="Times New Roman"/>
        </w:rPr>
      </w:pPr>
    </w:p>
    <w:p w14:paraId="53DB5C80" w14:textId="77777777" w:rsidR="00FF0B9B" w:rsidRPr="005B43AA" w:rsidRDefault="00FF0B9B" w:rsidP="00E06C8B">
      <w:pPr>
        <w:spacing w:after="0" w:line="240" w:lineRule="auto"/>
        <w:ind w:left="567" w:hanging="567"/>
        <w:jc w:val="both"/>
        <w:rPr>
          <w:rFonts w:ascii="Times New Roman" w:eastAsia="Times New Roman" w:hAnsi="Times New Roman" w:cs="Times New Roman"/>
          <w:b/>
        </w:rPr>
      </w:pPr>
    </w:p>
    <w:p w14:paraId="21788DBE" w14:textId="77777777" w:rsidR="00FF0B9B" w:rsidRPr="005B43AA" w:rsidRDefault="00FF0B9B" w:rsidP="00ED5234">
      <w:pPr>
        <w:spacing w:after="0" w:line="240" w:lineRule="auto"/>
        <w:ind w:left="567" w:hanging="567"/>
        <w:jc w:val="both"/>
        <w:rPr>
          <w:rFonts w:ascii="Times New Roman" w:eastAsia="Times New Roman" w:hAnsi="Times New Roman" w:cs="Times New Roman"/>
          <w:b/>
        </w:rPr>
      </w:pPr>
      <w:r w:rsidRPr="005B43AA">
        <w:rPr>
          <w:rFonts w:ascii="Times New Roman" w:eastAsia="Times New Roman" w:hAnsi="Times New Roman" w:cs="Times New Roman"/>
          <w:b/>
        </w:rPr>
        <w:t>3.</w:t>
      </w:r>
      <w:r w:rsidRPr="005B43AA">
        <w:rPr>
          <w:rFonts w:ascii="Times New Roman" w:eastAsia="Times New Roman" w:hAnsi="Times New Roman" w:cs="Times New Roman"/>
          <w:b/>
        </w:rPr>
        <w:tab/>
        <w:t>Kaip vartoti SULFARGIN</w:t>
      </w:r>
    </w:p>
    <w:p w14:paraId="28E27370" w14:textId="77777777" w:rsidR="00FF0B9B" w:rsidRPr="005B43AA" w:rsidRDefault="00FF0B9B" w:rsidP="00ED5234">
      <w:pPr>
        <w:spacing w:after="0" w:line="240" w:lineRule="auto"/>
        <w:ind w:left="567" w:hanging="567"/>
        <w:jc w:val="both"/>
        <w:rPr>
          <w:rFonts w:ascii="Times New Roman" w:eastAsia="Times New Roman" w:hAnsi="Times New Roman" w:cs="Times New Roman"/>
        </w:rPr>
      </w:pPr>
    </w:p>
    <w:p w14:paraId="1273591F" w14:textId="77777777" w:rsidR="00FF0B9B" w:rsidRPr="005B43AA" w:rsidRDefault="00FF0B9B" w:rsidP="00E06C8B">
      <w:pPr>
        <w:spacing w:after="0" w:line="240" w:lineRule="auto"/>
        <w:jc w:val="both"/>
        <w:rPr>
          <w:rFonts w:ascii="Times New Roman" w:eastAsia="Times New Roman" w:hAnsi="Times New Roman" w:cs="Times New Roman"/>
          <w:bCs/>
        </w:rPr>
      </w:pPr>
      <w:r w:rsidRPr="005B43AA">
        <w:rPr>
          <w:rFonts w:ascii="Times New Roman" w:eastAsia="Times New Roman" w:hAnsi="Times New Roman" w:cs="Times New Roman"/>
          <w:bCs/>
        </w:rPr>
        <w:t>Visada vartokite šį vaistą tiksliai kaip nurodė gydytojas. Jeigu abejojate, kreipkitės į gydytoją arba vaistininką.</w:t>
      </w:r>
    </w:p>
    <w:p w14:paraId="6E2EAE09" w14:textId="77777777" w:rsidR="00FF0B9B" w:rsidRPr="005B43AA" w:rsidRDefault="00FF0B9B" w:rsidP="00E06C8B">
      <w:pPr>
        <w:spacing w:after="0" w:line="240" w:lineRule="auto"/>
        <w:jc w:val="both"/>
        <w:rPr>
          <w:rFonts w:ascii="Times New Roman" w:eastAsia="Times New Roman" w:hAnsi="Times New Roman" w:cs="Times New Roman"/>
          <w:bCs/>
        </w:rPr>
      </w:pPr>
    </w:p>
    <w:p w14:paraId="0FD77CD1" w14:textId="77777777" w:rsidR="00FF0B9B" w:rsidRPr="005B43AA" w:rsidRDefault="00FF0B9B" w:rsidP="00E06C8B">
      <w:pPr>
        <w:spacing w:after="0" w:line="240" w:lineRule="auto"/>
        <w:jc w:val="both"/>
        <w:rPr>
          <w:rFonts w:ascii="Times New Roman" w:eastAsia="Times New Roman" w:hAnsi="Times New Roman" w:cs="Times New Roman"/>
          <w:bCs/>
        </w:rPr>
      </w:pPr>
      <w:r w:rsidRPr="005B43AA">
        <w:rPr>
          <w:rFonts w:ascii="Times New Roman" w:eastAsia="Times New Roman" w:hAnsi="Times New Roman" w:cs="Times New Roman"/>
          <w:bCs/>
        </w:rPr>
        <w:t>Vartoti ant odos. Vaisto nuryti negalima!</w:t>
      </w:r>
    </w:p>
    <w:p w14:paraId="58DC26FB" w14:textId="77777777" w:rsidR="00FF0B9B" w:rsidRPr="005B43AA" w:rsidRDefault="00FF0B9B" w:rsidP="00E06C8B">
      <w:pPr>
        <w:spacing w:after="0" w:line="240" w:lineRule="auto"/>
        <w:jc w:val="both"/>
        <w:rPr>
          <w:rFonts w:ascii="Times New Roman" w:eastAsia="Times New Roman" w:hAnsi="Times New Roman" w:cs="Times New Roman"/>
        </w:rPr>
      </w:pPr>
    </w:p>
    <w:p w14:paraId="10D048D9" w14:textId="77777777" w:rsidR="00FF0B9B" w:rsidRPr="005B43AA" w:rsidRDefault="00FF0B9B" w:rsidP="00E06C8B">
      <w:pPr>
        <w:spacing w:after="0" w:line="240" w:lineRule="auto"/>
        <w:ind w:left="567" w:hanging="567"/>
        <w:jc w:val="both"/>
        <w:rPr>
          <w:rFonts w:ascii="Times New Roman" w:eastAsia="Times New Roman" w:hAnsi="Times New Roman" w:cs="Times New Roman"/>
          <w:i/>
        </w:rPr>
      </w:pPr>
      <w:r w:rsidRPr="005B43AA">
        <w:rPr>
          <w:rFonts w:ascii="Times New Roman" w:eastAsia="Times New Roman" w:hAnsi="Times New Roman" w:cs="Times New Roman"/>
          <w:i/>
        </w:rPr>
        <w:t xml:space="preserve">Suaugusiesiems </w:t>
      </w:r>
    </w:p>
    <w:p w14:paraId="21876242"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Pašalinus </w:t>
      </w:r>
      <w:proofErr w:type="spellStart"/>
      <w:r w:rsidRPr="005B43AA">
        <w:rPr>
          <w:rFonts w:ascii="Times New Roman" w:eastAsia="Times New Roman" w:hAnsi="Times New Roman" w:cs="Times New Roman"/>
        </w:rPr>
        <w:t>nekrozinius</w:t>
      </w:r>
      <w:proofErr w:type="spellEnd"/>
      <w:r w:rsidRPr="005B43AA">
        <w:rPr>
          <w:rFonts w:ascii="Times New Roman" w:eastAsia="Times New Roman" w:hAnsi="Times New Roman" w:cs="Times New Roman"/>
        </w:rPr>
        <w:t xml:space="preserve"> audinius ant žaizdos vieną arba du kartus per parą tepamas plonas (2–4 mm) tepalo sluoksnis (aptvarstoma steriliu bintu arba žaizda paliekama atvira). </w:t>
      </w:r>
    </w:p>
    <w:p w14:paraId="61D14502"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color w:val="000000"/>
        </w:rPr>
        <w:t>Tepalą taip pat galima tepti ant sterilaus tvarsčio, kuris uždedamas ant pažeisto paviršiaus. SULFARGIN tepalo vartojimas yra neskausmingas, tepalas netepa drabužių ir patalynės.</w:t>
      </w:r>
    </w:p>
    <w:p w14:paraId="34513F0F" w14:textId="77777777" w:rsidR="00FF0B9B" w:rsidRPr="005B43AA" w:rsidRDefault="00FF0B9B" w:rsidP="00E06C8B">
      <w:pPr>
        <w:spacing w:after="0" w:line="240" w:lineRule="auto"/>
        <w:jc w:val="both"/>
        <w:rPr>
          <w:rFonts w:ascii="Times New Roman" w:eastAsia="Times New Roman" w:hAnsi="Times New Roman" w:cs="Times New Roman"/>
          <w:bCs/>
        </w:rPr>
      </w:pPr>
      <w:r w:rsidRPr="005B43AA">
        <w:rPr>
          <w:rFonts w:ascii="Times New Roman" w:eastAsia="Times New Roman" w:hAnsi="Times New Roman" w:cs="Times New Roman"/>
        </w:rPr>
        <w:lastRenderedPageBreak/>
        <w:t xml:space="preserve">Didžiausia vienkartinė vaisto dozė – 300 g. Gydymo trukmė individuali, priklauso nuo ligos pobūdžio bei laipsnio. Dažniausiai gydymas trunka ne daugiau kaip 3 savaites. </w:t>
      </w:r>
      <w:r w:rsidRPr="005B43AA">
        <w:rPr>
          <w:rFonts w:ascii="Times New Roman" w:eastAsia="Times New Roman" w:hAnsi="Times New Roman" w:cs="Times New Roman"/>
          <w:bCs/>
        </w:rPr>
        <w:t>Jūsų gydytojas nustatys, kokios tepalo dozės Jums reikia ir kiek laiko jo vartoti. Jeigu gydytojas Jums paskyrė kitokią dozę, nei nurodyta šiame lapelyje, vadovaukitės gydytojo nurodymais.</w:t>
      </w:r>
    </w:p>
    <w:p w14:paraId="3D4F97CA" w14:textId="77777777" w:rsidR="00FF0B9B" w:rsidRPr="005B43AA" w:rsidRDefault="00FF0B9B" w:rsidP="00E06C8B">
      <w:pPr>
        <w:spacing w:after="0" w:line="240" w:lineRule="auto"/>
        <w:jc w:val="both"/>
        <w:rPr>
          <w:rFonts w:ascii="Times New Roman" w:eastAsia="Times New Roman" w:hAnsi="Times New Roman" w:cs="Times New Roman"/>
        </w:rPr>
      </w:pPr>
    </w:p>
    <w:p w14:paraId="317EEDB6" w14:textId="77777777" w:rsidR="00FF0B9B" w:rsidRPr="005B43AA" w:rsidRDefault="00FF0B9B" w:rsidP="00E06C8B">
      <w:pPr>
        <w:spacing w:after="0" w:line="240" w:lineRule="auto"/>
        <w:ind w:left="567" w:hanging="567"/>
        <w:jc w:val="both"/>
        <w:rPr>
          <w:rFonts w:ascii="Times New Roman" w:eastAsia="Times New Roman" w:hAnsi="Times New Roman" w:cs="Times New Roman"/>
          <w:i/>
        </w:rPr>
      </w:pPr>
      <w:r w:rsidRPr="005B43AA">
        <w:rPr>
          <w:rFonts w:ascii="Times New Roman" w:eastAsia="Times New Roman" w:hAnsi="Times New Roman" w:cs="Times New Roman"/>
          <w:i/>
        </w:rPr>
        <w:t>Senyviems žmonėms</w:t>
      </w:r>
    </w:p>
    <w:p w14:paraId="6D7223F9"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r w:rsidRPr="005B43AA">
        <w:rPr>
          <w:rFonts w:ascii="Times New Roman" w:eastAsia="Times New Roman" w:hAnsi="Times New Roman" w:cs="Times New Roman"/>
        </w:rPr>
        <w:t>Specialių SULFARGIN tepalo vartojimo rekomendacijų šiai pacientų grupei nėra.</w:t>
      </w:r>
    </w:p>
    <w:p w14:paraId="4EDB04E3"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p>
    <w:p w14:paraId="43575500" w14:textId="77777777" w:rsidR="00FF0B9B" w:rsidRPr="005B43AA" w:rsidRDefault="00FF0B9B" w:rsidP="00E06C8B">
      <w:pPr>
        <w:spacing w:after="0" w:line="240" w:lineRule="auto"/>
        <w:ind w:left="567" w:hanging="567"/>
        <w:jc w:val="both"/>
        <w:rPr>
          <w:rFonts w:ascii="Times New Roman" w:eastAsia="Times New Roman" w:hAnsi="Times New Roman" w:cs="Times New Roman"/>
          <w:i/>
        </w:rPr>
      </w:pPr>
      <w:r w:rsidRPr="005B43AA">
        <w:rPr>
          <w:rFonts w:ascii="Times New Roman" w:eastAsia="Times New Roman" w:hAnsi="Times New Roman" w:cs="Times New Roman"/>
          <w:i/>
        </w:rPr>
        <w:t>Pacientams, kurių kepenų ir (arba) inkstų funkcija sutrikusi</w:t>
      </w:r>
    </w:p>
    <w:p w14:paraId="0864C75B"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SULFARGIN tepalo atsargiai reikia vartoti žmonėms su kepenų ir inkstų sutrikimais, ypač jei gydoma didelis odos plotas ar gydoma ilgą laiką. G</w:t>
      </w:r>
      <w:r w:rsidRPr="005B43AA">
        <w:rPr>
          <w:rFonts w:ascii="Times New Roman" w:eastAsia="Times New Roman" w:hAnsi="Times New Roman" w:cs="Times New Roman"/>
          <w:bCs/>
        </w:rPr>
        <w:t>ydytojas nustatys, kokios tepalo dozės reikia ir kiek laiko jo vartoti.</w:t>
      </w:r>
    </w:p>
    <w:p w14:paraId="1D40A62F" w14:textId="77777777" w:rsidR="00FF0B9B" w:rsidRPr="005B43AA" w:rsidRDefault="00FF0B9B" w:rsidP="00ED5234">
      <w:pPr>
        <w:spacing w:after="0" w:line="240" w:lineRule="auto"/>
        <w:jc w:val="both"/>
        <w:rPr>
          <w:rFonts w:ascii="Times New Roman" w:hAnsi="Times New Roman" w:cs="Times New Roman"/>
          <w:b/>
          <w:snapToGrid w:val="0"/>
        </w:rPr>
      </w:pPr>
    </w:p>
    <w:p w14:paraId="54340E6C" w14:textId="77777777" w:rsidR="00FF0B9B" w:rsidRPr="005B43AA" w:rsidRDefault="00FF0B9B" w:rsidP="00ED5234">
      <w:pPr>
        <w:spacing w:after="0" w:line="240" w:lineRule="auto"/>
        <w:jc w:val="both"/>
        <w:rPr>
          <w:rFonts w:ascii="Times New Roman" w:hAnsi="Times New Roman" w:cs="Times New Roman"/>
          <w:b/>
          <w:snapToGrid w:val="0"/>
        </w:rPr>
      </w:pPr>
      <w:r w:rsidRPr="005B43AA">
        <w:rPr>
          <w:rFonts w:ascii="Times New Roman" w:hAnsi="Times New Roman" w:cs="Times New Roman"/>
          <w:b/>
          <w:snapToGrid w:val="0"/>
        </w:rPr>
        <w:t>Vartojimas vaikams</w:t>
      </w:r>
    </w:p>
    <w:p w14:paraId="6C1A2BA9"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r w:rsidRPr="005B43AA">
        <w:rPr>
          <w:rFonts w:ascii="Times New Roman" w:eastAsia="Times New Roman" w:hAnsi="Times New Roman" w:cs="Times New Roman"/>
        </w:rPr>
        <w:t>Žr. poskyrį „Įspėjimai ir atsargumo priemonės“.</w:t>
      </w:r>
    </w:p>
    <w:p w14:paraId="4309D7D9" w14:textId="77777777" w:rsidR="00FF0B9B" w:rsidRPr="005B43AA" w:rsidRDefault="00FF0B9B" w:rsidP="00ED5234">
      <w:pPr>
        <w:spacing w:after="0" w:line="240" w:lineRule="auto"/>
        <w:jc w:val="both"/>
        <w:rPr>
          <w:rFonts w:ascii="Times New Roman" w:eastAsia="Times New Roman" w:hAnsi="Times New Roman" w:cs="Times New Roman"/>
        </w:rPr>
      </w:pPr>
    </w:p>
    <w:p w14:paraId="6BAA7792" w14:textId="77777777" w:rsidR="00FF0B9B" w:rsidRPr="005B43AA" w:rsidRDefault="00FF0B9B" w:rsidP="00ED5234">
      <w:pPr>
        <w:spacing w:after="0" w:line="240" w:lineRule="auto"/>
        <w:ind w:left="567" w:hanging="567"/>
        <w:jc w:val="both"/>
        <w:rPr>
          <w:rFonts w:ascii="Times New Roman" w:eastAsia="Times New Roman" w:hAnsi="Times New Roman" w:cs="Times New Roman"/>
          <w:b/>
        </w:rPr>
      </w:pPr>
      <w:r w:rsidRPr="005B43AA">
        <w:rPr>
          <w:rFonts w:ascii="Times New Roman" w:eastAsia="Times New Roman" w:hAnsi="Times New Roman" w:cs="Times New Roman"/>
          <w:b/>
        </w:rPr>
        <w:t>Ką daryti pavartojus per didelę SULFARGIN dozę?</w:t>
      </w:r>
    </w:p>
    <w:p w14:paraId="05BA10C8" w14:textId="77777777" w:rsidR="00FF0B9B" w:rsidRPr="005B43AA" w:rsidRDefault="00FF0B9B" w:rsidP="00E06C8B">
      <w:pPr>
        <w:spacing w:after="0" w:line="240" w:lineRule="auto"/>
        <w:jc w:val="both"/>
        <w:rPr>
          <w:rFonts w:ascii="Times New Roman" w:eastAsia="Times New Roman" w:hAnsi="Times New Roman" w:cs="Times New Roman"/>
          <w:b/>
        </w:rPr>
      </w:pPr>
      <w:r w:rsidRPr="005B43AA">
        <w:rPr>
          <w:rFonts w:ascii="Times New Roman" w:eastAsia="Times New Roman" w:hAnsi="Times New Roman" w:cs="Times New Roman"/>
        </w:rPr>
        <w:t xml:space="preserve">Pavartojus per didelę tepalo dozę, kreipkitės į gydytoją. Ilgai tepant vaisto ant didelės žaizdos, </w:t>
      </w:r>
      <w:proofErr w:type="spellStart"/>
      <w:r w:rsidRPr="005B43AA">
        <w:rPr>
          <w:rFonts w:ascii="Times New Roman" w:eastAsia="Times New Roman" w:hAnsi="Times New Roman" w:cs="Times New Roman"/>
        </w:rPr>
        <w:t>sulfamido</w:t>
      </w:r>
      <w:proofErr w:type="spellEnd"/>
      <w:r w:rsidRPr="005B43AA">
        <w:rPr>
          <w:rFonts w:ascii="Times New Roman" w:eastAsia="Times New Roman" w:hAnsi="Times New Roman" w:cs="Times New Roman"/>
        </w:rPr>
        <w:t xml:space="preserve"> koncentracija serume gali padidėti iki tokio pat lygio, kaip kad skiriant sisteminį gydymą, todėl gali pasireikšti visi sisteminiam gydymui </w:t>
      </w:r>
      <w:proofErr w:type="spellStart"/>
      <w:r w:rsidRPr="005B43AA">
        <w:rPr>
          <w:rFonts w:ascii="Times New Roman" w:eastAsia="Times New Roman" w:hAnsi="Times New Roman" w:cs="Times New Roman"/>
        </w:rPr>
        <w:t>sulfamidais</w:t>
      </w:r>
      <w:proofErr w:type="spellEnd"/>
      <w:r w:rsidRPr="005B43AA">
        <w:rPr>
          <w:rFonts w:ascii="Times New Roman" w:eastAsia="Times New Roman" w:hAnsi="Times New Roman" w:cs="Times New Roman"/>
        </w:rPr>
        <w:t xml:space="preserve"> būdingi šalutiniai reiškiniai (žr. 4 skyrių „Galimas šalutinis poveikis“). </w:t>
      </w:r>
    </w:p>
    <w:p w14:paraId="4E227C22" w14:textId="77777777" w:rsidR="00FF0B9B" w:rsidRPr="005B43AA" w:rsidRDefault="00FF0B9B" w:rsidP="00E06C8B">
      <w:pPr>
        <w:spacing w:after="0" w:line="240" w:lineRule="auto"/>
        <w:jc w:val="both"/>
        <w:rPr>
          <w:rFonts w:ascii="Times New Roman" w:eastAsia="Times New Roman" w:hAnsi="Times New Roman" w:cs="Times New Roman"/>
          <w:bCs/>
        </w:rPr>
      </w:pPr>
      <w:r w:rsidRPr="005B43AA">
        <w:rPr>
          <w:rFonts w:ascii="Times New Roman" w:eastAsia="Times New Roman" w:hAnsi="Times New Roman" w:cs="Times New Roman"/>
          <w:bCs/>
        </w:rPr>
        <w:t>Jeigu atsitiktinai nurijote vaisto, kreipkitės į gydytoją. Su savimi pasiimkite vaisto pakuotę.</w:t>
      </w:r>
    </w:p>
    <w:p w14:paraId="1C00F607" w14:textId="77777777" w:rsidR="00FF0B9B" w:rsidRPr="005B43AA" w:rsidRDefault="00FF0B9B" w:rsidP="00E06C8B">
      <w:pPr>
        <w:spacing w:after="0" w:line="240" w:lineRule="auto"/>
        <w:jc w:val="both"/>
        <w:rPr>
          <w:rFonts w:ascii="Times New Roman" w:eastAsia="Times New Roman" w:hAnsi="Times New Roman" w:cs="Times New Roman"/>
        </w:rPr>
      </w:pPr>
    </w:p>
    <w:p w14:paraId="6BEB1D91" w14:textId="77777777" w:rsidR="00FF0B9B" w:rsidRPr="005B43AA" w:rsidRDefault="00FF0B9B" w:rsidP="00E06C8B">
      <w:pPr>
        <w:spacing w:after="0" w:line="240" w:lineRule="auto"/>
        <w:ind w:left="567" w:hanging="567"/>
        <w:jc w:val="both"/>
        <w:rPr>
          <w:rFonts w:ascii="Times New Roman" w:eastAsia="Times New Roman" w:hAnsi="Times New Roman" w:cs="Times New Roman"/>
          <w:b/>
          <w:noProof/>
        </w:rPr>
      </w:pPr>
      <w:r w:rsidRPr="005B43AA">
        <w:rPr>
          <w:rFonts w:ascii="Times New Roman" w:eastAsia="Times New Roman" w:hAnsi="Times New Roman" w:cs="Times New Roman"/>
          <w:b/>
          <w:noProof/>
        </w:rPr>
        <w:t xml:space="preserve">Pamiršus pavartoti </w:t>
      </w:r>
      <w:r w:rsidRPr="005B43AA">
        <w:rPr>
          <w:rFonts w:ascii="Times New Roman" w:eastAsia="Times New Roman" w:hAnsi="Times New Roman" w:cs="Times New Roman"/>
          <w:b/>
        </w:rPr>
        <w:t>SULFARGIN</w:t>
      </w:r>
    </w:p>
    <w:p w14:paraId="35DA3844" w14:textId="77777777" w:rsidR="00FF0B9B" w:rsidRPr="005B43AA" w:rsidRDefault="00FF0B9B" w:rsidP="00E06C8B">
      <w:pPr>
        <w:spacing w:after="0" w:line="240" w:lineRule="auto"/>
        <w:jc w:val="both"/>
        <w:rPr>
          <w:rFonts w:ascii="Times New Roman" w:eastAsia="Times New Roman" w:hAnsi="Times New Roman" w:cs="Times New Roman"/>
          <w:lang w:eastAsia="lt-LT"/>
        </w:rPr>
      </w:pPr>
      <w:r w:rsidRPr="005B43AA">
        <w:rPr>
          <w:rFonts w:ascii="Times New Roman" w:eastAsia="Times New Roman" w:hAnsi="Times New Roman" w:cs="Times New Roman"/>
          <w:lang w:eastAsia="lt-LT"/>
        </w:rPr>
        <w:t>Užmiršus pavartoti</w:t>
      </w:r>
      <w:r w:rsidRPr="005B43AA">
        <w:rPr>
          <w:rFonts w:ascii="Times New Roman" w:eastAsia="Times New Roman" w:hAnsi="Times New Roman" w:cs="Times New Roman"/>
          <w:bCs/>
          <w:lang w:eastAsia="lt-LT"/>
        </w:rPr>
        <w:t xml:space="preserve"> SULFARGIN</w:t>
      </w:r>
      <w:r w:rsidRPr="005B43AA">
        <w:rPr>
          <w:rFonts w:ascii="Times New Roman" w:eastAsia="Times New Roman" w:hAnsi="Times New Roman" w:cs="Times New Roman"/>
          <w:lang w:eastAsia="lt-LT"/>
        </w:rPr>
        <w:t xml:space="preserve"> , bet vėliau prisiminus, vaisto reikia tepti tuoj pat,  tačiau jei artėja laikas vartoti kitą dozę, praleistos dozės tepti negalima. Toliau vaisto reikia vartoti taip, kaip nurodyta. </w:t>
      </w:r>
    </w:p>
    <w:p w14:paraId="0FAD5475" w14:textId="77777777" w:rsidR="00FF0B9B" w:rsidRPr="005B43AA" w:rsidRDefault="00FF0B9B" w:rsidP="00E06C8B">
      <w:pPr>
        <w:spacing w:after="0" w:line="240" w:lineRule="auto"/>
        <w:jc w:val="both"/>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Negalima vartoti dvigubos dozės norint kompensuoti praleistą dozę.</w:t>
      </w:r>
    </w:p>
    <w:p w14:paraId="078DD87C" w14:textId="77777777" w:rsidR="00FF0B9B" w:rsidRPr="005B43AA" w:rsidRDefault="00FF0B9B" w:rsidP="00E06C8B">
      <w:pPr>
        <w:spacing w:after="0" w:line="240" w:lineRule="auto"/>
        <w:jc w:val="both"/>
        <w:rPr>
          <w:rFonts w:ascii="Times New Roman" w:eastAsia="Times New Roman" w:hAnsi="Times New Roman" w:cs="Times New Roman"/>
          <w:noProof/>
          <w:lang w:eastAsia="x-none"/>
        </w:rPr>
      </w:pPr>
    </w:p>
    <w:p w14:paraId="67B6C790" w14:textId="77777777" w:rsidR="00FF0B9B" w:rsidRPr="005B43AA" w:rsidRDefault="00FF0B9B" w:rsidP="00E06C8B">
      <w:pPr>
        <w:spacing w:after="0" w:line="240" w:lineRule="auto"/>
        <w:jc w:val="both"/>
        <w:rPr>
          <w:rFonts w:ascii="Times New Roman" w:eastAsia="Times New Roman" w:hAnsi="Times New Roman" w:cs="Times New Roman"/>
          <w:b/>
          <w:noProof/>
          <w:lang w:eastAsia="x-none"/>
        </w:rPr>
      </w:pPr>
      <w:r w:rsidRPr="005B43AA">
        <w:rPr>
          <w:rFonts w:ascii="Times New Roman" w:hAnsi="Times New Roman" w:cs="Times New Roman"/>
          <w:b/>
          <w:snapToGrid w:val="0"/>
        </w:rPr>
        <w:t>Nustojus vartoti SULFARGIN</w:t>
      </w:r>
    </w:p>
    <w:p w14:paraId="6A12DA31" w14:textId="77777777" w:rsidR="00FF0B9B" w:rsidRPr="005B43AA" w:rsidRDefault="00FF0B9B" w:rsidP="00E06C8B">
      <w:pPr>
        <w:spacing w:after="0" w:line="240" w:lineRule="auto"/>
        <w:jc w:val="both"/>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Jeigu kiltų daugiau klausimų dėl šio vaisto vartojimo, kreipkitės į gydytoją arba vaistininką.</w:t>
      </w:r>
    </w:p>
    <w:p w14:paraId="704985CE" w14:textId="77777777" w:rsidR="00FF0B9B" w:rsidRPr="005B43AA" w:rsidRDefault="00FF0B9B" w:rsidP="00E06C8B">
      <w:pPr>
        <w:spacing w:after="0" w:line="240" w:lineRule="auto"/>
        <w:jc w:val="both"/>
        <w:rPr>
          <w:rFonts w:ascii="Times New Roman" w:eastAsia="Times New Roman" w:hAnsi="Times New Roman" w:cs="Times New Roman"/>
        </w:rPr>
      </w:pPr>
    </w:p>
    <w:p w14:paraId="4F9F2147" w14:textId="77777777" w:rsidR="00FF0B9B" w:rsidRPr="005B43AA" w:rsidRDefault="00FF0B9B" w:rsidP="00ED5234">
      <w:pPr>
        <w:spacing w:after="0" w:line="240" w:lineRule="auto"/>
        <w:ind w:left="567" w:hanging="567"/>
        <w:jc w:val="both"/>
        <w:rPr>
          <w:rFonts w:ascii="Times New Roman" w:eastAsia="Times New Roman" w:hAnsi="Times New Roman" w:cs="Times New Roman"/>
          <w:b/>
        </w:rPr>
      </w:pPr>
    </w:p>
    <w:p w14:paraId="26CC7AEF" w14:textId="77777777" w:rsidR="00FF0B9B" w:rsidRPr="005B43AA" w:rsidRDefault="00FF0B9B" w:rsidP="00ED5234">
      <w:pPr>
        <w:spacing w:after="0" w:line="240" w:lineRule="auto"/>
        <w:ind w:left="567" w:hanging="567"/>
        <w:jc w:val="both"/>
        <w:rPr>
          <w:rFonts w:ascii="Times New Roman" w:eastAsia="Times New Roman" w:hAnsi="Times New Roman" w:cs="Times New Roman"/>
          <w:b/>
        </w:rPr>
      </w:pPr>
      <w:r w:rsidRPr="005B43AA">
        <w:rPr>
          <w:rFonts w:ascii="Times New Roman" w:eastAsia="Times New Roman" w:hAnsi="Times New Roman" w:cs="Times New Roman"/>
          <w:b/>
        </w:rPr>
        <w:t>4.</w:t>
      </w:r>
      <w:r w:rsidRPr="005B43AA">
        <w:rPr>
          <w:rFonts w:ascii="Times New Roman" w:eastAsia="Times New Roman" w:hAnsi="Times New Roman" w:cs="Times New Roman"/>
          <w:b/>
        </w:rPr>
        <w:tab/>
        <w:t>Galimas šalutinis poveikis</w:t>
      </w:r>
    </w:p>
    <w:p w14:paraId="0D94EA02"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p>
    <w:p w14:paraId="39002CAA" w14:textId="77777777" w:rsidR="00ED5234" w:rsidRPr="005B43AA" w:rsidRDefault="00ED5234" w:rsidP="00E06C8B">
      <w:pPr>
        <w:spacing w:after="0" w:line="240" w:lineRule="auto"/>
        <w:jc w:val="both"/>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Šis vaistas, kaip ir visi kiti, gali sukelti šalutinį poveikį, nors jis pasireiškia ne visiems žmonėms.</w:t>
      </w:r>
    </w:p>
    <w:p w14:paraId="56BE3D3D" w14:textId="77777777" w:rsidR="00ED5234" w:rsidRPr="005B43AA" w:rsidRDefault="00ED5234" w:rsidP="00E06C8B">
      <w:pPr>
        <w:spacing w:after="0" w:line="240" w:lineRule="auto"/>
        <w:ind w:left="567" w:hanging="567"/>
        <w:jc w:val="both"/>
        <w:rPr>
          <w:rFonts w:ascii="Times New Roman" w:eastAsia="Times New Roman" w:hAnsi="Times New Roman" w:cs="Times New Roman"/>
        </w:rPr>
      </w:pPr>
    </w:p>
    <w:p w14:paraId="5B4031F0" w14:textId="77777777" w:rsidR="00ED5234" w:rsidRPr="005B43AA" w:rsidRDefault="00ED5234"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u w:val="single"/>
        </w:rPr>
        <w:t>Lokalios reakcijos</w:t>
      </w:r>
      <w:r w:rsidRPr="005B43AA">
        <w:rPr>
          <w:rFonts w:ascii="Times New Roman" w:eastAsia="Times New Roman" w:hAnsi="Times New Roman" w:cs="Times New Roman"/>
        </w:rPr>
        <w:t xml:space="preserve"> </w:t>
      </w:r>
    </w:p>
    <w:p w14:paraId="48C8A9CA" w14:textId="77777777" w:rsidR="00ED5234" w:rsidRPr="005B43AA" w:rsidRDefault="00ED5234"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Jeigu yra padidėjęs jautrumas bet kuriai tepalo sudedamųjų dalių, gali pasireikšti šios reakcijos:</w:t>
      </w:r>
    </w:p>
    <w:p w14:paraId="55268FE9" w14:textId="5310DE4B" w:rsidR="00ED5234" w:rsidRDefault="00ED5234" w:rsidP="00E06C8B">
      <w:pPr>
        <w:spacing w:after="0" w:line="240" w:lineRule="auto"/>
        <w:jc w:val="both"/>
        <w:rPr>
          <w:rFonts w:ascii="Times New Roman" w:eastAsia="Times New Roman" w:hAnsi="Times New Roman" w:cs="Times New Roman"/>
          <w:i/>
        </w:rPr>
      </w:pPr>
    </w:p>
    <w:p w14:paraId="171FF993" w14:textId="52C978E6" w:rsidR="00ED5234" w:rsidRPr="005B43AA" w:rsidRDefault="00ED5234" w:rsidP="00E06C8B">
      <w:pPr>
        <w:pStyle w:val="Sraopastraipa"/>
        <w:numPr>
          <w:ilvl w:val="0"/>
          <w:numId w:val="3"/>
        </w:numPr>
        <w:spacing w:after="0" w:line="240" w:lineRule="auto"/>
        <w:jc w:val="both"/>
        <w:rPr>
          <w:rFonts w:ascii="Times New Roman" w:eastAsia="Times New Roman" w:hAnsi="Times New Roman" w:cs="Times New Roman"/>
        </w:rPr>
      </w:pPr>
      <w:r w:rsidRPr="008B24F1">
        <w:rPr>
          <w:rFonts w:asciiTheme="majorBidi" w:hAnsiTheme="majorBidi" w:cstheme="majorBidi"/>
          <w:noProof/>
          <w:snapToGrid w:val="0"/>
        </w:rPr>
        <w:t>Reti šalutinio poveikio reiškiniai (</w:t>
      </w:r>
      <w:r w:rsidRPr="008B24F1">
        <w:rPr>
          <w:rFonts w:asciiTheme="majorBidi" w:hAnsiTheme="majorBidi" w:cstheme="majorBidi"/>
          <w:i/>
          <w:iCs/>
          <w:noProof/>
          <w:snapToGrid w:val="0"/>
        </w:rPr>
        <w:t>gali pasireikšti rečiau kaip 1 iš 1 000 asmenų</w:t>
      </w:r>
      <w:r w:rsidRPr="008B24F1">
        <w:rPr>
          <w:rFonts w:asciiTheme="majorBidi" w:hAnsiTheme="majorBidi" w:cstheme="majorBidi"/>
          <w:noProof/>
          <w:snapToGrid w:val="0"/>
        </w:rPr>
        <w:t>):</w:t>
      </w:r>
      <w:r w:rsidRPr="005B43AA">
        <w:rPr>
          <w:rFonts w:ascii="Times New Roman" w:eastAsia="Times New Roman" w:hAnsi="Times New Roman" w:cs="Times New Roman"/>
        </w:rPr>
        <w:t>alerginės odos reakcijos (odos išbėrimas, deginimas, niežėjimas, paraudimas).</w:t>
      </w:r>
    </w:p>
    <w:p w14:paraId="40B63858" w14:textId="77777777" w:rsidR="00ED5234" w:rsidRPr="005B43AA" w:rsidRDefault="00ED5234" w:rsidP="00E06C8B">
      <w:pPr>
        <w:spacing w:after="0" w:line="240" w:lineRule="auto"/>
        <w:jc w:val="both"/>
        <w:rPr>
          <w:rFonts w:ascii="Times New Roman" w:eastAsia="Times New Roman" w:hAnsi="Times New Roman" w:cs="Times New Roman"/>
          <w:i/>
        </w:rPr>
      </w:pPr>
    </w:p>
    <w:p w14:paraId="712CFF2D" w14:textId="77777777" w:rsidR="00ED5234" w:rsidRPr="008B24F1" w:rsidRDefault="00ED5234" w:rsidP="00E06C8B">
      <w:pPr>
        <w:spacing w:after="0" w:line="240" w:lineRule="auto"/>
        <w:jc w:val="both"/>
        <w:rPr>
          <w:rFonts w:ascii="Times New Roman" w:eastAsia="Times New Roman" w:hAnsi="Times New Roman" w:cs="Times New Roman"/>
          <w:iCs/>
        </w:rPr>
      </w:pPr>
      <w:r w:rsidRPr="008B24F1">
        <w:rPr>
          <w:rFonts w:asciiTheme="majorBidi" w:hAnsiTheme="majorBidi" w:cstheme="majorBidi"/>
          <w:noProof/>
          <w:snapToGrid w:val="0"/>
        </w:rPr>
        <w:t>Labai reti šalutinio poveikio reiškiniai (</w:t>
      </w:r>
      <w:r w:rsidRPr="008B24F1">
        <w:rPr>
          <w:rFonts w:asciiTheme="majorBidi" w:hAnsiTheme="majorBidi" w:cstheme="majorBidi"/>
          <w:i/>
          <w:iCs/>
          <w:noProof/>
          <w:snapToGrid w:val="0"/>
        </w:rPr>
        <w:t>gali pasireikšti rečiau kaip 1 iš 10 000 asmenų</w:t>
      </w:r>
      <w:r w:rsidRPr="008B24F1">
        <w:rPr>
          <w:rFonts w:asciiTheme="majorBidi" w:hAnsiTheme="majorBidi" w:cstheme="majorBidi"/>
          <w:noProof/>
          <w:snapToGrid w:val="0"/>
        </w:rPr>
        <w:t>):</w:t>
      </w:r>
    </w:p>
    <w:p w14:paraId="664659E8" w14:textId="77777777" w:rsidR="00ED5234" w:rsidRPr="005B43AA" w:rsidRDefault="00ED5234" w:rsidP="00E06C8B">
      <w:pPr>
        <w:pStyle w:val="Sraopastraipa"/>
        <w:numPr>
          <w:ilvl w:val="0"/>
          <w:numId w:val="3"/>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dirginamasis poveikis vartojimo vietoje (trumpalaikis niežėjimas, skausmas), kuris paprastai praeina po 5–10 min. </w:t>
      </w:r>
    </w:p>
    <w:p w14:paraId="33F3FD29" w14:textId="77777777" w:rsidR="00ED5234" w:rsidRPr="005B43AA" w:rsidRDefault="00ED5234" w:rsidP="00E06C8B">
      <w:pPr>
        <w:spacing w:after="0" w:line="240" w:lineRule="auto"/>
        <w:jc w:val="both"/>
        <w:rPr>
          <w:rFonts w:ascii="Times New Roman" w:eastAsia="Times New Roman" w:hAnsi="Times New Roman" w:cs="Times New Roman"/>
        </w:rPr>
      </w:pPr>
    </w:p>
    <w:p w14:paraId="3243EC9B" w14:textId="77777777" w:rsidR="00ED5234" w:rsidRPr="005B43AA" w:rsidRDefault="00ED5234"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u w:val="single"/>
        </w:rPr>
        <w:t>Sisteminės reakcijos</w:t>
      </w:r>
      <w:r w:rsidRPr="005B43AA">
        <w:rPr>
          <w:rFonts w:ascii="Times New Roman" w:eastAsia="Times New Roman" w:hAnsi="Times New Roman" w:cs="Times New Roman"/>
        </w:rPr>
        <w:t xml:space="preserve"> </w:t>
      </w:r>
    </w:p>
    <w:p w14:paraId="72D8C08F" w14:textId="77777777" w:rsidR="00ED5234" w:rsidRPr="005B43AA" w:rsidRDefault="00ED5234"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Ilgai tepant vaisto ant didelės žaizdos, </w:t>
      </w:r>
      <w:proofErr w:type="spellStart"/>
      <w:r w:rsidRPr="005B43AA">
        <w:rPr>
          <w:rFonts w:ascii="Times New Roman" w:eastAsia="Times New Roman" w:hAnsi="Times New Roman" w:cs="Times New Roman"/>
        </w:rPr>
        <w:t>sulfamido</w:t>
      </w:r>
      <w:proofErr w:type="spellEnd"/>
      <w:r w:rsidRPr="005B43AA">
        <w:rPr>
          <w:rFonts w:ascii="Times New Roman" w:eastAsia="Times New Roman" w:hAnsi="Times New Roman" w:cs="Times New Roman"/>
        </w:rPr>
        <w:t xml:space="preserve"> koncentracija serume gali padidėti iki tokio pat lygio, kaip kad skiriant sisteminį gydymą. Gali pasireikšti </w:t>
      </w:r>
      <w:proofErr w:type="spellStart"/>
      <w:r w:rsidRPr="005B43AA">
        <w:rPr>
          <w:rFonts w:ascii="Times New Roman" w:eastAsia="Times New Roman" w:hAnsi="Times New Roman" w:cs="Times New Roman"/>
        </w:rPr>
        <w:t>sulfamidams</w:t>
      </w:r>
      <w:proofErr w:type="spellEnd"/>
      <w:r w:rsidRPr="005B43AA">
        <w:rPr>
          <w:rFonts w:ascii="Times New Roman" w:eastAsia="Times New Roman" w:hAnsi="Times New Roman" w:cs="Times New Roman"/>
        </w:rPr>
        <w:t xml:space="preserve"> būdingi šalutinio poveikio simptomai: </w:t>
      </w:r>
    </w:p>
    <w:p w14:paraId="00602E61" w14:textId="62561BEC" w:rsidR="00ED5234" w:rsidRDefault="00ED5234" w:rsidP="00E06C8B">
      <w:pPr>
        <w:spacing w:after="0" w:line="240" w:lineRule="auto"/>
        <w:jc w:val="both"/>
        <w:rPr>
          <w:rFonts w:ascii="Times New Roman" w:eastAsia="Times New Roman" w:hAnsi="Times New Roman" w:cs="Times New Roman"/>
        </w:rPr>
      </w:pPr>
    </w:p>
    <w:p w14:paraId="04DFFF9B" w14:textId="1C7A17A9" w:rsidR="00ED5234" w:rsidRPr="008B24F1" w:rsidRDefault="00ED5234" w:rsidP="00E06C8B">
      <w:pPr>
        <w:spacing w:after="0" w:line="240" w:lineRule="auto"/>
        <w:jc w:val="both"/>
        <w:rPr>
          <w:rFonts w:ascii="Times New Roman" w:eastAsia="Times New Roman" w:hAnsi="Times New Roman" w:cs="Times New Roman"/>
        </w:rPr>
      </w:pPr>
      <w:r w:rsidRPr="008B24F1">
        <w:rPr>
          <w:rFonts w:asciiTheme="majorBidi" w:hAnsiTheme="majorBidi" w:cstheme="majorBidi"/>
          <w:noProof/>
          <w:snapToGrid w:val="0"/>
        </w:rPr>
        <w:t>Dažni šalutinio poveikio reiškiniai (</w:t>
      </w:r>
      <w:r w:rsidRPr="008B24F1">
        <w:rPr>
          <w:rFonts w:asciiTheme="majorBidi" w:hAnsiTheme="majorBidi" w:cstheme="majorBidi"/>
          <w:i/>
          <w:iCs/>
          <w:noProof/>
          <w:snapToGrid w:val="0"/>
        </w:rPr>
        <w:t>gali pasireikšti rečiau kaip 1 iš 10 asmenų</w:t>
      </w:r>
      <w:r w:rsidRPr="008B24F1">
        <w:rPr>
          <w:rFonts w:asciiTheme="majorBidi" w:hAnsiTheme="majorBidi" w:cstheme="majorBidi"/>
          <w:noProof/>
          <w:snapToGrid w:val="0"/>
        </w:rPr>
        <w:t>):</w:t>
      </w:r>
    </w:p>
    <w:p w14:paraId="205D91E9" w14:textId="77777777" w:rsidR="00ED5234" w:rsidRPr="005B43AA" w:rsidRDefault="00ED5234" w:rsidP="00E06C8B">
      <w:pPr>
        <w:pStyle w:val="Sraopastraipa"/>
        <w:numPr>
          <w:ilvl w:val="0"/>
          <w:numId w:val="3"/>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pykinimas;</w:t>
      </w:r>
    </w:p>
    <w:p w14:paraId="40B36D20" w14:textId="77777777" w:rsidR="00ED5234" w:rsidRPr="005B43AA" w:rsidRDefault="00ED5234" w:rsidP="00E06C8B">
      <w:pPr>
        <w:pStyle w:val="Sraopastraipa"/>
        <w:numPr>
          <w:ilvl w:val="0"/>
          <w:numId w:val="3"/>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vėmimas;</w:t>
      </w:r>
    </w:p>
    <w:p w14:paraId="3E6E313D" w14:textId="77777777" w:rsidR="00ED5234" w:rsidRPr="005B43AA" w:rsidRDefault="00ED5234" w:rsidP="00E06C8B">
      <w:pPr>
        <w:pStyle w:val="Sraopastraipa"/>
        <w:numPr>
          <w:ilvl w:val="0"/>
          <w:numId w:val="3"/>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viduriavimas;</w:t>
      </w:r>
    </w:p>
    <w:p w14:paraId="2463D3C5" w14:textId="77777777" w:rsidR="00ED5234" w:rsidRPr="005B43AA" w:rsidRDefault="00ED5234" w:rsidP="00E06C8B">
      <w:pPr>
        <w:pStyle w:val="Sraopastraipa"/>
        <w:numPr>
          <w:ilvl w:val="0"/>
          <w:numId w:val="3"/>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liežuvio uždegimas (glositas).</w:t>
      </w:r>
    </w:p>
    <w:p w14:paraId="24BFE18B" w14:textId="77777777" w:rsidR="00ED5234" w:rsidRPr="005B43AA" w:rsidRDefault="00ED5234" w:rsidP="00E06C8B">
      <w:pPr>
        <w:spacing w:after="0" w:line="240" w:lineRule="auto"/>
        <w:jc w:val="both"/>
        <w:rPr>
          <w:rFonts w:ascii="Times New Roman" w:eastAsia="Times New Roman" w:hAnsi="Times New Roman" w:cs="Times New Roman"/>
        </w:rPr>
      </w:pPr>
    </w:p>
    <w:p w14:paraId="703C5514" w14:textId="78D2A2B3" w:rsidR="00ED5234" w:rsidRDefault="00ED5234" w:rsidP="00E06C8B">
      <w:pPr>
        <w:spacing w:after="0" w:line="240" w:lineRule="auto"/>
        <w:jc w:val="both"/>
        <w:rPr>
          <w:rFonts w:ascii="Times New Roman" w:eastAsia="Times New Roman" w:hAnsi="Times New Roman" w:cs="Times New Roman"/>
        </w:rPr>
      </w:pPr>
    </w:p>
    <w:p w14:paraId="5598DA53" w14:textId="77777777" w:rsidR="00ED5234" w:rsidRPr="008B24F1" w:rsidRDefault="00ED5234" w:rsidP="00E06C8B">
      <w:pPr>
        <w:spacing w:after="0" w:line="240" w:lineRule="auto"/>
        <w:jc w:val="both"/>
        <w:rPr>
          <w:rFonts w:ascii="Times New Roman" w:eastAsia="Times New Roman" w:hAnsi="Times New Roman" w:cs="Times New Roman"/>
        </w:rPr>
      </w:pPr>
      <w:r w:rsidRPr="008B24F1">
        <w:rPr>
          <w:rFonts w:asciiTheme="majorBidi" w:hAnsiTheme="majorBidi" w:cstheme="majorBidi"/>
          <w:noProof/>
          <w:snapToGrid w:val="0"/>
        </w:rPr>
        <w:lastRenderedPageBreak/>
        <w:t>Reti šalutinio poveikio reiškiniai (</w:t>
      </w:r>
      <w:r w:rsidRPr="008B24F1">
        <w:rPr>
          <w:rFonts w:asciiTheme="majorBidi" w:hAnsiTheme="majorBidi" w:cstheme="majorBidi"/>
          <w:i/>
          <w:iCs/>
          <w:noProof/>
          <w:snapToGrid w:val="0"/>
        </w:rPr>
        <w:t>gali pasireikšti rečiau kaip 1 iš 1 000 asmenų</w:t>
      </w:r>
      <w:r w:rsidRPr="008B24F1">
        <w:rPr>
          <w:rFonts w:asciiTheme="majorBidi" w:hAnsiTheme="majorBidi" w:cstheme="majorBidi"/>
          <w:noProof/>
          <w:snapToGrid w:val="0"/>
        </w:rPr>
        <w:t>):</w:t>
      </w:r>
    </w:p>
    <w:p w14:paraId="63FC77F2" w14:textId="77777777" w:rsidR="00ED5234" w:rsidRPr="005B43AA" w:rsidRDefault="00ED5234" w:rsidP="00E06C8B">
      <w:pPr>
        <w:pStyle w:val="Sraopastraipa"/>
        <w:numPr>
          <w:ilvl w:val="0"/>
          <w:numId w:val="4"/>
        </w:num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leukopenija</w:t>
      </w:r>
      <w:proofErr w:type="spellEnd"/>
      <w:r w:rsidRPr="005B43AA">
        <w:rPr>
          <w:rFonts w:ascii="Times New Roman" w:eastAsia="Times New Roman" w:hAnsi="Times New Roman" w:cs="Times New Roman"/>
        </w:rPr>
        <w:t xml:space="preserve"> (leukocitų kiekio sumažėjimas;</w:t>
      </w:r>
    </w:p>
    <w:p w14:paraId="679257ED" w14:textId="77777777" w:rsidR="00ED5234" w:rsidRPr="005B43AA" w:rsidRDefault="00ED5234" w:rsidP="00E06C8B">
      <w:pPr>
        <w:pStyle w:val="Sraopastraipa"/>
        <w:numPr>
          <w:ilvl w:val="0"/>
          <w:numId w:val="4"/>
        </w:num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trombocitopenija</w:t>
      </w:r>
      <w:proofErr w:type="spellEnd"/>
      <w:r w:rsidRPr="005B43AA">
        <w:rPr>
          <w:rFonts w:ascii="Times New Roman" w:eastAsia="Times New Roman" w:hAnsi="Times New Roman" w:cs="Times New Roman"/>
        </w:rPr>
        <w:t xml:space="preserve"> (kraujo plokštelių kiekio sumažėjimas);</w:t>
      </w:r>
    </w:p>
    <w:p w14:paraId="74441734" w14:textId="77777777" w:rsidR="00ED5234" w:rsidRPr="005B43AA" w:rsidRDefault="00ED5234" w:rsidP="00E06C8B">
      <w:pPr>
        <w:pStyle w:val="Sraopastraipa"/>
        <w:numPr>
          <w:ilvl w:val="0"/>
          <w:numId w:val="4"/>
        </w:num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eozinofilija</w:t>
      </w:r>
      <w:proofErr w:type="spellEnd"/>
      <w:r w:rsidRPr="005B43AA">
        <w:rPr>
          <w:rFonts w:ascii="Times New Roman" w:eastAsia="Times New Roman" w:hAnsi="Times New Roman" w:cs="Times New Roman"/>
        </w:rPr>
        <w:t xml:space="preserve"> (tam tikros rūšies leukocitų, vadinamų </w:t>
      </w:r>
      <w:proofErr w:type="spellStart"/>
      <w:r w:rsidRPr="005B43AA">
        <w:rPr>
          <w:rFonts w:ascii="Times New Roman" w:eastAsia="Times New Roman" w:hAnsi="Times New Roman" w:cs="Times New Roman"/>
        </w:rPr>
        <w:t>eozinofilais</w:t>
      </w:r>
      <w:proofErr w:type="spellEnd"/>
      <w:r w:rsidRPr="005B43AA">
        <w:rPr>
          <w:rFonts w:ascii="Times New Roman" w:eastAsia="Times New Roman" w:hAnsi="Times New Roman" w:cs="Times New Roman"/>
        </w:rPr>
        <w:t xml:space="preserve"> kiekio padidėjimas);</w:t>
      </w:r>
    </w:p>
    <w:p w14:paraId="733B2C9C" w14:textId="77777777" w:rsidR="00ED5234" w:rsidRPr="005B43AA" w:rsidRDefault="00ED5234" w:rsidP="00E06C8B">
      <w:pPr>
        <w:pStyle w:val="Sraopastraipa"/>
        <w:numPr>
          <w:ilvl w:val="0"/>
          <w:numId w:val="4"/>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alerginis šalčio krėtimas arba alerginė astma; </w:t>
      </w:r>
    </w:p>
    <w:p w14:paraId="402B4D4A" w14:textId="77777777" w:rsidR="00ED5234" w:rsidRPr="005B43AA" w:rsidRDefault="00ED5234" w:rsidP="00E06C8B">
      <w:pPr>
        <w:pStyle w:val="Sraopastraipa"/>
        <w:numPr>
          <w:ilvl w:val="0"/>
          <w:numId w:val="4"/>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galvos skausmas; </w:t>
      </w:r>
    </w:p>
    <w:p w14:paraId="5840EA05" w14:textId="77777777" w:rsidR="00ED5234" w:rsidRPr="005B43AA" w:rsidRDefault="00ED5234" w:rsidP="00E06C8B">
      <w:pPr>
        <w:pStyle w:val="Sraopastraipa"/>
        <w:numPr>
          <w:ilvl w:val="0"/>
          <w:numId w:val="4"/>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spazminiai priepuoliai; </w:t>
      </w:r>
    </w:p>
    <w:p w14:paraId="4D5EAF5C" w14:textId="77777777" w:rsidR="00ED5234" w:rsidRPr="005B43AA" w:rsidRDefault="00ED5234" w:rsidP="00E06C8B">
      <w:pPr>
        <w:pStyle w:val="Sraopastraipa"/>
        <w:numPr>
          <w:ilvl w:val="0"/>
          <w:numId w:val="4"/>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kepenų funkcijos sutrikimas;</w:t>
      </w:r>
    </w:p>
    <w:p w14:paraId="447A4BB1" w14:textId="77777777" w:rsidR="00ED5234" w:rsidRPr="005B43AA" w:rsidRDefault="00ED5234" w:rsidP="00E06C8B">
      <w:pPr>
        <w:pStyle w:val="Sraopastraipa"/>
        <w:numPr>
          <w:ilvl w:val="0"/>
          <w:numId w:val="4"/>
        </w:num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argirija</w:t>
      </w:r>
      <w:proofErr w:type="spellEnd"/>
      <w:r w:rsidRPr="005B43AA">
        <w:rPr>
          <w:rFonts w:ascii="Times New Roman" w:eastAsia="Times New Roman" w:hAnsi="Times New Roman" w:cs="Times New Roman"/>
        </w:rPr>
        <w:t xml:space="preserve"> - pilkai melsvos spalvos oda gali atsirasti dėl sidabro kaupimosi audiniuose (dažniausiai pasireiškia vaisto vartojant ilgą laiką bei vartojant ant didelių odos žaizdų);</w:t>
      </w:r>
    </w:p>
    <w:p w14:paraId="22B69507" w14:textId="77777777" w:rsidR="00ED5234" w:rsidRPr="005B43AA" w:rsidRDefault="00ED5234" w:rsidP="00E06C8B">
      <w:pPr>
        <w:pStyle w:val="Sraopastraipa"/>
        <w:numPr>
          <w:ilvl w:val="0"/>
          <w:numId w:val="4"/>
        </w:num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kristalurija</w:t>
      </w:r>
      <w:proofErr w:type="spellEnd"/>
      <w:r w:rsidRPr="005B43AA">
        <w:rPr>
          <w:rFonts w:ascii="Times New Roman" w:eastAsia="Times New Roman" w:hAnsi="Times New Roman" w:cs="Times New Roman"/>
        </w:rPr>
        <w:t xml:space="preserve"> (kristalų atsiradimas šlapime);</w:t>
      </w:r>
    </w:p>
    <w:p w14:paraId="517FEB35" w14:textId="77777777" w:rsidR="00ED5234" w:rsidRPr="005B43AA" w:rsidRDefault="00ED5234" w:rsidP="00E06C8B">
      <w:pPr>
        <w:pStyle w:val="Sraopastraipa"/>
        <w:numPr>
          <w:ilvl w:val="0"/>
          <w:numId w:val="4"/>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inkstų funkcijos sutrikimas.</w:t>
      </w:r>
    </w:p>
    <w:p w14:paraId="336F3CE7" w14:textId="77777777" w:rsidR="00ED5234" w:rsidRPr="005B43AA" w:rsidRDefault="00ED5234" w:rsidP="00E06C8B">
      <w:pPr>
        <w:spacing w:after="0" w:line="240" w:lineRule="auto"/>
        <w:jc w:val="both"/>
        <w:rPr>
          <w:rFonts w:ascii="Times New Roman" w:eastAsia="Times New Roman" w:hAnsi="Times New Roman" w:cs="Times New Roman"/>
        </w:rPr>
      </w:pPr>
    </w:p>
    <w:p w14:paraId="49222446" w14:textId="77777777" w:rsidR="00ED5234" w:rsidRPr="008B24F1" w:rsidRDefault="00ED5234" w:rsidP="00E06C8B">
      <w:pPr>
        <w:spacing w:after="0" w:line="240" w:lineRule="auto"/>
        <w:jc w:val="both"/>
        <w:rPr>
          <w:rFonts w:ascii="Times New Roman" w:eastAsia="Times New Roman" w:hAnsi="Times New Roman" w:cs="Times New Roman"/>
          <w:position w:val="6"/>
        </w:rPr>
      </w:pPr>
      <w:r w:rsidRPr="008B24F1">
        <w:rPr>
          <w:rFonts w:asciiTheme="majorBidi" w:hAnsiTheme="majorBidi" w:cstheme="majorBidi"/>
          <w:noProof/>
          <w:snapToGrid w:val="0"/>
        </w:rPr>
        <w:t>Šalutinio poveikio reiškiniai, kurių dažnis nežinomas (</w:t>
      </w:r>
      <w:r w:rsidRPr="008B24F1">
        <w:rPr>
          <w:rFonts w:asciiTheme="majorBidi" w:hAnsiTheme="majorBidi" w:cstheme="majorBidi"/>
          <w:i/>
          <w:iCs/>
          <w:noProof/>
          <w:snapToGrid w:val="0"/>
        </w:rPr>
        <w:t>negali būti apskaičiuotas pagal turimus duomenis</w:t>
      </w:r>
      <w:r w:rsidRPr="008B24F1">
        <w:rPr>
          <w:rFonts w:asciiTheme="majorBidi" w:hAnsiTheme="majorBidi" w:cstheme="majorBidi"/>
          <w:noProof/>
          <w:snapToGrid w:val="0"/>
        </w:rPr>
        <w:t xml:space="preserve">): </w:t>
      </w:r>
      <w:r w:rsidRPr="008B24F1">
        <w:rPr>
          <w:rFonts w:ascii="Times New Roman" w:eastAsia="Times New Roman" w:hAnsi="Times New Roman" w:cs="Times New Roman"/>
          <w:position w:val="6"/>
        </w:rPr>
        <w:t xml:space="preserve"> </w:t>
      </w:r>
    </w:p>
    <w:p w14:paraId="3DD670F7" w14:textId="77777777" w:rsidR="00ED5234" w:rsidRPr="005B43AA" w:rsidRDefault="00ED5234" w:rsidP="00E06C8B">
      <w:pPr>
        <w:pStyle w:val="Sraopastraipa"/>
        <w:numPr>
          <w:ilvl w:val="0"/>
          <w:numId w:val="5"/>
        </w:numPr>
        <w:spacing w:after="0" w:line="240" w:lineRule="auto"/>
        <w:jc w:val="both"/>
        <w:rPr>
          <w:rFonts w:ascii="Times New Roman" w:eastAsia="Times New Roman" w:hAnsi="Times New Roman" w:cs="Times New Roman"/>
          <w:position w:val="6"/>
        </w:rPr>
      </w:pPr>
      <w:r w:rsidRPr="005B43AA">
        <w:rPr>
          <w:rFonts w:ascii="Times New Roman" w:eastAsia="Times New Roman" w:hAnsi="Times New Roman" w:cs="Times New Roman"/>
          <w:position w:val="6"/>
        </w:rPr>
        <w:t>irzlumas;</w:t>
      </w:r>
    </w:p>
    <w:p w14:paraId="66B87DE8" w14:textId="77777777" w:rsidR="00ED5234" w:rsidRPr="005B43AA" w:rsidRDefault="00ED5234" w:rsidP="00E06C8B">
      <w:pPr>
        <w:pStyle w:val="Sraopastraipa"/>
        <w:numPr>
          <w:ilvl w:val="0"/>
          <w:numId w:val="5"/>
        </w:num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position w:val="6"/>
        </w:rPr>
        <w:t>sąnarių skausmas.</w:t>
      </w:r>
    </w:p>
    <w:p w14:paraId="4EC326BD" w14:textId="77777777" w:rsidR="00ED5234" w:rsidRPr="005B43AA" w:rsidRDefault="00ED5234" w:rsidP="00E06C8B">
      <w:pPr>
        <w:spacing w:after="0" w:line="240" w:lineRule="auto"/>
        <w:jc w:val="both"/>
        <w:rPr>
          <w:rFonts w:ascii="Times New Roman" w:eastAsia="Times New Roman" w:hAnsi="Times New Roman" w:cs="Times New Roman"/>
        </w:rPr>
      </w:pPr>
    </w:p>
    <w:p w14:paraId="2FB20B5C" w14:textId="77777777" w:rsidR="00ED5234" w:rsidRPr="005B43AA" w:rsidRDefault="00ED5234"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Norint išvengti minėtų šalutinių poveikių, reikia, kad šlapimo išsiskirtų pakankamai. Šlapimo reakcija turėtų būti šarminė, todėl gydymo metu reikia gerti daug vandens, geriausiai sodos vandens, kurio šarminė reakcija nestipri. Ilgai vartojant tepalo būtina kontroliuoti inkstų ir kepenų funkciją.</w:t>
      </w:r>
    </w:p>
    <w:p w14:paraId="5C6A9512" w14:textId="77777777" w:rsidR="00ED5234" w:rsidRPr="005B43AA" w:rsidRDefault="00ED5234" w:rsidP="00E06C8B">
      <w:pPr>
        <w:spacing w:after="0" w:line="240" w:lineRule="auto"/>
        <w:jc w:val="both"/>
        <w:rPr>
          <w:rFonts w:ascii="Times New Roman" w:eastAsia="Times New Roman" w:hAnsi="Times New Roman" w:cs="Times New Roman"/>
        </w:rPr>
      </w:pPr>
    </w:p>
    <w:p w14:paraId="7FE5CCC5" w14:textId="77777777" w:rsidR="00ED5234" w:rsidRPr="005B43AA" w:rsidRDefault="00ED5234" w:rsidP="00E06C8B">
      <w:pPr>
        <w:spacing w:after="0" w:line="240" w:lineRule="auto"/>
        <w:jc w:val="both"/>
        <w:rPr>
          <w:rFonts w:ascii="Times New Roman" w:eastAsia="Times New Roman" w:hAnsi="Times New Roman" w:cs="Times New Roman"/>
          <w:i/>
        </w:rPr>
      </w:pPr>
      <w:r w:rsidRPr="005B43AA">
        <w:rPr>
          <w:rFonts w:ascii="Times New Roman" w:eastAsia="Times New Roman" w:hAnsi="Times New Roman" w:cs="Times New Roman"/>
        </w:rPr>
        <w:t xml:space="preserve">Galima </w:t>
      </w:r>
      <w:proofErr w:type="spellStart"/>
      <w:r w:rsidRPr="005B43AA">
        <w:rPr>
          <w:rFonts w:ascii="Times New Roman" w:eastAsia="Times New Roman" w:hAnsi="Times New Roman" w:cs="Times New Roman"/>
        </w:rPr>
        <w:t>superinfekcijos</w:t>
      </w:r>
      <w:proofErr w:type="spellEnd"/>
      <w:r w:rsidRPr="005B43AA">
        <w:rPr>
          <w:rFonts w:ascii="Times New Roman" w:eastAsia="Times New Roman" w:hAnsi="Times New Roman" w:cs="Times New Roman"/>
        </w:rPr>
        <w:t xml:space="preserve"> rizika (žr. poskyrį „Įspėjimai ir atsargumo priemonės“).</w:t>
      </w:r>
    </w:p>
    <w:p w14:paraId="2DED9DB9" w14:textId="77777777" w:rsidR="00ED5234" w:rsidRPr="005B43AA" w:rsidRDefault="00ED5234" w:rsidP="00E06C8B">
      <w:pPr>
        <w:spacing w:after="0" w:line="240" w:lineRule="auto"/>
        <w:jc w:val="both"/>
        <w:rPr>
          <w:rFonts w:ascii="Times New Roman" w:eastAsia="Times New Roman" w:hAnsi="Times New Roman" w:cs="Times New Roman"/>
        </w:rPr>
      </w:pPr>
    </w:p>
    <w:p w14:paraId="0FC89B4D" w14:textId="77777777" w:rsidR="00ED5234" w:rsidRPr="005B43AA" w:rsidRDefault="00ED5234" w:rsidP="00E06C8B">
      <w:pPr>
        <w:spacing w:after="0" w:line="240" w:lineRule="auto"/>
        <w:jc w:val="both"/>
        <w:rPr>
          <w:rFonts w:ascii="Times New Roman" w:hAnsi="Times New Roman" w:cs="Times New Roman"/>
          <w:b/>
        </w:rPr>
      </w:pPr>
      <w:r w:rsidRPr="005B43AA">
        <w:rPr>
          <w:rFonts w:ascii="Times New Roman" w:hAnsi="Times New Roman" w:cs="Times New Roman"/>
          <w:b/>
          <w:noProof/>
        </w:rPr>
        <w:t>Pranešimas apie šalutinį poveikį</w:t>
      </w:r>
    </w:p>
    <w:p w14:paraId="2FBFCB64" w14:textId="1B745900" w:rsidR="00ED5234" w:rsidRPr="00F310B7" w:rsidRDefault="00ED5234" w:rsidP="00E06C8B">
      <w:pPr>
        <w:tabs>
          <w:tab w:val="left" w:pos="567"/>
        </w:tabs>
        <w:spacing w:after="0" w:line="240" w:lineRule="auto"/>
        <w:ind w:right="-1"/>
        <w:jc w:val="both"/>
        <w:rPr>
          <w:rFonts w:asciiTheme="majorBidi" w:hAnsiTheme="majorBidi" w:cstheme="majorBidi"/>
          <w:snapToGrid w:val="0"/>
        </w:rPr>
      </w:pPr>
      <w:r w:rsidRPr="00F310B7">
        <w:rPr>
          <w:rFonts w:asciiTheme="majorBidi" w:hAnsiTheme="majorBidi" w:cstheme="majorBidi"/>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F310B7">
        <w:rPr>
          <w:rFonts w:asciiTheme="majorBidi" w:hAnsiTheme="majorBidi" w:cstheme="majorBidi"/>
          <w:snapToGrid w:val="0"/>
          <w:color w:val="0000FF"/>
          <w:u w:val="single"/>
        </w:rPr>
        <w:t>https://vapris.vvkt.lt/vvkt-web/public/nrv</w:t>
      </w:r>
      <w:r w:rsidRPr="00F310B7">
        <w:rPr>
          <w:rFonts w:asciiTheme="majorBidi" w:hAnsiTheme="majorBidi" w:cstheme="majorBidi"/>
          <w:snapToGrid w:val="0"/>
        </w:rPr>
        <w:t xml:space="preserve"> arba užpildant Paciento pranešimo apie įtariamą nepageidaujamą reakciją (ĮNR) formą, kuri skelbiama </w:t>
      </w:r>
      <w:r w:rsidRPr="00F310B7">
        <w:rPr>
          <w:rFonts w:asciiTheme="majorBidi" w:hAnsiTheme="majorBidi" w:cstheme="majorBidi"/>
          <w:snapToGrid w:val="0"/>
          <w:color w:val="0000FF"/>
          <w:u w:val="single"/>
        </w:rPr>
        <w:t>https://www.vvkt.lt/index.php?4004286486</w:t>
      </w:r>
      <w:r w:rsidRPr="00F310B7">
        <w:rPr>
          <w:rFonts w:asciiTheme="majorBidi" w:hAnsiTheme="majorBidi" w:cstheme="majorBidi"/>
          <w:snapToGrid w:val="0"/>
        </w:rPr>
        <w:t xml:space="preserve">, ir atsiunčiant elektroniniu paštu (adresu </w:t>
      </w:r>
      <w:hyperlink r:id="rId11" w:history="1">
        <w:r w:rsidRPr="00F310B7">
          <w:rPr>
            <w:rFonts w:asciiTheme="majorBidi" w:hAnsiTheme="majorBidi" w:cstheme="majorBidi"/>
            <w:snapToGrid w:val="0"/>
            <w:color w:val="0000FF"/>
            <w:u w:val="single"/>
          </w:rPr>
          <w:t>NepageidaujamaR@vvkt.lt</w:t>
        </w:r>
      </w:hyperlink>
      <w:r w:rsidRPr="00F310B7">
        <w:rPr>
          <w:rFonts w:asciiTheme="majorBidi" w:hAnsiTheme="majorBidi" w:cstheme="majorBidi"/>
          <w:snapToGrid w:val="0"/>
        </w:rPr>
        <w:t>) arba nemokamu telefonu 8 800 73 568. Pranešdami apie šalutinį poveikį galite mums padėti gauti daugiau informacijos apie šio vaisto saugumą.</w:t>
      </w:r>
    </w:p>
    <w:p w14:paraId="49C2413E"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p>
    <w:p w14:paraId="3C4DC050"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p>
    <w:p w14:paraId="0DD7A045" w14:textId="77777777" w:rsidR="00FF0B9B" w:rsidRPr="005B43AA" w:rsidRDefault="00FF0B9B" w:rsidP="00E06C8B">
      <w:pPr>
        <w:spacing w:after="0" w:line="240" w:lineRule="auto"/>
        <w:ind w:left="567" w:hanging="567"/>
        <w:jc w:val="both"/>
        <w:rPr>
          <w:rFonts w:ascii="Times New Roman" w:eastAsia="Times New Roman" w:hAnsi="Times New Roman" w:cs="Times New Roman"/>
          <w:b/>
          <w:bCs/>
        </w:rPr>
      </w:pPr>
      <w:r w:rsidRPr="005B43AA">
        <w:rPr>
          <w:rFonts w:ascii="Times New Roman" w:eastAsia="Times New Roman" w:hAnsi="Times New Roman" w:cs="Times New Roman"/>
          <w:b/>
          <w:bCs/>
        </w:rPr>
        <w:t>5.</w:t>
      </w:r>
      <w:r w:rsidRPr="005B43AA">
        <w:rPr>
          <w:rFonts w:ascii="Times New Roman" w:eastAsia="Times New Roman" w:hAnsi="Times New Roman" w:cs="Times New Roman"/>
          <w:b/>
          <w:bCs/>
        </w:rPr>
        <w:tab/>
        <w:t>Kaip laikyti SULFARGIN</w:t>
      </w:r>
    </w:p>
    <w:p w14:paraId="242C3D6D" w14:textId="77777777" w:rsidR="00FF0B9B" w:rsidRPr="005B43AA" w:rsidRDefault="00FF0B9B" w:rsidP="00E06C8B">
      <w:pPr>
        <w:spacing w:after="0" w:line="240" w:lineRule="auto"/>
        <w:ind w:left="567" w:hanging="567"/>
        <w:jc w:val="both"/>
        <w:rPr>
          <w:rFonts w:ascii="Times New Roman" w:eastAsia="Times New Roman" w:hAnsi="Times New Roman" w:cs="Times New Roman"/>
        </w:rPr>
      </w:pPr>
    </w:p>
    <w:p w14:paraId="0625533B" w14:textId="77777777" w:rsidR="00ED5234" w:rsidRPr="005B43AA" w:rsidRDefault="00ED5234" w:rsidP="00ED5234">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Šį vaistą laikykite vaikams nepastebimoje ir nepasiekiamoje vietoje.</w:t>
      </w:r>
    </w:p>
    <w:p w14:paraId="60F6C504" w14:textId="77777777" w:rsidR="00ED5234" w:rsidRPr="005B43AA" w:rsidRDefault="00ED5234" w:rsidP="00ED5234">
      <w:pPr>
        <w:spacing w:after="0" w:line="240" w:lineRule="auto"/>
        <w:jc w:val="both"/>
        <w:rPr>
          <w:rFonts w:ascii="Times New Roman" w:eastAsia="Times New Roman" w:hAnsi="Times New Roman" w:cs="Times New Roman"/>
        </w:rPr>
      </w:pPr>
    </w:p>
    <w:p w14:paraId="75F10856" w14:textId="77777777" w:rsidR="00ED5234" w:rsidRDefault="00ED5234" w:rsidP="00ED5234">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Ant  dėžutės po „EXP“ ir tūbelės nurodytam tinkamumo laikui pasibaigus, šio vaisto vartoti negalima. Vaistas tinkamas vartoti iki paskutinės nurodyto mėnesio dienos.</w:t>
      </w:r>
    </w:p>
    <w:p w14:paraId="3AD9BBEF" w14:textId="77777777" w:rsidR="00ED5234" w:rsidRDefault="00ED5234" w:rsidP="00ED5234">
      <w:pPr>
        <w:spacing w:after="0" w:line="240" w:lineRule="auto"/>
        <w:jc w:val="both"/>
        <w:rPr>
          <w:rFonts w:ascii="Times New Roman" w:eastAsia="Times New Roman" w:hAnsi="Times New Roman" w:cs="Times New Roman"/>
        </w:rPr>
      </w:pPr>
    </w:p>
    <w:p w14:paraId="2F26D404" w14:textId="56D493E3" w:rsidR="00ED5234" w:rsidRPr="005B43AA" w:rsidRDefault="00ED5234"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Laikyti ne aukštesnėje kaip 25 </w:t>
      </w:r>
      <w:r w:rsidRPr="005B43AA">
        <w:rPr>
          <w:rFonts w:ascii="Times New Roman" w:eastAsia="Times New Roman" w:hAnsi="Times New Roman" w:cs="Times New Roman"/>
        </w:rPr>
        <w:sym w:font="Symbol" w:char="F0B0"/>
      </w:r>
      <w:r w:rsidRPr="005B43AA">
        <w:rPr>
          <w:rFonts w:ascii="Times New Roman" w:eastAsia="Times New Roman" w:hAnsi="Times New Roman" w:cs="Times New Roman"/>
        </w:rPr>
        <w:t xml:space="preserve">C temperatūroje. Negalima šaldyti ar užšaldyti </w:t>
      </w:r>
    </w:p>
    <w:p w14:paraId="64D72667" w14:textId="77777777" w:rsidR="00ED5234" w:rsidRPr="005B43AA" w:rsidRDefault="00ED5234" w:rsidP="00E06C8B">
      <w:pPr>
        <w:spacing w:after="0" w:line="240" w:lineRule="auto"/>
        <w:jc w:val="both"/>
        <w:rPr>
          <w:rFonts w:ascii="Times New Roman" w:eastAsia="Times New Roman" w:hAnsi="Times New Roman" w:cs="Times New Roman"/>
          <w:noProof/>
        </w:rPr>
      </w:pPr>
    </w:p>
    <w:p w14:paraId="2CE938D4" w14:textId="77777777" w:rsidR="00ED5234" w:rsidRPr="005B43AA" w:rsidRDefault="00ED5234" w:rsidP="00E06C8B">
      <w:pPr>
        <w:spacing w:after="0" w:line="240" w:lineRule="auto"/>
        <w:jc w:val="both"/>
        <w:rPr>
          <w:rFonts w:ascii="Times New Roman" w:eastAsia="Times New Roman" w:hAnsi="Times New Roman" w:cs="Times New Roman"/>
          <w:noProof/>
        </w:rPr>
      </w:pPr>
      <w:r w:rsidRPr="005B43AA">
        <w:rPr>
          <w:rFonts w:ascii="Times New Roman" w:eastAsia="Times New Roman" w:hAnsi="Times New Roman" w:cs="Times New Roman"/>
          <w:noProof/>
        </w:rPr>
        <w:t xml:space="preserve">Vaistų negalima išmesti į kanalizaciją arba su buitinėmis atliekomis. Kaip išmesti nereikalingus vaistus, klauskite vaistininko. Šios priemonės padės apsaugoti aplinką. </w:t>
      </w:r>
    </w:p>
    <w:p w14:paraId="0C7C02E6" w14:textId="77777777" w:rsidR="00FF0B9B" w:rsidRPr="005B43AA" w:rsidRDefault="00FF0B9B" w:rsidP="00E06C8B">
      <w:pPr>
        <w:spacing w:after="0" w:line="240" w:lineRule="auto"/>
        <w:jc w:val="both"/>
        <w:rPr>
          <w:rFonts w:ascii="Times New Roman" w:eastAsia="Times New Roman" w:hAnsi="Times New Roman" w:cs="Times New Roman"/>
          <w:noProof/>
        </w:rPr>
      </w:pPr>
    </w:p>
    <w:p w14:paraId="0C87EA5B" w14:textId="77777777" w:rsidR="00FF0B9B" w:rsidRPr="005B43AA" w:rsidRDefault="00FF0B9B" w:rsidP="00E06C8B">
      <w:pPr>
        <w:tabs>
          <w:tab w:val="left" w:pos="540"/>
        </w:tabs>
        <w:spacing w:after="0" w:line="240" w:lineRule="auto"/>
        <w:jc w:val="both"/>
        <w:rPr>
          <w:rFonts w:ascii="Times New Roman" w:eastAsia="Times New Roman" w:hAnsi="Times New Roman" w:cs="Times New Roman"/>
        </w:rPr>
      </w:pPr>
    </w:p>
    <w:p w14:paraId="55364C65" w14:textId="77777777" w:rsidR="00FF0B9B" w:rsidRPr="005B43AA" w:rsidRDefault="00FF0B9B" w:rsidP="00E06C8B">
      <w:pPr>
        <w:tabs>
          <w:tab w:val="left" w:pos="540"/>
        </w:tabs>
        <w:spacing w:after="0" w:line="240" w:lineRule="auto"/>
        <w:jc w:val="both"/>
        <w:rPr>
          <w:rFonts w:ascii="Times New Roman" w:eastAsia="Times New Roman" w:hAnsi="Times New Roman" w:cs="Times New Roman"/>
          <w:b/>
          <w:bCs/>
        </w:rPr>
      </w:pPr>
      <w:r w:rsidRPr="005B43AA">
        <w:rPr>
          <w:rFonts w:ascii="Times New Roman" w:eastAsia="Times New Roman" w:hAnsi="Times New Roman" w:cs="Times New Roman"/>
          <w:b/>
          <w:bCs/>
        </w:rPr>
        <w:t>6.</w:t>
      </w:r>
      <w:r w:rsidRPr="005B43AA">
        <w:rPr>
          <w:rFonts w:ascii="Times New Roman" w:eastAsia="Times New Roman" w:hAnsi="Times New Roman" w:cs="Times New Roman"/>
          <w:b/>
          <w:bCs/>
        </w:rPr>
        <w:tab/>
        <w:t>Pakuotės turinys ir kita informacija</w:t>
      </w:r>
    </w:p>
    <w:p w14:paraId="1F1DA665" w14:textId="77777777" w:rsidR="00FF0B9B" w:rsidRPr="005B43AA" w:rsidRDefault="00FF0B9B" w:rsidP="00E06C8B">
      <w:pPr>
        <w:tabs>
          <w:tab w:val="left" w:pos="540"/>
        </w:tabs>
        <w:spacing w:after="0" w:line="240" w:lineRule="auto"/>
        <w:jc w:val="both"/>
        <w:rPr>
          <w:rFonts w:ascii="Times New Roman" w:eastAsia="Times New Roman" w:hAnsi="Times New Roman" w:cs="Times New Roman"/>
          <w:b/>
          <w:bCs/>
        </w:rPr>
      </w:pPr>
    </w:p>
    <w:p w14:paraId="44083D6E" w14:textId="32E44125" w:rsidR="00FF0B9B" w:rsidRPr="005B43AA" w:rsidRDefault="00FF0B9B" w:rsidP="00E06C8B">
      <w:pPr>
        <w:tabs>
          <w:tab w:val="left" w:pos="540"/>
        </w:tabs>
        <w:spacing w:after="0" w:line="240" w:lineRule="auto"/>
        <w:jc w:val="both"/>
        <w:rPr>
          <w:rFonts w:ascii="Times New Roman" w:eastAsia="Times New Roman" w:hAnsi="Times New Roman" w:cs="Times New Roman"/>
          <w:b/>
          <w:bCs/>
        </w:rPr>
      </w:pPr>
      <w:r w:rsidRPr="005B43AA">
        <w:rPr>
          <w:rFonts w:ascii="Times New Roman" w:eastAsia="Times New Roman" w:hAnsi="Times New Roman" w:cs="Times New Roman"/>
          <w:b/>
          <w:bCs/>
        </w:rPr>
        <w:t>SULFARGIN sudėtis</w:t>
      </w:r>
    </w:p>
    <w:p w14:paraId="0B296BC6" w14:textId="77777777" w:rsidR="00FF0B9B" w:rsidRPr="005B43AA" w:rsidRDefault="00FF0B9B" w:rsidP="00E06C8B">
      <w:pPr>
        <w:tabs>
          <w:tab w:val="left" w:pos="540"/>
        </w:tabs>
        <w:spacing w:after="0" w:line="240" w:lineRule="auto"/>
        <w:jc w:val="both"/>
        <w:rPr>
          <w:rFonts w:ascii="Times New Roman" w:eastAsia="Times New Roman" w:hAnsi="Times New Roman" w:cs="Times New Roman"/>
          <w:bCs/>
        </w:rPr>
      </w:pPr>
      <w:r w:rsidRPr="005B43AA">
        <w:rPr>
          <w:rFonts w:ascii="Times New Roman" w:eastAsia="Times New Roman" w:hAnsi="Times New Roman" w:cs="Times New Roman"/>
          <w:bCs/>
        </w:rPr>
        <w:t xml:space="preserve">- Veiklioji medžiaga yra </w:t>
      </w:r>
      <w:proofErr w:type="spellStart"/>
      <w:r w:rsidRPr="005B43AA">
        <w:rPr>
          <w:rFonts w:ascii="Times New Roman" w:eastAsia="Times New Roman" w:hAnsi="Times New Roman" w:cs="Times New Roman"/>
          <w:bCs/>
        </w:rPr>
        <w:t>sulfadiazino</w:t>
      </w:r>
      <w:proofErr w:type="spellEnd"/>
      <w:r w:rsidRPr="005B43AA">
        <w:rPr>
          <w:rFonts w:ascii="Times New Roman" w:eastAsia="Times New Roman" w:hAnsi="Times New Roman" w:cs="Times New Roman"/>
          <w:bCs/>
        </w:rPr>
        <w:t xml:space="preserve"> sidabro druska. 1 g tepalo jos yra 10 mg. </w:t>
      </w:r>
    </w:p>
    <w:p w14:paraId="4F1830FE" w14:textId="77777777" w:rsidR="00FF0B9B" w:rsidRPr="005B43AA" w:rsidRDefault="00FF0B9B" w:rsidP="00E06C8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bCs/>
        </w:rPr>
        <w:t xml:space="preserve">- Pagalbinės medžiagos: skystasis parafinas, </w:t>
      </w:r>
      <w:proofErr w:type="spellStart"/>
      <w:r w:rsidRPr="005B43AA">
        <w:rPr>
          <w:rFonts w:ascii="Times New Roman" w:eastAsia="Times New Roman" w:hAnsi="Times New Roman" w:cs="Times New Roman"/>
          <w:bCs/>
        </w:rPr>
        <w:t>p</w:t>
      </w:r>
      <w:r w:rsidRPr="005B43AA">
        <w:rPr>
          <w:rFonts w:ascii="Times New Roman" w:eastAsia="Times New Roman" w:hAnsi="Times New Roman" w:cs="Times New Roman"/>
        </w:rPr>
        <w:t>ropilenglikolis</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cetostearilo</w:t>
      </w:r>
      <w:proofErr w:type="spellEnd"/>
      <w:r w:rsidRPr="005B43AA">
        <w:rPr>
          <w:rFonts w:ascii="Times New Roman" w:eastAsia="Times New Roman" w:hAnsi="Times New Roman" w:cs="Times New Roman"/>
        </w:rPr>
        <w:t xml:space="preserve"> alkoholis, </w:t>
      </w:r>
      <w:proofErr w:type="spellStart"/>
      <w:r w:rsidRPr="005B43AA">
        <w:rPr>
          <w:rFonts w:ascii="Times New Roman" w:eastAsia="Times New Roman" w:hAnsi="Times New Roman" w:cs="Times New Roman"/>
        </w:rPr>
        <w:t>glicerolio</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monostearatas</w:t>
      </w:r>
      <w:proofErr w:type="spellEnd"/>
      <w:r w:rsidRPr="005B43AA">
        <w:rPr>
          <w:rFonts w:ascii="Times New Roman" w:eastAsia="Times New Roman" w:hAnsi="Times New Roman" w:cs="Times New Roman"/>
        </w:rPr>
        <w:t xml:space="preserve"> 40-55, </w:t>
      </w:r>
      <w:proofErr w:type="spellStart"/>
      <w:r w:rsidRPr="005B43AA">
        <w:rPr>
          <w:rFonts w:ascii="Times New Roman" w:eastAsia="Times New Roman" w:hAnsi="Times New Roman" w:cs="Times New Roman"/>
        </w:rPr>
        <w:t>polisorbatas</w:t>
      </w:r>
      <w:proofErr w:type="spellEnd"/>
      <w:r w:rsidRPr="005B43AA">
        <w:rPr>
          <w:rFonts w:ascii="Times New Roman" w:eastAsia="Times New Roman" w:hAnsi="Times New Roman" w:cs="Times New Roman"/>
        </w:rPr>
        <w:t xml:space="preserve"> 80, metilo </w:t>
      </w:r>
      <w:proofErr w:type="spellStart"/>
      <w:r w:rsidRPr="005B43AA">
        <w:rPr>
          <w:rFonts w:ascii="Times New Roman" w:eastAsia="Times New Roman" w:hAnsi="Times New Roman" w:cs="Times New Roman"/>
        </w:rPr>
        <w:t>parahidroksibenzoatas</w:t>
      </w:r>
      <w:proofErr w:type="spellEnd"/>
      <w:r w:rsidRPr="005B43AA">
        <w:rPr>
          <w:rFonts w:ascii="Times New Roman" w:eastAsia="Times New Roman" w:hAnsi="Times New Roman" w:cs="Times New Roman"/>
        </w:rPr>
        <w:t xml:space="preserve"> (E 218), </w:t>
      </w:r>
      <w:proofErr w:type="spellStart"/>
      <w:r w:rsidRPr="005B43AA">
        <w:rPr>
          <w:rFonts w:ascii="Times New Roman" w:eastAsia="Times New Roman" w:hAnsi="Times New Roman" w:cs="Times New Roman"/>
        </w:rPr>
        <w:t>propilo</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parahidroksibenzoatas</w:t>
      </w:r>
      <w:proofErr w:type="spellEnd"/>
      <w:r w:rsidRPr="005B43AA">
        <w:rPr>
          <w:rFonts w:ascii="Times New Roman" w:eastAsia="Times New Roman" w:hAnsi="Times New Roman" w:cs="Times New Roman"/>
        </w:rPr>
        <w:t xml:space="preserve"> (E 216), išgrynintas vanduo.</w:t>
      </w:r>
    </w:p>
    <w:p w14:paraId="6E1C649A" w14:textId="77777777" w:rsidR="00FF0B9B" w:rsidRPr="005B43AA" w:rsidRDefault="00FF0B9B" w:rsidP="00E06C8B">
      <w:pPr>
        <w:spacing w:after="0" w:line="240" w:lineRule="auto"/>
        <w:jc w:val="both"/>
        <w:rPr>
          <w:rFonts w:ascii="Times New Roman" w:eastAsia="Times New Roman" w:hAnsi="Times New Roman" w:cs="Times New Roman"/>
          <w:lang w:eastAsia="lt-LT"/>
        </w:rPr>
      </w:pPr>
    </w:p>
    <w:p w14:paraId="524C4A1A" w14:textId="77777777" w:rsidR="00FF0B9B" w:rsidRPr="005B43AA" w:rsidRDefault="00FF0B9B" w:rsidP="00E06C8B">
      <w:pPr>
        <w:tabs>
          <w:tab w:val="left" w:pos="540"/>
        </w:tabs>
        <w:spacing w:after="0" w:line="240" w:lineRule="auto"/>
        <w:jc w:val="both"/>
        <w:rPr>
          <w:rFonts w:ascii="Times New Roman" w:eastAsia="Times New Roman" w:hAnsi="Times New Roman" w:cs="Times New Roman"/>
          <w:b/>
          <w:bCs/>
        </w:rPr>
      </w:pPr>
      <w:r w:rsidRPr="005B43AA">
        <w:rPr>
          <w:rFonts w:ascii="Times New Roman" w:eastAsia="Times New Roman" w:hAnsi="Times New Roman" w:cs="Times New Roman"/>
          <w:b/>
          <w:bCs/>
        </w:rPr>
        <w:lastRenderedPageBreak/>
        <w:t>SULFARGIN išvaizda ir kiekis pakuotėje</w:t>
      </w:r>
    </w:p>
    <w:p w14:paraId="53C39F7C" w14:textId="77777777" w:rsidR="00FF0B9B" w:rsidRPr="005B43AA" w:rsidRDefault="00FF0B9B" w:rsidP="00E06C8B">
      <w:pPr>
        <w:tabs>
          <w:tab w:val="left" w:pos="540"/>
        </w:tabs>
        <w:spacing w:after="0" w:line="240" w:lineRule="auto"/>
        <w:jc w:val="both"/>
        <w:rPr>
          <w:rFonts w:ascii="Times New Roman" w:eastAsia="Times New Roman" w:hAnsi="Times New Roman" w:cs="Times New Roman"/>
          <w:bCs/>
        </w:rPr>
      </w:pPr>
      <w:r w:rsidRPr="005B43AA">
        <w:rPr>
          <w:rFonts w:ascii="Times New Roman" w:eastAsia="Times New Roman" w:hAnsi="Times New Roman" w:cs="Times New Roman"/>
          <w:bCs/>
        </w:rPr>
        <w:t xml:space="preserve">SULFARGIN 10 mg/g tepalas yra baltos arba beveik baltos spalvos, specifinio kvapo. </w:t>
      </w:r>
    </w:p>
    <w:p w14:paraId="12CA424C" w14:textId="77777777" w:rsidR="00FF0B9B" w:rsidRPr="005B43AA" w:rsidRDefault="00FF0B9B" w:rsidP="00E06C8B">
      <w:pPr>
        <w:tabs>
          <w:tab w:val="left" w:pos="540"/>
        </w:tabs>
        <w:spacing w:after="0" w:line="240" w:lineRule="auto"/>
        <w:jc w:val="both"/>
        <w:rPr>
          <w:rFonts w:ascii="Times New Roman" w:eastAsia="Times New Roman" w:hAnsi="Times New Roman" w:cs="Times New Roman"/>
          <w:bCs/>
        </w:rPr>
      </w:pPr>
      <w:r w:rsidRPr="005B43AA">
        <w:rPr>
          <w:rFonts w:ascii="Times New Roman" w:eastAsia="Times New Roman" w:hAnsi="Times New Roman" w:cs="Times New Roman"/>
          <w:bCs/>
        </w:rPr>
        <w:t xml:space="preserve">Tepalas tiekiamas aliuminio tūbelėmis po </w:t>
      </w:r>
      <w:r w:rsidR="00081318" w:rsidRPr="005B43AA">
        <w:rPr>
          <w:rFonts w:ascii="Times New Roman" w:eastAsia="Times New Roman" w:hAnsi="Times New Roman" w:cs="Times New Roman"/>
          <w:bCs/>
        </w:rPr>
        <w:t xml:space="preserve">15 g arba </w:t>
      </w:r>
      <w:r w:rsidRPr="005B43AA">
        <w:rPr>
          <w:rFonts w:ascii="Times New Roman" w:eastAsia="Times New Roman" w:hAnsi="Times New Roman" w:cs="Times New Roman"/>
          <w:bCs/>
        </w:rPr>
        <w:t>50 g. Kartono dėžutėje yra aliuminio tūbelė, užsukta</w:t>
      </w:r>
      <w:r w:rsidRPr="005B43AA">
        <w:rPr>
          <w:rFonts w:ascii="Times New Roman" w:eastAsia="Times New Roman" w:hAnsi="Times New Roman" w:cs="Times New Roman"/>
        </w:rPr>
        <w:t xml:space="preserve"> didelio tankio polietileniniu (HDPE) ar </w:t>
      </w:r>
      <w:proofErr w:type="spellStart"/>
      <w:r w:rsidRPr="005B43AA">
        <w:rPr>
          <w:rFonts w:ascii="Times New Roman" w:eastAsia="Times New Roman" w:hAnsi="Times New Roman" w:cs="Times New Roman"/>
        </w:rPr>
        <w:t>polipropileniniu</w:t>
      </w:r>
      <w:proofErr w:type="spellEnd"/>
      <w:r w:rsidRPr="005B43AA">
        <w:rPr>
          <w:rFonts w:ascii="Times New Roman" w:eastAsia="Times New Roman" w:hAnsi="Times New Roman" w:cs="Times New Roman"/>
        </w:rPr>
        <w:t xml:space="preserve"> dangteliu. </w:t>
      </w:r>
      <w:r w:rsidRPr="005B43AA">
        <w:rPr>
          <w:rFonts w:ascii="Times New Roman" w:eastAsia="Times New Roman" w:hAnsi="Times New Roman" w:cs="Times New Roman"/>
          <w:bCs/>
        </w:rPr>
        <w:t xml:space="preserve"> </w:t>
      </w:r>
    </w:p>
    <w:p w14:paraId="745E26D0" w14:textId="77777777" w:rsidR="00FF0B9B" w:rsidRPr="005B43AA" w:rsidRDefault="00FF0B9B" w:rsidP="00E06C8B">
      <w:pPr>
        <w:tabs>
          <w:tab w:val="left" w:pos="540"/>
        </w:tabs>
        <w:spacing w:after="0" w:line="240" w:lineRule="auto"/>
        <w:jc w:val="both"/>
        <w:rPr>
          <w:rFonts w:ascii="Times New Roman" w:eastAsia="Times New Roman" w:hAnsi="Times New Roman" w:cs="Times New Roman"/>
          <w:bCs/>
        </w:rPr>
      </w:pPr>
    </w:p>
    <w:p w14:paraId="5B03E528" w14:textId="77777777" w:rsidR="00FF0B9B" w:rsidRPr="005B43AA" w:rsidRDefault="00FF0B9B" w:rsidP="00FF0B9B">
      <w:pPr>
        <w:tabs>
          <w:tab w:val="left" w:pos="540"/>
        </w:tabs>
        <w:spacing w:after="0" w:line="240" w:lineRule="auto"/>
        <w:rPr>
          <w:rFonts w:ascii="Times New Roman" w:eastAsia="Times New Roman" w:hAnsi="Times New Roman" w:cs="Times New Roman"/>
          <w:b/>
          <w:bCs/>
        </w:rPr>
      </w:pPr>
      <w:r w:rsidRPr="005B43AA">
        <w:rPr>
          <w:rFonts w:ascii="Times New Roman" w:eastAsia="Times New Roman" w:hAnsi="Times New Roman" w:cs="Times New Roman"/>
          <w:b/>
          <w:bCs/>
        </w:rPr>
        <w:t>Registruotojas ir gamintojas</w:t>
      </w:r>
    </w:p>
    <w:p w14:paraId="3F7B2971" w14:textId="77777777" w:rsidR="00FF0B9B" w:rsidRPr="005B43AA" w:rsidRDefault="00FF0B9B" w:rsidP="00FF0B9B">
      <w:pPr>
        <w:tabs>
          <w:tab w:val="left" w:pos="540"/>
        </w:tabs>
        <w:spacing w:after="0" w:line="240" w:lineRule="auto"/>
        <w:rPr>
          <w:rFonts w:ascii="Times New Roman" w:eastAsia="Times New Roman" w:hAnsi="Times New Roman" w:cs="Times New Roman"/>
          <w:b/>
          <w:bCs/>
        </w:rPr>
      </w:pPr>
    </w:p>
    <w:p w14:paraId="72F19BD4" w14:textId="77777777" w:rsidR="00FF0B9B" w:rsidRPr="005B43AA" w:rsidRDefault="00FF0B9B" w:rsidP="00FF0B9B">
      <w:pPr>
        <w:tabs>
          <w:tab w:val="left" w:pos="540"/>
        </w:tabs>
        <w:spacing w:after="0" w:line="240" w:lineRule="auto"/>
        <w:rPr>
          <w:rFonts w:ascii="Times New Roman" w:eastAsia="Times New Roman" w:hAnsi="Times New Roman" w:cs="Times New Roman"/>
          <w:b/>
          <w:bCs/>
        </w:rPr>
      </w:pPr>
      <w:r w:rsidRPr="005B43AA">
        <w:rPr>
          <w:rFonts w:ascii="Times New Roman" w:eastAsia="Times New Roman" w:hAnsi="Times New Roman" w:cs="Times New Roman"/>
          <w:b/>
          <w:bCs/>
        </w:rPr>
        <w:t>Registruotojas</w:t>
      </w:r>
    </w:p>
    <w:p w14:paraId="39F414AB" w14:textId="77777777" w:rsidR="00FF0B9B" w:rsidRPr="005B43AA" w:rsidRDefault="00FF0B9B" w:rsidP="00FF0B9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 xml:space="preserve">AS </w:t>
      </w:r>
      <w:r w:rsidRPr="005B43AA">
        <w:rPr>
          <w:rFonts w:ascii="Times New Roman" w:eastAsia="Times New Roman" w:hAnsi="Times New Roman" w:cs="Times New Roman"/>
          <w:iCs/>
        </w:rPr>
        <w:t>GRINDEKS.</w:t>
      </w:r>
    </w:p>
    <w:p w14:paraId="63C9B950" w14:textId="77777777" w:rsidR="00FF0B9B" w:rsidRPr="005B43AA" w:rsidRDefault="00FF0B9B" w:rsidP="00FF0B9B">
      <w:pPr>
        <w:spacing w:after="0" w:line="240" w:lineRule="auto"/>
        <w:jc w:val="both"/>
        <w:rPr>
          <w:rFonts w:ascii="Times New Roman" w:eastAsia="Times New Roman" w:hAnsi="Times New Roman" w:cs="Times New Roman"/>
        </w:rPr>
      </w:pPr>
      <w:proofErr w:type="spellStart"/>
      <w:r w:rsidRPr="005B43AA">
        <w:rPr>
          <w:rFonts w:ascii="Times New Roman" w:eastAsia="Times New Roman" w:hAnsi="Times New Roman" w:cs="Times New Roman"/>
        </w:rPr>
        <w:t>Krustpils</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iela</w:t>
      </w:r>
      <w:proofErr w:type="spellEnd"/>
      <w:r w:rsidRPr="005B43AA">
        <w:rPr>
          <w:rFonts w:ascii="Times New Roman" w:eastAsia="Times New Roman" w:hAnsi="Times New Roman" w:cs="Times New Roman"/>
        </w:rPr>
        <w:t xml:space="preserve"> 53, </w:t>
      </w:r>
      <w:proofErr w:type="spellStart"/>
      <w:r w:rsidRPr="005B43AA">
        <w:rPr>
          <w:rFonts w:ascii="Times New Roman" w:eastAsia="Times New Roman" w:hAnsi="Times New Roman" w:cs="Times New Roman"/>
        </w:rPr>
        <w:t>Rīga</w:t>
      </w:r>
      <w:proofErr w:type="spellEnd"/>
      <w:r w:rsidRPr="005B43AA">
        <w:rPr>
          <w:rFonts w:ascii="Times New Roman" w:eastAsia="Times New Roman" w:hAnsi="Times New Roman" w:cs="Times New Roman"/>
        </w:rPr>
        <w:t>, LV-1057, Latvija</w:t>
      </w:r>
    </w:p>
    <w:p w14:paraId="4CD7200F" w14:textId="77777777" w:rsidR="00FF0B9B" w:rsidRPr="005B43AA" w:rsidRDefault="00FF0B9B" w:rsidP="00FF0B9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Tel. +371 67083205</w:t>
      </w:r>
    </w:p>
    <w:p w14:paraId="73F5ABCC" w14:textId="77777777" w:rsidR="00FF0B9B" w:rsidRPr="005B43AA" w:rsidRDefault="00FF0B9B" w:rsidP="00FF0B9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Faksas: +371 67083505</w:t>
      </w:r>
    </w:p>
    <w:p w14:paraId="32CCB4D6" w14:textId="77777777" w:rsidR="00FF0B9B" w:rsidRPr="005B43AA" w:rsidRDefault="00FF0B9B" w:rsidP="00FF0B9B">
      <w:pPr>
        <w:spacing w:after="0" w:line="240" w:lineRule="auto"/>
        <w:jc w:val="both"/>
        <w:rPr>
          <w:rFonts w:ascii="Times New Roman" w:eastAsia="Times New Roman" w:hAnsi="Times New Roman" w:cs="Times New Roman"/>
        </w:rPr>
      </w:pPr>
      <w:r w:rsidRPr="005B43AA">
        <w:rPr>
          <w:rFonts w:ascii="Times New Roman" w:eastAsia="Times New Roman" w:hAnsi="Times New Roman" w:cs="Times New Roman"/>
        </w:rPr>
        <w:t>El. paštas: grindeks@grindeks.lv</w:t>
      </w:r>
    </w:p>
    <w:p w14:paraId="724235CE" w14:textId="77777777" w:rsidR="00FF0B9B" w:rsidRPr="005B43AA" w:rsidRDefault="00FF0B9B" w:rsidP="00FF0B9B">
      <w:pPr>
        <w:tabs>
          <w:tab w:val="left" w:pos="540"/>
        </w:tabs>
        <w:spacing w:after="0" w:line="240" w:lineRule="auto"/>
        <w:rPr>
          <w:rFonts w:ascii="Times New Roman" w:eastAsia="Times New Roman" w:hAnsi="Times New Roman" w:cs="Times New Roman"/>
          <w:b/>
          <w:bCs/>
        </w:rPr>
      </w:pPr>
    </w:p>
    <w:p w14:paraId="71170549" w14:textId="77777777" w:rsidR="00FF0B9B" w:rsidRPr="005B43AA" w:rsidRDefault="00FF0B9B" w:rsidP="00FF0B9B">
      <w:pPr>
        <w:tabs>
          <w:tab w:val="left" w:pos="540"/>
        </w:tabs>
        <w:spacing w:after="0" w:line="240" w:lineRule="auto"/>
        <w:rPr>
          <w:rFonts w:ascii="Times New Roman" w:eastAsia="Times New Roman" w:hAnsi="Times New Roman" w:cs="Times New Roman"/>
          <w:b/>
          <w:bCs/>
        </w:rPr>
      </w:pPr>
      <w:r w:rsidRPr="005B43AA">
        <w:rPr>
          <w:rFonts w:ascii="Times New Roman" w:eastAsia="Times New Roman" w:hAnsi="Times New Roman" w:cs="Times New Roman"/>
          <w:b/>
          <w:bCs/>
        </w:rPr>
        <w:t>Gamintojas</w:t>
      </w:r>
    </w:p>
    <w:p w14:paraId="1B32BFA0" w14:textId="77777777" w:rsidR="00FF0B9B" w:rsidRPr="005B43AA" w:rsidRDefault="00FF0B9B" w:rsidP="00FF0B9B">
      <w:pPr>
        <w:spacing w:after="0" w:line="240" w:lineRule="auto"/>
        <w:ind w:left="567" w:hanging="567"/>
        <w:rPr>
          <w:rFonts w:ascii="Times New Roman" w:eastAsia="Times New Roman" w:hAnsi="Times New Roman" w:cs="Times New Roman"/>
        </w:rPr>
      </w:pPr>
      <w:proofErr w:type="spellStart"/>
      <w:r w:rsidRPr="005B43AA">
        <w:rPr>
          <w:rFonts w:ascii="Times New Roman" w:eastAsia="Times New Roman" w:hAnsi="Times New Roman" w:cs="Times New Roman"/>
        </w:rPr>
        <w:t>Tallinna</w:t>
      </w:r>
      <w:proofErr w:type="spellEnd"/>
      <w:r w:rsidRPr="005B43AA">
        <w:rPr>
          <w:rFonts w:ascii="Times New Roman" w:eastAsia="Times New Roman" w:hAnsi="Times New Roman" w:cs="Times New Roman"/>
        </w:rPr>
        <w:t xml:space="preserve"> </w:t>
      </w:r>
      <w:proofErr w:type="spellStart"/>
      <w:r w:rsidRPr="005B43AA">
        <w:rPr>
          <w:rFonts w:ascii="Times New Roman" w:eastAsia="Times New Roman" w:hAnsi="Times New Roman" w:cs="Times New Roman"/>
        </w:rPr>
        <w:t>Farmaatsiatehase</w:t>
      </w:r>
      <w:proofErr w:type="spellEnd"/>
      <w:r w:rsidRPr="005B43AA">
        <w:rPr>
          <w:rFonts w:ascii="Times New Roman" w:eastAsia="Times New Roman" w:hAnsi="Times New Roman" w:cs="Times New Roman"/>
        </w:rPr>
        <w:t xml:space="preserve"> AS</w:t>
      </w:r>
    </w:p>
    <w:p w14:paraId="04EE2B94" w14:textId="77777777" w:rsidR="00FF0B9B" w:rsidRPr="005B43AA" w:rsidRDefault="00FF0B9B" w:rsidP="00FF0B9B">
      <w:pPr>
        <w:spacing w:after="0" w:line="240" w:lineRule="auto"/>
        <w:ind w:left="567" w:hanging="567"/>
        <w:rPr>
          <w:rFonts w:ascii="Times New Roman" w:eastAsia="Times New Roman" w:hAnsi="Times New Roman" w:cs="Times New Roman"/>
        </w:rPr>
      </w:pPr>
      <w:proofErr w:type="spellStart"/>
      <w:r w:rsidRPr="005B43AA">
        <w:rPr>
          <w:rFonts w:ascii="Times New Roman" w:eastAsia="Times New Roman" w:hAnsi="Times New Roman" w:cs="Times New Roman"/>
        </w:rPr>
        <w:t>Tondi</w:t>
      </w:r>
      <w:proofErr w:type="spellEnd"/>
      <w:r w:rsidRPr="005B43AA">
        <w:rPr>
          <w:rFonts w:ascii="Times New Roman" w:eastAsia="Times New Roman" w:hAnsi="Times New Roman" w:cs="Times New Roman"/>
        </w:rPr>
        <w:t xml:space="preserve"> 33, 11316 </w:t>
      </w:r>
      <w:proofErr w:type="spellStart"/>
      <w:r w:rsidRPr="005B43AA">
        <w:rPr>
          <w:rFonts w:ascii="Times New Roman" w:eastAsia="Times New Roman" w:hAnsi="Times New Roman" w:cs="Times New Roman"/>
        </w:rPr>
        <w:t>Tallinn</w:t>
      </w:r>
      <w:proofErr w:type="spellEnd"/>
      <w:r w:rsidRPr="005B43AA">
        <w:rPr>
          <w:rFonts w:ascii="Times New Roman" w:eastAsia="Times New Roman" w:hAnsi="Times New Roman" w:cs="Times New Roman"/>
        </w:rPr>
        <w:t xml:space="preserve"> </w:t>
      </w:r>
    </w:p>
    <w:p w14:paraId="400A870F" w14:textId="77777777" w:rsidR="00FF0B9B" w:rsidRPr="005B43AA" w:rsidRDefault="00FF0B9B" w:rsidP="00FF0B9B">
      <w:pPr>
        <w:spacing w:after="0" w:line="240" w:lineRule="auto"/>
        <w:rPr>
          <w:rFonts w:ascii="Times New Roman" w:eastAsia="Times New Roman" w:hAnsi="Times New Roman" w:cs="Times New Roman"/>
          <w:lang w:eastAsia="lt-LT"/>
        </w:rPr>
      </w:pPr>
      <w:r w:rsidRPr="005B43AA">
        <w:rPr>
          <w:rFonts w:ascii="Times New Roman" w:eastAsia="Times New Roman" w:hAnsi="Times New Roman" w:cs="Times New Roman"/>
          <w:lang w:eastAsia="lt-LT"/>
        </w:rPr>
        <w:t>Estija</w:t>
      </w:r>
    </w:p>
    <w:p w14:paraId="6EEC306D" w14:textId="77777777" w:rsidR="00FF0B9B" w:rsidRPr="005B43AA" w:rsidRDefault="00FF0B9B" w:rsidP="00FF0B9B">
      <w:pPr>
        <w:tabs>
          <w:tab w:val="left" w:pos="540"/>
        </w:tabs>
        <w:spacing w:after="0" w:line="240" w:lineRule="auto"/>
        <w:rPr>
          <w:rFonts w:ascii="Times New Roman" w:eastAsia="Times New Roman" w:hAnsi="Times New Roman" w:cs="Times New Roman"/>
          <w:b/>
          <w:bCs/>
        </w:rPr>
      </w:pPr>
    </w:p>
    <w:p w14:paraId="760AA79A" w14:textId="77777777" w:rsidR="00FF0B9B" w:rsidRPr="003D4421" w:rsidRDefault="00FF0B9B" w:rsidP="00FF0B9B">
      <w:pPr>
        <w:tabs>
          <w:tab w:val="left" w:pos="567"/>
        </w:tabs>
        <w:spacing w:after="0" w:line="240" w:lineRule="auto"/>
        <w:rPr>
          <w:rFonts w:ascii="Times New Roman" w:hAnsi="Times New Roman"/>
        </w:rPr>
      </w:pPr>
      <w:r w:rsidRPr="003D4421">
        <w:rPr>
          <w:rFonts w:ascii="Times New Roman" w:hAnsi="Times New Roman"/>
        </w:rPr>
        <w:t xml:space="preserve">AS GRINDEKS. </w:t>
      </w:r>
    </w:p>
    <w:p w14:paraId="11CCAF44" w14:textId="77777777" w:rsidR="00FF0B9B" w:rsidRPr="003D4421" w:rsidRDefault="00FF0B9B" w:rsidP="00FF0B9B">
      <w:pPr>
        <w:tabs>
          <w:tab w:val="left" w:pos="567"/>
        </w:tabs>
        <w:spacing w:after="0" w:line="240" w:lineRule="auto"/>
        <w:rPr>
          <w:rFonts w:ascii="Times New Roman" w:hAnsi="Times New Roman"/>
        </w:rPr>
      </w:pPr>
      <w:proofErr w:type="spellStart"/>
      <w:r w:rsidRPr="003D4421">
        <w:rPr>
          <w:rFonts w:ascii="Times New Roman" w:hAnsi="Times New Roman"/>
        </w:rPr>
        <w:t>Krustpils</w:t>
      </w:r>
      <w:proofErr w:type="spellEnd"/>
      <w:r w:rsidRPr="003D4421">
        <w:rPr>
          <w:rFonts w:ascii="Times New Roman" w:hAnsi="Times New Roman"/>
        </w:rPr>
        <w:t xml:space="preserve"> </w:t>
      </w:r>
      <w:proofErr w:type="spellStart"/>
      <w:r w:rsidRPr="003D4421">
        <w:rPr>
          <w:rFonts w:ascii="Times New Roman" w:hAnsi="Times New Roman"/>
        </w:rPr>
        <w:t>iela</w:t>
      </w:r>
      <w:proofErr w:type="spellEnd"/>
      <w:r w:rsidRPr="003D4421">
        <w:rPr>
          <w:rFonts w:ascii="Times New Roman" w:hAnsi="Times New Roman"/>
        </w:rPr>
        <w:t xml:space="preserve"> 53 </w:t>
      </w:r>
    </w:p>
    <w:p w14:paraId="746C81F7" w14:textId="77777777" w:rsidR="00FF0B9B" w:rsidRPr="003D4421" w:rsidRDefault="00FF0B9B" w:rsidP="00FF0B9B">
      <w:pPr>
        <w:tabs>
          <w:tab w:val="left" w:pos="567"/>
        </w:tabs>
        <w:spacing w:after="0" w:line="240" w:lineRule="auto"/>
        <w:rPr>
          <w:rFonts w:ascii="Times New Roman" w:hAnsi="Times New Roman"/>
        </w:rPr>
      </w:pPr>
      <w:proofErr w:type="spellStart"/>
      <w:r w:rsidRPr="003D4421">
        <w:rPr>
          <w:rFonts w:ascii="Times New Roman" w:hAnsi="Times New Roman"/>
        </w:rPr>
        <w:t>Rīga</w:t>
      </w:r>
      <w:proofErr w:type="spellEnd"/>
      <w:r w:rsidRPr="003D4421">
        <w:rPr>
          <w:rFonts w:ascii="Times New Roman" w:hAnsi="Times New Roman"/>
        </w:rPr>
        <w:t xml:space="preserve">, LV-1057 </w:t>
      </w:r>
    </w:p>
    <w:p w14:paraId="01C2DEC4" w14:textId="77777777" w:rsidR="00FF0B9B" w:rsidRPr="005B43AA" w:rsidRDefault="00FF0B9B" w:rsidP="00FF0B9B">
      <w:pPr>
        <w:tabs>
          <w:tab w:val="left" w:pos="540"/>
        </w:tabs>
        <w:spacing w:after="0" w:line="240" w:lineRule="auto"/>
        <w:rPr>
          <w:rFonts w:ascii="Times New Roman" w:eastAsia="Times New Roman" w:hAnsi="Times New Roman" w:cs="Times New Roman"/>
          <w:b/>
          <w:bCs/>
        </w:rPr>
      </w:pPr>
      <w:r w:rsidRPr="005B43AA">
        <w:rPr>
          <w:rFonts w:ascii="Times New Roman" w:eastAsia="Times New Roman" w:hAnsi="Times New Roman" w:cs="Times New Roman"/>
        </w:rPr>
        <w:t>Latvija</w:t>
      </w:r>
    </w:p>
    <w:p w14:paraId="2BE8A666" w14:textId="77777777" w:rsidR="00FF0B9B" w:rsidRPr="005B43AA" w:rsidRDefault="00FF0B9B" w:rsidP="00FF0B9B">
      <w:pPr>
        <w:tabs>
          <w:tab w:val="left" w:pos="540"/>
        </w:tabs>
        <w:spacing w:after="0" w:line="240" w:lineRule="auto"/>
        <w:rPr>
          <w:rFonts w:ascii="Times New Roman" w:eastAsia="Times New Roman" w:hAnsi="Times New Roman" w:cs="Times New Roman"/>
          <w:b/>
          <w:bCs/>
        </w:rPr>
      </w:pPr>
    </w:p>
    <w:p w14:paraId="17445C72" w14:textId="77777777" w:rsidR="00FF0B9B" w:rsidRPr="005B43AA" w:rsidRDefault="00FF0B9B" w:rsidP="00FF0B9B">
      <w:pPr>
        <w:spacing w:after="0" w:line="240" w:lineRule="auto"/>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Jeigu apie šį vaistą norite sužinoti daugiau, kreipkitės į vietinį registruotojo atstovą:</w:t>
      </w:r>
    </w:p>
    <w:p w14:paraId="349B2D2C" w14:textId="77777777" w:rsidR="00FF0B9B" w:rsidRPr="005B43AA" w:rsidRDefault="00FF0B9B" w:rsidP="00FF0B9B">
      <w:pPr>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FF0B9B" w:rsidRPr="005B43AA" w14:paraId="0F0F229B" w14:textId="77777777" w:rsidTr="003D4421">
        <w:tc>
          <w:tcPr>
            <w:tcW w:w="4678" w:type="dxa"/>
          </w:tcPr>
          <w:p w14:paraId="07264726" w14:textId="77777777" w:rsidR="00DF148D" w:rsidRPr="00937780" w:rsidRDefault="00DF148D" w:rsidP="00DF148D">
            <w:pPr>
              <w:spacing w:after="0"/>
              <w:rPr>
                <w:rFonts w:ascii="Times New Roman" w:hAnsi="Times New Roman" w:cs="Times New Roman"/>
              </w:rPr>
            </w:pPr>
            <w:r w:rsidRPr="00937780">
              <w:rPr>
                <w:rFonts w:ascii="Times New Roman" w:hAnsi="Times New Roman" w:cs="Times New Roman"/>
              </w:rPr>
              <w:t>„</w:t>
            </w:r>
            <w:proofErr w:type="spellStart"/>
            <w:r w:rsidRPr="00937780">
              <w:rPr>
                <w:rFonts w:ascii="Times New Roman" w:hAnsi="Times New Roman" w:cs="Times New Roman"/>
              </w:rPr>
              <w:t>Grindeks</w:t>
            </w:r>
            <w:proofErr w:type="spellEnd"/>
            <w:r w:rsidRPr="00937780">
              <w:rPr>
                <w:rFonts w:ascii="Times New Roman" w:hAnsi="Times New Roman" w:cs="Times New Roman"/>
              </w:rPr>
              <w:t xml:space="preserve"> </w:t>
            </w:r>
            <w:proofErr w:type="spellStart"/>
            <w:r w:rsidRPr="00937780">
              <w:rPr>
                <w:rFonts w:ascii="Times New Roman" w:hAnsi="Times New Roman" w:cs="Times New Roman"/>
              </w:rPr>
              <w:t>Kalceks</w:t>
            </w:r>
            <w:proofErr w:type="spellEnd"/>
            <w:r w:rsidRPr="00937780">
              <w:rPr>
                <w:rFonts w:ascii="Times New Roman" w:hAnsi="Times New Roman" w:cs="Times New Roman"/>
              </w:rPr>
              <w:t xml:space="preserve"> Lietuva“ UAB</w:t>
            </w:r>
          </w:p>
          <w:p w14:paraId="628422B7" w14:textId="77777777" w:rsidR="00DF148D" w:rsidRPr="00937780" w:rsidRDefault="00DF148D" w:rsidP="00DF148D">
            <w:pPr>
              <w:spacing w:after="0"/>
              <w:rPr>
                <w:rFonts w:ascii="Times New Roman" w:hAnsi="Times New Roman" w:cs="Times New Roman"/>
              </w:rPr>
            </w:pPr>
            <w:r w:rsidRPr="00937780">
              <w:rPr>
                <w:rFonts w:ascii="Times New Roman" w:hAnsi="Times New Roman" w:cs="Times New Roman"/>
              </w:rPr>
              <w:t>Kalvarijų g. 300</w:t>
            </w:r>
          </w:p>
          <w:p w14:paraId="0234C33D" w14:textId="77777777" w:rsidR="00DF148D" w:rsidRPr="00937780" w:rsidRDefault="00DF148D" w:rsidP="00DF148D">
            <w:pPr>
              <w:spacing w:after="0"/>
              <w:rPr>
                <w:rFonts w:ascii="Times New Roman" w:hAnsi="Times New Roman" w:cs="Times New Roman"/>
              </w:rPr>
            </w:pPr>
            <w:r w:rsidRPr="00937780">
              <w:rPr>
                <w:rFonts w:ascii="Times New Roman" w:hAnsi="Times New Roman" w:cs="Times New Roman"/>
              </w:rPr>
              <w:t xml:space="preserve">Vilnius, LT-08318 </w:t>
            </w:r>
          </w:p>
          <w:p w14:paraId="3D32BF32" w14:textId="77777777" w:rsidR="00DF148D" w:rsidRPr="00937780" w:rsidRDefault="00DF148D" w:rsidP="00DF148D">
            <w:pPr>
              <w:spacing w:after="0"/>
              <w:rPr>
                <w:rFonts w:ascii="Times New Roman" w:hAnsi="Times New Roman" w:cs="Times New Roman"/>
              </w:rPr>
            </w:pPr>
            <w:r w:rsidRPr="00937780">
              <w:rPr>
                <w:rFonts w:ascii="Times New Roman" w:hAnsi="Times New Roman" w:cs="Times New Roman"/>
              </w:rPr>
              <w:t>Tel. +370 5 2101401</w:t>
            </w:r>
          </w:p>
          <w:p w14:paraId="41B670B8" w14:textId="5F742E6F" w:rsidR="00FF0B9B" w:rsidRPr="005B43AA" w:rsidRDefault="00FF0B9B" w:rsidP="001B32D4">
            <w:pPr>
              <w:tabs>
                <w:tab w:val="left" w:pos="-720"/>
              </w:tabs>
              <w:suppressAutoHyphens/>
              <w:spacing w:after="0" w:line="240" w:lineRule="auto"/>
              <w:rPr>
                <w:rFonts w:ascii="Times New Roman" w:eastAsia="Times New Roman" w:hAnsi="Times New Roman" w:cs="Times New Roman"/>
              </w:rPr>
            </w:pPr>
          </w:p>
        </w:tc>
      </w:tr>
    </w:tbl>
    <w:p w14:paraId="52AF4D07" w14:textId="77777777" w:rsidR="00FF0B9B" w:rsidRPr="005B43AA" w:rsidRDefault="00FF0B9B" w:rsidP="00FF0B9B">
      <w:pPr>
        <w:spacing w:after="0" w:line="240" w:lineRule="auto"/>
        <w:rPr>
          <w:rFonts w:ascii="Times New Roman" w:eastAsia="Times New Roman" w:hAnsi="Times New Roman" w:cs="Times New Roman"/>
        </w:rPr>
      </w:pPr>
    </w:p>
    <w:p w14:paraId="4CAB4309" w14:textId="345CFE82" w:rsidR="00FF0B9B" w:rsidRPr="005B43AA" w:rsidRDefault="00FF0B9B" w:rsidP="00FF0B9B">
      <w:pPr>
        <w:spacing w:after="0" w:line="240" w:lineRule="auto"/>
        <w:rPr>
          <w:rFonts w:ascii="Times New Roman" w:eastAsia="Times New Roman" w:hAnsi="Times New Roman" w:cs="Times New Roman"/>
          <w:b/>
        </w:rPr>
      </w:pPr>
      <w:r w:rsidRPr="005B43AA">
        <w:rPr>
          <w:rFonts w:ascii="Times New Roman" w:eastAsia="Times New Roman" w:hAnsi="Times New Roman" w:cs="Times New Roman"/>
          <w:b/>
        </w:rPr>
        <w:t>Šis pakuotės lapelis paskutinį kartą peržiūrėtas</w:t>
      </w:r>
      <w:r w:rsidR="00BB6A74">
        <w:rPr>
          <w:rFonts w:ascii="Times New Roman" w:eastAsia="Times New Roman" w:hAnsi="Times New Roman" w:cs="Times New Roman"/>
          <w:b/>
        </w:rPr>
        <w:t xml:space="preserve"> </w:t>
      </w:r>
      <w:r w:rsidR="00ED5234">
        <w:rPr>
          <w:rFonts w:ascii="Times New Roman" w:eastAsia="Times New Roman" w:hAnsi="Times New Roman" w:cs="Times New Roman"/>
          <w:b/>
        </w:rPr>
        <w:t>202</w:t>
      </w:r>
      <w:r w:rsidR="00DF148D">
        <w:rPr>
          <w:rFonts w:ascii="Times New Roman" w:eastAsia="Times New Roman" w:hAnsi="Times New Roman" w:cs="Times New Roman"/>
          <w:b/>
        </w:rPr>
        <w:t>4-11-04</w:t>
      </w:r>
      <w:r w:rsidRPr="005B43AA">
        <w:rPr>
          <w:rFonts w:ascii="Times New Roman" w:eastAsia="Times New Roman" w:hAnsi="Times New Roman" w:cs="Times New Roman"/>
          <w:b/>
        </w:rPr>
        <w:t>.</w:t>
      </w:r>
    </w:p>
    <w:p w14:paraId="2CEAACA0" w14:textId="77777777" w:rsidR="00FF0B9B" w:rsidRPr="005B43AA" w:rsidRDefault="00FF0B9B" w:rsidP="00FF0B9B">
      <w:pPr>
        <w:spacing w:after="0" w:line="240" w:lineRule="auto"/>
        <w:rPr>
          <w:rFonts w:ascii="Times New Roman" w:eastAsia="Times New Roman" w:hAnsi="Times New Roman" w:cs="Times New Roman"/>
          <w:b/>
        </w:rPr>
      </w:pPr>
    </w:p>
    <w:p w14:paraId="41ED518A" w14:textId="77777777" w:rsidR="00FF0B9B" w:rsidRPr="005B43AA" w:rsidRDefault="00FF0B9B" w:rsidP="00FF0B9B">
      <w:pPr>
        <w:spacing w:after="0" w:line="240" w:lineRule="auto"/>
        <w:rPr>
          <w:rFonts w:ascii="Times New Roman" w:eastAsia="Times New Roman" w:hAnsi="Times New Roman" w:cs="Times New Roman"/>
          <w:noProof/>
          <w:lang w:eastAsia="x-none"/>
        </w:rPr>
      </w:pPr>
      <w:r w:rsidRPr="005B43AA">
        <w:rPr>
          <w:rFonts w:ascii="Times New Roman" w:eastAsia="Times New Roman" w:hAnsi="Times New Roman" w:cs="Times New Roman"/>
          <w:noProof/>
          <w:lang w:eastAsia="x-none"/>
        </w:rPr>
        <w:t>Išsami informacija apie šį vaistą pateikiama Valstybinės vaistų kontrolės tarnybos prie Lietuvos Respublikos sveikatos apsaugos ministerijos tinklalapyje</w:t>
      </w:r>
      <w:r w:rsidRPr="005B43AA">
        <w:rPr>
          <w:rFonts w:ascii="Times New Roman" w:eastAsia="Times New Roman" w:hAnsi="Times New Roman" w:cs="Times New Roman"/>
          <w:i/>
          <w:noProof/>
          <w:lang w:eastAsia="x-none"/>
        </w:rPr>
        <w:t xml:space="preserve"> </w:t>
      </w:r>
      <w:hyperlink r:id="rId12" w:history="1">
        <w:r w:rsidRPr="005B43AA">
          <w:rPr>
            <w:rStyle w:val="Hipersaitas"/>
            <w:rFonts w:ascii="Times New Roman" w:eastAsia="Times New Roman" w:hAnsi="Times New Roman" w:cs="Times New Roman"/>
            <w:noProof/>
            <w:lang w:eastAsia="x-none"/>
          </w:rPr>
          <w:t>http://www.vvkt.lt/</w:t>
        </w:r>
      </w:hyperlink>
      <w:r w:rsidRPr="005B43AA">
        <w:rPr>
          <w:rFonts w:ascii="Times New Roman" w:eastAsia="Times New Roman" w:hAnsi="Times New Roman" w:cs="Times New Roman"/>
          <w:noProof/>
          <w:lang w:eastAsia="x-none"/>
        </w:rPr>
        <w:t>.</w:t>
      </w:r>
    </w:p>
    <w:p w14:paraId="485DE5B0" w14:textId="77777777" w:rsidR="00FF0B9B" w:rsidRPr="005B43AA" w:rsidRDefault="00FF0B9B" w:rsidP="00FF0B9B">
      <w:pPr>
        <w:spacing w:after="0" w:line="240" w:lineRule="auto"/>
        <w:rPr>
          <w:rFonts w:ascii="Times New Roman" w:eastAsia="Times New Roman" w:hAnsi="Times New Roman" w:cs="Times New Roman"/>
          <w:b/>
        </w:rPr>
      </w:pPr>
      <w:bookmarkStart w:id="2" w:name="_GoBack"/>
      <w:bookmarkEnd w:id="2"/>
    </w:p>
    <w:p w14:paraId="55416083" w14:textId="77777777" w:rsidR="00FF0B9B" w:rsidRPr="005B43AA" w:rsidRDefault="00FF0B9B" w:rsidP="00FF0B9B">
      <w:pPr>
        <w:rPr>
          <w:rFonts w:ascii="Times New Roman" w:hAnsi="Times New Roman" w:cs="Times New Roman"/>
        </w:rPr>
      </w:pPr>
    </w:p>
    <w:p w14:paraId="482057AF" w14:textId="77777777" w:rsidR="00FF0B9B" w:rsidRPr="005B43AA" w:rsidRDefault="00FF0B9B" w:rsidP="00FF0B9B">
      <w:pPr>
        <w:rPr>
          <w:rFonts w:ascii="Times New Roman" w:hAnsi="Times New Roman" w:cs="Times New Roman"/>
        </w:rPr>
      </w:pPr>
    </w:p>
    <w:p w14:paraId="1BD0A31A" w14:textId="77777777" w:rsidR="0010104E" w:rsidRPr="003D4421" w:rsidRDefault="0010104E">
      <w:pPr>
        <w:rPr>
          <w:rFonts w:ascii="Times New Roman" w:hAnsi="Times New Roman"/>
        </w:rPr>
      </w:pPr>
    </w:p>
    <w:sectPr w:rsidR="0010104E" w:rsidRPr="003D4421" w:rsidSect="00C94F80">
      <w:footerReference w:type="even" r:id="rId13"/>
      <w:footerReference w:type="default" r:id="rId14"/>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740BE" w14:textId="77777777" w:rsidR="008F300A" w:rsidRDefault="008F300A">
      <w:pPr>
        <w:spacing w:after="0" w:line="240" w:lineRule="auto"/>
      </w:pPr>
      <w:r>
        <w:separator/>
      </w:r>
    </w:p>
  </w:endnote>
  <w:endnote w:type="continuationSeparator" w:id="0">
    <w:p w14:paraId="2CAA4270" w14:textId="77777777" w:rsidR="008F300A" w:rsidRDefault="008F300A">
      <w:pPr>
        <w:spacing w:after="0" w:line="240" w:lineRule="auto"/>
      </w:pPr>
      <w:r>
        <w:continuationSeparator/>
      </w:r>
    </w:p>
  </w:endnote>
  <w:endnote w:type="continuationNotice" w:id="1">
    <w:p w14:paraId="5B1F9252" w14:textId="77777777" w:rsidR="008F300A" w:rsidRDefault="008F3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DDDB6" w14:textId="77777777" w:rsidR="00983C64" w:rsidRDefault="005B43AA" w:rsidP="00C94F8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FF4A9C" w14:textId="77777777" w:rsidR="00983C64" w:rsidRDefault="00983C64" w:rsidP="00C94F8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05084" w14:textId="0113F64F" w:rsidR="00983C64" w:rsidRPr="00B2160E" w:rsidRDefault="005B43AA" w:rsidP="00C94F80">
    <w:pPr>
      <w:pStyle w:val="Porat"/>
      <w:framePr w:wrap="around" w:vAnchor="text" w:hAnchor="margin" w:xAlign="right" w:y="1"/>
      <w:rPr>
        <w:rStyle w:val="Puslapionumeris"/>
      </w:rPr>
    </w:pPr>
    <w:r w:rsidRPr="00B2160E">
      <w:rPr>
        <w:rStyle w:val="Puslapionumeris"/>
      </w:rPr>
      <w:fldChar w:fldCharType="begin"/>
    </w:r>
    <w:r w:rsidRPr="00B2160E">
      <w:rPr>
        <w:rStyle w:val="Puslapionumeris"/>
      </w:rPr>
      <w:instrText xml:space="preserve">PAGE  </w:instrText>
    </w:r>
    <w:r w:rsidRPr="00B2160E">
      <w:rPr>
        <w:rStyle w:val="Puslapionumeris"/>
      </w:rPr>
      <w:fldChar w:fldCharType="separate"/>
    </w:r>
    <w:r w:rsidR="00DF148D">
      <w:rPr>
        <w:rStyle w:val="Puslapionumeris"/>
        <w:noProof/>
      </w:rPr>
      <w:t>20</w:t>
    </w:r>
    <w:r w:rsidRPr="00B2160E">
      <w:rPr>
        <w:rStyle w:val="Puslapionumeris"/>
      </w:rPr>
      <w:fldChar w:fldCharType="end"/>
    </w:r>
  </w:p>
  <w:p w14:paraId="1F5DCE44" w14:textId="77777777" w:rsidR="00983C64" w:rsidRDefault="00983C64" w:rsidP="00C94F8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68A97" w14:textId="77777777" w:rsidR="008F300A" w:rsidRDefault="008F300A">
      <w:pPr>
        <w:spacing w:after="0" w:line="240" w:lineRule="auto"/>
      </w:pPr>
      <w:r>
        <w:separator/>
      </w:r>
    </w:p>
  </w:footnote>
  <w:footnote w:type="continuationSeparator" w:id="0">
    <w:p w14:paraId="1D4A0C39" w14:textId="77777777" w:rsidR="008F300A" w:rsidRDefault="008F300A">
      <w:pPr>
        <w:spacing w:after="0" w:line="240" w:lineRule="auto"/>
      </w:pPr>
      <w:r>
        <w:continuationSeparator/>
      </w:r>
    </w:p>
  </w:footnote>
  <w:footnote w:type="continuationNotice" w:id="1">
    <w:p w14:paraId="37C25CF5" w14:textId="77777777" w:rsidR="008F300A" w:rsidRDefault="008F30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A5858"/>
    <w:multiLevelType w:val="hybridMultilevel"/>
    <w:tmpl w:val="DE68F390"/>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4A1677A7"/>
    <w:multiLevelType w:val="hybridMultilevel"/>
    <w:tmpl w:val="513CBAAA"/>
    <w:lvl w:ilvl="0" w:tplc="DDE8ABB2">
      <w:start w:val="5"/>
      <w:numFmt w:val="bullet"/>
      <w:lvlText w:val="-"/>
      <w:lvlJc w:val="left"/>
      <w:pPr>
        <w:tabs>
          <w:tab w:val="num" w:pos="720"/>
        </w:tabs>
        <w:ind w:left="720" w:hanging="360"/>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7547C2"/>
    <w:multiLevelType w:val="hybridMultilevel"/>
    <w:tmpl w:val="4E1037F6"/>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714D70A2"/>
    <w:multiLevelType w:val="hybridMultilevel"/>
    <w:tmpl w:val="D7FA3D36"/>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C9A7E3C"/>
    <w:multiLevelType w:val="multilevel"/>
    <w:tmpl w:val="319CA2E6"/>
    <w:lvl w:ilvl="0">
      <w:start w:val="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B9B"/>
    <w:rsid w:val="00011DED"/>
    <w:rsid w:val="00023FF5"/>
    <w:rsid w:val="00050B06"/>
    <w:rsid w:val="00081318"/>
    <w:rsid w:val="0010104E"/>
    <w:rsid w:val="001776DC"/>
    <w:rsid w:val="001B3368"/>
    <w:rsid w:val="001B3E35"/>
    <w:rsid w:val="001E364F"/>
    <w:rsid w:val="00225C74"/>
    <w:rsid w:val="0029097C"/>
    <w:rsid w:val="002B671F"/>
    <w:rsid w:val="003435EE"/>
    <w:rsid w:val="00374131"/>
    <w:rsid w:val="00380B72"/>
    <w:rsid w:val="0039475E"/>
    <w:rsid w:val="003C5F61"/>
    <w:rsid w:val="003D4421"/>
    <w:rsid w:val="00410A69"/>
    <w:rsid w:val="00424D3B"/>
    <w:rsid w:val="0045342E"/>
    <w:rsid w:val="00483D42"/>
    <w:rsid w:val="004959D9"/>
    <w:rsid w:val="00496427"/>
    <w:rsid w:val="004C0A19"/>
    <w:rsid w:val="004D5DB4"/>
    <w:rsid w:val="005A2153"/>
    <w:rsid w:val="005B43AA"/>
    <w:rsid w:val="006E48E0"/>
    <w:rsid w:val="007654A5"/>
    <w:rsid w:val="00794C79"/>
    <w:rsid w:val="007C647E"/>
    <w:rsid w:val="00845AB0"/>
    <w:rsid w:val="008C4FC2"/>
    <w:rsid w:val="008F300A"/>
    <w:rsid w:val="00945FC5"/>
    <w:rsid w:val="009508B9"/>
    <w:rsid w:val="0096399C"/>
    <w:rsid w:val="00970B27"/>
    <w:rsid w:val="00983C64"/>
    <w:rsid w:val="00993C42"/>
    <w:rsid w:val="009A2ADE"/>
    <w:rsid w:val="00A41851"/>
    <w:rsid w:val="00A73C17"/>
    <w:rsid w:val="00A92A08"/>
    <w:rsid w:val="00AB2C6B"/>
    <w:rsid w:val="00B11F6B"/>
    <w:rsid w:val="00B327A1"/>
    <w:rsid w:val="00B830A8"/>
    <w:rsid w:val="00BA1A9B"/>
    <w:rsid w:val="00BB1089"/>
    <w:rsid w:val="00BB1940"/>
    <w:rsid w:val="00BB6A74"/>
    <w:rsid w:val="00C94F80"/>
    <w:rsid w:val="00CB26A8"/>
    <w:rsid w:val="00D2055A"/>
    <w:rsid w:val="00D7615F"/>
    <w:rsid w:val="00D82FF7"/>
    <w:rsid w:val="00DF148D"/>
    <w:rsid w:val="00E06C8B"/>
    <w:rsid w:val="00E36748"/>
    <w:rsid w:val="00E75C5F"/>
    <w:rsid w:val="00E91CA8"/>
    <w:rsid w:val="00EB25CE"/>
    <w:rsid w:val="00ED5234"/>
    <w:rsid w:val="00F06332"/>
    <w:rsid w:val="00F40E40"/>
    <w:rsid w:val="00F5606D"/>
    <w:rsid w:val="00F67620"/>
    <w:rsid w:val="00FF0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DF09"/>
  <w15:docId w15:val="{A6C681DD-B170-4ECC-91FA-31F7D07B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0B9B"/>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FF0B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F0B9B"/>
    <w:rPr>
      <w:lang w:val="lt-LT"/>
    </w:rPr>
  </w:style>
  <w:style w:type="character" w:styleId="Puslapionumeris">
    <w:name w:val="page number"/>
    <w:basedOn w:val="Numatytasispastraiposriftas"/>
    <w:uiPriority w:val="99"/>
    <w:rsid w:val="00FF0B9B"/>
    <w:rPr>
      <w:rFonts w:cs="Times New Roman"/>
    </w:rPr>
  </w:style>
  <w:style w:type="character" w:styleId="Hipersaitas">
    <w:name w:val="Hyperlink"/>
    <w:uiPriority w:val="99"/>
    <w:rsid w:val="00FF0B9B"/>
    <w:rPr>
      <w:color w:val="0000FF"/>
      <w:u w:val="single"/>
    </w:rPr>
  </w:style>
  <w:style w:type="paragraph" w:styleId="Paprastasistekstas">
    <w:name w:val="Plain Text"/>
    <w:basedOn w:val="prastasis"/>
    <w:link w:val="PaprastasistekstasDiagrama"/>
    <w:uiPriority w:val="99"/>
    <w:rsid w:val="00FF0B9B"/>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FF0B9B"/>
    <w:rPr>
      <w:rFonts w:ascii="Courier New" w:eastAsia="SimSun" w:hAnsi="Courier New" w:cs="Times New Roman"/>
      <w:sz w:val="20"/>
      <w:szCs w:val="20"/>
    </w:rPr>
  </w:style>
  <w:style w:type="paragraph" w:styleId="Sraopastraipa">
    <w:name w:val="List Paragraph"/>
    <w:basedOn w:val="prastasis"/>
    <w:uiPriority w:val="34"/>
    <w:qFormat/>
    <w:rsid w:val="00FF0B9B"/>
    <w:pPr>
      <w:ind w:left="720"/>
      <w:contextualSpacing/>
    </w:pPr>
  </w:style>
  <w:style w:type="paragraph" w:styleId="Debesliotekstas">
    <w:name w:val="Balloon Text"/>
    <w:basedOn w:val="prastasis"/>
    <w:link w:val="DebesliotekstasDiagrama"/>
    <w:uiPriority w:val="99"/>
    <w:semiHidden/>
    <w:unhideWhenUsed/>
    <w:rsid w:val="0008131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1318"/>
    <w:rPr>
      <w:rFonts w:ascii="Tahoma" w:hAnsi="Tahoma" w:cs="Tahoma"/>
      <w:sz w:val="16"/>
      <w:szCs w:val="16"/>
      <w:lang w:val="lt-LT"/>
    </w:rPr>
  </w:style>
  <w:style w:type="paragraph" w:styleId="Komentarotekstas">
    <w:name w:val="annotation text"/>
    <w:basedOn w:val="prastasis"/>
    <w:link w:val="KomentarotekstasDiagrama"/>
    <w:uiPriority w:val="99"/>
    <w:semiHidden/>
    <w:unhideWhenUsed/>
    <w:rsid w:val="00E91C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91CA8"/>
    <w:rPr>
      <w:sz w:val="20"/>
      <w:szCs w:val="20"/>
      <w:lang w:val="lt-LT"/>
    </w:rPr>
  </w:style>
  <w:style w:type="character" w:customStyle="1" w:styleId="KomentarotemaDiagrama">
    <w:name w:val="Komentaro tema Diagrama"/>
    <w:basedOn w:val="KomentarotekstasDiagrama"/>
    <w:link w:val="Komentarotema"/>
    <w:uiPriority w:val="99"/>
    <w:semiHidden/>
    <w:rsid w:val="00E91CA8"/>
    <w:rPr>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E91CA8"/>
    <w:rPr>
      <w:b/>
      <w:bCs/>
    </w:rPr>
  </w:style>
  <w:style w:type="character" w:customStyle="1" w:styleId="KomentarotemaDiagrama1">
    <w:name w:val="Komentaro tema Diagrama1"/>
    <w:basedOn w:val="KomentarotekstasDiagrama"/>
    <w:uiPriority w:val="99"/>
    <w:semiHidden/>
    <w:rsid w:val="00E91CA8"/>
    <w:rPr>
      <w:b/>
      <w:bCs/>
      <w:sz w:val="20"/>
      <w:szCs w:val="20"/>
      <w:lang w:val="lt-LT"/>
    </w:rPr>
  </w:style>
  <w:style w:type="character" w:styleId="Komentaronuoroda">
    <w:name w:val="annotation reference"/>
    <w:basedOn w:val="Numatytasispastraiposriftas"/>
    <w:uiPriority w:val="99"/>
    <w:semiHidden/>
    <w:unhideWhenUsed/>
    <w:rsid w:val="00E91CA8"/>
    <w:rPr>
      <w:sz w:val="16"/>
      <w:szCs w:val="16"/>
    </w:rPr>
  </w:style>
  <w:style w:type="character" w:customStyle="1" w:styleId="apple-converted-space">
    <w:name w:val="apple-converted-space"/>
    <w:basedOn w:val="Numatytasispastraiposriftas"/>
    <w:rsid w:val="00E91CA8"/>
  </w:style>
  <w:style w:type="paragraph" w:styleId="Antrats">
    <w:name w:val="header"/>
    <w:basedOn w:val="prastasis"/>
    <w:link w:val="AntratsDiagrama"/>
    <w:uiPriority w:val="99"/>
    <w:unhideWhenUsed/>
    <w:rsid w:val="00E91CA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1CA8"/>
    <w:rPr>
      <w:lang w:val="lt-LT"/>
    </w:rPr>
  </w:style>
  <w:style w:type="paragraph" w:styleId="Pataisymai">
    <w:name w:val="Revision"/>
    <w:hidden/>
    <w:uiPriority w:val="99"/>
    <w:semiHidden/>
    <w:rsid w:val="00ED5234"/>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155057">
      <w:bodyDiv w:val="1"/>
      <w:marLeft w:val="0"/>
      <w:marRight w:val="0"/>
      <w:marTop w:val="0"/>
      <w:marBottom w:val="0"/>
      <w:divBdr>
        <w:top w:val="none" w:sz="0" w:space="0" w:color="auto"/>
        <w:left w:val="none" w:sz="0" w:space="0" w:color="auto"/>
        <w:bottom w:val="none" w:sz="0" w:space="0" w:color="auto"/>
        <w:right w:val="none" w:sz="0" w:space="0" w:color="auto"/>
      </w:divBdr>
      <w:divsChild>
        <w:div w:id="352079175">
          <w:marLeft w:val="0"/>
          <w:marRight w:val="0"/>
          <w:marTop w:val="0"/>
          <w:marBottom w:val="0"/>
          <w:divBdr>
            <w:top w:val="none" w:sz="0" w:space="0" w:color="auto"/>
            <w:left w:val="none" w:sz="0" w:space="0" w:color="auto"/>
            <w:bottom w:val="none" w:sz="0" w:space="0" w:color="auto"/>
            <w:right w:val="none" w:sz="0" w:space="0" w:color="auto"/>
          </w:divBdr>
        </w:div>
        <w:div w:id="687488414">
          <w:marLeft w:val="0"/>
          <w:marRight w:val="0"/>
          <w:marTop w:val="0"/>
          <w:marBottom w:val="200"/>
          <w:divBdr>
            <w:top w:val="none" w:sz="0" w:space="0" w:color="auto"/>
            <w:left w:val="none" w:sz="0" w:space="0" w:color="auto"/>
            <w:bottom w:val="none" w:sz="0" w:space="0" w:color="auto"/>
            <w:right w:val="none" w:sz="0" w:space="0" w:color="auto"/>
          </w:divBdr>
        </w:div>
        <w:div w:id="1180584852">
          <w:marLeft w:val="0"/>
          <w:marRight w:val="0"/>
          <w:marTop w:val="0"/>
          <w:marBottom w:val="0"/>
          <w:divBdr>
            <w:top w:val="none" w:sz="0" w:space="0" w:color="auto"/>
            <w:left w:val="none" w:sz="0" w:space="0" w:color="auto"/>
            <w:bottom w:val="none" w:sz="0" w:space="0" w:color="auto"/>
            <w:right w:val="none" w:sz="0" w:space="0" w:color="auto"/>
          </w:divBdr>
        </w:div>
        <w:div w:id="1878658794">
          <w:marLeft w:val="0"/>
          <w:marRight w:val="0"/>
          <w:marTop w:val="0"/>
          <w:marBottom w:val="0"/>
          <w:divBdr>
            <w:top w:val="none" w:sz="0" w:space="0" w:color="auto"/>
            <w:left w:val="none" w:sz="0" w:space="0" w:color="auto"/>
            <w:bottom w:val="none" w:sz="0" w:space="0" w:color="auto"/>
            <w:right w:val="none" w:sz="0" w:space="0" w:color="auto"/>
          </w:divBdr>
        </w:div>
        <w:div w:id="1995181264">
          <w:marLeft w:val="0"/>
          <w:marRight w:val="0"/>
          <w:marTop w:val="0"/>
          <w:marBottom w:val="200"/>
          <w:divBdr>
            <w:top w:val="none" w:sz="0" w:space="0" w:color="auto"/>
            <w:left w:val="none" w:sz="0" w:space="0" w:color="auto"/>
            <w:bottom w:val="none" w:sz="0" w:space="0" w:color="auto"/>
            <w:right w:val="none" w:sz="0" w:space="0" w:color="auto"/>
          </w:divBdr>
        </w:div>
      </w:divsChild>
    </w:div>
    <w:div w:id="714695141">
      <w:bodyDiv w:val="1"/>
      <w:marLeft w:val="0"/>
      <w:marRight w:val="0"/>
      <w:marTop w:val="0"/>
      <w:marBottom w:val="0"/>
      <w:divBdr>
        <w:top w:val="none" w:sz="0" w:space="0" w:color="auto"/>
        <w:left w:val="none" w:sz="0" w:space="0" w:color="auto"/>
        <w:bottom w:val="none" w:sz="0" w:space="0" w:color="auto"/>
        <w:right w:val="none" w:sz="0" w:space="0" w:color="auto"/>
      </w:divBdr>
    </w:div>
    <w:div w:id="1298412775">
      <w:bodyDiv w:val="1"/>
      <w:marLeft w:val="0"/>
      <w:marRight w:val="0"/>
      <w:marTop w:val="0"/>
      <w:marBottom w:val="0"/>
      <w:divBdr>
        <w:top w:val="none" w:sz="0" w:space="0" w:color="auto"/>
        <w:left w:val="none" w:sz="0" w:space="0" w:color="auto"/>
        <w:bottom w:val="none" w:sz="0" w:space="0" w:color="auto"/>
        <w:right w:val="none" w:sz="0" w:space="0" w:color="auto"/>
      </w:divBdr>
    </w:div>
    <w:div w:id="1711219080">
      <w:bodyDiv w:val="1"/>
      <w:marLeft w:val="0"/>
      <w:marRight w:val="0"/>
      <w:marTop w:val="0"/>
      <w:marBottom w:val="0"/>
      <w:divBdr>
        <w:top w:val="none" w:sz="0" w:space="0" w:color="auto"/>
        <w:left w:val="none" w:sz="0" w:space="0" w:color="auto"/>
        <w:bottom w:val="none" w:sz="0" w:space="0" w:color="auto"/>
        <w:right w:val="none" w:sz="0" w:space="0" w:color="auto"/>
      </w:divBdr>
    </w:div>
    <w:div w:id="1954045759">
      <w:bodyDiv w:val="1"/>
      <w:marLeft w:val="0"/>
      <w:marRight w:val="0"/>
      <w:marTop w:val="0"/>
      <w:marBottom w:val="0"/>
      <w:divBdr>
        <w:top w:val="none" w:sz="0" w:space="0" w:color="auto"/>
        <w:left w:val="none" w:sz="0" w:space="0" w:color="auto"/>
        <w:bottom w:val="none" w:sz="0" w:space="0" w:color="auto"/>
        <w:right w:val="none" w:sz="0" w:space="0" w:color="auto"/>
      </w:divBdr>
    </w:div>
    <w:div w:id="196780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61CD6-4CDF-4721-9346-CE2A8C55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17815</Words>
  <Characters>10155</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Saulius_S</dc:creator>
  <cp:lastModifiedBy>Albina Burkauskaitė</cp:lastModifiedBy>
  <cp:revision>3</cp:revision>
  <dcterms:created xsi:type="dcterms:W3CDTF">2024-11-05T11:40:00Z</dcterms:created>
  <dcterms:modified xsi:type="dcterms:W3CDTF">2024-11-05T11:40:00Z</dcterms:modified>
</cp:coreProperties>
</file>