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CD1E7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2216BA3C" w14:textId="77777777" w:rsidR="004C043E" w:rsidRPr="00B55DD5" w:rsidRDefault="004C043E" w:rsidP="007C7175">
      <w:pPr>
        <w:spacing w:after="0" w:line="240" w:lineRule="auto"/>
        <w:rPr>
          <w:rFonts w:ascii="Times New Roman" w:eastAsia="Times New Roman" w:hAnsi="Times New Roman" w:cs="Times New Roman"/>
          <w:lang w:eastAsia="lt-LT"/>
        </w:rPr>
      </w:pPr>
    </w:p>
    <w:p w14:paraId="5CF36510"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0790BC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EC59986"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D9F876B" w14:textId="77777777" w:rsidR="004C043E" w:rsidRPr="00B55DD5" w:rsidRDefault="004C043E" w:rsidP="007C7175">
      <w:pPr>
        <w:spacing w:after="0" w:line="240" w:lineRule="auto"/>
        <w:rPr>
          <w:rFonts w:ascii="Times New Roman" w:eastAsia="Times New Roman" w:hAnsi="Times New Roman" w:cs="Times New Roman"/>
          <w:lang w:eastAsia="lt-LT"/>
        </w:rPr>
      </w:pPr>
    </w:p>
    <w:p w14:paraId="2C1ADBBB"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D6C4FD4" w14:textId="77777777" w:rsidR="004C043E" w:rsidRPr="00B55DD5" w:rsidRDefault="004C043E" w:rsidP="007C7175">
      <w:pPr>
        <w:spacing w:after="0" w:line="240" w:lineRule="auto"/>
        <w:rPr>
          <w:rFonts w:ascii="Times New Roman" w:eastAsia="Times New Roman" w:hAnsi="Times New Roman" w:cs="Times New Roman"/>
          <w:lang w:eastAsia="lt-LT"/>
        </w:rPr>
      </w:pPr>
    </w:p>
    <w:p w14:paraId="5F3F4903"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9E0DF7E" w14:textId="77777777" w:rsidR="004C043E" w:rsidRPr="00B55DD5" w:rsidRDefault="004C043E" w:rsidP="007C7175">
      <w:pPr>
        <w:spacing w:after="0" w:line="240" w:lineRule="auto"/>
        <w:rPr>
          <w:rFonts w:ascii="Times New Roman" w:eastAsia="Times New Roman" w:hAnsi="Times New Roman" w:cs="Times New Roman"/>
          <w:lang w:eastAsia="lt-LT"/>
        </w:rPr>
      </w:pPr>
    </w:p>
    <w:p w14:paraId="62EAB1B9" w14:textId="77777777" w:rsidR="004C043E" w:rsidRPr="00B55DD5" w:rsidRDefault="004C043E" w:rsidP="007C7175">
      <w:pPr>
        <w:spacing w:after="0" w:line="240" w:lineRule="auto"/>
        <w:rPr>
          <w:rFonts w:ascii="Times New Roman" w:eastAsia="Times New Roman" w:hAnsi="Times New Roman" w:cs="Times New Roman"/>
          <w:lang w:eastAsia="lt-LT"/>
        </w:rPr>
      </w:pPr>
    </w:p>
    <w:p w14:paraId="60B0F4F3"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FB1F9F2" w14:textId="77777777" w:rsidR="004C043E" w:rsidRPr="00B55DD5" w:rsidRDefault="004C043E" w:rsidP="007C7175">
      <w:pPr>
        <w:spacing w:after="0" w:line="240" w:lineRule="auto"/>
        <w:rPr>
          <w:rFonts w:ascii="Times New Roman" w:eastAsia="Times New Roman" w:hAnsi="Times New Roman" w:cs="Times New Roman"/>
          <w:lang w:eastAsia="lt-LT"/>
        </w:rPr>
      </w:pPr>
    </w:p>
    <w:p w14:paraId="69CEB9CA"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ABA646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BAAC472"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13F1B04" w14:textId="77777777" w:rsidR="004C043E" w:rsidRPr="00B55DD5" w:rsidRDefault="004C043E" w:rsidP="007C7175">
      <w:pPr>
        <w:spacing w:after="0" w:line="240" w:lineRule="auto"/>
        <w:rPr>
          <w:rFonts w:ascii="Times New Roman" w:eastAsia="Times New Roman" w:hAnsi="Times New Roman" w:cs="Times New Roman"/>
          <w:lang w:eastAsia="lt-LT"/>
        </w:rPr>
      </w:pPr>
    </w:p>
    <w:p w14:paraId="6CFC1482"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DABB7F1" w14:textId="77777777" w:rsidR="004C043E" w:rsidRPr="00B55DD5" w:rsidRDefault="004C043E" w:rsidP="007C7175">
      <w:pPr>
        <w:spacing w:after="0" w:line="240" w:lineRule="auto"/>
        <w:rPr>
          <w:rFonts w:ascii="Times New Roman" w:eastAsia="Times New Roman" w:hAnsi="Times New Roman" w:cs="Times New Roman"/>
          <w:lang w:eastAsia="lt-LT"/>
        </w:rPr>
      </w:pPr>
    </w:p>
    <w:p w14:paraId="5FBC492D" w14:textId="77777777" w:rsidR="004C043E" w:rsidRPr="00B55DD5" w:rsidRDefault="004C043E" w:rsidP="007C7175">
      <w:pPr>
        <w:spacing w:after="0" w:line="240" w:lineRule="auto"/>
        <w:rPr>
          <w:rFonts w:ascii="Times New Roman" w:eastAsia="Times New Roman" w:hAnsi="Times New Roman" w:cs="Times New Roman"/>
          <w:lang w:eastAsia="lt-LT"/>
        </w:rPr>
      </w:pPr>
    </w:p>
    <w:p w14:paraId="55503F21"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292B187" w14:textId="77777777" w:rsidR="004C043E" w:rsidRPr="00B55DD5" w:rsidRDefault="004C043E" w:rsidP="007C7175">
      <w:pPr>
        <w:spacing w:after="0" w:line="240" w:lineRule="auto"/>
        <w:rPr>
          <w:rFonts w:ascii="Times New Roman" w:eastAsia="Times New Roman" w:hAnsi="Times New Roman" w:cs="Times New Roman"/>
          <w:lang w:eastAsia="lt-LT"/>
        </w:rPr>
      </w:pPr>
    </w:p>
    <w:p w14:paraId="50B1480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C253965"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r w:rsidRPr="00B55DD5">
        <w:rPr>
          <w:rFonts w:ascii="Times New Roman" w:eastAsia="Times New Roman" w:hAnsi="Times New Roman" w:cs="Times New Roman"/>
          <w:b/>
          <w:kern w:val="28"/>
          <w:lang w:eastAsia="lt-LT"/>
        </w:rPr>
        <w:t>I PRIEDAS</w:t>
      </w:r>
    </w:p>
    <w:p w14:paraId="7B17A40A" w14:textId="77777777" w:rsidR="004C043E" w:rsidRPr="00B55DD5" w:rsidRDefault="004C043E" w:rsidP="007C7175">
      <w:pPr>
        <w:spacing w:after="0" w:line="240" w:lineRule="auto"/>
        <w:rPr>
          <w:rFonts w:ascii="Times New Roman" w:eastAsia="Times New Roman" w:hAnsi="Times New Roman" w:cs="Times New Roman"/>
          <w:b/>
          <w:lang w:eastAsia="lt-LT"/>
        </w:rPr>
      </w:pPr>
    </w:p>
    <w:p w14:paraId="54FD175B"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r w:rsidRPr="00B55DD5">
        <w:rPr>
          <w:rFonts w:ascii="Times New Roman" w:eastAsia="Times New Roman" w:hAnsi="Times New Roman" w:cs="Times New Roman"/>
          <w:b/>
          <w:kern w:val="28"/>
          <w:lang w:eastAsia="lt-LT"/>
        </w:rPr>
        <w:t>PREPARATO CHARAKTERISTIKŲ SANTRAUKA</w:t>
      </w:r>
    </w:p>
    <w:p w14:paraId="0C75E47D" w14:textId="77777777" w:rsidR="00B55DD5" w:rsidRPr="00B55DD5" w:rsidRDefault="00B55DD5" w:rsidP="007C7175">
      <w:pPr>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br w:type="page"/>
      </w:r>
    </w:p>
    <w:p w14:paraId="21CB4E80"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lastRenderedPageBreak/>
        <w:t>1.</w:t>
      </w:r>
      <w:r w:rsidRPr="00B55DD5">
        <w:rPr>
          <w:rFonts w:ascii="Times New Roman" w:eastAsia="Times New Roman" w:hAnsi="Times New Roman" w:cs="Times New Roman"/>
          <w:b/>
          <w:lang w:eastAsia="lt-LT"/>
        </w:rPr>
        <w:tab/>
        <w:t>VAISTINIO PREPARATO PAVADINIMAS</w:t>
      </w:r>
    </w:p>
    <w:p w14:paraId="0F8F5C18" w14:textId="5C2EBAAA"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09CCC529" w14:textId="307E1A6E"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Sodium chloride Fresenius 10</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koncentratas infuziniam tirpalui</w:t>
      </w:r>
    </w:p>
    <w:p w14:paraId="0FB47177"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871A538"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ADC17A7"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2.</w:t>
      </w:r>
      <w:r w:rsidRPr="00B55DD5">
        <w:rPr>
          <w:rFonts w:ascii="Times New Roman" w:eastAsia="Times New Roman" w:hAnsi="Times New Roman" w:cs="Times New Roman"/>
          <w:b/>
          <w:lang w:eastAsia="lt-LT"/>
        </w:rPr>
        <w:tab/>
        <w:t>KOKYBINĖ IR KIEKYBINĖ SUDĖTIS</w:t>
      </w:r>
    </w:p>
    <w:p w14:paraId="4884585B" w14:textId="07BBF749"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83E6A1C"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100</w:t>
      </w:r>
      <w:r w:rsidR="00B55DD5">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w:t>
      </w:r>
      <w:r w:rsidR="005A79B7">
        <w:rPr>
          <w:rFonts w:ascii="Times New Roman" w:eastAsia="Times New Roman" w:hAnsi="Times New Roman" w:cs="Times New Roman"/>
          <w:lang w:eastAsia="lt-LT"/>
        </w:rPr>
        <w:t xml:space="preserve">sterilaus </w:t>
      </w:r>
      <w:r w:rsidR="00B55DD5">
        <w:rPr>
          <w:rFonts w:ascii="Times New Roman" w:eastAsia="Times New Roman" w:hAnsi="Times New Roman" w:cs="Times New Roman"/>
          <w:lang w:eastAsia="lt-LT"/>
        </w:rPr>
        <w:t>koncentrato yra 10 </w:t>
      </w:r>
      <w:r w:rsidRPr="00B55DD5">
        <w:rPr>
          <w:rFonts w:ascii="Times New Roman" w:eastAsia="Times New Roman" w:hAnsi="Times New Roman" w:cs="Times New Roman"/>
          <w:lang w:eastAsia="lt-LT"/>
        </w:rPr>
        <w:t>g natrio chlorido.</w:t>
      </w:r>
    </w:p>
    <w:p w14:paraId="2D797FDA"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1</w:t>
      </w:r>
      <w:r w:rsidR="00B55DD5">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w:t>
      </w:r>
      <w:r w:rsidR="005A79B7">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yra 100</w:t>
      </w:r>
      <w:r w:rsidR="00B55DD5">
        <w:rPr>
          <w:rFonts w:ascii="Times New Roman" w:eastAsia="Times New Roman" w:hAnsi="Times New Roman" w:cs="Times New Roman"/>
          <w:lang w:eastAsia="lt-LT"/>
        </w:rPr>
        <w:t> mg</w:t>
      </w:r>
      <w:r w:rsidRPr="00B55DD5">
        <w:rPr>
          <w:rFonts w:ascii="Times New Roman" w:eastAsia="Times New Roman" w:hAnsi="Times New Roman" w:cs="Times New Roman"/>
          <w:lang w:eastAsia="lt-LT"/>
        </w:rPr>
        <w:t xml:space="preserve"> natrio chlorido.</w:t>
      </w:r>
    </w:p>
    <w:p w14:paraId="292A9335"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615E16E4" w14:textId="13EE6534" w:rsidR="004C043E" w:rsidRPr="00B55DD5" w:rsidRDefault="005A79B7"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Sterilaus k</w:t>
      </w:r>
      <w:r w:rsidR="004C043E" w:rsidRPr="00B55DD5">
        <w:rPr>
          <w:rFonts w:ascii="Times New Roman" w:eastAsia="Times New Roman" w:hAnsi="Times New Roman" w:cs="Times New Roman"/>
          <w:lang w:eastAsia="lt-LT"/>
        </w:rPr>
        <w:t>oncentrato pH yra 4,5</w:t>
      </w:r>
      <w:r w:rsidR="00B55DD5">
        <w:rPr>
          <w:rFonts w:ascii="Times New Roman" w:eastAsia="Times New Roman" w:hAnsi="Times New Roman" w:cs="Times New Roman"/>
          <w:lang w:eastAsia="lt-LT"/>
        </w:rPr>
        <w:noBreakHyphen/>
      </w:r>
      <w:r w:rsidR="004C043E" w:rsidRPr="00B55DD5">
        <w:rPr>
          <w:rFonts w:ascii="Times New Roman" w:eastAsia="Times New Roman" w:hAnsi="Times New Roman" w:cs="Times New Roman"/>
          <w:lang w:eastAsia="lt-LT"/>
        </w:rPr>
        <w:t>7,0.</w:t>
      </w:r>
    </w:p>
    <w:p w14:paraId="71A12355" w14:textId="7E01DAB0" w:rsidR="004C043E" w:rsidRPr="00B55DD5" w:rsidRDefault="005A79B7"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Sterilaus k</w:t>
      </w:r>
      <w:r w:rsidR="004C043E" w:rsidRPr="00B55DD5">
        <w:rPr>
          <w:rFonts w:ascii="Times New Roman" w:eastAsia="Times New Roman" w:hAnsi="Times New Roman" w:cs="Times New Roman"/>
          <w:lang w:eastAsia="lt-LT"/>
        </w:rPr>
        <w:t>oncentrato osmoliariškumas yra maždaug 3422</w:t>
      </w:r>
      <w:r w:rsidR="00B55DD5">
        <w:rPr>
          <w:rFonts w:ascii="Times New Roman" w:eastAsia="Times New Roman" w:hAnsi="Times New Roman" w:cs="Times New Roman"/>
          <w:lang w:eastAsia="lt-LT"/>
        </w:rPr>
        <w:t> </w:t>
      </w:r>
      <w:r w:rsidR="004C043E" w:rsidRPr="00B55DD5">
        <w:rPr>
          <w:rFonts w:ascii="Times New Roman" w:eastAsia="Times New Roman" w:hAnsi="Times New Roman" w:cs="Times New Roman"/>
          <w:lang w:eastAsia="lt-LT"/>
        </w:rPr>
        <w:t>mOsm/l.</w:t>
      </w:r>
    </w:p>
    <w:p w14:paraId="4DD57368" w14:textId="782D638C"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Elektrolitai: Na</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- 1711</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mmol/l;</w:t>
      </w:r>
      <w:r w:rsidR="00C64050">
        <w:rPr>
          <w:rFonts w:ascii="Times New Roman" w:eastAsia="Times New Roman" w:hAnsi="Times New Roman" w:cs="Times New Roman"/>
          <w:vertAlign w:val="superscript"/>
          <w:lang w:eastAsia="lt-LT"/>
        </w:rPr>
        <w:t xml:space="preserve"> </w:t>
      </w:r>
      <w:r w:rsidRPr="00B55DD5">
        <w:rPr>
          <w:rFonts w:ascii="Times New Roman" w:eastAsia="Times New Roman" w:hAnsi="Times New Roman" w:cs="Times New Roman"/>
          <w:lang w:eastAsia="lt-LT"/>
        </w:rPr>
        <w:t>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- 1711</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mmol/l.</w:t>
      </w:r>
    </w:p>
    <w:p w14:paraId="10B93C9E"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D573917" w14:textId="70C8C686"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Visos pagalbinės medžiagos išvardytos 6.1</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skyriuje.</w:t>
      </w:r>
    </w:p>
    <w:p w14:paraId="0635E9F8"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D5D94E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6A272D06"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3.</w:t>
      </w:r>
      <w:r w:rsidRPr="00B55DD5">
        <w:rPr>
          <w:rFonts w:ascii="Times New Roman" w:eastAsia="Times New Roman" w:hAnsi="Times New Roman" w:cs="Times New Roman"/>
          <w:b/>
          <w:lang w:eastAsia="lt-LT"/>
        </w:rPr>
        <w:tab/>
        <w:t>FARMACINĖ FORMA</w:t>
      </w:r>
    </w:p>
    <w:p w14:paraId="7BF732B7"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5619A2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Koncentratas infuziniam tirpalui.</w:t>
      </w:r>
    </w:p>
    <w:p w14:paraId="1C62C360" w14:textId="0050EDB8" w:rsidR="004C043E" w:rsidRPr="00B55DD5" w:rsidRDefault="004C043E" w:rsidP="007C7175">
      <w:pPr>
        <w:tabs>
          <w:tab w:val="left" w:pos="567"/>
        </w:tabs>
        <w:spacing w:after="0" w:line="240" w:lineRule="auto"/>
        <w:rPr>
          <w:rFonts w:ascii="Times New Roman" w:eastAsia="Times New Roman" w:hAnsi="Times New Roman" w:cs="Times New Roman"/>
          <w:bCs/>
          <w:lang w:eastAsia="lt-LT"/>
        </w:rPr>
      </w:pPr>
      <w:r w:rsidRPr="00B55DD5">
        <w:rPr>
          <w:rFonts w:ascii="Times New Roman" w:eastAsia="Times New Roman" w:hAnsi="Times New Roman" w:cs="Times New Roman"/>
          <w:bCs/>
          <w:lang w:eastAsia="lt-LT"/>
        </w:rPr>
        <w:t xml:space="preserve">Skaidrus ir bespalvis </w:t>
      </w:r>
      <w:r w:rsidR="005A79B7">
        <w:rPr>
          <w:rFonts w:ascii="Times New Roman" w:eastAsia="Times New Roman" w:hAnsi="Times New Roman" w:cs="Times New Roman"/>
          <w:bCs/>
          <w:lang w:eastAsia="lt-LT"/>
        </w:rPr>
        <w:t>sterilus koncentratas</w:t>
      </w:r>
      <w:r w:rsidRPr="00B55DD5">
        <w:rPr>
          <w:rFonts w:ascii="Times New Roman" w:eastAsia="Times New Roman" w:hAnsi="Times New Roman" w:cs="Times New Roman"/>
          <w:bCs/>
          <w:lang w:eastAsia="lt-LT"/>
        </w:rPr>
        <w:t>.</w:t>
      </w:r>
    </w:p>
    <w:p w14:paraId="13EDF61F"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B07B83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6233BFBE"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w:t>
      </w:r>
      <w:r w:rsidRPr="00B55DD5">
        <w:rPr>
          <w:rFonts w:ascii="Times New Roman" w:eastAsia="Times New Roman" w:hAnsi="Times New Roman" w:cs="Times New Roman"/>
          <w:b/>
          <w:lang w:eastAsia="lt-LT"/>
        </w:rPr>
        <w:tab/>
        <w:t>KLINIKINĖ INFORMACIJA</w:t>
      </w:r>
    </w:p>
    <w:p w14:paraId="764FD614"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p>
    <w:p w14:paraId="6FD4B958"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4.1</w:t>
      </w:r>
      <w:r w:rsidRPr="00B55DD5">
        <w:rPr>
          <w:rFonts w:ascii="Times New Roman" w:eastAsia="Times New Roman" w:hAnsi="Times New Roman" w:cs="Times New Roman"/>
          <w:b/>
          <w:lang w:eastAsia="lt-LT"/>
        </w:rPr>
        <w:tab/>
        <w:t>Terapinės indikacijos</w:t>
      </w:r>
    </w:p>
    <w:p w14:paraId="4ED75D6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3726282F"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Hiponatremijos gydymas.</w:t>
      </w:r>
    </w:p>
    <w:p w14:paraId="4DE053A9" w14:textId="6174F75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Hipochloremijos gydymas.</w:t>
      </w:r>
    </w:p>
    <w:p w14:paraId="31F66A43"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5576D72"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4.2</w:t>
      </w:r>
      <w:r w:rsidRPr="00B55DD5">
        <w:rPr>
          <w:rFonts w:ascii="Times New Roman" w:eastAsia="Times New Roman" w:hAnsi="Times New Roman" w:cs="Times New Roman"/>
          <w:b/>
          <w:lang w:eastAsia="lt-LT"/>
        </w:rPr>
        <w:tab/>
        <w:t>Dozavimas ir vartojimo metodas</w:t>
      </w:r>
    </w:p>
    <w:p w14:paraId="160E97D7"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48E3DC63" w14:textId="77777777" w:rsidR="005A79B7" w:rsidRDefault="005A79B7" w:rsidP="007C7175">
      <w:pPr>
        <w:tabs>
          <w:tab w:val="left" w:pos="567"/>
        </w:tabs>
        <w:spacing w:after="0" w:line="240" w:lineRule="auto"/>
        <w:rPr>
          <w:rFonts w:ascii="Times New Roman" w:eastAsia="Times New Roman" w:hAnsi="Times New Roman" w:cs="Times New Roman"/>
          <w:u w:val="single"/>
          <w:lang w:eastAsia="lt-LT"/>
        </w:rPr>
      </w:pPr>
      <w:r w:rsidRPr="003109F1">
        <w:rPr>
          <w:rFonts w:ascii="Times New Roman" w:eastAsia="Times New Roman" w:hAnsi="Times New Roman" w:cs="Times New Roman"/>
          <w:u w:val="single"/>
          <w:lang w:eastAsia="lt-LT"/>
        </w:rPr>
        <w:t>Dozavimas</w:t>
      </w:r>
    </w:p>
    <w:p w14:paraId="688A8E2A" w14:textId="77777777" w:rsidR="005A79B7" w:rsidRPr="003109F1" w:rsidRDefault="005A79B7" w:rsidP="007C7175">
      <w:pPr>
        <w:tabs>
          <w:tab w:val="left" w:pos="567"/>
        </w:tabs>
        <w:spacing w:after="0" w:line="240" w:lineRule="auto"/>
        <w:rPr>
          <w:rFonts w:ascii="Times New Roman" w:eastAsia="Times New Roman" w:hAnsi="Times New Roman" w:cs="Times New Roman"/>
          <w:i/>
          <w:lang w:eastAsia="lt-LT"/>
        </w:rPr>
      </w:pPr>
      <w:r w:rsidRPr="003109F1">
        <w:rPr>
          <w:rFonts w:ascii="Times New Roman" w:eastAsia="Times New Roman" w:hAnsi="Times New Roman" w:cs="Times New Roman"/>
          <w:i/>
          <w:lang w:eastAsia="lt-LT"/>
        </w:rPr>
        <w:t>Suaugusiems</w:t>
      </w:r>
    </w:p>
    <w:p w14:paraId="267CD70C"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 pasireiškia hiponatremija, natrio trūkumas suaugusiems žmonėms apskaičiuojamas pagal formulę:</w:t>
      </w:r>
    </w:p>
    <w:p w14:paraId="1E52AF85"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Na</w:t>
      </w:r>
      <w:r w:rsidRPr="00B55DD5">
        <w:rPr>
          <w:rFonts w:ascii="Times New Roman" w:eastAsia="Times New Roman" w:hAnsi="Times New Roman" w:cs="Times New Roman"/>
          <w:vertAlign w:val="subscript"/>
          <w:lang w:eastAsia="lt-LT"/>
        </w:rPr>
        <w:t xml:space="preserve">trūkumas </w:t>
      </w:r>
      <w:r w:rsidRPr="00B55DD5">
        <w:rPr>
          <w:rFonts w:ascii="Times New Roman" w:eastAsia="Times New Roman" w:hAnsi="Times New Roman" w:cs="Times New Roman"/>
          <w:lang w:eastAsia="lt-LT"/>
        </w:rPr>
        <w:t xml:space="preserve">(mmol) </w:t>
      </w:r>
      <w:r w:rsidRPr="00B55DD5">
        <w:rPr>
          <w:rFonts w:ascii="Times New Roman" w:eastAsia="Times New Roman" w:hAnsi="Times New Roman" w:cs="Times New Roman"/>
          <w:lang w:eastAsia="lt-LT"/>
        </w:rPr>
        <w:sym w:font="Symbol" w:char="F03D"/>
      </w:r>
      <w:r w:rsidRPr="00B55DD5">
        <w:rPr>
          <w:rFonts w:ascii="Times New Roman" w:eastAsia="Times New Roman" w:hAnsi="Times New Roman" w:cs="Times New Roman"/>
          <w:lang w:eastAsia="lt-LT"/>
        </w:rPr>
        <w:t xml:space="preserve"> (Na</w:t>
      </w:r>
      <w:r w:rsidRPr="00B55DD5">
        <w:rPr>
          <w:rFonts w:ascii="Times New Roman" w:eastAsia="Times New Roman" w:hAnsi="Times New Roman" w:cs="Times New Roman"/>
          <w:vertAlign w:val="subscript"/>
          <w:lang w:eastAsia="lt-LT"/>
        </w:rPr>
        <w:t>normali vidutinė koncentracija</w:t>
      </w:r>
      <w:r w:rsidRPr="00B55DD5">
        <w:rPr>
          <w:rFonts w:ascii="Times New Roman" w:eastAsia="Times New Roman" w:hAnsi="Times New Roman" w:cs="Times New Roman"/>
          <w:lang w:eastAsia="lt-LT"/>
        </w:rPr>
        <w:t xml:space="preserve"> – Na</w:t>
      </w:r>
      <w:r w:rsidRPr="00B55DD5">
        <w:rPr>
          <w:rFonts w:ascii="Times New Roman" w:eastAsia="Times New Roman" w:hAnsi="Times New Roman" w:cs="Times New Roman"/>
          <w:vertAlign w:val="subscript"/>
          <w:lang w:eastAsia="lt-LT"/>
        </w:rPr>
        <w:t>nustatyta koncentracija</w:t>
      </w:r>
      <w:r w:rsidRPr="00B55DD5">
        <w:rPr>
          <w:rFonts w:ascii="Times New Roman" w:eastAsia="Times New Roman" w:hAnsi="Times New Roman" w:cs="Times New Roman"/>
          <w:lang w:eastAsia="lt-LT"/>
        </w:rPr>
        <w:t>) x kūno svoris kg x 0,6 (vyrams) arba 0,5 (moterims).</w:t>
      </w:r>
    </w:p>
    <w:p w14:paraId="652431B8"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389446B9" w14:textId="46174DA6" w:rsidR="004C043E" w:rsidRPr="00B55DD5" w:rsidRDefault="005A79B7" w:rsidP="007C717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Vaistinio preparato</w:t>
      </w:r>
      <w:r w:rsidR="004C043E" w:rsidRPr="00B55DD5">
        <w:rPr>
          <w:rFonts w:ascii="Times New Roman" w:eastAsia="Times New Roman" w:hAnsi="Times New Roman" w:cs="Times New Roman"/>
          <w:lang w:eastAsia="lt-LT"/>
        </w:rPr>
        <w:t xml:space="preserve"> dozavimas ir infuzijos greitis, gydant hiponatremiją, priklauso nuo </w:t>
      </w:r>
      <w:r w:rsidR="00B55DD5">
        <w:rPr>
          <w:rFonts w:ascii="Times New Roman" w:eastAsia="Times New Roman" w:hAnsi="Times New Roman" w:cs="Times New Roman"/>
          <w:lang w:eastAsia="lt-LT"/>
        </w:rPr>
        <w:t>paciento</w:t>
      </w:r>
      <w:r w:rsidR="004C043E" w:rsidRPr="00B55DD5">
        <w:rPr>
          <w:rFonts w:ascii="Times New Roman" w:eastAsia="Times New Roman" w:hAnsi="Times New Roman" w:cs="Times New Roman"/>
          <w:lang w:eastAsia="lt-LT"/>
        </w:rPr>
        <w:t xml:space="preserve"> klinikinės būklės (simptominė ar besimptomė), hiponatremijos eigos (ūmi ar lėtinė) ir natrio koncentracijos serume. </w:t>
      </w:r>
    </w:p>
    <w:p w14:paraId="2B69E9BF" w14:textId="77777777" w:rsidR="005A79B7" w:rsidRDefault="005A79B7" w:rsidP="007C7175">
      <w:pPr>
        <w:spacing w:after="0" w:line="240" w:lineRule="auto"/>
        <w:rPr>
          <w:rFonts w:ascii="Times New Roman" w:eastAsia="Times New Roman" w:hAnsi="Times New Roman" w:cs="Times New Roman"/>
          <w:lang w:eastAsia="lt-LT"/>
        </w:rPr>
      </w:pPr>
    </w:p>
    <w:p w14:paraId="3B3E974D" w14:textId="5733B6BA" w:rsidR="004C043E" w:rsidRPr="00B55DD5" w:rsidRDefault="005A79B7" w:rsidP="007C717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w:t>
      </w:r>
      <w:r w:rsidR="004C043E" w:rsidRPr="00B55DD5">
        <w:rPr>
          <w:rFonts w:ascii="Times New Roman" w:eastAsia="Times New Roman" w:hAnsi="Times New Roman" w:cs="Times New Roman"/>
          <w:lang w:eastAsia="lt-LT"/>
        </w:rPr>
        <w:t xml:space="preserve">uaugusiems žmonėms reikia </w:t>
      </w:r>
      <w:r>
        <w:rPr>
          <w:rFonts w:ascii="Times New Roman" w:eastAsia="Times New Roman" w:hAnsi="Times New Roman" w:cs="Times New Roman"/>
          <w:lang w:eastAsia="lt-LT"/>
        </w:rPr>
        <w:t xml:space="preserve">skirti </w:t>
      </w:r>
      <w:r w:rsidR="004C043E" w:rsidRPr="00B55DD5">
        <w:rPr>
          <w:rFonts w:ascii="Times New Roman" w:eastAsia="Times New Roman" w:hAnsi="Times New Roman" w:cs="Times New Roman"/>
          <w:lang w:eastAsia="lt-LT"/>
        </w:rPr>
        <w:t>3-6</w:t>
      </w:r>
      <w:r w:rsidR="00B54C70">
        <w:rPr>
          <w:rFonts w:ascii="Times New Roman" w:eastAsia="Times New Roman" w:hAnsi="Times New Roman" w:cs="Times New Roman"/>
          <w:lang w:eastAsia="lt-LT"/>
        </w:rPr>
        <w:t> mmol</w:t>
      </w:r>
      <w:r>
        <w:rPr>
          <w:rFonts w:ascii="Times New Roman" w:eastAsia="Times New Roman" w:hAnsi="Times New Roman" w:cs="Times New Roman"/>
          <w:lang w:eastAsia="lt-LT"/>
        </w:rPr>
        <w:t xml:space="preserve"> natrio</w:t>
      </w:r>
      <w:r w:rsidR="004C043E" w:rsidRPr="00B55DD5">
        <w:rPr>
          <w:rFonts w:ascii="Times New Roman" w:eastAsia="Times New Roman" w:hAnsi="Times New Roman" w:cs="Times New Roman"/>
          <w:lang w:eastAsia="lt-LT"/>
        </w:rPr>
        <w:t>/kg kūno svorio</w:t>
      </w:r>
      <w:r>
        <w:rPr>
          <w:rFonts w:ascii="Times New Roman" w:eastAsia="Times New Roman" w:hAnsi="Times New Roman" w:cs="Times New Roman"/>
          <w:lang w:eastAsia="lt-LT"/>
        </w:rPr>
        <w:t xml:space="preserve"> per parą</w:t>
      </w:r>
      <w:r w:rsidR="004C043E" w:rsidRPr="00B55DD5">
        <w:rPr>
          <w:rFonts w:ascii="Times New Roman" w:eastAsia="Times New Roman" w:hAnsi="Times New Roman" w:cs="Times New Roman"/>
          <w:lang w:eastAsia="lt-LT"/>
        </w:rPr>
        <w:t>. Dozė koreguojama atsižvelgiant į elektrolitų koncentraciją serume ir rūgščių bei šarmų kiekį organizme.</w:t>
      </w:r>
    </w:p>
    <w:p w14:paraId="6B3F31C6" w14:textId="77777777" w:rsidR="005A79B7" w:rsidRDefault="005A79B7" w:rsidP="007C7175">
      <w:pPr>
        <w:tabs>
          <w:tab w:val="left" w:pos="567"/>
        </w:tabs>
        <w:spacing w:after="0" w:line="240" w:lineRule="auto"/>
        <w:rPr>
          <w:rFonts w:ascii="Times New Roman" w:eastAsia="Times New Roman" w:hAnsi="Times New Roman" w:cs="Times New Roman"/>
          <w:i/>
          <w:lang w:eastAsia="lt-LT"/>
        </w:rPr>
      </w:pPr>
    </w:p>
    <w:p w14:paraId="726559BC" w14:textId="77777777" w:rsidR="004C043E" w:rsidRDefault="005A79B7" w:rsidP="007C7175">
      <w:pPr>
        <w:tabs>
          <w:tab w:val="left" w:pos="567"/>
        </w:tabs>
        <w:spacing w:after="0" w:line="240" w:lineRule="auto"/>
        <w:rPr>
          <w:rFonts w:ascii="Times New Roman" w:eastAsia="Times New Roman" w:hAnsi="Times New Roman" w:cs="Times New Roman"/>
          <w:i/>
          <w:lang w:eastAsia="lt-LT"/>
        </w:rPr>
      </w:pPr>
      <w:r w:rsidRPr="003109F1">
        <w:rPr>
          <w:rFonts w:ascii="Times New Roman" w:eastAsia="Times New Roman" w:hAnsi="Times New Roman" w:cs="Times New Roman"/>
          <w:i/>
          <w:lang w:eastAsia="lt-LT"/>
        </w:rPr>
        <w:t>Vaikų populiacija</w:t>
      </w:r>
    </w:p>
    <w:p w14:paraId="35307536" w14:textId="7269F36B" w:rsidR="005A79B7" w:rsidRPr="005A79B7" w:rsidRDefault="005A79B7" w:rsidP="003109F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Vaikams</w:t>
      </w:r>
      <w:r w:rsidR="00E641D1">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reikia skirti </w:t>
      </w:r>
      <w:r w:rsidRPr="00B55DD5">
        <w:rPr>
          <w:rFonts w:ascii="Times New Roman" w:eastAsia="Times New Roman" w:hAnsi="Times New Roman" w:cs="Times New Roman"/>
          <w:lang w:eastAsia="lt-LT"/>
        </w:rPr>
        <w:t>3-5</w:t>
      </w:r>
      <w:r>
        <w:rPr>
          <w:rFonts w:ascii="Times New Roman" w:eastAsia="Times New Roman" w:hAnsi="Times New Roman" w:cs="Times New Roman"/>
          <w:lang w:eastAsia="lt-LT"/>
        </w:rPr>
        <w:t> mmol natrio</w:t>
      </w:r>
      <w:r w:rsidRPr="00B55DD5">
        <w:rPr>
          <w:rFonts w:ascii="Times New Roman" w:eastAsia="Times New Roman" w:hAnsi="Times New Roman" w:cs="Times New Roman"/>
          <w:lang w:eastAsia="lt-LT"/>
        </w:rPr>
        <w:t>/kg kūno svorio</w:t>
      </w:r>
      <w:r>
        <w:rPr>
          <w:rFonts w:ascii="Times New Roman" w:eastAsia="Times New Roman" w:hAnsi="Times New Roman" w:cs="Times New Roman"/>
          <w:lang w:eastAsia="lt-LT"/>
        </w:rPr>
        <w:t xml:space="preserve"> per parą</w:t>
      </w:r>
      <w:r w:rsidRPr="00B55DD5">
        <w:rPr>
          <w:rFonts w:ascii="Times New Roman" w:eastAsia="Times New Roman" w:hAnsi="Times New Roman" w:cs="Times New Roman"/>
          <w:lang w:eastAsia="lt-LT"/>
        </w:rPr>
        <w:t>.</w:t>
      </w:r>
    </w:p>
    <w:p w14:paraId="1F0D7275"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Vaikams ir naujagimiams skirti daugiau kaip 5</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 xml:space="preserve"> natrio /kg kūno svorio per parą nerekomenduojama.</w:t>
      </w:r>
    </w:p>
    <w:p w14:paraId="61ECC42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32ECBBC"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 organizmo būklė normali, kraujo plazmoje 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yra 105</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audinių skystyje – 114</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p>
    <w:p w14:paraId="454ADFE3"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Pasireiškus hipochloremijai (dažniausiai pasireiškia kartu su hiponatremija), ji gydoma, atsižvelgiant į chloridų koncentraciją kraujo plazmoje.</w:t>
      </w:r>
    </w:p>
    <w:p w14:paraId="647BD337" w14:textId="77777777" w:rsidR="004C043E" w:rsidRDefault="004C043E" w:rsidP="007C7175">
      <w:pPr>
        <w:tabs>
          <w:tab w:val="left" w:pos="567"/>
        </w:tabs>
        <w:spacing w:after="0" w:line="240" w:lineRule="auto"/>
        <w:rPr>
          <w:rFonts w:ascii="Times New Roman" w:eastAsia="Times New Roman" w:hAnsi="Times New Roman" w:cs="Times New Roman"/>
          <w:lang w:eastAsia="lt-LT"/>
        </w:rPr>
      </w:pPr>
    </w:p>
    <w:p w14:paraId="7D62D751" w14:textId="77777777" w:rsidR="005A79B7" w:rsidRPr="003109F1" w:rsidRDefault="005A79B7" w:rsidP="007C7175">
      <w:pPr>
        <w:tabs>
          <w:tab w:val="left" w:pos="567"/>
        </w:tabs>
        <w:spacing w:after="0" w:line="240" w:lineRule="auto"/>
        <w:rPr>
          <w:rFonts w:ascii="Times New Roman" w:eastAsia="Times New Roman" w:hAnsi="Times New Roman" w:cs="Times New Roman"/>
          <w:u w:val="single"/>
          <w:lang w:eastAsia="lt-LT"/>
        </w:rPr>
      </w:pPr>
      <w:r w:rsidRPr="003109F1">
        <w:rPr>
          <w:rFonts w:ascii="Times New Roman" w:eastAsia="Times New Roman" w:hAnsi="Times New Roman" w:cs="Times New Roman"/>
          <w:u w:val="single"/>
          <w:lang w:eastAsia="lt-LT"/>
        </w:rPr>
        <w:t>Vartojimo metodas</w:t>
      </w:r>
    </w:p>
    <w:p w14:paraId="53EB45AC" w14:textId="5F41BDC3"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Neskiesto </w:t>
      </w:r>
      <w:r w:rsidR="005A79B7">
        <w:rPr>
          <w:rFonts w:ascii="Times New Roman" w:eastAsia="Times New Roman" w:hAnsi="Times New Roman" w:cs="Times New Roman"/>
          <w:lang w:eastAsia="lt-LT"/>
        </w:rPr>
        <w:t>vaistinio preparato</w:t>
      </w:r>
      <w:r w:rsidRPr="00B55DD5">
        <w:rPr>
          <w:rFonts w:ascii="Times New Roman" w:eastAsia="Times New Roman" w:hAnsi="Times New Roman" w:cs="Times New Roman"/>
          <w:lang w:eastAsia="lt-LT"/>
        </w:rPr>
        <w:t xml:space="preserve"> infuzuoti į veną draudžiama! (žr. 6.6</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skyrių).</w:t>
      </w:r>
    </w:p>
    <w:p w14:paraId="03DCAC15"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43C257E1" w14:textId="125B04AF"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lastRenderedPageBreak/>
        <w:t>Į veną 10</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natrio chlorido tirpalas gali būti lašinamas atskiestas 0,9</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natrio chlorido, 5</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gliukozės, arba Ringerio infuziniais tirpalais. Pvz., 10</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natrio chlorido tirpalą atskiedus 5</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gliukozės tirpalu, kurio osmoliariškumas yra maždaug 300</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mosmol/l, gaunamas </w:t>
      </w:r>
      <w:r w:rsidR="005A79B7">
        <w:rPr>
          <w:rFonts w:ascii="Times New Roman" w:eastAsia="Times New Roman" w:hAnsi="Times New Roman" w:cs="Times New Roman"/>
          <w:lang w:eastAsia="lt-LT"/>
        </w:rPr>
        <w:t xml:space="preserve">infuzinis </w:t>
      </w:r>
      <w:r w:rsidRPr="00B55DD5">
        <w:rPr>
          <w:rFonts w:ascii="Times New Roman" w:eastAsia="Times New Roman" w:hAnsi="Times New Roman" w:cs="Times New Roman"/>
          <w:lang w:eastAsia="lt-LT"/>
        </w:rPr>
        <w:t>tirpalas, kurio osmoliariškumas yra maždaug 360,78</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mosmol/l. Tokį</w:t>
      </w:r>
      <w:r w:rsidR="005A79B7">
        <w:rPr>
          <w:rFonts w:ascii="Times New Roman" w:eastAsia="Times New Roman" w:hAnsi="Times New Roman" w:cs="Times New Roman"/>
          <w:lang w:eastAsia="lt-LT"/>
        </w:rPr>
        <w:t xml:space="preserve"> infuzinį</w:t>
      </w:r>
      <w:r w:rsidR="00E641D1">
        <w:rPr>
          <w:rFonts w:ascii="Times New Roman" w:eastAsia="Times New Roman" w:hAnsi="Times New Roman" w:cs="Times New Roman"/>
          <w:lang w:eastAsia="lt-LT"/>
        </w:rPr>
        <w:t xml:space="preserve"> </w:t>
      </w:r>
      <w:r w:rsidRPr="00B55DD5">
        <w:rPr>
          <w:rFonts w:ascii="Times New Roman" w:eastAsia="Times New Roman" w:hAnsi="Times New Roman" w:cs="Times New Roman"/>
          <w:lang w:eastAsia="lt-LT"/>
        </w:rPr>
        <w:t>tirpalą galima lašinti į veną.</w:t>
      </w:r>
    </w:p>
    <w:p w14:paraId="11B219B3" w14:textId="48CF58A8" w:rsidR="005A79B7" w:rsidRPr="003B621E" w:rsidRDefault="005A79B7" w:rsidP="005A79B7">
      <w:pPr>
        <w:tabs>
          <w:tab w:val="left" w:pos="0"/>
          <w:tab w:val="left" w:pos="567"/>
        </w:tabs>
        <w:spacing w:after="0" w:line="240" w:lineRule="auto"/>
        <w:rPr>
          <w:rFonts w:ascii="Times New Roman" w:eastAsia="Times New Roman" w:hAnsi="Times New Roman" w:cs="Times New Roman"/>
        </w:rPr>
      </w:pPr>
      <w:r w:rsidRPr="003B621E">
        <w:rPr>
          <w:rFonts w:ascii="Times New Roman" w:hAnsi="Times New Roman" w:cs="Times New Roman"/>
          <w:noProof/>
          <w:szCs w:val="24"/>
        </w:rPr>
        <w:t>Vaistinio preparato skiedimo</w:t>
      </w:r>
      <w:r w:rsidRPr="00B6281A">
        <w:rPr>
          <w:rFonts w:ascii="Times New Roman" w:hAnsi="Times New Roman" w:cs="Times New Roman"/>
          <w:noProof/>
          <w:szCs w:val="24"/>
        </w:rPr>
        <w:t xml:space="preserve"> prieš va</w:t>
      </w:r>
      <w:r w:rsidRPr="003B621E">
        <w:rPr>
          <w:rFonts w:ascii="Times New Roman" w:hAnsi="Times New Roman" w:cs="Times New Roman"/>
          <w:noProof/>
          <w:szCs w:val="24"/>
        </w:rPr>
        <w:t>rtojant instrukcija pateikiama 6.6</w:t>
      </w:r>
      <w:r w:rsidR="00305059">
        <w:rPr>
          <w:rFonts w:ascii="Times New Roman" w:hAnsi="Times New Roman" w:cs="Times New Roman"/>
          <w:noProof/>
          <w:szCs w:val="24"/>
        </w:rPr>
        <w:t> </w:t>
      </w:r>
      <w:r w:rsidRPr="00B6281A">
        <w:rPr>
          <w:rFonts w:ascii="Times New Roman" w:hAnsi="Times New Roman" w:cs="Times New Roman"/>
          <w:noProof/>
          <w:szCs w:val="24"/>
        </w:rPr>
        <w:t>skyriuje</w:t>
      </w:r>
      <w:r>
        <w:rPr>
          <w:rFonts w:ascii="Times New Roman" w:hAnsi="Times New Roman" w:cs="Times New Roman"/>
          <w:noProof/>
          <w:szCs w:val="24"/>
        </w:rPr>
        <w:t>.</w:t>
      </w:r>
    </w:p>
    <w:p w14:paraId="78909C06"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EBE94A1"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4.3</w:t>
      </w:r>
      <w:r w:rsidRPr="00B55DD5">
        <w:rPr>
          <w:rFonts w:ascii="Times New Roman" w:eastAsia="Times New Roman" w:hAnsi="Times New Roman" w:cs="Times New Roman"/>
          <w:b/>
          <w:lang w:eastAsia="lt-LT"/>
        </w:rPr>
        <w:tab/>
        <w:t>Kontraindikacijos</w:t>
      </w:r>
    </w:p>
    <w:p w14:paraId="5058C778"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8E91E68" w14:textId="55890FE1"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Padidėjęs jautrumas veikliajai arba bet kuriai pagalbinei medžiagai (žr</w:t>
      </w:r>
      <w:r w:rsidR="00B55DD5"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 xml:space="preserve"> 6.1</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skyrių).</w:t>
      </w:r>
    </w:p>
    <w:p w14:paraId="2240777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E34CC0E" w14:textId="76A91700"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Hipernatremija, hiperchloremija</w:t>
      </w:r>
      <w:r w:rsidR="00305059">
        <w:rPr>
          <w:rFonts w:ascii="Times New Roman" w:eastAsia="Times New Roman" w:hAnsi="Times New Roman" w:cs="Times New Roman"/>
          <w:lang w:eastAsia="lt-LT"/>
        </w:rPr>
        <w:t>.</w:t>
      </w:r>
    </w:p>
    <w:p w14:paraId="6A85002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Hipertenzija, preeklampsija.</w:t>
      </w:r>
    </w:p>
    <w:p w14:paraId="0B642540"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Hipervolemija.</w:t>
      </w:r>
    </w:p>
    <w:p w14:paraId="1BF5C17F"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Kepenų cirozė.</w:t>
      </w:r>
    </w:p>
    <w:p w14:paraId="3E0CF64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2511D7F"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4.4</w:t>
      </w:r>
      <w:r w:rsidRPr="00B55DD5">
        <w:rPr>
          <w:rFonts w:ascii="Times New Roman" w:eastAsia="Times New Roman" w:hAnsi="Times New Roman" w:cs="Times New Roman"/>
          <w:b/>
          <w:lang w:eastAsia="lt-LT"/>
        </w:rPr>
        <w:tab/>
        <w:t>Specialūs įspėjimai ir atsargumo priemonės</w:t>
      </w:r>
    </w:p>
    <w:p w14:paraId="4CE555D8" w14:textId="77777777" w:rsidR="004C043E" w:rsidRPr="00B55DD5" w:rsidRDefault="004C043E" w:rsidP="007C7175">
      <w:pPr>
        <w:tabs>
          <w:tab w:val="left" w:pos="567"/>
        </w:tabs>
        <w:spacing w:after="0" w:line="240" w:lineRule="auto"/>
        <w:jc w:val="both"/>
        <w:rPr>
          <w:rFonts w:ascii="Times New Roman" w:eastAsia="Times New Roman" w:hAnsi="Times New Roman" w:cs="Times New Roman"/>
          <w:lang w:eastAsia="lt-LT"/>
        </w:rPr>
      </w:pPr>
    </w:p>
    <w:p w14:paraId="151B2EF7" w14:textId="1C0E250A" w:rsidR="004C043E" w:rsidRPr="00B55DD5" w:rsidRDefault="00B55DD5" w:rsidP="007C7175">
      <w:pPr>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Vaistinio p</w:t>
      </w:r>
      <w:r w:rsidR="004C043E" w:rsidRPr="00B55DD5">
        <w:rPr>
          <w:rFonts w:ascii="Times New Roman" w:eastAsia="Times New Roman" w:hAnsi="Times New Roman" w:cs="Times New Roman"/>
          <w:lang w:eastAsia="lt-LT"/>
        </w:rPr>
        <w:t xml:space="preserve">reparato atsargiai skiriama </w:t>
      </w:r>
      <w:r w:rsidR="00B54C70">
        <w:rPr>
          <w:rFonts w:ascii="Times New Roman" w:eastAsia="Times New Roman" w:hAnsi="Times New Roman" w:cs="Times New Roman"/>
          <w:lang w:eastAsia="lt-LT"/>
        </w:rPr>
        <w:t>pacientams</w:t>
      </w:r>
      <w:r w:rsidR="004C043E" w:rsidRPr="00B55DD5">
        <w:rPr>
          <w:rFonts w:ascii="Times New Roman" w:eastAsia="Times New Roman" w:hAnsi="Times New Roman" w:cs="Times New Roman"/>
          <w:lang w:eastAsia="lt-LT"/>
        </w:rPr>
        <w:t>, kurių sutrikusi širdies ar inkstų veikla.</w:t>
      </w:r>
    </w:p>
    <w:p w14:paraId="4EE577FF" w14:textId="65AFB3B1"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Infuzuojant </w:t>
      </w:r>
      <w:r w:rsidR="00AC04DA">
        <w:rPr>
          <w:rFonts w:ascii="Times New Roman" w:eastAsia="Times New Roman" w:hAnsi="Times New Roman" w:cs="Times New Roman"/>
          <w:lang w:eastAsia="lt-LT"/>
        </w:rPr>
        <w:t>paruoštą infuzinį tirpalą</w:t>
      </w:r>
      <w:r w:rsidRPr="00B55DD5">
        <w:rPr>
          <w:rFonts w:ascii="Times New Roman" w:eastAsia="Times New Roman" w:hAnsi="Times New Roman" w:cs="Times New Roman"/>
          <w:lang w:eastAsia="lt-LT"/>
        </w:rPr>
        <w:t>, gali pasireikšti hipervolemija, sutrikti elektrolitų, šarmų bei rūgščių pusiausvyra.</w:t>
      </w:r>
    </w:p>
    <w:p w14:paraId="5439494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Reikia </w:t>
      </w:r>
      <w:r w:rsidRPr="00B55DD5">
        <w:rPr>
          <w:rFonts w:ascii="Times New Roman" w:eastAsia="Times New Roman" w:hAnsi="Times New Roman" w:cs="Times New Roman"/>
          <w:spacing w:val="-3"/>
          <w:lang w:eastAsia="lt-LT"/>
        </w:rPr>
        <w:t xml:space="preserve">sekti klinikinę paciento būklę ir įvertinti laboratorinių tyrimų duomenis: natrio, chloridų koncentraciją kraujyje, skysčio balansą. </w:t>
      </w:r>
      <w:r w:rsidRPr="00B55DD5">
        <w:rPr>
          <w:rFonts w:ascii="Times New Roman" w:eastAsia="Times New Roman" w:hAnsi="Times New Roman" w:cs="Times New Roman"/>
          <w:lang w:eastAsia="lt-LT"/>
        </w:rPr>
        <w:t>Būtina nustatyti, ar nepasireiškė toliau išvardytos būklės, predisponuojačios hipervolemiją: hipernatremija, hiperchloremija.</w:t>
      </w:r>
    </w:p>
    <w:p w14:paraId="34BDFCBE" w14:textId="6EFF1C1D"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Kad kraujagyslėse nesusikauptų per daug skysčių, būtina nuolat matuoti </w:t>
      </w:r>
      <w:r w:rsidR="00B55DD5">
        <w:rPr>
          <w:rFonts w:ascii="Times New Roman" w:eastAsia="Times New Roman" w:hAnsi="Times New Roman" w:cs="Times New Roman"/>
          <w:lang w:eastAsia="lt-LT"/>
        </w:rPr>
        <w:t>paciento</w:t>
      </w:r>
      <w:r w:rsidRPr="00B55DD5">
        <w:rPr>
          <w:rFonts w:ascii="Times New Roman" w:eastAsia="Times New Roman" w:hAnsi="Times New Roman" w:cs="Times New Roman"/>
          <w:lang w:eastAsia="lt-LT"/>
        </w:rPr>
        <w:t xml:space="preserve"> kraujo spaudimą ir sekti hemodinamiką.</w:t>
      </w:r>
    </w:p>
    <w:p w14:paraId="7795E2D5"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4C2BEF1A" w14:textId="06330555"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Prieš </w:t>
      </w:r>
      <w:r w:rsidR="00AC04DA">
        <w:rPr>
          <w:rFonts w:ascii="Times New Roman" w:eastAsia="Times New Roman" w:hAnsi="Times New Roman" w:cs="Times New Roman"/>
          <w:lang w:eastAsia="lt-LT"/>
        </w:rPr>
        <w:t>vartojimą</w:t>
      </w:r>
      <w:r w:rsidRPr="00B55DD5">
        <w:rPr>
          <w:rFonts w:ascii="Times New Roman" w:eastAsia="Times New Roman" w:hAnsi="Times New Roman" w:cs="Times New Roman"/>
          <w:lang w:eastAsia="lt-LT"/>
        </w:rPr>
        <w:t xml:space="preserve"> į veną, </w:t>
      </w:r>
      <w:r w:rsidR="00AC04DA">
        <w:rPr>
          <w:rFonts w:ascii="Times New Roman" w:eastAsia="Times New Roman" w:hAnsi="Times New Roman" w:cs="Times New Roman"/>
          <w:lang w:eastAsia="lt-LT"/>
        </w:rPr>
        <w:t>vaistinį preparatą</w:t>
      </w:r>
      <w:r w:rsidRPr="00B55DD5">
        <w:rPr>
          <w:rFonts w:ascii="Times New Roman" w:eastAsia="Times New Roman" w:hAnsi="Times New Roman" w:cs="Times New Roman"/>
          <w:lang w:eastAsia="lt-LT"/>
        </w:rPr>
        <w:t xml:space="preserve"> būtina atskiesti (žr.6.6</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skyrių)</w:t>
      </w:r>
    </w:p>
    <w:p w14:paraId="4C809DAC"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D2DB888"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4.5</w:t>
      </w:r>
      <w:r w:rsidRPr="00B55DD5">
        <w:rPr>
          <w:rFonts w:ascii="Times New Roman" w:eastAsia="Times New Roman" w:hAnsi="Times New Roman" w:cs="Times New Roman"/>
          <w:b/>
          <w:lang w:eastAsia="lt-LT"/>
        </w:rPr>
        <w:tab/>
        <w:t>Sąveika su kitais vaistiniais preparatais ir kitokia sąveika</w:t>
      </w:r>
    </w:p>
    <w:p w14:paraId="5E0D2C9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3A73BDEC" w14:textId="6BB9C7C8" w:rsidR="004C043E" w:rsidRPr="00B55DD5" w:rsidRDefault="004C043E" w:rsidP="007C7175">
      <w:pPr>
        <w:tabs>
          <w:tab w:val="left" w:pos="567"/>
        </w:tabs>
        <w:spacing w:after="0" w:line="240" w:lineRule="auto"/>
        <w:rPr>
          <w:rFonts w:ascii="Times New Roman" w:eastAsia="Times New Roman" w:hAnsi="Times New Roman" w:cs="Times New Roman"/>
          <w:color w:val="000000"/>
          <w:lang w:eastAsia="lt-LT"/>
        </w:rPr>
      </w:pPr>
      <w:r w:rsidRPr="00B55DD5">
        <w:rPr>
          <w:rFonts w:ascii="Times New Roman" w:eastAsia="Times New Roman" w:hAnsi="Times New Roman" w:cs="Times New Roman"/>
          <w:lang w:eastAsia="lt-LT"/>
        </w:rPr>
        <w:t xml:space="preserve">Dėl </w:t>
      </w:r>
      <w:r w:rsidR="00AC04DA">
        <w:rPr>
          <w:rFonts w:ascii="Times New Roman" w:eastAsia="Times New Roman" w:hAnsi="Times New Roman" w:cs="Times New Roman"/>
          <w:lang w:eastAsia="lt-LT"/>
        </w:rPr>
        <w:t>vaistinio preparato</w:t>
      </w:r>
      <w:r w:rsidRPr="00B55DD5">
        <w:rPr>
          <w:rFonts w:ascii="Times New Roman" w:eastAsia="Times New Roman" w:hAnsi="Times New Roman" w:cs="Times New Roman"/>
          <w:lang w:eastAsia="lt-LT"/>
        </w:rPr>
        <w:t xml:space="preserve"> sudėtyje esančio natrio gali pasireikšti sąveika su vaist</w:t>
      </w:r>
      <w:r w:rsidR="00B55DD5">
        <w:rPr>
          <w:rFonts w:ascii="Times New Roman" w:eastAsia="Times New Roman" w:hAnsi="Times New Roman" w:cs="Times New Roman"/>
          <w:lang w:eastAsia="lt-LT"/>
        </w:rPr>
        <w:t>iniais preparat</w:t>
      </w:r>
      <w:r w:rsidRPr="00B55DD5">
        <w:rPr>
          <w:rFonts w:ascii="Times New Roman" w:eastAsia="Times New Roman" w:hAnsi="Times New Roman" w:cs="Times New Roman"/>
          <w:lang w:eastAsia="lt-LT"/>
        </w:rPr>
        <w:t>ais, kurie yra susiję su vandens ir natrio sulaikymu organizme, pvz.,</w:t>
      </w:r>
      <w:r w:rsidRPr="00B55DD5">
        <w:rPr>
          <w:rFonts w:ascii="Times New Roman" w:eastAsia="Times New Roman" w:hAnsi="Times New Roman" w:cs="Times New Roman"/>
          <w:color w:val="000000"/>
          <w:lang w:eastAsia="lt-LT"/>
        </w:rPr>
        <w:t xml:space="preserve"> kortikosteroidais, aldosteronu, kai kuriais NVNU (pirazolono dariniais), AKF inhibitoriais, kadangi gali pasireikšti hipernatremija ir hipervolemija. </w:t>
      </w:r>
    </w:p>
    <w:p w14:paraId="0549DB4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D6D2241" w14:textId="51322FDA"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4.6</w:t>
      </w:r>
      <w:r w:rsidRPr="00B55DD5">
        <w:rPr>
          <w:rFonts w:ascii="Times New Roman" w:eastAsia="Times New Roman" w:hAnsi="Times New Roman" w:cs="Times New Roman"/>
          <w:b/>
          <w:lang w:eastAsia="lt-LT"/>
        </w:rPr>
        <w:tab/>
      </w:r>
      <w:r w:rsidR="00B55DD5" w:rsidRPr="00B55DD5">
        <w:rPr>
          <w:rFonts w:ascii="Times New Roman" w:eastAsia="Times New Roman" w:hAnsi="Times New Roman" w:cs="Times New Roman"/>
          <w:b/>
          <w:lang w:eastAsia="lt-LT"/>
        </w:rPr>
        <w:t>Vaisingumas, nėštumo ir žindymo laikotarpis</w:t>
      </w:r>
    </w:p>
    <w:p w14:paraId="5EC8090E"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3B10383A" w14:textId="436A99C9" w:rsidR="004C043E" w:rsidRPr="00B55DD5" w:rsidRDefault="00AC04DA"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 sterilaus koncentrato paruoštą </w:t>
      </w:r>
      <w:r w:rsidR="004C043E" w:rsidRPr="00B55DD5">
        <w:rPr>
          <w:rFonts w:ascii="Times New Roman" w:eastAsia="Times New Roman" w:hAnsi="Times New Roman" w:cs="Times New Roman"/>
          <w:lang w:eastAsia="lt-LT"/>
        </w:rPr>
        <w:t xml:space="preserve">natrio chlorido </w:t>
      </w:r>
      <w:r>
        <w:rPr>
          <w:rFonts w:ascii="Times New Roman" w:eastAsia="Times New Roman" w:hAnsi="Times New Roman" w:cs="Times New Roman"/>
          <w:lang w:eastAsia="lt-LT"/>
        </w:rPr>
        <w:t>infuzinį tirpalą</w:t>
      </w:r>
      <w:r w:rsidR="004C043E" w:rsidRPr="00B55DD5">
        <w:rPr>
          <w:rFonts w:ascii="Times New Roman" w:eastAsia="Times New Roman" w:hAnsi="Times New Roman" w:cs="Times New Roman"/>
          <w:lang w:eastAsia="lt-LT"/>
        </w:rPr>
        <w:t xml:space="preserve"> nėštumo ir žindymo laikotarpiu vartoti galima.</w:t>
      </w:r>
    </w:p>
    <w:p w14:paraId="7849D040"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42C71685"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4.7</w:t>
      </w:r>
      <w:r w:rsidRPr="00B55DD5">
        <w:rPr>
          <w:rFonts w:ascii="Times New Roman" w:eastAsia="Times New Roman" w:hAnsi="Times New Roman" w:cs="Times New Roman"/>
          <w:b/>
          <w:lang w:eastAsia="lt-LT"/>
        </w:rPr>
        <w:tab/>
        <w:t>Poveikis gebėjimui vairuoti ir valdyti mechanizmus</w:t>
      </w:r>
    </w:p>
    <w:p w14:paraId="6AB7BC1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5B88F8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Sodium chloride Fresenius 10</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koncentratas infuziniam tirpalui gebėjimo vairuoti ir valdyti mechanizmus neveikia.</w:t>
      </w:r>
    </w:p>
    <w:p w14:paraId="34673CEF"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7995F35"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4.8</w:t>
      </w:r>
      <w:r w:rsidRPr="00B55DD5">
        <w:rPr>
          <w:rFonts w:ascii="Times New Roman" w:eastAsia="Times New Roman" w:hAnsi="Times New Roman" w:cs="Times New Roman"/>
          <w:b/>
          <w:lang w:eastAsia="lt-LT"/>
        </w:rPr>
        <w:tab/>
        <w:t>Nepageidaujamas poveikis</w:t>
      </w:r>
    </w:p>
    <w:p w14:paraId="51E671E8"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0ACC2A7" w14:textId="77777777" w:rsidR="004C043E" w:rsidRPr="00B55DD5" w:rsidRDefault="004C043E" w:rsidP="007C7175">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Metabolizmo ir mitybos sutrikimai</w:t>
      </w:r>
    </w:p>
    <w:p w14:paraId="4EB42D53"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Galimi vandens ir elektrolitų pusiausvyros sutrikimai: kraujyje padidėja natrio koncentracija (hipernatremija), todėl neląsteliniame skystyje kaupiasi skystis, padidėja kraujo tūris (hipervolemija) bei tarpląstelinės terpės tūris (edema). Pakitus chloridų koncentracijai, kinta rūgščių ir šarmų pusiausvyra. Dėl chloridų jonų koncentracijos padidėjimo gali mažėti rūgščiojo karbonato koncentracija organizmo skysčiuose, todėl skysčių pH rūgštėja.</w:t>
      </w:r>
    </w:p>
    <w:p w14:paraId="713BACE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9642AE1" w14:textId="77777777" w:rsidR="004C043E" w:rsidRPr="00B55DD5" w:rsidRDefault="004C043E" w:rsidP="007C7175">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Širdies sutrikimai</w:t>
      </w:r>
    </w:p>
    <w:p w14:paraId="32CDA606"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Gali padidėti kraujo spaudimas, atsirasti stazinis širdies nepakankamumas, periferinių edemų.</w:t>
      </w:r>
    </w:p>
    <w:p w14:paraId="1666F51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06D4728F" w14:textId="77777777" w:rsidR="004C043E" w:rsidRPr="00B55DD5" w:rsidRDefault="004C043E" w:rsidP="007C7175">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lastRenderedPageBreak/>
        <w:t>Kvėpavimo sistemos, krūtinės ląstos ir tarpuplaučio sutrikimai</w:t>
      </w:r>
    </w:p>
    <w:p w14:paraId="1F3B8236" w14:textId="6B9A8FA8"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Gali </w:t>
      </w:r>
      <w:r w:rsidR="00AC04DA">
        <w:rPr>
          <w:rFonts w:ascii="Times New Roman" w:eastAsia="Times New Roman" w:hAnsi="Times New Roman" w:cs="Times New Roman"/>
          <w:lang w:eastAsia="lt-LT"/>
        </w:rPr>
        <w:t>pasireikšti</w:t>
      </w:r>
      <w:r w:rsidRPr="00B55DD5">
        <w:rPr>
          <w:rFonts w:ascii="Times New Roman" w:eastAsia="Times New Roman" w:hAnsi="Times New Roman" w:cs="Times New Roman"/>
          <w:lang w:eastAsia="lt-LT"/>
        </w:rPr>
        <w:t xml:space="preserve"> plaučių edema (dirginantis kosulys, kvėpavimo pasunkėjimas).</w:t>
      </w:r>
    </w:p>
    <w:p w14:paraId="48FF162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D029DE7" w14:textId="77777777" w:rsidR="004C043E" w:rsidRPr="00B55DD5" w:rsidRDefault="004C043E" w:rsidP="007C7175">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Nervų sistemos sutrikimai</w:t>
      </w:r>
    </w:p>
    <w:p w14:paraId="687093C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Dėl smegenų edemos pasireiškia neurologiniai simptomai (pykinimas, vėmimas, letargija, silpnumas, trūkčiojimai, traukuliai, koma). </w:t>
      </w:r>
    </w:p>
    <w:p w14:paraId="41E28360"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9D6CF4C" w14:textId="77777777" w:rsidR="004C043E" w:rsidRPr="00B55DD5" w:rsidRDefault="004C043E" w:rsidP="003109F1">
      <w:pPr>
        <w:keepNext/>
        <w:keepLines/>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Bendrieji sutrikimai ir vartojimo vietos pažeidimai</w:t>
      </w:r>
    </w:p>
    <w:p w14:paraId="30DB4CC9" w14:textId="2385FF7E" w:rsidR="004C043E" w:rsidRPr="00B55DD5" w:rsidRDefault="004C043E" w:rsidP="003109F1">
      <w:pPr>
        <w:keepNext/>
        <w:keepLines/>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Jei intraveninių sistemų kokybė ar </w:t>
      </w:r>
      <w:r w:rsidR="00AC04DA">
        <w:rPr>
          <w:rFonts w:ascii="Times New Roman" w:eastAsia="Times New Roman" w:hAnsi="Times New Roman" w:cs="Times New Roman"/>
          <w:lang w:eastAsia="lt-LT"/>
        </w:rPr>
        <w:t xml:space="preserve">infuzinio </w:t>
      </w:r>
      <w:r w:rsidRPr="00B55DD5">
        <w:rPr>
          <w:rFonts w:ascii="Times New Roman" w:eastAsia="Times New Roman" w:hAnsi="Times New Roman" w:cs="Times New Roman"/>
          <w:lang w:eastAsia="lt-LT"/>
        </w:rPr>
        <w:t xml:space="preserve">tirpalo </w:t>
      </w:r>
      <w:r w:rsidR="00AC04DA">
        <w:rPr>
          <w:rFonts w:ascii="Times New Roman" w:eastAsia="Times New Roman" w:hAnsi="Times New Roman" w:cs="Times New Roman"/>
          <w:lang w:eastAsia="lt-LT"/>
        </w:rPr>
        <w:t>leidimo</w:t>
      </w:r>
      <w:r w:rsidRPr="00B55DD5">
        <w:rPr>
          <w:rFonts w:ascii="Times New Roman" w:eastAsia="Times New Roman" w:hAnsi="Times New Roman" w:cs="Times New Roman"/>
          <w:lang w:eastAsia="lt-LT"/>
        </w:rPr>
        <w:t xml:space="preserve"> technika yra prasta, gali prasidėti karščiavimas, uždegimas injekcijos vietoje, venų trombozė arba flebitas, besiplečiantis nuo injekcijos vietos, ir ekstravazacija.</w:t>
      </w:r>
    </w:p>
    <w:p w14:paraId="681D7B02" w14:textId="77777777" w:rsidR="004C043E" w:rsidRDefault="004C043E" w:rsidP="007C7175">
      <w:pPr>
        <w:tabs>
          <w:tab w:val="left" w:pos="567"/>
        </w:tabs>
        <w:spacing w:after="0" w:line="240" w:lineRule="auto"/>
        <w:rPr>
          <w:rFonts w:ascii="Times New Roman" w:eastAsia="Times New Roman" w:hAnsi="Times New Roman" w:cs="Times New Roman"/>
          <w:lang w:eastAsia="lt-LT"/>
        </w:rPr>
      </w:pPr>
    </w:p>
    <w:p w14:paraId="4E04DA36" w14:textId="77777777" w:rsidR="00B55DD5" w:rsidRPr="0089622C" w:rsidRDefault="00B55DD5" w:rsidP="007C7175">
      <w:pPr>
        <w:tabs>
          <w:tab w:val="left" w:pos="567"/>
        </w:tabs>
        <w:autoSpaceDE w:val="0"/>
        <w:autoSpaceDN w:val="0"/>
        <w:adjustRightInd w:val="0"/>
        <w:spacing w:after="0" w:line="240" w:lineRule="auto"/>
        <w:jc w:val="both"/>
        <w:rPr>
          <w:rFonts w:ascii="Times New Roman" w:eastAsia="Times New Roman" w:hAnsi="Times New Roman" w:cs="Times New Roman"/>
          <w:snapToGrid w:val="0"/>
          <w:szCs w:val="24"/>
          <w:u w:val="single"/>
        </w:rPr>
      </w:pPr>
      <w:r w:rsidRPr="0089622C">
        <w:rPr>
          <w:rFonts w:ascii="Times New Roman" w:eastAsia="Times New Roman" w:hAnsi="Times New Roman" w:cs="Times New Roman"/>
          <w:noProof/>
          <w:snapToGrid w:val="0"/>
          <w:szCs w:val="24"/>
          <w:u w:val="single"/>
        </w:rPr>
        <w:t>Pranešimas apie įtariamas nepageidaujamas reakcijas</w:t>
      </w:r>
    </w:p>
    <w:p w14:paraId="0A88EDF2" w14:textId="28E478A3" w:rsidR="00B55DD5" w:rsidRDefault="00390DBA" w:rsidP="007C7175">
      <w:pPr>
        <w:tabs>
          <w:tab w:val="left" w:pos="567"/>
        </w:tabs>
        <w:spacing w:after="0" w:line="240" w:lineRule="auto"/>
        <w:rPr>
          <w:rFonts w:ascii="Times New Roman" w:hAnsi="Times New Roman" w:cs="Times New Roman"/>
          <w:lang w:eastAsia="lt-LT"/>
        </w:rPr>
      </w:pPr>
      <w:r w:rsidRPr="00643478">
        <w:rPr>
          <w:rFonts w:ascii="Times New Roman" w:hAnsi="Times New Roman" w:cs="Times New Roman"/>
          <w:lang w:eastAsia="lt-LT"/>
        </w:rPr>
        <w:t xml:space="preserve"> 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643478">
        <w:rPr>
          <w:rFonts w:ascii="Times New Roman" w:hAnsi="Times New Roman" w:cs="Times New Roman"/>
          <w:color w:val="0000EE"/>
          <w:u w:val="single"/>
          <w:lang w:eastAsia="lt-LT"/>
        </w:rPr>
        <w:t>https://vvkt.lrv.lt/lt/</w:t>
      </w:r>
      <w:r w:rsidRPr="00643478">
        <w:rPr>
          <w:rFonts w:ascii="Times New Roman" w:hAnsi="Times New Roman" w:cs="Times New Roman"/>
          <w:lang w:eastAsia="lt-LT"/>
        </w:rPr>
        <w:t xml:space="preserve"> nurodytais būdais</w:t>
      </w:r>
      <w:r>
        <w:rPr>
          <w:rFonts w:ascii="Times New Roman" w:hAnsi="Times New Roman" w:cs="Times New Roman"/>
          <w:lang w:eastAsia="lt-LT"/>
        </w:rPr>
        <w:t>.</w:t>
      </w:r>
    </w:p>
    <w:p w14:paraId="3B9148A6" w14:textId="77777777" w:rsidR="00643478" w:rsidRPr="00390DBA" w:rsidRDefault="00643478" w:rsidP="007C7175">
      <w:pPr>
        <w:tabs>
          <w:tab w:val="left" w:pos="567"/>
        </w:tabs>
        <w:spacing w:after="0" w:line="240" w:lineRule="auto"/>
        <w:rPr>
          <w:rFonts w:ascii="Times New Roman" w:eastAsia="Times New Roman" w:hAnsi="Times New Roman" w:cs="Times New Roman"/>
          <w:lang w:eastAsia="lt-LT"/>
        </w:rPr>
      </w:pPr>
    </w:p>
    <w:p w14:paraId="421D1C01"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4.9</w:t>
      </w:r>
      <w:r w:rsidRPr="00B55DD5">
        <w:rPr>
          <w:rFonts w:ascii="Times New Roman" w:eastAsia="Times New Roman" w:hAnsi="Times New Roman" w:cs="Times New Roman"/>
          <w:b/>
          <w:lang w:eastAsia="lt-LT"/>
        </w:rPr>
        <w:tab/>
        <w:t>Perdozavimas</w:t>
      </w:r>
    </w:p>
    <w:p w14:paraId="71C829F4"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6FE5C72" w14:textId="5FF4CD5F"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 su</w:t>
      </w:r>
      <w:r w:rsidR="00AC04DA">
        <w:rPr>
          <w:rFonts w:ascii="Times New Roman" w:eastAsia="Times New Roman" w:hAnsi="Times New Roman" w:cs="Times New Roman"/>
          <w:lang w:eastAsia="lt-LT"/>
        </w:rPr>
        <w:t>leidžiama</w:t>
      </w:r>
      <w:r w:rsidRPr="00B55DD5">
        <w:rPr>
          <w:rFonts w:ascii="Times New Roman" w:eastAsia="Times New Roman" w:hAnsi="Times New Roman" w:cs="Times New Roman"/>
          <w:lang w:eastAsia="lt-LT"/>
        </w:rPr>
        <w:t xml:space="preserve"> per didelė nario chlorido dozė, gali prasidėti hipokaliemija (raumenų silpnumas, sunkiais atvejais net paralyžius, inkstų funkcijos nepakankamumas, virškinimo trakto sutrikimas, širdies veiklos sutrikimas: atsiranda ritmo sutrikimų, EKG sumažėja T dantelis, padidėja U banga), acidozė (padažnėja kvėpavimas, kuris gali virsti stipriu dusuliu, atsiranda širdies bei kraujagyslių sutrikimų, sutrinka centrinės nervų sistemos funkcija, pradeda svaigti galva, atsiranda mieguistumas, netenkama sąmonės), hipervolemija (padidėja kraujo tūris, dėl to sutrinka širdies bei plaučių funkcija, atsiranda galvos skausmas, dispnėja, plaučių edema).</w:t>
      </w:r>
      <w:r w:rsidRPr="00B55DD5">
        <w:rPr>
          <w:rFonts w:ascii="Times New Roman" w:eastAsia="Times New Roman" w:hAnsi="Times New Roman" w:cs="Times New Roman"/>
          <w:lang w:eastAsia="lt-LT"/>
        </w:rPr>
        <w:br/>
      </w:r>
    </w:p>
    <w:p w14:paraId="072D3CFC" w14:textId="4D778C47" w:rsidR="004C043E" w:rsidRPr="00B55DD5" w:rsidRDefault="00B55DD5"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Vaistinio p</w:t>
      </w:r>
      <w:r w:rsidR="004C043E" w:rsidRPr="00B55DD5">
        <w:rPr>
          <w:rFonts w:ascii="Times New Roman" w:eastAsia="Times New Roman" w:hAnsi="Times New Roman" w:cs="Times New Roman"/>
          <w:lang w:eastAsia="lt-LT"/>
        </w:rPr>
        <w:t>reparato perdozavus, galimi hipernatremijos simptomai: gleivinių sausumas, troškulys, oligurija, pabrinkimai (edema). Dėl smegenų edemos pasireiškia neurologiniai simptomai (pykinimas, vėmimas, letargija, silpnumas, trūkčiojimai, traukuliai, koma).</w:t>
      </w:r>
    </w:p>
    <w:p w14:paraId="6D89528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8301415" w14:textId="7E4D66AB"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Pasireiškus perdozavimo simptomams, būtina nedelsiant nutraukti tirpalo infuziją, sunormalinti Na+ koncentraciją plazmoje ir mažinti edemas (skirti diuretikų), sekti vandens ir elektrolitų koncentracijos pokyčius, gydyti stazinį širdies nepakankamumą (jei jis pasireiškė).</w:t>
      </w:r>
    </w:p>
    <w:p w14:paraId="777F3A06" w14:textId="6DB6A7F1"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Esant sunkiai </w:t>
      </w:r>
      <w:r w:rsidR="00B55DD5">
        <w:rPr>
          <w:rFonts w:ascii="Times New Roman" w:eastAsia="Times New Roman" w:hAnsi="Times New Roman" w:cs="Times New Roman"/>
          <w:lang w:eastAsia="lt-LT"/>
        </w:rPr>
        <w:t>paciento</w:t>
      </w:r>
      <w:r w:rsidRPr="00B55DD5">
        <w:rPr>
          <w:rFonts w:ascii="Times New Roman" w:eastAsia="Times New Roman" w:hAnsi="Times New Roman" w:cs="Times New Roman"/>
          <w:lang w:eastAsia="lt-LT"/>
        </w:rPr>
        <w:t xml:space="preserve"> klinikinei būklei ar inkstų funkcijos sutrikimui ir jei natrio koncentracija kraujyje didesnė nei 200</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daroma hemodializė.</w:t>
      </w:r>
    </w:p>
    <w:p w14:paraId="66E1F48F" w14:textId="5BAD552C"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Atsiradus hipokaliemijai, normalizuojamas kalio kiekis kraujo plazmoje kalio preparatais, pasireiškus acidozei – infuzuojama natrio hidrokarbonato tirpalų,</w:t>
      </w:r>
      <w:r w:rsidRPr="00B55DD5">
        <w:rPr>
          <w:rFonts w:ascii="Times New Roman" w:eastAsia="Times New Roman" w:hAnsi="Times New Roman" w:cs="Times New Roman"/>
          <w:color w:val="000000"/>
          <w:lang w:eastAsia="lt-LT"/>
        </w:rPr>
        <w:t xml:space="preserve"> hipervolemija gydoma, normalizuojant skysčių kiekį organizme: vartojama kalį sulaikančių organizme diuretikų, gydomi dėl padidėjusio skysčio kiekio atsiradę sutrikimai.</w:t>
      </w:r>
    </w:p>
    <w:p w14:paraId="056FFFDF"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34B7D365"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0B35AB2D"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5.</w:t>
      </w:r>
      <w:r w:rsidRPr="00B55DD5">
        <w:rPr>
          <w:rFonts w:ascii="Times New Roman" w:eastAsia="Times New Roman" w:hAnsi="Times New Roman" w:cs="Times New Roman"/>
          <w:b/>
          <w:lang w:eastAsia="lt-LT"/>
        </w:rPr>
        <w:tab/>
        <w:t>FARMAKOLOGINĖS SAVYBĖS</w:t>
      </w:r>
    </w:p>
    <w:p w14:paraId="24F49CE4"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p>
    <w:p w14:paraId="57338B80"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5.1</w:t>
      </w:r>
      <w:r w:rsidRPr="00B55DD5">
        <w:rPr>
          <w:rFonts w:ascii="Times New Roman" w:eastAsia="Times New Roman" w:hAnsi="Times New Roman" w:cs="Times New Roman"/>
          <w:b/>
          <w:lang w:eastAsia="lt-LT"/>
        </w:rPr>
        <w:tab/>
        <w:t xml:space="preserve">Farmakodinaminės savybės </w:t>
      </w:r>
    </w:p>
    <w:p w14:paraId="6F7BA1F0"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500585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Farmakoterapinė grupė – plazmos pakaitalai ir infuziniai tirpalai, ATC kodas - A12 CA01.</w:t>
      </w:r>
    </w:p>
    <w:p w14:paraId="294AE27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38DDF03A"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Veiklioji medžiaga - natrio jonai, yra svarbiausi neląstelinio skysčio katijonai, chloro jonai – </w:t>
      </w:r>
    </w:p>
    <w:p w14:paraId="3555BF7B"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pagrindiniai neląstelinio skysčio anijonai. Natris reguliuoja vandens pasiskirstymą, vandens ir elektrolitų pusiausvyrą, skysčių osmosinį slėgį, ląstelių membranų potencialą. Natris kartu su chloro ir rūgščiojo karbonato jonais dalyvauja reguliuojant rūgščių ir šarmų pusiausvyrą.</w:t>
      </w:r>
    </w:p>
    <w:p w14:paraId="359FA66E"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Normali Na</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koncentracija kraujo plazmoje yra 132-152</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(normali vidutinė koncentracija – 142</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kraujo plazmoje 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yra 105</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audinių skystyje – 114</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p>
    <w:p w14:paraId="48C08E25"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E1A0686"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lastRenderedPageBreak/>
        <w:t>5.2</w:t>
      </w:r>
      <w:r w:rsidRPr="00B55DD5">
        <w:rPr>
          <w:rFonts w:ascii="Times New Roman" w:eastAsia="Times New Roman" w:hAnsi="Times New Roman" w:cs="Times New Roman"/>
          <w:b/>
          <w:lang w:eastAsia="lt-LT"/>
        </w:rPr>
        <w:tab/>
        <w:t>Farmakokinetinės savybės</w:t>
      </w:r>
    </w:p>
    <w:p w14:paraId="6778F76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6B90C0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Natrio homeostazė organizme glaudžiai susijusi su vandens homeostaze, kurią reguliuoja antidiurezinis hormonas.</w:t>
      </w:r>
    </w:p>
    <w:p w14:paraId="240E626C"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Natrio pašalinimą pro inkstus tiesiogiai reguliuoja aldosteronas, kuris skatina natrio jonų reabsorbciją distalinėse inkstų kanalėlių dalyse.</w:t>
      </w:r>
    </w:p>
    <w:p w14:paraId="56E29DD4"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4ECDAAA0"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5.3</w:t>
      </w:r>
      <w:r w:rsidRPr="00B55DD5">
        <w:rPr>
          <w:rFonts w:ascii="Times New Roman" w:eastAsia="Times New Roman" w:hAnsi="Times New Roman" w:cs="Times New Roman"/>
          <w:b/>
          <w:lang w:eastAsia="lt-LT"/>
        </w:rPr>
        <w:tab/>
        <w:t>Ikiklinikinių saugumo tyrimo duomenys</w:t>
      </w:r>
    </w:p>
    <w:p w14:paraId="4317A97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DCC54C6"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Duomenys nepateikiami, nes atskiestame infuziniame tirpale natrio ir chloridų koncentracija atitinka natūralią žmogaus neląsteliniame skystyje esančią šių jonų koncentraciją.</w:t>
      </w:r>
    </w:p>
    <w:p w14:paraId="22DD326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AE2963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01A9BA2A"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6.</w:t>
      </w:r>
      <w:r w:rsidRPr="00B55DD5">
        <w:rPr>
          <w:rFonts w:ascii="Times New Roman" w:eastAsia="Times New Roman" w:hAnsi="Times New Roman" w:cs="Times New Roman"/>
          <w:b/>
          <w:lang w:eastAsia="lt-LT"/>
        </w:rPr>
        <w:tab/>
        <w:t>FARMACINĖ INFORMACIJA</w:t>
      </w:r>
    </w:p>
    <w:p w14:paraId="67578C3C"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4ABD5BB"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6.1</w:t>
      </w:r>
      <w:r w:rsidRPr="00B55DD5">
        <w:rPr>
          <w:rFonts w:ascii="Times New Roman" w:eastAsia="Times New Roman" w:hAnsi="Times New Roman" w:cs="Times New Roman"/>
          <w:b/>
          <w:lang w:eastAsia="lt-LT"/>
        </w:rPr>
        <w:tab/>
        <w:t>Pagalbinių medžiagų sąrašas</w:t>
      </w:r>
    </w:p>
    <w:p w14:paraId="6F33368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ABEEF52" w14:textId="77777777" w:rsidR="004C043E"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Injekcinis vanduo.</w:t>
      </w:r>
    </w:p>
    <w:p w14:paraId="1E07196E" w14:textId="3A2AD1D1" w:rsidR="00390DBA" w:rsidRDefault="00390DBA"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Vandenilio chlorido rūgštis (pH koreguoti).</w:t>
      </w:r>
    </w:p>
    <w:p w14:paraId="32E2C30E" w14:textId="00E084B2" w:rsidR="00390DBA" w:rsidRPr="00B55DD5" w:rsidRDefault="00390DBA"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Natrio hidroksidas (pH koreguoti).</w:t>
      </w:r>
    </w:p>
    <w:p w14:paraId="29EFEB64"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426238E"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6.2</w:t>
      </w:r>
      <w:r w:rsidRPr="00B55DD5">
        <w:rPr>
          <w:rFonts w:ascii="Times New Roman" w:eastAsia="Times New Roman" w:hAnsi="Times New Roman" w:cs="Times New Roman"/>
          <w:b/>
          <w:lang w:eastAsia="lt-LT"/>
        </w:rPr>
        <w:tab/>
        <w:t>Nesuderinamumas</w:t>
      </w:r>
    </w:p>
    <w:p w14:paraId="762F02AE"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0486D66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Duomenys nebūtini.</w:t>
      </w:r>
    </w:p>
    <w:p w14:paraId="43DC1DBC"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6E6D99D9"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6.3</w:t>
      </w:r>
      <w:r w:rsidRPr="00B55DD5">
        <w:rPr>
          <w:rFonts w:ascii="Times New Roman" w:eastAsia="Times New Roman" w:hAnsi="Times New Roman" w:cs="Times New Roman"/>
          <w:b/>
          <w:lang w:eastAsia="lt-LT"/>
        </w:rPr>
        <w:tab/>
        <w:t>Tinkamumo laikas</w:t>
      </w:r>
    </w:p>
    <w:p w14:paraId="7DB410E4"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p>
    <w:p w14:paraId="7FF8ECCA"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2 metai.</w:t>
      </w:r>
    </w:p>
    <w:p w14:paraId="0BA10C3A" w14:textId="23A9706C"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Pirmą kartą atidarius </w:t>
      </w:r>
      <w:r w:rsidR="00AC04DA">
        <w:rPr>
          <w:rFonts w:ascii="Times New Roman" w:eastAsia="Times New Roman" w:hAnsi="Times New Roman" w:cs="Times New Roman"/>
          <w:lang w:eastAsia="lt-LT"/>
        </w:rPr>
        <w:t>flakoną</w:t>
      </w:r>
      <w:r w:rsidRPr="00B55DD5">
        <w:rPr>
          <w:rFonts w:ascii="Times New Roman" w:eastAsia="Times New Roman" w:hAnsi="Times New Roman" w:cs="Times New Roman"/>
          <w:lang w:eastAsia="lt-LT"/>
        </w:rPr>
        <w:t xml:space="preserve"> ir laikantis visų antiseptikos reikalavimų, </w:t>
      </w:r>
      <w:r w:rsidR="00AC04DA">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tinkamumo laikas 12 valandų.</w:t>
      </w:r>
    </w:p>
    <w:p w14:paraId="3C5ED6E0"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D6625FF"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6.4</w:t>
      </w:r>
      <w:r w:rsidRPr="00B55DD5">
        <w:rPr>
          <w:rFonts w:ascii="Times New Roman" w:eastAsia="Times New Roman" w:hAnsi="Times New Roman" w:cs="Times New Roman"/>
          <w:b/>
          <w:lang w:eastAsia="lt-LT"/>
        </w:rPr>
        <w:tab/>
        <w:t>Specialios laikymo sąlygos</w:t>
      </w:r>
    </w:p>
    <w:p w14:paraId="72CC5A36"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4ADBAC3" w14:textId="7A689704"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Laikyti ne aukštesnėje kaip 25</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sym w:font="Symbol" w:char="F0B0"/>
      </w:r>
      <w:r w:rsidRPr="00B55DD5">
        <w:rPr>
          <w:rFonts w:ascii="Times New Roman" w:eastAsia="Times New Roman" w:hAnsi="Times New Roman" w:cs="Times New Roman"/>
          <w:lang w:eastAsia="lt-LT"/>
        </w:rPr>
        <w:t>C temperatūroje.</w:t>
      </w:r>
    </w:p>
    <w:p w14:paraId="37E2891B"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08B2A87A" w14:textId="364AA73E"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6.5</w:t>
      </w:r>
      <w:r w:rsidRPr="00B55DD5">
        <w:rPr>
          <w:rFonts w:ascii="Times New Roman" w:eastAsia="Times New Roman" w:hAnsi="Times New Roman" w:cs="Times New Roman"/>
          <w:b/>
          <w:lang w:eastAsia="lt-LT"/>
        </w:rPr>
        <w:tab/>
      </w:r>
      <w:r w:rsidR="00B55DD5" w:rsidRPr="00B55DD5">
        <w:rPr>
          <w:rFonts w:ascii="Times New Roman" w:eastAsia="Times New Roman" w:hAnsi="Times New Roman" w:cs="Times New Roman"/>
          <w:b/>
          <w:lang w:eastAsia="lt-LT"/>
        </w:rPr>
        <w:t>Talpyklės pobūdis ir jos turinys</w:t>
      </w:r>
    </w:p>
    <w:p w14:paraId="48F617BA"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3F91862" w14:textId="1976800C"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Vienkartiniai I ar II tipo stikliniai </w:t>
      </w:r>
      <w:r w:rsidR="00AC04DA">
        <w:rPr>
          <w:rFonts w:ascii="Times New Roman" w:eastAsia="Times New Roman" w:hAnsi="Times New Roman" w:cs="Times New Roman"/>
          <w:lang w:eastAsia="lt-LT"/>
        </w:rPr>
        <w:t>flakonai</w:t>
      </w:r>
      <w:r w:rsidRPr="00B55DD5">
        <w:rPr>
          <w:rFonts w:ascii="Times New Roman" w:eastAsia="Times New Roman" w:hAnsi="Times New Roman" w:cs="Times New Roman"/>
          <w:lang w:eastAsia="lt-LT"/>
        </w:rPr>
        <w:t xml:space="preserve"> su bromobutilo ar chlorobutilo kamšteliais</w:t>
      </w:r>
      <w:r w:rsidR="00E641D1">
        <w:rPr>
          <w:rFonts w:ascii="Times New Roman" w:eastAsia="Times New Roman" w:hAnsi="Times New Roman" w:cs="Times New Roman"/>
          <w:lang w:eastAsia="lt-LT"/>
        </w:rPr>
        <w:t xml:space="preserve"> ir aliuminio dangteliais</w:t>
      </w:r>
      <w:r w:rsidRPr="00B55DD5">
        <w:rPr>
          <w:rFonts w:ascii="Times New Roman" w:eastAsia="Times New Roman" w:hAnsi="Times New Roman" w:cs="Times New Roman"/>
          <w:lang w:eastAsia="lt-LT"/>
        </w:rPr>
        <w:t>. Viename</w:t>
      </w:r>
      <w:r w:rsidR="00AC04DA">
        <w:rPr>
          <w:rFonts w:ascii="Times New Roman" w:eastAsia="Times New Roman" w:hAnsi="Times New Roman" w:cs="Times New Roman"/>
          <w:lang w:eastAsia="lt-LT"/>
        </w:rPr>
        <w:t xml:space="preserve"> flakone</w:t>
      </w:r>
      <w:r w:rsidRPr="00B55DD5">
        <w:rPr>
          <w:rFonts w:ascii="Times New Roman" w:eastAsia="Times New Roman" w:hAnsi="Times New Roman" w:cs="Times New Roman"/>
          <w:lang w:eastAsia="lt-LT"/>
        </w:rPr>
        <w:t xml:space="preserve"> yra 100</w:t>
      </w:r>
      <w:r w:rsidR="00B55DD5">
        <w:rPr>
          <w:rFonts w:ascii="Times New Roman" w:eastAsia="Times New Roman" w:hAnsi="Times New Roman" w:cs="Times New Roman"/>
          <w:lang w:eastAsia="lt-LT"/>
        </w:rPr>
        <w:t> ml</w:t>
      </w:r>
      <w:r w:rsidR="00AC04DA">
        <w:rPr>
          <w:rFonts w:ascii="Times New Roman" w:eastAsia="Times New Roman" w:hAnsi="Times New Roman" w:cs="Times New Roman"/>
          <w:lang w:eastAsia="lt-LT"/>
        </w:rPr>
        <w:t xml:space="preserve"> sterilaus</w:t>
      </w:r>
      <w:r w:rsidRPr="00B55DD5">
        <w:rPr>
          <w:rFonts w:ascii="Times New Roman" w:eastAsia="Times New Roman" w:hAnsi="Times New Roman" w:cs="Times New Roman"/>
          <w:lang w:eastAsia="lt-LT"/>
        </w:rPr>
        <w:t xml:space="preserve"> koncentrato. Dėžėje yra 20</w:t>
      </w:r>
      <w:r w:rsidR="00305059">
        <w:rPr>
          <w:rFonts w:ascii="Times New Roman" w:eastAsia="Times New Roman" w:hAnsi="Times New Roman" w:cs="Times New Roman"/>
          <w:lang w:eastAsia="lt-LT"/>
        </w:rPr>
        <w:t> </w:t>
      </w:r>
      <w:r w:rsidR="00AC04DA">
        <w:rPr>
          <w:rFonts w:ascii="Times New Roman" w:eastAsia="Times New Roman" w:hAnsi="Times New Roman" w:cs="Times New Roman"/>
          <w:lang w:eastAsia="lt-LT"/>
        </w:rPr>
        <w:t>flakonų</w:t>
      </w:r>
      <w:r w:rsidRPr="00B55DD5">
        <w:rPr>
          <w:rFonts w:ascii="Times New Roman" w:eastAsia="Times New Roman" w:hAnsi="Times New Roman" w:cs="Times New Roman"/>
          <w:lang w:eastAsia="lt-LT"/>
        </w:rPr>
        <w:t>.</w:t>
      </w:r>
    </w:p>
    <w:p w14:paraId="26292AF7"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4620486"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Gali būti tiekiamos ne visų dydžių pakuotės.</w:t>
      </w:r>
    </w:p>
    <w:p w14:paraId="0F544467" w14:textId="77777777" w:rsidR="004C043E" w:rsidRPr="00B55DD5" w:rsidRDefault="004C043E" w:rsidP="007C7175">
      <w:pPr>
        <w:spacing w:after="0" w:line="240" w:lineRule="auto"/>
        <w:ind w:left="567" w:hanging="567"/>
        <w:rPr>
          <w:rFonts w:ascii="Times New Roman" w:eastAsia="Times New Roman" w:hAnsi="Times New Roman" w:cs="Times New Roman"/>
          <w:lang w:eastAsia="lt-LT"/>
        </w:rPr>
      </w:pPr>
    </w:p>
    <w:p w14:paraId="2ED0CDFB" w14:textId="4E23D263"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6.6</w:t>
      </w:r>
      <w:r w:rsidRPr="00B55DD5">
        <w:rPr>
          <w:rFonts w:ascii="Times New Roman" w:eastAsia="Times New Roman" w:hAnsi="Times New Roman" w:cs="Times New Roman"/>
          <w:b/>
          <w:lang w:eastAsia="lt-LT"/>
        </w:rPr>
        <w:tab/>
      </w:r>
      <w:r w:rsidR="00B55DD5" w:rsidRPr="00B55DD5">
        <w:rPr>
          <w:rFonts w:ascii="Times New Roman" w:eastAsia="Times New Roman" w:hAnsi="Times New Roman" w:cs="Times New Roman"/>
          <w:b/>
          <w:lang w:eastAsia="lt-LT"/>
        </w:rPr>
        <w:t>Specialūs reikalavimai atliekoms tvarkyti ir vaistiniam preparatui ruošti</w:t>
      </w:r>
    </w:p>
    <w:p w14:paraId="1B7AD04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1941EAF"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Sodium chloride Fresenius 10</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koncentratas infuziniam tirpalui turi būti skiedžiamas kitais, pvz., </w:t>
      </w:r>
    </w:p>
    <w:p w14:paraId="11A5C5BF" w14:textId="6B396A4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0,9</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natrio chlorido, 5</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gliukozės, Ringerio infuziniais tirpalais. </w:t>
      </w:r>
      <w:r w:rsidR="00AC04DA">
        <w:rPr>
          <w:rFonts w:ascii="Times New Roman" w:eastAsia="Times New Roman" w:hAnsi="Times New Roman" w:cs="Times New Roman"/>
          <w:lang w:eastAsia="lt-LT"/>
        </w:rPr>
        <w:t>S</w:t>
      </w:r>
      <w:r w:rsidRPr="00B55DD5">
        <w:rPr>
          <w:rFonts w:ascii="Times New Roman" w:eastAsia="Times New Roman" w:hAnsi="Times New Roman" w:cs="Times New Roman"/>
          <w:lang w:eastAsia="lt-LT"/>
        </w:rPr>
        <w:t xml:space="preserve">uaugusiam pacientui </w:t>
      </w:r>
      <w:r w:rsidR="00AC04DA">
        <w:rPr>
          <w:rFonts w:ascii="Times New Roman" w:eastAsia="Times New Roman" w:hAnsi="Times New Roman" w:cs="Times New Roman"/>
          <w:lang w:eastAsia="lt-LT"/>
        </w:rPr>
        <w:t>paruošti infuzinio tirpalo</w:t>
      </w:r>
      <w:r w:rsidRPr="00B55DD5">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reikia </w:t>
      </w:r>
      <w:r w:rsidRPr="00B55DD5">
        <w:rPr>
          <w:rFonts w:ascii="Times New Roman" w:eastAsia="Times New Roman" w:hAnsi="Times New Roman" w:cs="Times New Roman"/>
          <w:lang w:eastAsia="lt-LT"/>
        </w:rPr>
        <w:t>10</w:t>
      </w:r>
      <w:r w:rsidR="00B55DD5">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 xml:space="preserve">koncentrato </w:t>
      </w:r>
      <w:r w:rsidR="004B1F4C">
        <w:rPr>
          <w:rFonts w:ascii="Times New Roman" w:eastAsia="Times New Roman" w:hAnsi="Times New Roman" w:cs="Times New Roman"/>
          <w:lang w:eastAsia="lt-LT"/>
        </w:rPr>
        <w:t>praskiesti</w:t>
      </w:r>
      <w:r w:rsidRPr="00B55DD5">
        <w:rPr>
          <w:rFonts w:ascii="Times New Roman" w:eastAsia="Times New Roman" w:hAnsi="Times New Roman" w:cs="Times New Roman"/>
          <w:lang w:eastAsia="lt-LT"/>
        </w:rPr>
        <w:t xml:space="preserve"> 500-1000</w:t>
      </w:r>
      <w:r w:rsidR="00B55DD5">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vienu iš </w:t>
      </w:r>
      <w:r w:rsidR="0052350F">
        <w:rPr>
          <w:rFonts w:ascii="Times New Roman" w:eastAsia="Times New Roman" w:hAnsi="Times New Roman" w:cs="Times New Roman"/>
          <w:lang w:eastAsia="lt-LT"/>
        </w:rPr>
        <w:t xml:space="preserve">anksčiau </w:t>
      </w:r>
      <w:r w:rsidR="004B1F4C">
        <w:rPr>
          <w:rFonts w:ascii="Times New Roman" w:eastAsia="Times New Roman" w:hAnsi="Times New Roman" w:cs="Times New Roman"/>
          <w:lang w:eastAsia="lt-LT"/>
        </w:rPr>
        <w:t xml:space="preserve">nurodytų </w:t>
      </w:r>
      <w:r w:rsidRPr="00B55DD5">
        <w:rPr>
          <w:rFonts w:ascii="Times New Roman" w:eastAsia="Times New Roman" w:hAnsi="Times New Roman" w:cs="Times New Roman"/>
          <w:lang w:eastAsia="lt-LT"/>
        </w:rPr>
        <w:t>infuzini</w:t>
      </w:r>
      <w:r w:rsidR="004B1F4C">
        <w:rPr>
          <w:rFonts w:ascii="Times New Roman" w:eastAsia="Times New Roman" w:hAnsi="Times New Roman" w:cs="Times New Roman"/>
          <w:lang w:eastAsia="lt-LT"/>
        </w:rPr>
        <w:t>ų</w:t>
      </w:r>
      <w:r w:rsidRPr="00B55DD5">
        <w:rPr>
          <w:rFonts w:ascii="Times New Roman" w:eastAsia="Times New Roman" w:hAnsi="Times New Roman" w:cs="Times New Roman"/>
          <w:lang w:eastAsia="lt-LT"/>
        </w:rPr>
        <w:t xml:space="preserve"> tirpal</w:t>
      </w:r>
      <w:r w:rsidR="004B1F4C">
        <w:rPr>
          <w:rFonts w:ascii="Times New Roman" w:eastAsia="Times New Roman" w:hAnsi="Times New Roman" w:cs="Times New Roman"/>
          <w:lang w:eastAsia="lt-LT"/>
        </w:rPr>
        <w:t>ų</w:t>
      </w:r>
      <w:r w:rsidRPr="00B55DD5">
        <w:rPr>
          <w:rFonts w:ascii="Times New Roman" w:eastAsia="Times New Roman" w:hAnsi="Times New Roman" w:cs="Times New Roman"/>
          <w:lang w:eastAsia="lt-LT"/>
        </w:rPr>
        <w:t xml:space="preserve">. </w:t>
      </w:r>
      <w:r w:rsidR="0005464C">
        <w:rPr>
          <w:rFonts w:ascii="Times New Roman" w:eastAsia="Times New Roman" w:hAnsi="Times New Roman" w:cs="Times New Roman"/>
          <w:lang w:eastAsia="lt-LT"/>
        </w:rPr>
        <w:t>G</w:t>
      </w:r>
      <w:r w:rsidRPr="00B55DD5">
        <w:rPr>
          <w:rFonts w:ascii="Times New Roman" w:eastAsia="Times New Roman" w:hAnsi="Times New Roman" w:cs="Times New Roman"/>
          <w:lang w:eastAsia="lt-LT"/>
        </w:rPr>
        <w:t>erai sumaišytą</w:t>
      </w:r>
      <w:r w:rsidR="004B1F4C">
        <w:rPr>
          <w:rFonts w:ascii="Times New Roman" w:eastAsia="Times New Roman" w:hAnsi="Times New Roman" w:cs="Times New Roman"/>
          <w:lang w:eastAsia="lt-LT"/>
        </w:rPr>
        <w:t xml:space="preserve"> paruoštą</w:t>
      </w:r>
      <w:r w:rsidRPr="00B55DD5">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infuzinį </w:t>
      </w:r>
      <w:r w:rsidRPr="00B55DD5">
        <w:rPr>
          <w:rFonts w:ascii="Times New Roman" w:eastAsia="Times New Roman" w:hAnsi="Times New Roman" w:cs="Times New Roman"/>
          <w:lang w:eastAsia="lt-LT"/>
        </w:rPr>
        <w:t xml:space="preserve">tirpalą reikia lėtai lašinti į veną. </w:t>
      </w:r>
    </w:p>
    <w:p w14:paraId="1F9FF925" w14:textId="14AF09FA"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Neskiesto </w:t>
      </w:r>
      <w:r w:rsidR="004B1F4C">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 xml:space="preserve">koncentrato </w:t>
      </w:r>
      <w:r w:rsidR="004B1F4C">
        <w:rPr>
          <w:rFonts w:ascii="Times New Roman" w:eastAsia="Times New Roman" w:hAnsi="Times New Roman" w:cs="Times New Roman"/>
          <w:lang w:eastAsia="lt-LT"/>
        </w:rPr>
        <w:t>leisti</w:t>
      </w:r>
      <w:r w:rsidRPr="00B55DD5">
        <w:rPr>
          <w:rFonts w:ascii="Times New Roman" w:eastAsia="Times New Roman" w:hAnsi="Times New Roman" w:cs="Times New Roman"/>
          <w:lang w:eastAsia="lt-LT"/>
        </w:rPr>
        <w:t xml:space="preserve"> į veną draudžiama!</w:t>
      </w:r>
    </w:p>
    <w:p w14:paraId="5725C23A"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E991757" w14:textId="77777777" w:rsidR="004C043E" w:rsidRPr="00B55DD5" w:rsidRDefault="004C043E" w:rsidP="003109F1">
      <w:pPr>
        <w:keepNext/>
        <w:keepLines/>
        <w:tabs>
          <w:tab w:val="left" w:pos="567"/>
        </w:tabs>
        <w:spacing w:after="0" w:line="240" w:lineRule="auto"/>
        <w:rPr>
          <w:rFonts w:ascii="Times New Roman" w:eastAsia="Times New Roman" w:hAnsi="Times New Roman" w:cs="Times New Roman"/>
          <w:lang w:eastAsia="lt-LT"/>
        </w:rPr>
      </w:pPr>
    </w:p>
    <w:p w14:paraId="32215081" w14:textId="1A1E69C1" w:rsidR="004C043E" w:rsidRPr="00B55DD5" w:rsidRDefault="004C043E" w:rsidP="003109F1">
      <w:pPr>
        <w:keepNext/>
        <w:keepLines/>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7.</w:t>
      </w:r>
      <w:r w:rsidRPr="00B55DD5">
        <w:rPr>
          <w:rFonts w:ascii="Times New Roman" w:eastAsia="Times New Roman" w:hAnsi="Times New Roman" w:cs="Times New Roman"/>
          <w:b/>
          <w:lang w:eastAsia="lt-LT"/>
        </w:rPr>
        <w:tab/>
      </w:r>
      <w:r w:rsidR="00B55DD5" w:rsidRPr="00B55DD5">
        <w:rPr>
          <w:rFonts w:ascii="Times New Roman" w:eastAsia="Times New Roman" w:hAnsi="Times New Roman" w:cs="Times New Roman"/>
          <w:b/>
          <w:lang w:eastAsia="lt-LT"/>
        </w:rPr>
        <w:t>REGISTRUOTOJAS</w:t>
      </w:r>
    </w:p>
    <w:p w14:paraId="431A2DEB" w14:textId="77777777" w:rsidR="004C043E" w:rsidRPr="00B55DD5" w:rsidRDefault="004C043E" w:rsidP="003109F1">
      <w:pPr>
        <w:keepNext/>
        <w:keepLines/>
        <w:tabs>
          <w:tab w:val="left" w:pos="567"/>
        </w:tabs>
        <w:spacing w:after="0" w:line="240" w:lineRule="auto"/>
        <w:rPr>
          <w:rFonts w:ascii="Times New Roman" w:eastAsia="Times New Roman" w:hAnsi="Times New Roman" w:cs="Times New Roman"/>
          <w:lang w:eastAsia="lt-LT"/>
        </w:rPr>
      </w:pPr>
    </w:p>
    <w:p w14:paraId="5E606E08" w14:textId="77777777" w:rsidR="004C043E" w:rsidRPr="00B55DD5" w:rsidRDefault="004C043E" w:rsidP="003109F1">
      <w:pPr>
        <w:keepNext/>
        <w:keepLines/>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Fresenius Kabi Polska Sp. z o.o.</w:t>
      </w:r>
    </w:p>
    <w:p w14:paraId="346A04B2" w14:textId="77777777" w:rsidR="004C043E" w:rsidRPr="00B55DD5" w:rsidRDefault="004C043E" w:rsidP="003109F1">
      <w:pPr>
        <w:keepNext/>
        <w:keepLines/>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Al. Jerozolimskie 134</w:t>
      </w:r>
    </w:p>
    <w:p w14:paraId="6242E7B2" w14:textId="77777777" w:rsidR="004C043E" w:rsidRPr="00B55DD5" w:rsidRDefault="004C043E" w:rsidP="003109F1">
      <w:pPr>
        <w:keepNext/>
        <w:keepLines/>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02-305 Warszawa</w:t>
      </w:r>
    </w:p>
    <w:p w14:paraId="3BBF78FF" w14:textId="77777777" w:rsidR="004C043E" w:rsidRPr="00B55DD5" w:rsidRDefault="004C043E" w:rsidP="003109F1">
      <w:pPr>
        <w:keepNext/>
        <w:keepLines/>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Lenkija</w:t>
      </w:r>
    </w:p>
    <w:p w14:paraId="3B91A69A"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DB1453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4B98F65" w14:textId="1BCBD1DB"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8.</w:t>
      </w:r>
      <w:r w:rsidRPr="00B55DD5">
        <w:rPr>
          <w:rFonts w:ascii="Times New Roman" w:eastAsia="Times New Roman" w:hAnsi="Times New Roman" w:cs="Times New Roman"/>
          <w:b/>
          <w:lang w:eastAsia="lt-LT"/>
        </w:rPr>
        <w:tab/>
      </w:r>
      <w:r w:rsidR="00B55DD5" w:rsidRPr="00B55DD5">
        <w:rPr>
          <w:rFonts w:ascii="Times New Roman" w:eastAsia="Times New Roman" w:hAnsi="Times New Roman" w:cs="Times New Roman"/>
          <w:b/>
          <w:lang w:eastAsia="lt-LT"/>
        </w:rPr>
        <w:t>REGISTRACIJOS PAŽYMĖJIMO NUMERIS (-IAI)</w:t>
      </w:r>
    </w:p>
    <w:p w14:paraId="0DBF00EB"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392E826"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LT/1/2000/1054/001</w:t>
      </w:r>
    </w:p>
    <w:p w14:paraId="65E0DD28"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E914256"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5AAD248" w14:textId="77777777" w:rsidR="00B55DD5" w:rsidRPr="00B55DD5" w:rsidRDefault="00B55DD5"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9.</w:t>
      </w:r>
      <w:r w:rsidRPr="00B55DD5">
        <w:rPr>
          <w:rFonts w:ascii="Times New Roman" w:eastAsia="Times New Roman" w:hAnsi="Times New Roman" w:cs="Times New Roman"/>
          <w:b/>
          <w:lang w:eastAsia="lt-LT"/>
        </w:rPr>
        <w:tab/>
        <w:t>REGISTRAVIMO / PERREGISTRAVIMO DATA</w:t>
      </w:r>
      <w:r w:rsidRPr="00B55DD5" w:rsidDel="0089622C">
        <w:rPr>
          <w:rFonts w:ascii="Times New Roman" w:eastAsia="Times New Roman" w:hAnsi="Times New Roman" w:cs="Times New Roman"/>
          <w:b/>
          <w:lang w:eastAsia="lt-LT"/>
        </w:rPr>
        <w:t xml:space="preserve"> </w:t>
      </w:r>
    </w:p>
    <w:p w14:paraId="2551E382" w14:textId="77777777" w:rsidR="00B55DD5" w:rsidRPr="00B55DD5" w:rsidRDefault="00B55DD5" w:rsidP="007C7175">
      <w:pPr>
        <w:tabs>
          <w:tab w:val="left" w:pos="567"/>
        </w:tabs>
        <w:spacing w:after="0" w:line="240" w:lineRule="auto"/>
        <w:rPr>
          <w:rFonts w:ascii="Times New Roman" w:eastAsia="Times New Roman" w:hAnsi="Times New Roman" w:cs="Times New Roman"/>
          <w:b/>
          <w:lang w:eastAsia="lt-LT"/>
        </w:rPr>
      </w:pPr>
    </w:p>
    <w:p w14:paraId="5191B36A" w14:textId="131FEC09" w:rsidR="00B55DD5" w:rsidRPr="003109F1" w:rsidRDefault="00B55DD5" w:rsidP="007C7175">
      <w:pPr>
        <w:tabs>
          <w:tab w:val="left" w:pos="567"/>
        </w:tabs>
        <w:spacing w:after="0" w:line="240" w:lineRule="auto"/>
        <w:rPr>
          <w:rFonts w:ascii="Times New Roman" w:eastAsia="Times New Roman" w:hAnsi="Times New Roman" w:cs="Times New Roman"/>
          <w:lang w:eastAsia="lt-LT"/>
        </w:rPr>
      </w:pPr>
      <w:r w:rsidRPr="003109F1">
        <w:rPr>
          <w:rFonts w:ascii="Times New Roman" w:eastAsia="Times New Roman" w:hAnsi="Times New Roman" w:cs="Times New Roman"/>
          <w:lang w:eastAsia="lt-LT"/>
        </w:rPr>
        <w:t>Registravimo data 2000</w:t>
      </w:r>
      <w:r w:rsidR="00305059">
        <w:rPr>
          <w:rFonts w:ascii="Times New Roman" w:eastAsia="Times New Roman" w:hAnsi="Times New Roman" w:cs="Times New Roman"/>
          <w:lang w:eastAsia="lt-LT"/>
        </w:rPr>
        <w:t> </w:t>
      </w:r>
      <w:r w:rsidRPr="003109F1">
        <w:rPr>
          <w:rFonts w:ascii="Times New Roman" w:eastAsia="Times New Roman" w:hAnsi="Times New Roman" w:cs="Times New Roman"/>
          <w:lang w:eastAsia="lt-LT"/>
        </w:rPr>
        <w:t>m. kovo</w:t>
      </w:r>
      <w:r>
        <w:rPr>
          <w:rFonts w:ascii="Times New Roman" w:eastAsia="Times New Roman" w:hAnsi="Times New Roman" w:cs="Times New Roman"/>
          <w:lang w:eastAsia="lt-LT"/>
        </w:rPr>
        <w:t xml:space="preserve"> mėn.</w:t>
      </w:r>
      <w:r w:rsidRPr="003109F1">
        <w:rPr>
          <w:rFonts w:ascii="Times New Roman" w:eastAsia="Times New Roman" w:hAnsi="Times New Roman" w:cs="Times New Roman"/>
          <w:lang w:eastAsia="lt-LT"/>
        </w:rPr>
        <w:t xml:space="preserve"> 06</w:t>
      </w:r>
      <w:r w:rsidR="00305059">
        <w:rPr>
          <w:rFonts w:ascii="Times New Roman" w:eastAsia="Times New Roman" w:hAnsi="Times New Roman" w:cs="Times New Roman"/>
          <w:lang w:eastAsia="lt-LT"/>
        </w:rPr>
        <w:t> </w:t>
      </w:r>
      <w:r w:rsidRPr="003109F1">
        <w:rPr>
          <w:rFonts w:ascii="Times New Roman" w:eastAsia="Times New Roman" w:hAnsi="Times New Roman" w:cs="Times New Roman"/>
          <w:lang w:eastAsia="lt-LT"/>
        </w:rPr>
        <w:t>d.</w:t>
      </w:r>
    </w:p>
    <w:p w14:paraId="5D9CC465" w14:textId="2ECB13E3" w:rsidR="00B55DD5" w:rsidRPr="003109F1" w:rsidRDefault="00B55DD5" w:rsidP="007C7175">
      <w:pPr>
        <w:tabs>
          <w:tab w:val="left" w:pos="567"/>
        </w:tabs>
        <w:spacing w:after="0" w:line="240" w:lineRule="auto"/>
        <w:rPr>
          <w:rFonts w:ascii="Times New Roman" w:eastAsia="Times New Roman" w:hAnsi="Times New Roman" w:cs="Times New Roman"/>
          <w:lang w:eastAsia="lt-LT"/>
        </w:rPr>
      </w:pPr>
      <w:r w:rsidRPr="003109F1">
        <w:rPr>
          <w:rFonts w:ascii="Times New Roman" w:eastAsia="Times New Roman" w:hAnsi="Times New Roman" w:cs="Times New Roman"/>
          <w:lang w:eastAsia="lt-LT"/>
        </w:rPr>
        <w:t>Paskutinio perregistravimo data 2008</w:t>
      </w:r>
      <w:r w:rsidR="00305059">
        <w:rPr>
          <w:rFonts w:ascii="Times New Roman" w:eastAsia="Times New Roman" w:hAnsi="Times New Roman" w:cs="Times New Roman"/>
          <w:lang w:eastAsia="lt-LT"/>
        </w:rPr>
        <w:t> </w:t>
      </w:r>
      <w:r w:rsidRPr="003109F1">
        <w:rPr>
          <w:rFonts w:ascii="Times New Roman" w:eastAsia="Times New Roman" w:hAnsi="Times New Roman" w:cs="Times New Roman"/>
          <w:lang w:eastAsia="lt-LT"/>
        </w:rPr>
        <w:t xml:space="preserve">m. kovo </w:t>
      </w:r>
      <w:r>
        <w:rPr>
          <w:rFonts w:ascii="Times New Roman" w:eastAsia="Times New Roman" w:hAnsi="Times New Roman" w:cs="Times New Roman"/>
          <w:lang w:eastAsia="lt-LT"/>
        </w:rPr>
        <w:t xml:space="preserve">mėn. </w:t>
      </w:r>
      <w:r w:rsidRPr="003109F1">
        <w:rPr>
          <w:rFonts w:ascii="Times New Roman" w:eastAsia="Times New Roman" w:hAnsi="Times New Roman" w:cs="Times New Roman"/>
          <w:lang w:eastAsia="lt-LT"/>
        </w:rPr>
        <w:t>06</w:t>
      </w:r>
      <w:r w:rsidR="00305059">
        <w:rPr>
          <w:rFonts w:ascii="Times New Roman" w:eastAsia="Times New Roman" w:hAnsi="Times New Roman" w:cs="Times New Roman"/>
          <w:lang w:eastAsia="lt-LT"/>
        </w:rPr>
        <w:t> </w:t>
      </w:r>
      <w:r>
        <w:rPr>
          <w:rFonts w:ascii="Times New Roman" w:eastAsia="Times New Roman" w:hAnsi="Times New Roman" w:cs="Times New Roman"/>
          <w:lang w:eastAsia="lt-LT"/>
        </w:rPr>
        <w:t>d.</w:t>
      </w:r>
    </w:p>
    <w:p w14:paraId="6C546086"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C07D32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33CCE0B"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10.</w:t>
      </w:r>
      <w:r w:rsidRPr="00B55DD5">
        <w:rPr>
          <w:rFonts w:ascii="Times New Roman" w:eastAsia="Times New Roman" w:hAnsi="Times New Roman" w:cs="Times New Roman"/>
          <w:b/>
          <w:lang w:eastAsia="lt-LT"/>
        </w:rPr>
        <w:tab/>
        <w:t>TEKSTO PERŽIŪROS DATA</w:t>
      </w:r>
    </w:p>
    <w:p w14:paraId="5EB96977" w14:textId="77777777" w:rsidR="004C043E" w:rsidRDefault="004C043E" w:rsidP="007C7175">
      <w:pPr>
        <w:spacing w:after="0" w:line="240" w:lineRule="auto"/>
        <w:rPr>
          <w:rFonts w:ascii="Times New Roman" w:eastAsia="Times New Roman" w:hAnsi="Times New Roman" w:cs="Times New Roman"/>
          <w:lang w:eastAsia="lt-LT"/>
        </w:rPr>
      </w:pPr>
    </w:p>
    <w:p w14:paraId="513C60DD" w14:textId="544CB264" w:rsidR="003109F1" w:rsidRDefault="00390DBA" w:rsidP="007C717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2024</w:t>
      </w:r>
      <w:r w:rsidR="00305059">
        <w:rPr>
          <w:rFonts w:ascii="Times New Roman" w:eastAsia="Times New Roman" w:hAnsi="Times New Roman" w:cs="Times New Roman"/>
          <w:lang w:eastAsia="lt-LT"/>
        </w:rPr>
        <w:t> </w:t>
      </w:r>
      <w:r>
        <w:rPr>
          <w:rFonts w:ascii="Times New Roman" w:eastAsia="Times New Roman" w:hAnsi="Times New Roman" w:cs="Times New Roman"/>
          <w:lang w:eastAsia="lt-LT"/>
        </w:rPr>
        <w:t>m. rugsėjo 11</w:t>
      </w:r>
      <w:r w:rsidR="00305059">
        <w:rPr>
          <w:rFonts w:ascii="Times New Roman" w:eastAsia="Times New Roman" w:hAnsi="Times New Roman" w:cs="Times New Roman"/>
          <w:lang w:eastAsia="lt-LT"/>
        </w:rPr>
        <w:t> </w:t>
      </w:r>
      <w:r>
        <w:rPr>
          <w:rFonts w:ascii="Times New Roman" w:eastAsia="Times New Roman" w:hAnsi="Times New Roman" w:cs="Times New Roman"/>
          <w:lang w:eastAsia="lt-LT"/>
        </w:rPr>
        <w:t>d.</w:t>
      </w:r>
    </w:p>
    <w:p w14:paraId="145CD2BB" w14:textId="77777777" w:rsidR="003109F1" w:rsidRPr="00B55DD5" w:rsidRDefault="003109F1" w:rsidP="007C7175">
      <w:pPr>
        <w:spacing w:after="0" w:line="240" w:lineRule="auto"/>
        <w:rPr>
          <w:rFonts w:ascii="Times New Roman" w:eastAsia="Times New Roman" w:hAnsi="Times New Roman" w:cs="Times New Roman"/>
          <w:lang w:eastAsia="lt-LT"/>
        </w:rPr>
      </w:pPr>
    </w:p>
    <w:p w14:paraId="1E724F41" w14:textId="1B2C9B00" w:rsidR="004C043E" w:rsidRPr="00B55DD5" w:rsidRDefault="00B55DD5"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hyperlink r:id="rId7" w:history="1">
        <w:r w:rsidR="00390DBA" w:rsidRPr="00643478">
          <w:rPr>
            <w:rStyle w:val="Hipersaitas"/>
            <w:rFonts w:ascii="Times New Roman" w:eastAsia="Times New Roman" w:hAnsi="Times New Roman" w:cs="Times New Roman"/>
            <w:lang w:eastAsia="lt-LT"/>
          </w:rPr>
          <w:t>https://vvkt.lrv.lt/lt</w:t>
        </w:r>
      </w:hyperlink>
      <w:r w:rsidR="003109F1">
        <w:rPr>
          <w:rFonts w:ascii="Times New Roman" w:eastAsia="Times New Roman" w:hAnsi="Times New Roman" w:cs="Times New Roman"/>
          <w:lang w:eastAsia="lt-LT"/>
        </w:rPr>
        <w:t xml:space="preserve">. </w:t>
      </w:r>
    </w:p>
    <w:p w14:paraId="22572DE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588E717" w14:textId="77777777" w:rsidR="00B55DD5" w:rsidRDefault="00B55DD5" w:rsidP="007C717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70160D9B"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1914F29D"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3AC3BE3"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11825EEA"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17FFC9E"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360B096C"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60754DC6"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0F358118"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12A6393B"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0DEE592A"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0BDF53BD"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119C24F9"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2E43177C"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EE8BE45"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21D84F2F"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02628A0E"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1956F59C"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38190FD5"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348124AA"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9684FC5"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11C91362"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69F94FC5" w14:textId="77777777" w:rsidR="004C043E" w:rsidRPr="00B55DD5" w:rsidRDefault="004C043E" w:rsidP="003109F1">
      <w:pPr>
        <w:spacing w:after="0" w:line="240" w:lineRule="auto"/>
        <w:jc w:val="center"/>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II PRIEDAS</w:t>
      </w:r>
    </w:p>
    <w:p w14:paraId="1C76291C" w14:textId="77777777" w:rsidR="004C043E" w:rsidRPr="00B55DD5" w:rsidRDefault="004C043E" w:rsidP="007C7175">
      <w:pPr>
        <w:spacing w:after="0" w:line="240" w:lineRule="auto"/>
        <w:rPr>
          <w:rFonts w:ascii="Times New Roman" w:eastAsia="Times New Roman" w:hAnsi="Times New Roman" w:cs="Times New Roman"/>
          <w:b/>
          <w:lang w:eastAsia="lt-LT"/>
        </w:rPr>
      </w:pPr>
    </w:p>
    <w:p w14:paraId="7C13EA44" w14:textId="77777777" w:rsidR="00B55DD5" w:rsidRPr="0089622C" w:rsidRDefault="00B55DD5" w:rsidP="007C7175">
      <w:pPr>
        <w:tabs>
          <w:tab w:val="left" w:pos="567"/>
        </w:tabs>
        <w:spacing w:after="0" w:line="240" w:lineRule="auto"/>
        <w:jc w:val="center"/>
        <w:rPr>
          <w:rFonts w:ascii="Times New Roman" w:eastAsia="Times New Roman" w:hAnsi="Times New Roman" w:cs="Times New Roman"/>
          <w:i/>
          <w:snapToGrid w:val="0"/>
          <w:szCs w:val="20"/>
        </w:rPr>
      </w:pPr>
      <w:r w:rsidRPr="0089622C">
        <w:rPr>
          <w:rFonts w:ascii="Times New Roman" w:eastAsia="Times New Roman" w:hAnsi="Times New Roman" w:cs="Times New Roman"/>
          <w:b/>
          <w:snapToGrid w:val="0"/>
          <w:szCs w:val="20"/>
        </w:rPr>
        <w:t>REGISTRACIJOS SĄLYGOS</w:t>
      </w:r>
    </w:p>
    <w:p w14:paraId="230F1D67" w14:textId="77777777" w:rsidR="00B55DD5" w:rsidRPr="0089622C" w:rsidRDefault="00B55DD5" w:rsidP="007C7175">
      <w:pPr>
        <w:tabs>
          <w:tab w:val="left" w:pos="567"/>
        </w:tabs>
        <w:spacing w:after="0" w:line="240" w:lineRule="auto"/>
        <w:jc w:val="center"/>
        <w:rPr>
          <w:rFonts w:ascii="Times New Roman" w:eastAsia="Times New Roman" w:hAnsi="Times New Roman" w:cs="Times New Roman"/>
          <w:snapToGrid w:val="0"/>
          <w:szCs w:val="20"/>
        </w:rPr>
      </w:pPr>
    </w:p>
    <w:p w14:paraId="15E7C513" w14:textId="77777777" w:rsidR="00B55DD5" w:rsidRPr="0089622C" w:rsidRDefault="00B55DD5" w:rsidP="007C7175">
      <w:pPr>
        <w:tabs>
          <w:tab w:val="left" w:pos="2268"/>
        </w:tabs>
        <w:spacing w:after="0" w:line="240" w:lineRule="auto"/>
        <w:ind w:left="2268" w:right="567" w:hanging="425"/>
        <w:rPr>
          <w:rFonts w:ascii="Times New Roman" w:eastAsia="Times New Roman" w:hAnsi="Times New Roman" w:cs="Times New Roman"/>
          <w:b/>
          <w:noProof/>
          <w:snapToGrid w:val="0"/>
          <w:szCs w:val="24"/>
        </w:rPr>
      </w:pPr>
      <w:r w:rsidRPr="0089622C">
        <w:rPr>
          <w:rFonts w:ascii="Times New Roman" w:eastAsia="Times New Roman" w:hAnsi="Times New Roman" w:cs="Times New Roman"/>
          <w:b/>
          <w:noProof/>
          <w:snapToGrid w:val="0"/>
          <w:szCs w:val="24"/>
        </w:rPr>
        <w:t>A.</w:t>
      </w:r>
      <w:r w:rsidRPr="0089622C">
        <w:rPr>
          <w:rFonts w:ascii="Times New Roman" w:eastAsia="Times New Roman" w:hAnsi="Times New Roman" w:cs="Times New Roman"/>
          <w:b/>
          <w:noProof/>
          <w:snapToGrid w:val="0"/>
          <w:szCs w:val="24"/>
        </w:rPr>
        <w:tab/>
        <w:t>GAMINTOJAS (-AI), ATSAKINGAS (-I) UŽ SERIJŲ IŠLEIDIMĄ</w:t>
      </w:r>
    </w:p>
    <w:p w14:paraId="77801668" w14:textId="77777777" w:rsidR="00B55DD5" w:rsidRPr="0089622C" w:rsidRDefault="00B55DD5" w:rsidP="007C7175">
      <w:pPr>
        <w:tabs>
          <w:tab w:val="left" w:pos="2268"/>
        </w:tabs>
        <w:spacing w:after="0" w:line="240" w:lineRule="auto"/>
        <w:ind w:left="2268" w:right="567" w:hanging="425"/>
        <w:rPr>
          <w:rFonts w:ascii="Times New Roman" w:eastAsia="Times New Roman" w:hAnsi="Times New Roman" w:cs="Times New Roman"/>
          <w:noProof/>
          <w:snapToGrid w:val="0"/>
          <w:szCs w:val="24"/>
        </w:rPr>
      </w:pPr>
    </w:p>
    <w:p w14:paraId="07E88FF1" w14:textId="77777777" w:rsidR="00B55DD5" w:rsidRPr="0089622C" w:rsidRDefault="00B55DD5" w:rsidP="007C7175">
      <w:pPr>
        <w:tabs>
          <w:tab w:val="left" w:pos="2268"/>
        </w:tabs>
        <w:spacing w:after="0" w:line="240" w:lineRule="auto"/>
        <w:ind w:left="2268" w:right="567" w:hanging="425"/>
        <w:rPr>
          <w:rFonts w:ascii="Times New Roman" w:eastAsia="Times New Roman" w:hAnsi="Times New Roman" w:cs="Times New Roman"/>
          <w:b/>
          <w:snapToGrid w:val="0"/>
          <w:szCs w:val="20"/>
        </w:rPr>
      </w:pPr>
      <w:r w:rsidRPr="0089622C">
        <w:rPr>
          <w:rFonts w:ascii="Times New Roman" w:eastAsia="Times New Roman" w:hAnsi="Times New Roman" w:cs="Times New Roman"/>
          <w:b/>
          <w:snapToGrid w:val="0"/>
          <w:szCs w:val="20"/>
        </w:rPr>
        <w:t>B.</w:t>
      </w:r>
      <w:r w:rsidRPr="0089622C">
        <w:rPr>
          <w:rFonts w:ascii="Times New Roman" w:eastAsia="Times New Roman" w:hAnsi="Times New Roman" w:cs="Times New Roman"/>
          <w:b/>
          <w:snapToGrid w:val="0"/>
          <w:szCs w:val="20"/>
        </w:rPr>
        <w:tab/>
        <w:t>TIEKIMO IR VARTOJIMO SĄLYGOS AR APRIBOJIMAI</w:t>
      </w:r>
    </w:p>
    <w:p w14:paraId="639E65B5"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EB0BFB9" w14:textId="627CDF03" w:rsidR="00B55DD5" w:rsidRPr="003109F1" w:rsidRDefault="004C043E" w:rsidP="003109F1">
      <w:pPr>
        <w:pStyle w:val="Sraopastraipa"/>
        <w:numPr>
          <w:ilvl w:val="0"/>
          <w:numId w:val="1"/>
        </w:numPr>
        <w:spacing w:after="0" w:line="240" w:lineRule="auto"/>
        <w:ind w:left="567" w:hanging="567"/>
        <w:rPr>
          <w:rFonts w:ascii="Times New Roman" w:eastAsia="Times New Roman" w:hAnsi="Times New Roman" w:cs="Times New Roman"/>
          <w:b/>
          <w:lang w:eastAsia="lt-LT"/>
        </w:rPr>
      </w:pPr>
      <w:r w:rsidRPr="00B55DD5">
        <w:rPr>
          <w:rFonts w:ascii="Times New Roman" w:eastAsia="Times New Roman" w:hAnsi="Times New Roman" w:cs="Times New Roman"/>
          <w:lang w:eastAsia="lt-LT"/>
        </w:rPr>
        <w:br w:type="page"/>
      </w:r>
      <w:r w:rsidR="00B55DD5" w:rsidRPr="003109F1">
        <w:rPr>
          <w:rFonts w:ascii="Times New Roman" w:eastAsia="Times New Roman" w:hAnsi="Times New Roman" w:cs="Times New Roman"/>
          <w:b/>
          <w:lang w:eastAsia="lt-LT"/>
        </w:rPr>
        <w:lastRenderedPageBreak/>
        <w:t>GAMINTOJAS (-AI), ATSAKINGAS (-I) UŽ SERIJŲ IŠLEIDIMĄ</w:t>
      </w:r>
    </w:p>
    <w:p w14:paraId="6DB7F66B" w14:textId="77777777" w:rsidR="00B55DD5" w:rsidRPr="0089622C" w:rsidRDefault="00B55DD5" w:rsidP="007C7175">
      <w:pPr>
        <w:spacing w:after="0" w:line="240" w:lineRule="auto"/>
        <w:rPr>
          <w:rFonts w:ascii="Times New Roman" w:eastAsia="Times New Roman" w:hAnsi="Times New Roman" w:cs="Times New Roman"/>
          <w:lang w:eastAsia="lt-LT"/>
        </w:rPr>
      </w:pPr>
    </w:p>
    <w:p w14:paraId="2E6DA13B" w14:textId="232C428B" w:rsidR="004C043E" w:rsidRPr="00B55DD5" w:rsidRDefault="00B55DD5" w:rsidP="007C7175">
      <w:pPr>
        <w:spacing w:after="0" w:line="240" w:lineRule="auto"/>
        <w:rPr>
          <w:rFonts w:ascii="Times New Roman" w:eastAsia="Times New Roman" w:hAnsi="Times New Roman" w:cs="Times New Roman"/>
          <w:lang w:eastAsia="lt-LT"/>
        </w:rPr>
      </w:pPr>
      <w:r w:rsidRPr="0089622C">
        <w:rPr>
          <w:rFonts w:ascii="Times New Roman" w:eastAsia="Times New Roman" w:hAnsi="Times New Roman" w:cs="Times New Roman"/>
          <w:u w:val="single"/>
          <w:lang w:eastAsia="lt-LT"/>
        </w:rPr>
        <w:t>Gamintojo (-ų), atsakingo (-ų) už serijų išleidimą, pavadinimas (-ai) ir adresas (-ai)</w:t>
      </w:r>
    </w:p>
    <w:p w14:paraId="3ECF2CD9" w14:textId="77777777" w:rsidR="00B55DD5" w:rsidRDefault="00B55DD5" w:rsidP="007C7175">
      <w:pPr>
        <w:spacing w:after="0" w:line="240" w:lineRule="auto"/>
        <w:rPr>
          <w:rFonts w:ascii="Times New Roman" w:eastAsia="Times New Roman" w:hAnsi="Times New Roman" w:cs="Times New Roman"/>
          <w:lang w:eastAsia="lt-LT"/>
        </w:rPr>
      </w:pPr>
    </w:p>
    <w:p w14:paraId="2CF8678F"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Fresenius Kabi Italia S.r.l.</w:t>
      </w:r>
    </w:p>
    <w:p w14:paraId="50A9B3E9"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Via Camagre, 41</w:t>
      </w:r>
    </w:p>
    <w:p w14:paraId="1967DF1E"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37063 Isola della Scala</w:t>
      </w:r>
    </w:p>
    <w:p w14:paraId="40E743D6"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Verona</w:t>
      </w:r>
    </w:p>
    <w:p w14:paraId="03223C97" w14:textId="77777777" w:rsidR="004C043E"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Italija</w:t>
      </w:r>
    </w:p>
    <w:p w14:paraId="537B2A25" w14:textId="77777777" w:rsidR="00B55DD5" w:rsidRDefault="00B55DD5" w:rsidP="007C7175">
      <w:pPr>
        <w:spacing w:after="0" w:line="240" w:lineRule="auto"/>
        <w:rPr>
          <w:rFonts w:ascii="Times New Roman" w:eastAsia="Times New Roman" w:hAnsi="Times New Roman" w:cs="Times New Roman"/>
          <w:lang w:eastAsia="lt-LT"/>
        </w:rPr>
      </w:pPr>
    </w:p>
    <w:p w14:paraId="370CBD9D" w14:textId="77777777" w:rsidR="00B55DD5" w:rsidRPr="00B55DD5" w:rsidRDefault="00B55DD5" w:rsidP="007C7175">
      <w:pPr>
        <w:spacing w:after="0" w:line="240" w:lineRule="auto"/>
        <w:rPr>
          <w:rFonts w:ascii="Times New Roman" w:eastAsia="Times New Roman" w:hAnsi="Times New Roman" w:cs="Times New Roman"/>
          <w:lang w:eastAsia="lt-LT"/>
        </w:rPr>
      </w:pPr>
    </w:p>
    <w:p w14:paraId="7ED2F74A" w14:textId="77777777" w:rsidR="00B55DD5" w:rsidRPr="0089622C" w:rsidRDefault="00B55DD5" w:rsidP="007C7175">
      <w:pPr>
        <w:tabs>
          <w:tab w:val="left" w:pos="567"/>
        </w:tabs>
        <w:spacing w:after="0" w:line="240" w:lineRule="auto"/>
        <w:ind w:left="567" w:hanging="567"/>
        <w:rPr>
          <w:rFonts w:ascii="Times New Roman" w:eastAsia="Times New Roman" w:hAnsi="Times New Roman" w:cs="Times New Roman"/>
          <w:snapToGrid w:val="0"/>
          <w:szCs w:val="24"/>
        </w:rPr>
      </w:pPr>
      <w:r w:rsidRPr="0089622C">
        <w:rPr>
          <w:rFonts w:ascii="Times New Roman" w:eastAsia="Times New Roman" w:hAnsi="Times New Roman" w:cs="Times New Roman"/>
          <w:b/>
          <w:noProof/>
          <w:snapToGrid w:val="0"/>
          <w:szCs w:val="24"/>
        </w:rPr>
        <w:t>B.</w:t>
      </w:r>
      <w:r w:rsidRPr="0089622C">
        <w:rPr>
          <w:rFonts w:ascii="Times New Roman" w:eastAsia="Times New Roman" w:hAnsi="Times New Roman" w:cs="Times New Roman"/>
          <w:b/>
          <w:snapToGrid w:val="0"/>
          <w:szCs w:val="24"/>
        </w:rPr>
        <w:tab/>
      </w:r>
      <w:r w:rsidRPr="0089622C">
        <w:rPr>
          <w:rFonts w:ascii="Times New Roman" w:eastAsia="Times New Roman" w:hAnsi="Times New Roman" w:cs="Times New Roman"/>
          <w:b/>
          <w:noProof/>
          <w:snapToGrid w:val="0"/>
          <w:szCs w:val="24"/>
        </w:rPr>
        <w:t>TIEKIMO IR VARTOJIMO SĄLYGOS AR APRIBOJIMAI</w:t>
      </w:r>
    </w:p>
    <w:p w14:paraId="7E65C81E" w14:textId="77777777" w:rsidR="00B55DD5" w:rsidRPr="0089622C" w:rsidRDefault="00B55DD5" w:rsidP="007C7175">
      <w:pPr>
        <w:tabs>
          <w:tab w:val="left" w:pos="567"/>
        </w:tabs>
        <w:spacing w:after="0" w:line="240" w:lineRule="auto"/>
        <w:rPr>
          <w:rFonts w:ascii="Times New Roman" w:eastAsia="Times New Roman" w:hAnsi="Times New Roman" w:cs="Times New Roman"/>
          <w:snapToGrid w:val="0"/>
          <w:szCs w:val="24"/>
        </w:rPr>
      </w:pPr>
    </w:p>
    <w:p w14:paraId="21BB1904" w14:textId="77777777" w:rsidR="00B55DD5" w:rsidRPr="0089622C" w:rsidRDefault="00B55DD5" w:rsidP="007C7175">
      <w:pPr>
        <w:tabs>
          <w:tab w:val="left" w:pos="567"/>
        </w:tabs>
        <w:spacing w:after="0" w:line="240" w:lineRule="auto"/>
        <w:rPr>
          <w:rFonts w:ascii="Times New Roman" w:eastAsia="Times New Roman" w:hAnsi="Times New Roman" w:cs="Times New Roman"/>
          <w:snapToGrid w:val="0"/>
          <w:szCs w:val="24"/>
        </w:rPr>
      </w:pPr>
      <w:r w:rsidRPr="0089622C">
        <w:rPr>
          <w:rFonts w:ascii="Times New Roman" w:eastAsia="Times New Roman" w:hAnsi="Times New Roman" w:cs="Times New Roman"/>
          <w:snapToGrid w:val="0"/>
          <w:szCs w:val="20"/>
        </w:rPr>
        <w:t>R</w:t>
      </w:r>
      <w:r>
        <w:rPr>
          <w:rFonts w:ascii="Times New Roman" w:eastAsia="Times New Roman" w:hAnsi="Times New Roman" w:cs="Times New Roman"/>
          <w:snapToGrid w:val="0"/>
          <w:szCs w:val="20"/>
        </w:rPr>
        <w:t>eceptinis vaistinis preparatas.</w:t>
      </w:r>
    </w:p>
    <w:p w14:paraId="634AFCD7"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br w:type="page"/>
      </w:r>
    </w:p>
    <w:p w14:paraId="4ED2B6AC"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04B6B3EA"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7020B9CC"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3284C43E"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2A693F30"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22A9E4EA"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6ABF9BA1"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3C25949"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61E831A4"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23C53E8A"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60FD056E"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65C629DF"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7E4132D7"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2648525A"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3F8BFE11"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789EB4EE"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7B8FF7BB"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D1FC914"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2771DFC1"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56A1C0A2"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1667F8AC"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2DBB8E97" w14:textId="77777777" w:rsidR="004C043E" w:rsidRPr="00B55DD5" w:rsidRDefault="004C043E">
      <w:pPr>
        <w:spacing w:after="0" w:line="240" w:lineRule="auto"/>
        <w:jc w:val="center"/>
        <w:outlineLvl w:val="0"/>
        <w:rPr>
          <w:rFonts w:ascii="Times New Roman" w:eastAsia="Times New Roman" w:hAnsi="Times New Roman" w:cs="Times New Roman"/>
          <w:b/>
          <w:kern w:val="28"/>
          <w:lang w:eastAsia="lt-LT"/>
        </w:rPr>
      </w:pPr>
    </w:p>
    <w:p w14:paraId="0F5A01DD"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r w:rsidRPr="00B55DD5">
        <w:rPr>
          <w:rFonts w:ascii="Times New Roman" w:eastAsia="Times New Roman" w:hAnsi="Times New Roman" w:cs="Times New Roman"/>
          <w:b/>
          <w:kern w:val="28"/>
          <w:lang w:eastAsia="lt-LT"/>
        </w:rPr>
        <w:t>III PRIEDAS</w:t>
      </w:r>
    </w:p>
    <w:p w14:paraId="0B0627F2" w14:textId="77777777" w:rsidR="004C043E" w:rsidRPr="00B55DD5" w:rsidRDefault="004C043E" w:rsidP="007C7175">
      <w:pPr>
        <w:spacing w:after="0" w:line="240" w:lineRule="auto"/>
        <w:rPr>
          <w:rFonts w:ascii="Times New Roman" w:eastAsia="Times New Roman" w:hAnsi="Times New Roman" w:cs="Times New Roman"/>
          <w:b/>
          <w:lang w:eastAsia="lt-LT"/>
        </w:rPr>
      </w:pPr>
    </w:p>
    <w:p w14:paraId="06372C49" w14:textId="77777777" w:rsidR="004C043E" w:rsidRPr="00B55DD5" w:rsidRDefault="004C043E" w:rsidP="007C7175">
      <w:pPr>
        <w:spacing w:after="0" w:line="240" w:lineRule="auto"/>
        <w:jc w:val="center"/>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ŽENKLINIMAS IR PAKUOTĖS LAPELIS</w:t>
      </w:r>
    </w:p>
    <w:p w14:paraId="0DAA96EF"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br w:type="page"/>
      </w:r>
    </w:p>
    <w:p w14:paraId="646CFAF5"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43E46252"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2B9CAB0C"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345ABB3C"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17CDB867"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4A280575"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7C6642A0"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7A16EE41"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CBF36D0"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2EA6A580"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4A27F478"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79DA78AE"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4D54AA4A"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4415B51F"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0FD230BE"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0DA4B1A2"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023F47B5"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0AE928A"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438A348"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1BDCE843"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04C7036C"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61DAF8BC" w14:textId="77777777" w:rsidR="004C043E" w:rsidRPr="00B55DD5" w:rsidRDefault="004C043E">
      <w:pPr>
        <w:spacing w:after="0" w:line="240" w:lineRule="auto"/>
        <w:jc w:val="center"/>
        <w:outlineLvl w:val="0"/>
        <w:rPr>
          <w:rFonts w:ascii="Times New Roman" w:eastAsia="Times New Roman" w:hAnsi="Times New Roman" w:cs="Times New Roman"/>
          <w:b/>
          <w:kern w:val="28"/>
          <w:lang w:eastAsia="lt-LT"/>
        </w:rPr>
      </w:pPr>
    </w:p>
    <w:p w14:paraId="28852E79"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r w:rsidRPr="00B55DD5">
        <w:rPr>
          <w:rFonts w:ascii="Times New Roman" w:eastAsia="Times New Roman" w:hAnsi="Times New Roman" w:cs="Times New Roman"/>
          <w:b/>
          <w:kern w:val="28"/>
          <w:lang w:eastAsia="lt-LT"/>
        </w:rPr>
        <w:t>A. ŽENKLINIMAS</w:t>
      </w:r>
    </w:p>
    <w:p w14:paraId="18549A32" w14:textId="4A47E57E" w:rsidR="004C043E" w:rsidRDefault="004C043E" w:rsidP="007C7175">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eastAsia="lt-LT"/>
        </w:rPr>
      </w:pPr>
      <w:r w:rsidRPr="00B55DD5">
        <w:rPr>
          <w:rFonts w:ascii="Times New Roman" w:eastAsia="Times New Roman" w:hAnsi="Times New Roman" w:cs="Times New Roman"/>
          <w:lang w:eastAsia="lt-LT"/>
        </w:rPr>
        <w:br w:type="page"/>
      </w:r>
      <w:r w:rsidRPr="00B55DD5">
        <w:rPr>
          <w:rFonts w:ascii="Times New Roman" w:eastAsia="Times New Roman" w:hAnsi="Times New Roman" w:cs="Times New Roman"/>
          <w:b/>
          <w:lang w:eastAsia="lt-LT"/>
        </w:rPr>
        <w:lastRenderedPageBreak/>
        <w:t xml:space="preserve">INFORMACIJA ANT IŠORINĖS PAKUOTĖS </w:t>
      </w:r>
    </w:p>
    <w:p w14:paraId="79BFE59F" w14:textId="77777777" w:rsidR="003109F1" w:rsidRPr="00B55DD5" w:rsidRDefault="003109F1" w:rsidP="007C7175">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eastAsia="lt-LT"/>
        </w:rPr>
      </w:pPr>
    </w:p>
    <w:p w14:paraId="480D1E9C" w14:textId="77777777" w:rsidR="003109F1" w:rsidRDefault="004C043E" w:rsidP="007C7175">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4"/>
        <w:rPr>
          <w:rFonts w:ascii="Times New Roman" w:eastAsia="Times New Roman" w:hAnsi="Times New Roman" w:cs="Times New Roman"/>
          <w:b/>
          <w:bCs/>
          <w:lang w:eastAsia="lt-LT"/>
        </w:rPr>
      </w:pPr>
      <w:r w:rsidRPr="00B55DD5">
        <w:rPr>
          <w:rFonts w:ascii="Times New Roman" w:eastAsia="Times New Roman" w:hAnsi="Times New Roman" w:cs="Times New Roman"/>
          <w:b/>
          <w:bCs/>
          <w:lang w:eastAsia="lt-LT"/>
        </w:rPr>
        <w:t xml:space="preserve">DĖŽĖ SU 20 VIENKARTINIŲ STIKLINIŲ </w:t>
      </w:r>
      <w:r w:rsidR="004B1F4C">
        <w:rPr>
          <w:rFonts w:ascii="Times New Roman" w:eastAsia="Times New Roman" w:hAnsi="Times New Roman" w:cs="Times New Roman"/>
          <w:b/>
          <w:bCs/>
          <w:lang w:eastAsia="lt-LT"/>
        </w:rPr>
        <w:t>FLAKONŲ</w:t>
      </w:r>
      <w:r w:rsidRPr="00B55DD5">
        <w:rPr>
          <w:rFonts w:ascii="Times New Roman" w:eastAsia="Times New Roman" w:hAnsi="Times New Roman" w:cs="Times New Roman"/>
          <w:b/>
          <w:bCs/>
          <w:lang w:eastAsia="lt-LT"/>
        </w:rPr>
        <w:t>, KURIUOSE YRA 100</w:t>
      </w:r>
      <w:r w:rsidR="00B55DD5">
        <w:rPr>
          <w:rFonts w:ascii="Times New Roman" w:eastAsia="Times New Roman" w:hAnsi="Times New Roman" w:cs="Times New Roman"/>
          <w:b/>
          <w:bCs/>
          <w:lang w:eastAsia="lt-LT"/>
        </w:rPr>
        <w:t> ml</w:t>
      </w:r>
      <w:r w:rsidRPr="00B55DD5">
        <w:rPr>
          <w:rFonts w:ascii="Times New Roman" w:eastAsia="Times New Roman" w:hAnsi="Times New Roman" w:cs="Times New Roman"/>
          <w:b/>
          <w:bCs/>
          <w:lang w:eastAsia="lt-LT"/>
        </w:rPr>
        <w:t xml:space="preserve"> </w:t>
      </w:r>
    </w:p>
    <w:p w14:paraId="00AC3986" w14:textId="3A5C15DF" w:rsidR="004C043E" w:rsidRPr="00B55DD5" w:rsidRDefault="004B1F4C" w:rsidP="007C7175">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4"/>
        <w:rPr>
          <w:rFonts w:ascii="Times New Roman" w:eastAsia="Times New Roman" w:hAnsi="Times New Roman" w:cs="Times New Roman"/>
          <w:b/>
          <w:bCs/>
          <w:lang w:eastAsia="lt-LT"/>
        </w:rPr>
      </w:pPr>
      <w:r>
        <w:rPr>
          <w:rFonts w:ascii="Times New Roman" w:eastAsia="Times New Roman" w:hAnsi="Times New Roman" w:cs="Times New Roman"/>
          <w:b/>
          <w:bCs/>
          <w:lang w:eastAsia="lt-LT"/>
        </w:rPr>
        <w:t>STERILAUS KONCENTRATO</w:t>
      </w:r>
    </w:p>
    <w:p w14:paraId="6A27767C" w14:textId="77777777" w:rsidR="004C043E" w:rsidRPr="00B55DD5" w:rsidRDefault="004C043E" w:rsidP="007C7175">
      <w:pPr>
        <w:spacing w:after="0" w:line="240" w:lineRule="auto"/>
        <w:rPr>
          <w:rFonts w:ascii="Times New Roman" w:eastAsia="Times New Roman" w:hAnsi="Times New Roman" w:cs="Times New Roman"/>
          <w:szCs w:val="20"/>
          <w:lang w:eastAsia="lt-LT"/>
        </w:rPr>
      </w:pPr>
    </w:p>
    <w:p w14:paraId="06F964B8"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p>
    <w:p w14:paraId="2899947A"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w:t>
      </w:r>
      <w:r w:rsidRPr="00B55DD5">
        <w:rPr>
          <w:rFonts w:ascii="Times New Roman" w:eastAsia="Times New Roman" w:hAnsi="Times New Roman" w:cs="Times New Roman"/>
          <w:b/>
          <w:lang w:eastAsia="lt-LT"/>
        </w:rPr>
        <w:tab/>
        <w:t>VAISTINIO PREPARATO PAVADINIMAS</w:t>
      </w:r>
    </w:p>
    <w:p w14:paraId="26E1D78D"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116FDC9" w14:textId="19431476"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Sodium chloride Fresenius 10</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koncentratas infuziniam tirpalui</w:t>
      </w:r>
    </w:p>
    <w:p w14:paraId="2A12DF63" w14:textId="3D74B4F4" w:rsidR="004C043E" w:rsidRPr="00B55DD5" w:rsidRDefault="00390DBA"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w:t>
      </w:r>
      <w:r w:rsidR="004C043E" w:rsidRPr="00B55DD5">
        <w:rPr>
          <w:rFonts w:ascii="Times New Roman" w:eastAsia="Times New Roman" w:hAnsi="Times New Roman" w:cs="Times New Roman"/>
          <w:lang w:eastAsia="lt-LT"/>
        </w:rPr>
        <w:t>atrii chloridum</w:t>
      </w:r>
    </w:p>
    <w:p w14:paraId="3110AAD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6777A837" w14:textId="77777777" w:rsidR="004C043E" w:rsidRPr="00B55DD5" w:rsidRDefault="004C043E" w:rsidP="007C7175">
      <w:pPr>
        <w:spacing w:after="0" w:line="240" w:lineRule="auto"/>
        <w:rPr>
          <w:rFonts w:ascii="Times New Roman" w:eastAsia="Times New Roman" w:hAnsi="Times New Roman" w:cs="Times New Roman"/>
          <w:b/>
          <w:lang w:eastAsia="lt-LT"/>
        </w:rPr>
      </w:pPr>
    </w:p>
    <w:p w14:paraId="747D2E34" w14:textId="40BFB3DC"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2.</w:t>
      </w:r>
      <w:r w:rsidRPr="00B55DD5">
        <w:rPr>
          <w:rFonts w:ascii="Times New Roman" w:eastAsia="Times New Roman" w:hAnsi="Times New Roman" w:cs="Times New Roman"/>
          <w:b/>
          <w:lang w:eastAsia="lt-LT"/>
        </w:rPr>
        <w:tab/>
      </w:r>
      <w:r w:rsidR="00B55DD5" w:rsidRPr="00B55DD5">
        <w:rPr>
          <w:rFonts w:ascii="Times New Roman" w:eastAsia="Times New Roman" w:hAnsi="Times New Roman" w:cs="Times New Roman"/>
          <w:b/>
          <w:lang w:eastAsia="lt-LT"/>
        </w:rPr>
        <w:t>VEIKLIOJI (-IOS) MEDŽIAGA (-OS) IR JOS (-Ų) KIEKIS (-IAI)</w:t>
      </w:r>
    </w:p>
    <w:p w14:paraId="01627422"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90DFDEA"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1</w:t>
      </w:r>
      <w:r w:rsidR="00B55DD5">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yra 100</w:t>
      </w:r>
      <w:r w:rsidR="00B55DD5">
        <w:rPr>
          <w:rFonts w:ascii="Times New Roman" w:eastAsia="Times New Roman" w:hAnsi="Times New Roman" w:cs="Times New Roman"/>
          <w:lang w:eastAsia="lt-LT"/>
        </w:rPr>
        <w:t> mg</w:t>
      </w:r>
      <w:r w:rsidRPr="00B55DD5">
        <w:rPr>
          <w:rFonts w:ascii="Times New Roman" w:eastAsia="Times New Roman" w:hAnsi="Times New Roman" w:cs="Times New Roman"/>
          <w:lang w:eastAsia="lt-LT"/>
        </w:rPr>
        <w:t xml:space="preserve"> natrio chlorido.</w:t>
      </w:r>
    </w:p>
    <w:p w14:paraId="68D2D160" w14:textId="77777777" w:rsidR="004C043E" w:rsidRPr="00B55DD5" w:rsidRDefault="004C043E" w:rsidP="007C7175">
      <w:pPr>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Elektrolitų: Na</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1711</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1711</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p>
    <w:p w14:paraId="7AB72D3B" w14:textId="77777777" w:rsidR="004C043E" w:rsidRPr="00B55DD5" w:rsidRDefault="004C043E" w:rsidP="007C7175">
      <w:pPr>
        <w:spacing w:after="0" w:line="240" w:lineRule="auto"/>
        <w:ind w:left="567" w:hanging="567"/>
        <w:rPr>
          <w:rFonts w:ascii="Times New Roman" w:eastAsia="Times New Roman" w:hAnsi="Times New Roman" w:cs="Times New Roman"/>
          <w:lang w:eastAsia="lt-LT"/>
        </w:rPr>
      </w:pPr>
    </w:p>
    <w:p w14:paraId="604F3D13" w14:textId="77777777" w:rsidR="004C043E" w:rsidRPr="00B55DD5" w:rsidRDefault="004C043E" w:rsidP="007C7175">
      <w:pPr>
        <w:spacing w:after="0" w:line="240" w:lineRule="auto"/>
        <w:ind w:left="567" w:hanging="567"/>
        <w:rPr>
          <w:rFonts w:ascii="Times New Roman" w:eastAsia="Times New Roman" w:hAnsi="Times New Roman" w:cs="Times New Roman"/>
          <w:b/>
          <w:lang w:eastAsia="lt-LT"/>
        </w:rPr>
      </w:pPr>
    </w:p>
    <w:p w14:paraId="5AE6D97E"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3.</w:t>
      </w:r>
      <w:r w:rsidRPr="00B55DD5">
        <w:rPr>
          <w:rFonts w:ascii="Times New Roman" w:eastAsia="Times New Roman" w:hAnsi="Times New Roman" w:cs="Times New Roman"/>
          <w:b/>
          <w:lang w:eastAsia="lt-LT"/>
        </w:rPr>
        <w:tab/>
        <w:t>PAGALBINIŲ MEDŽIAGŲ SĄRAŠAS</w:t>
      </w:r>
    </w:p>
    <w:p w14:paraId="65329D93" w14:textId="77777777" w:rsidR="004C043E" w:rsidRPr="00B55DD5" w:rsidRDefault="004C043E" w:rsidP="007C7175">
      <w:pPr>
        <w:spacing w:after="0" w:line="240" w:lineRule="auto"/>
        <w:rPr>
          <w:rFonts w:ascii="Times New Roman" w:eastAsia="Times New Roman" w:hAnsi="Times New Roman" w:cs="Times New Roman"/>
          <w:b/>
          <w:lang w:eastAsia="lt-LT"/>
        </w:rPr>
      </w:pPr>
    </w:p>
    <w:p w14:paraId="61D3F255" w14:textId="0884C8A7" w:rsidR="004C043E" w:rsidRPr="00B55DD5" w:rsidRDefault="004C043E" w:rsidP="007C7175">
      <w:pPr>
        <w:spacing w:after="0" w:line="240" w:lineRule="auto"/>
        <w:ind w:left="567" w:hanging="567"/>
        <w:rPr>
          <w:rFonts w:ascii="Times New Roman" w:eastAsia="Times New Roman" w:hAnsi="Times New Roman" w:cs="Times New Roman"/>
          <w:noProof/>
          <w:lang w:eastAsia="lt-LT"/>
        </w:rPr>
      </w:pPr>
      <w:r w:rsidRPr="00B55DD5">
        <w:rPr>
          <w:rFonts w:ascii="Times New Roman" w:eastAsia="Times New Roman" w:hAnsi="Times New Roman" w:cs="Times New Roman"/>
          <w:lang w:eastAsia="lt-LT"/>
        </w:rPr>
        <w:t>Pagalbinė</w:t>
      </w:r>
      <w:r w:rsidR="00390DBA">
        <w:rPr>
          <w:rFonts w:ascii="Times New Roman" w:eastAsia="Times New Roman" w:hAnsi="Times New Roman" w:cs="Times New Roman"/>
          <w:lang w:eastAsia="lt-LT"/>
        </w:rPr>
        <w:t>s</w:t>
      </w:r>
      <w:r w:rsidRPr="00B55DD5">
        <w:rPr>
          <w:rFonts w:ascii="Times New Roman" w:eastAsia="Times New Roman" w:hAnsi="Times New Roman" w:cs="Times New Roman"/>
          <w:lang w:eastAsia="lt-LT"/>
        </w:rPr>
        <w:t xml:space="preserve"> medžiag</w:t>
      </w:r>
      <w:r w:rsidR="00390DBA">
        <w:rPr>
          <w:rFonts w:ascii="Times New Roman" w:eastAsia="Times New Roman" w:hAnsi="Times New Roman" w:cs="Times New Roman"/>
          <w:lang w:eastAsia="lt-LT"/>
        </w:rPr>
        <w:t>os</w:t>
      </w:r>
      <w:r w:rsidRPr="00B55DD5">
        <w:rPr>
          <w:rFonts w:ascii="Times New Roman" w:eastAsia="Times New Roman" w:hAnsi="Times New Roman" w:cs="Times New Roman"/>
          <w:lang w:eastAsia="lt-LT"/>
        </w:rPr>
        <w:t xml:space="preserve">: </w:t>
      </w:r>
      <w:r w:rsidR="00390DBA">
        <w:rPr>
          <w:rFonts w:ascii="Times New Roman" w:eastAsia="Times New Roman" w:hAnsi="Times New Roman" w:cs="Times New Roman"/>
          <w:lang w:eastAsia="lt-LT"/>
        </w:rPr>
        <w:t>a</w:t>
      </w:r>
      <w:r w:rsidRPr="00B55DD5">
        <w:rPr>
          <w:rFonts w:ascii="Times New Roman" w:eastAsia="Times New Roman" w:hAnsi="Times New Roman" w:cs="Times New Roman"/>
          <w:lang w:eastAsia="lt-LT"/>
        </w:rPr>
        <w:t>qua ad iniectabil</w:t>
      </w:r>
      <w:r w:rsidR="00B55DD5">
        <w:rPr>
          <w:rFonts w:ascii="Times New Roman" w:eastAsia="Times New Roman" w:hAnsi="Times New Roman" w:cs="Times New Roman"/>
          <w:lang w:eastAsia="lt-LT"/>
        </w:rPr>
        <w:t>e</w:t>
      </w:r>
      <w:r w:rsidR="00390DBA">
        <w:rPr>
          <w:rFonts w:ascii="Times New Roman" w:eastAsia="Times New Roman" w:hAnsi="Times New Roman" w:cs="Times New Roman"/>
          <w:lang w:eastAsia="lt-LT"/>
        </w:rPr>
        <w:t>, acidum hydrochlor</w:t>
      </w:r>
      <w:r w:rsidR="009C74C1">
        <w:rPr>
          <w:rFonts w:ascii="Times New Roman" w:eastAsia="Times New Roman" w:hAnsi="Times New Roman" w:cs="Times New Roman"/>
          <w:lang w:eastAsia="lt-LT"/>
        </w:rPr>
        <w:t>idum</w:t>
      </w:r>
      <w:r w:rsidR="00390DBA">
        <w:rPr>
          <w:rFonts w:ascii="Times New Roman" w:eastAsia="Times New Roman" w:hAnsi="Times New Roman" w:cs="Times New Roman"/>
          <w:lang w:eastAsia="lt-LT"/>
        </w:rPr>
        <w:t xml:space="preserve">, </w:t>
      </w:r>
      <w:r w:rsidR="009C74C1">
        <w:rPr>
          <w:rFonts w:ascii="Times New Roman" w:eastAsia="Times New Roman" w:hAnsi="Times New Roman" w:cs="Times New Roman"/>
          <w:lang w:eastAsia="lt-LT"/>
        </w:rPr>
        <w:t>natrii hydroxidum</w:t>
      </w:r>
      <w:r w:rsidRPr="00B55DD5">
        <w:rPr>
          <w:rFonts w:ascii="Times New Roman" w:eastAsia="Times New Roman" w:hAnsi="Times New Roman" w:cs="Times New Roman"/>
          <w:noProof/>
          <w:lang w:eastAsia="lt-LT"/>
        </w:rPr>
        <w:t>.</w:t>
      </w:r>
    </w:p>
    <w:p w14:paraId="1B04903B" w14:textId="77777777" w:rsidR="004C043E" w:rsidRPr="00B55DD5" w:rsidRDefault="004C043E" w:rsidP="007C7175">
      <w:pPr>
        <w:spacing w:after="0" w:line="240" w:lineRule="auto"/>
        <w:ind w:left="567" w:hanging="567"/>
        <w:rPr>
          <w:rFonts w:ascii="Times New Roman" w:eastAsia="Times New Roman" w:hAnsi="Times New Roman" w:cs="Times New Roman"/>
          <w:noProof/>
          <w:lang w:eastAsia="lt-LT"/>
        </w:rPr>
      </w:pPr>
    </w:p>
    <w:p w14:paraId="191DE9BF" w14:textId="77777777" w:rsidR="004C043E" w:rsidRPr="00B55DD5" w:rsidRDefault="004C043E" w:rsidP="007C7175">
      <w:pPr>
        <w:spacing w:after="0" w:line="240" w:lineRule="auto"/>
        <w:rPr>
          <w:rFonts w:ascii="Times New Roman" w:eastAsia="Times New Roman" w:hAnsi="Times New Roman" w:cs="Times New Roman"/>
          <w:lang w:eastAsia="lt-LT"/>
        </w:rPr>
      </w:pPr>
    </w:p>
    <w:p w14:paraId="2B9D14B6"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w:t>
      </w:r>
      <w:r w:rsidRPr="00B55DD5">
        <w:rPr>
          <w:rFonts w:ascii="Times New Roman" w:eastAsia="Times New Roman" w:hAnsi="Times New Roman" w:cs="Times New Roman"/>
          <w:b/>
          <w:lang w:eastAsia="lt-LT"/>
        </w:rPr>
        <w:tab/>
        <w:t>FARMACINĖ FORMA IR KIEKIS PAKUOTĖJE</w:t>
      </w:r>
    </w:p>
    <w:p w14:paraId="4430592B"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DD9924D"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Koncentratas infuziniam tirpalui</w:t>
      </w:r>
    </w:p>
    <w:p w14:paraId="6ECE58FB" w14:textId="77777777" w:rsidR="004C043E" w:rsidRPr="00B55DD5" w:rsidRDefault="004C043E" w:rsidP="007C7175">
      <w:pPr>
        <w:spacing w:after="0" w:line="240" w:lineRule="auto"/>
        <w:rPr>
          <w:rFonts w:ascii="Times New Roman" w:eastAsia="Times New Roman" w:hAnsi="Times New Roman" w:cs="Times New Roman"/>
          <w:snapToGrid w:val="0"/>
          <w:lang w:eastAsia="fr-FR"/>
        </w:rPr>
      </w:pPr>
      <w:r w:rsidRPr="00B55DD5">
        <w:rPr>
          <w:rFonts w:ascii="Times New Roman" w:eastAsia="Times New Roman" w:hAnsi="Times New Roman" w:cs="Times New Roman"/>
          <w:snapToGrid w:val="0"/>
          <w:lang w:eastAsia="fr-FR"/>
        </w:rPr>
        <w:t>20 x 100</w:t>
      </w:r>
      <w:r w:rsidR="00B55DD5">
        <w:rPr>
          <w:rFonts w:ascii="Times New Roman" w:eastAsia="Times New Roman" w:hAnsi="Times New Roman" w:cs="Times New Roman"/>
          <w:snapToGrid w:val="0"/>
          <w:lang w:eastAsia="fr-FR"/>
        </w:rPr>
        <w:t> ml</w:t>
      </w:r>
    </w:p>
    <w:p w14:paraId="7D387A2F" w14:textId="77777777" w:rsidR="004C043E" w:rsidRPr="00B55DD5" w:rsidRDefault="004C043E" w:rsidP="007C7175">
      <w:pPr>
        <w:spacing w:after="0" w:line="240" w:lineRule="auto"/>
        <w:rPr>
          <w:rFonts w:ascii="Times New Roman" w:eastAsia="Times New Roman" w:hAnsi="Times New Roman" w:cs="Times New Roman"/>
          <w:snapToGrid w:val="0"/>
          <w:lang w:eastAsia="fr-FR"/>
        </w:rPr>
      </w:pPr>
    </w:p>
    <w:p w14:paraId="7AB45794"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 </w:t>
      </w:r>
    </w:p>
    <w:p w14:paraId="7390C85E"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5.</w:t>
      </w:r>
      <w:r w:rsidRPr="00B55DD5">
        <w:rPr>
          <w:rFonts w:ascii="Times New Roman" w:eastAsia="Times New Roman" w:hAnsi="Times New Roman" w:cs="Times New Roman"/>
          <w:b/>
          <w:lang w:eastAsia="lt-LT"/>
        </w:rPr>
        <w:tab/>
        <w:t>VARTOJIMO METODAS IR BŪDAS (-AI)</w:t>
      </w:r>
    </w:p>
    <w:p w14:paraId="1463A4E1"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DB9006A" w14:textId="31041395" w:rsidR="004C043E" w:rsidRPr="00B55DD5" w:rsidRDefault="007C7175" w:rsidP="007C7175">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Leisti</w:t>
      </w:r>
      <w:r w:rsidR="004C043E" w:rsidRPr="00B55DD5">
        <w:rPr>
          <w:rFonts w:ascii="Times New Roman" w:eastAsia="Times New Roman" w:hAnsi="Times New Roman" w:cs="Times New Roman"/>
          <w:lang w:eastAsia="lt-LT"/>
        </w:rPr>
        <w:t xml:space="preserve"> į veną.</w:t>
      </w:r>
    </w:p>
    <w:p w14:paraId="4D51B095" w14:textId="04701B6A" w:rsidR="004C043E" w:rsidRPr="00B55DD5" w:rsidRDefault="004C043E" w:rsidP="007C7175">
      <w:pPr>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Prieš vartojimą perskaitykite </w:t>
      </w:r>
      <w:r w:rsidR="007C7175">
        <w:rPr>
          <w:rFonts w:ascii="Times New Roman" w:eastAsia="Times New Roman" w:hAnsi="Times New Roman" w:cs="Times New Roman"/>
          <w:lang w:eastAsia="lt-LT"/>
        </w:rPr>
        <w:t xml:space="preserve">pakuotės </w:t>
      </w:r>
      <w:r w:rsidRPr="00B55DD5">
        <w:rPr>
          <w:rFonts w:ascii="Times New Roman" w:eastAsia="Times New Roman" w:hAnsi="Times New Roman" w:cs="Times New Roman"/>
          <w:lang w:eastAsia="lt-LT"/>
        </w:rPr>
        <w:t>lapelį.</w:t>
      </w:r>
    </w:p>
    <w:p w14:paraId="51F0284F" w14:textId="77777777" w:rsidR="004C043E" w:rsidRPr="00B55DD5" w:rsidRDefault="004C043E" w:rsidP="007C7175">
      <w:pPr>
        <w:spacing w:after="0" w:line="240" w:lineRule="auto"/>
        <w:ind w:left="567" w:hanging="567"/>
        <w:rPr>
          <w:rFonts w:ascii="Times New Roman" w:eastAsia="Times New Roman" w:hAnsi="Times New Roman" w:cs="Times New Roman"/>
          <w:lang w:eastAsia="lt-LT"/>
        </w:rPr>
      </w:pPr>
    </w:p>
    <w:p w14:paraId="054732EC"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7794182" w14:textId="5BD874A4"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6.</w:t>
      </w:r>
      <w:r w:rsidRPr="00B55DD5">
        <w:rPr>
          <w:rFonts w:ascii="Times New Roman" w:eastAsia="Times New Roman" w:hAnsi="Times New Roman" w:cs="Times New Roman"/>
          <w:b/>
          <w:lang w:eastAsia="lt-LT"/>
        </w:rPr>
        <w:tab/>
        <w:t xml:space="preserve">SPECIALUS ĮSPĖJIMAS, KAD VAISTINĮ PREPARATĄ BŪTINA LAIKYTI VAIKAMS </w:t>
      </w:r>
      <w:r w:rsidR="007C7175" w:rsidRPr="007C7175">
        <w:rPr>
          <w:rFonts w:ascii="Times New Roman" w:eastAsia="Times New Roman" w:hAnsi="Times New Roman" w:cs="Times New Roman"/>
          <w:b/>
          <w:lang w:eastAsia="lt-LT"/>
        </w:rPr>
        <w:t>NEPASTEBIMOJE IR NEPASIEKIAMOJE VIETOJE</w:t>
      </w:r>
    </w:p>
    <w:p w14:paraId="21D2CD6E" w14:textId="77777777" w:rsidR="004C043E" w:rsidRPr="00B55DD5" w:rsidRDefault="004C043E" w:rsidP="007C7175">
      <w:pPr>
        <w:spacing w:after="0" w:line="240" w:lineRule="auto"/>
        <w:rPr>
          <w:rFonts w:ascii="Times New Roman" w:eastAsia="Times New Roman" w:hAnsi="Times New Roman" w:cs="Times New Roman"/>
          <w:lang w:eastAsia="lt-LT"/>
        </w:rPr>
      </w:pPr>
    </w:p>
    <w:p w14:paraId="2F1FA717" w14:textId="19FFAE31"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Laikyti vaikams </w:t>
      </w:r>
      <w:r w:rsidR="007C7175" w:rsidRPr="007C7175">
        <w:rPr>
          <w:rFonts w:ascii="Times New Roman" w:eastAsia="Times New Roman" w:hAnsi="Times New Roman" w:cs="Times New Roman"/>
          <w:lang w:eastAsia="lt-LT"/>
        </w:rPr>
        <w:t>nepastebimoje ir nepasiekiamoje vietoje.</w:t>
      </w:r>
    </w:p>
    <w:p w14:paraId="6C59E4AF"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FA70AC7" w14:textId="77777777" w:rsidR="004C043E" w:rsidRPr="00B55DD5" w:rsidRDefault="004C043E" w:rsidP="007C7175">
      <w:pPr>
        <w:spacing w:after="0" w:line="240" w:lineRule="auto"/>
        <w:rPr>
          <w:rFonts w:ascii="Times New Roman" w:eastAsia="Times New Roman" w:hAnsi="Times New Roman" w:cs="Times New Roman"/>
          <w:lang w:eastAsia="lt-LT"/>
        </w:rPr>
      </w:pPr>
    </w:p>
    <w:p w14:paraId="56556236"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7.</w:t>
      </w:r>
      <w:r w:rsidRPr="00B55DD5">
        <w:rPr>
          <w:rFonts w:ascii="Times New Roman" w:eastAsia="Times New Roman" w:hAnsi="Times New Roman" w:cs="Times New Roman"/>
          <w:b/>
          <w:lang w:eastAsia="lt-LT"/>
        </w:rPr>
        <w:tab/>
        <w:t>KITAS (-I) SPECIALUS (-ŪS) ĮSPĖJIMAS (-AI) (JEI REIKIA)</w:t>
      </w:r>
    </w:p>
    <w:p w14:paraId="24A59D5E"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092DA45" w14:textId="691252DB" w:rsidR="004C043E" w:rsidRPr="00B55DD5" w:rsidRDefault="004C043E" w:rsidP="007C7175">
      <w:pPr>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Pirmą kartą atidarius </w:t>
      </w:r>
      <w:r w:rsidR="004B1F4C">
        <w:rPr>
          <w:rFonts w:ascii="Times New Roman" w:eastAsia="Times New Roman" w:hAnsi="Times New Roman" w:cs="Times New Roman"/>
          <w:lang w:eastAsia="lt-LT"/>
        </w:rPr>
        <w:t>flakoną</w:t>
      </w:r>
      <w:r w:rsidRPr="00B55DD5">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tinkamumo laikas 12</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valandų.</w:t>
      </w:r>
    </w:p>
    <w:p w14:paraId="1CCC489C" w14:textId="541B13AF" w:rsidR="004C043E" w:rsidRPr="00B55DD5" w:rsidRDefault="004C043E" w:rsidP="00DB39BC">
      <w:pPr>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Prieš vartojimą </w:t>
      </w:r>
      <w:r w:rsidR="00DB39BC">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sterilų </w:t>
      </w:r>
      <w:r w:rsidRPr="00B55DD5">
        <w:rPr>
          <w:rFonts w:ascii="Times New Roman" w:eastAsia="Times New Roman" w:hAnsi="Times New Roman" w:cs="Times New Roman"/>
          <w:lang w:eastAsia="lt-LT"/>
        </w:rPr>
        <w:t>koncentratą praskiesti.</w:t>
      </w:r>
    </w:p>
    <w:p w14:paraId="640A3D59" w14:textId="77777777" w:rsidR="004C043E" w:rsidRPr="00B55DD5" w:rsidRDefault="004C043E" w:rsidP="007C7175">
      <w:pPr>
        <w:spacing w:after="0" w:line="240" w:lineRule="auto"/>
        <w:ind w:left="567" w:hanging="567"/>
        <w:rPr>
          <w:rFonts w:ascii="Times New Roman" w:eastAsia="Times New Roman" w:hAnsi="Times New Roman" w:cs="Times New Roman"/>
          <w:lang w:eastAsia="lt-LT"/>
        </w:rPr>
      </w:pPr>
    </w:p>
    <w:p w14:paraId="77E058E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4BFAF12"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8.</w:t>
      </w:r>
      <w:r w:rsidRPr="00B55DD5">
        <w:rPr>
          <w:rFonts w:ascii="Times New Roman" w:eastAsia="Times New Roman" w:hAnsi="Times New Roman" w:cs="Times New Roman"/>
          <w:b/>
          <w:lang w:eastAsia="lt-LT"/>
        </w:rPr>
        <w:tab/>
        <w:t>TINKAMUMO LAIKAS</w:t>
      </w:r>
    </w:p>
    <w:p w14:paraId="78AC29DD"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FCF0BE0" w14:textId="246F683A"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Tinka iki</w:t>
      </w:r>
      <w:r w:rsidR="00DB39BC">
        <w:rPr>
          <w:rFonts w:ascii="Times New Roman" w:eastAsia="Times New Roman" w:hAnsi="Times New Roman" w:cs="Times New Roman"/>
          <w:lang w:eastAsia="lt-LT"/>
        </w:rPr>
        <w:t>:</w:t>
      </w:r>
      <w:r w:rsidR="00E641D1">
        <w:rPr>
          <w:rFonts w:ascii="Times New Roman" w:eastAsia="Times New Roman" w:hAnsi="Times New Roman" w:cs="Times New Roman"/>
          <w:lang w:eastAsia="lt-LT"/>
        </w:rPr>
        <w:t xml:space="preserve"> </w:t>
      </w:r>
      <w:r w:rsidR="00E641D1" w:rsidRPr="00092AD8">
        <w:rPr>
          <w:rFonts w:ascii="Times New Roman" w:eastAsia="Times New Roman" w:hAnsi="Times New Roman" w:cs="Times New Roman"/>
        </w:rPr>
        <w:t>{MMMM/mm}</w:t>
      </w:r>
      <w:r w:rsidRPr="00B55DD5">
        <w:rPr>
          <w:rFonts w:ascii="Times New Roman" w:eastAsia="Times New Roman" w:hAnsi="Times New Roman" w:cs="Times New Roman"/>
          <w:lang w:eastAsia="lt-LT"/>
        </w:rPr>
        <w:t xml:space="preserve"> </w:t>
      </w:r>
    </w:p>
    <w:p w14:paraId="450795AC"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F05C6B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2BA55584"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9.</w:t>
      </w:r>
      <w:r w:rsidRPr="00B55DD5">
        <w:rPr>
          <w:rFonts w:ascii="Times New Roman" w:eastAsia="Times New Roman" w:hAnsi="Times New Roman" w:cs="Times New Roman"/>
          <w:b/>
          <w:lang w:eastAsia="lt-LT"/>
        </w:rPr>
        <w:tab/>
        <w:t>SPECIALIOS LAIKYMO SĄLYGOS</w:t>
      </w:r>
    </w:p>
    <w:p w14:paraId="00CE662C"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93268D3" w14:textId="7F01917E"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Laikyti ne aukštesnėje kaip 25</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sym w:font="Symbol" w:char="F0B0"/>
      </w:r>
      <w:r w:rsidRPr="00B55DD5">
        <w:rPr>
          <w:rFonts w:ascii="Times New Roman" w:eastAsia="Times New Roman" w:hAnsi="Times New Roman" w:cs="Times New Roman"/>
          <w:lang w:eastAsia="lt-LT"/>
        </w:rPr>
        <w:t>C temperatūroje.</w:t>
      </w:r>
    </w:p>
    <w:p w14:paraId="6DEC1B07"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5D5BF9D"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424A0A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C3436D4"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10.</w:t>
      </w:r>
      <w:r w:rsidRPr="00B55DD5">
        <w:rPr>
          <w:rFonts w:ascii="Times New Roman" w:eastAsia="Times New Roman" w:hAnsi="Times New Roman" w:cs="Times New Roman"/>
          <w:b/>
          <w:lang w:eastAsia="lt-LT"/>
        </w:rPr>
        <w:tab/>
        <w:t>SPECIALIOS ATSARGUMO PRIEMONĖS DĖL NESUVARTOTO VAISTINIO PREPARATO AR JO ATLIEKŲ TVARKYMO (JEI REIKIA)</w:t>
      </w:r>
    </w:p>
    <w:p w14:paraId="0A284F24"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770CFAD"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DDBF125" w14:textId="6D4D8EE6"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11.</w:t>
      </w:r>
      <w:r w:rsidRPr="00B55DD5">
        <w:rPr>
          <w:rFonts w:ascii="Times New Roman" w:eastAsia="Times New Roman" w:hAnsi="Times New Roman" w:cs="Times New Roman"/>
          <w:b/>
          <w:lang w:eastAsia="lt-LT"/>
        </w:rPr>
        <w:tab/>
      </w:r>
      <w:r w:rsidR="007C7175" w:rsidRPr="007C7175">
        <w:rPr>
          <w:rFonts w:ascii="Times New Roman" w:eastAsia="Times New Roman" w:hAnsi="Times New Roman" w:cs="Times New Roman"/>
          <w:b/>
          <w:lang w:eastAsia="lt-LT"/>
        </w:rPr>
        <w:t>REGISTRUOTOJO PAVADINIMAS IR ADRESAS</w:t>
      </w:r>
    </w:p>
    <w:p w14:paraId="09BEF55B"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DD76086"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Fresenius Kabi Polska Sp. z o.o.</w:t>
      </w:r>
    </w:p>
    <w:p w14:paraId="4A9EE4EC"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Al. Jerozolimskie 134</w:t>
      </w:r>
    </w:p>
    <w:p w14:paraId="4CC10F78"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02-305 Warszawa</w:t>
      </w:r>
    </w:p>
    <w:p w14:paraId="257B515A"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Lenkija</w:t>
      </w:r>
    </w:p>
    <w:p w14:paraId="06ECAC9C" w14:textId="77777777" w:rsidR="004C043E" w:rsidRPr="00B55DD5" w:rsidRDefault="004C043E" w:rsidP="007C7175">
      <w:pPr>
        <w:tabs>
          <w:tab w:val="left" w:pos="567"/>
        </w:tabs>
        <w:spacing w:after="0" w:line="240" w:lineRule="auto"/>
        <w:rPr>
          <w:rFonts w:ascii="Times New Roman" w:eastAsia="Times New Roman" w:hAnsi="Times New Roman" w:cs="Times New Roman"/>
        </w:rPr>
      </w:pPr>
    </w:p>
    <w:p w14:paraId="40A69804"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643373B" w14:textId="099F2D4A"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lang w:eastAsia="lt-LT"/>
        </w:rPr>
      </w:pPr>
      <w:r w:rsidRPr="00B55DD5">
        <w:rPr>
          <w:rFonts w:ascii="Times New Roman" w:eastAsia="Times New Roman" w:hAnsi="Times New Roman" w:cs="Times New Roman"/>
          <w:b/>
          <w:lang w:eastAsia="lt-LT"/>
        </w:rPr>
        <w:t>12.</w:t>
      </w:r>
      <w:r w:rsidRPr="00B55DD5">
        <w:rPr>
          <w:rFonts w:ascii="Times New Roman" w:eastAsia="Times New Roman" w:hAnsi="Times New Roman" w:cs="Times New Roman"/>
          <w:b/>
          <w:lang w:eastAsia="lt-LT"/>
        </w:rPr>
        <w:tab/>
      </w:r>
      <w:r w:rsidR="007C7175" w:rsidRPr="007C7175">
        <w:rPr>
          <w:rFonts w:ascii="Times New Roman" w:eastAsia="Times New Roman" w:hAnsi="Times New Roman" w:cs="Times New Roman"/>
          <w:b/>
          <w:lang w:eastAsia="lt-LT"/>
        </w:rPr>
        <w:t xml:space="preserve">REGISTRACIJOS PAŽYMĖJIMO NUMERIS (-IAI) </w:t>
      </w:r>
    </w:p>
    <w:p w14:paraId="2BAAA1A2" w14:textId="77777777" w:rsidR="007C7175" w:rsidRDefault="007C7175" w:rsidP="007C7175">
      <w:pPr>
        <w:tabs>
          <w:tab w:val="left" w:pos="567"/>
        </w:tabs>
        <w:spacing w:after="0" w:line="240" w:lineRule="auto"/>
        <w:rPr>
          <w:rFonts w:ascii="Times New Roman" w:eastAsia="Times New Roman" w:hAnsi="Times New Roman" w:cs="Times New Roman"/>
          <w:lang w:eastAsia="lt-LT"/>
        </w:rPr>
      </w:pPr>
    </w:p>
    <w:p w14:paraId="4C079D77"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LT/1/2000/1054/001</w:t>
      </w:r>
    </w:p>
    <w:p w14:paraId="5B30C15C"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876CC2C"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083A774"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13.</w:t>
      </w:r>
      <w:r w:rsidRPr="00B55DD5">
        <w:rPr>
          <w:rFonts w:ascii="Times New Roman" w:eastAsia="Times New Roman" w:hAnsi="Times New Roman" w:cs="Times New Roman"/>
          <w:b/>
          <w:lang w:eastAsia="lt-LT"/>
        </w:rPr>
        <w:tab/>
        <w:t>SERIJOS NUMERIS</w:t>
      </w:r>
    </w:p>
    <w:p w14:paraId="55BBBD2B"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E550506" w14:textId="1E9B8700"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Serija</w:t>
      </w:r>
      <w:r w:rsidR="00DB39BC">
        <w:rPr>
          <w:rFonts w:ascii="Times New Roman" w:eastAsia="Times New Roman" w:hAnsi="Times New Roman" w:cs="Times New Roman"/>
          <w:lang w:eastAsia="lt-LT"/>
        </w:rPr>
        <w:t>:</w:t>
      </w:r>
    </w:p>
    <w:p w14:paraId="3EAE736C" w14:textId="77777777" w:rsidR="004C043E" w:rsidRDefault="004C043E" w:rsidP="007C7175">
      <w:pPr>
        <w:spacing w:after="0" w:line="240" w:lineRule="auto"/>
        <w:rPr>
          <w:rFonts w:ascii="Times New Roman" w:eastAsia="Times New Roman" w:hAnsi="Times New Roman" w:cs="Times New Roman"/>
          <w:lang w:eastAsia="lt-LT"/>
        </w:rPr>
      </w:pPr>
    </w:p>
    <w:p w14:paraId="4D9A19C6" w14:textId="77777777" w:rsidR="00643478" w:rsidRPr="00B55DD5" w:rsidRDefault="00643478" w:rsidP="007C7175">
      <w:pPr>
        <w:spacing w:after="0" w:line="240" w:lineRule="auto"/>
        <w:rPr>
          <w:rFonts w:ascii="Times New Roman" w:eastAsia="Times New Roman" w:hAnsi="Times New Roman" w:cs="Times New Roman"/>
          <w:lang w:eastAsia="lt-LT"/>
        </w:rPr>
      </w:pPr>
    </w:p>
    <w:p w14:paraId="458ED192"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14.</w:t>
      </w:r>
      <w:r w:rsidRPr="00B55DD5">
        <w:rPr>
          <w:rFonts w:ascii="Times New Roman" w:eastAsia="Times New Roman" w:hAnsi="Times New Roman" w:cs="Times New Roman"/>
          <w:b/>
          <w:lang w:eastAsia="lt-LT"/>
        </w:rPr>
        <w:tab/>
        <w:t>PARDAVIMO (IŠDAVIMO) TVARKA</w:t>
      </w:r>
    </w:p>
    <w:p w14:paraId="130AB7FE"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D41389C" w14:textId="7A378B3A"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Receptinis </w:t>
      </w:r>
      <w:r w:rsidR="00DB39BC">
        <w:rPr>
          <w:rFonts w:ascii="Times New Roman" w:eastAsia="Times New Roman" w:hAnsi="Times New Roman" w:cs="Times New Roman"/>
          <w:lang w:eastAsia="lt-LT"/>
        </w:rPr>
        <w:t>vaistas</w:t>
      </w:r>
      <w:r w:rsidR="00305059">
        <w:rPr>
          <w:rFonts w:ascii="Times New Roman" w:eastAsia="Times New Roman" w:hAnsi="Times New Roman" w:cs="Times New Roman"/>
          <w:lang w:eastAsia="lt-LT"/>
        </w:rPr>
        <w:t>.</w:t>
      </w:r>
    </w:p>
    <w:p w14:paraId="6A256806"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814A697"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B47C4BA"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15.</w:t>
      </w:r>
      <w:r w:rsidRPr="00B55DD5">
        <w:rPr>
          <w:rFonts w:ascii="Times New Roman" w:eastAsia="Times New Roman" w:hAnsi="Times New Roman" w:cs="Times New Roman"/>
          <w:b/>
          <w:lang w:eastAsia="lt-LT"/>
        </w:rPr>
        <w:tab/>
        <w:t>VARTOJIMO INSTRUKCIJA</w:t>
      </w:r>
    </w:p>
    <w:p w14:paraId="5B52CD30"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2969E6E"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7489C55"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16.</w:t>
      </w:r>
      <w:r w:rsidRPr="00B55DD5">
        <w:rPr>
          <w:rFonts w:ascii="Times New Roman" w:eastAsia="Times New Roman" w:hAnsi="Times New Roman" w:cs="Times New Roman"/>
          <w:b/>
          <w:lang w:eastAsia="lt-LT"/>
        </w:rPr>
        <w:tab/>
        <w:t>INFORMACIJA BRAILIO RAŠTU</w:t>
      </w:r>
    </w:p>
    <w:p w14:paraId="24039FC1" w14:textId="45B2C1E2" w:rsidR="004C043E" w:rsidRDefault="004C043E" w:rsidP="003109F1">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eastAsia="lt-LT"/>
        </w:rPr>
      </w:pPr>
      <w:r w:rsidRPr="00B55DD5">
        <w:rPr>
          <w:rFonts w:ascii="Times New Roman" w:eastAsia="Times New Roman" w:hAnsi="Times New Roman" w:cs="Times New Roman"/>
          <w:lang w:eastAsia="lt-LT"/>
        </w:rPr>
        <w:br w:type="page"/>
      </w:r>
      <w:r w:rsidRPr="00B55DD5">
        <w:rPr>
          <w:rFonts w:ascii="Times New Roman" w:eastAsia="Times New Roman" w:hAnsi="Times New Roman" w:cs="Times New Roman"/>
          <w:b/>
          <w:lang w:eastAsia="lt-LT"/>
        </w:rPr>
        <w:lastRenderedPageBreak/>
        <w:t xml:space="preserve">INFORMACIJA ANT VIDINĖS PAKUOTĖS </w:t>
      </w:r>
    </w:p>
    <w:p w14:paraId="0F04B972" w14:textId="77777777" w:rsidR="003109F1" w:rsidRPr="00B55DD5" w:rsidRDefault="003109F1" w:rsidP="003109F1">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eastAsia="lt-LT"/>
        </w:rPr>
      </w:pPr>
    </w:p>
    <w:p w14:paraId="3A147985" w14:textId="2E1D8F76" w:rsidR="004C043E" w:rsidRPr="00B55DD5" w:rsidRDefault="004C043E" w:rsidP="007C7175">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4"/>
        <w:rPr>
          <w:rFonts w:ascii="Times New Roman" w:eastAsia="Times New Roman" w:hAnsi="Times New Roman" w:cs="Times New Roman"/>
          <w:b/>
          <w:bCs/>
          <w:lang w:eastAsia="lt-LT"/>
        </w:rPr>
      </w:pPr>
      <w:r w:rsidRPr="00B55DD5">
        <w:rPr>
          <w:rFonts w:ascii="Times New Roman" w:eastAsia="Times New Roman" w:hAnsi="Times New Roman" w:cs="Times New Roman"/>
          <w:b/>
          <w:bCs/>
          <w:lang w:eastAsia="lt-LT"/>
        </w:rPr>
        <w:t>100</w:t>
      </w:r>
      <w:r w:rsidR="003109F1">
        <w:rPr>
          <w:rFonts w:ascii="Times New Roman" w:eastAsia="Times New Roman" w:hAnsi="Times New Roman" w:cs="Times New Roman"/>
          <w:b/>
          <w:bCs/>
          <w:lang w:eastAsia="lt-LT"/>
        </w:rPr>
        <w:t> ML</w:t>
      </w:r>
      <w:r w:rsidRPr="00B55DD5">
        <w:rPr>
          <w:rFonts w:ascii="Times New Roman" w:eastAsia="Times New Roman" w:hAnsi="Times New Roman" w:cs="Times New Roman"/>
          <w:b/>
          <w:bCs/>
          <w:lang w:eastAsia="lt-LT"/>
        </w:rPr>
        <w:t xml:space="preserve"> VIENKARTINIS STIKLINIS </w:t>
      </w:r>
      <w:r w:rsidR="004B1F4C">
        <w:rPr>
          <w:rFonts w:ascii="Times New Roman" w:eastAsia="Times New Roman" w:hAnsi="Times New Roman" w:cs="Times New Roman"/>
          <w:b/>
          <w:bCs/>
          <w:lang w:eastAsia="lt-LT"/>
        </w:rPr>
        <w:t>FLAKONAS</w:t>
      </w:r>
    </w:p>
    <w:p w14:paraId="3E86A4F4" w14:textId="77777777" w:rsidR="004C043E" w:rsidRDefault="004C043E" w:rsidP="007C7175">
      <w:pPr>
        <w:spacing w:after="0" w:line="240" w:lineRule="auto"/>
        <w:rPr>
          <w:rFonts w:ascii="Times New Roman" w:eastAsia="Times New Roman" w:hAnsi="Times New Roman" w:cs="Times New Roman"/>
          <w:b/>
          <w:lang w:eastAsia="lt-LT"/>
        </w:rPr>
      </w:pPr>
    </w:p>
    <w:p w14:paraId="51D90E41" w14:textId="77777777" w:rsidR="003109F1" w:rsidRPr="00B55DD5" w:rsidRDefault="003109F1" w:rsidP="007C7175">
      <w:pPr>
        <w:spacing w:after="0" w:line="240" w:lineRule="auto"/>
        <w:rPr>
          <w:rFonts w:ascii="Times New Roman" w:eastAsia="Times New Roman" w:hAnsi="Times New Roman" w:cs="Times New Roman"/>
          <w:b/>
          <w:lang w:eastAsia="lt-LT"/>
        </w:rPr>
      </w:pPr>
    </w:p>
    <w:p w14:paraId="4E7302FA"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w:t>
      </w:r>
      <w:r w:rsidRPr="00B55DD5">
        <w:rPr>
          <w:rFonts w:ascii="Times New Roman" w:eastAsia="Times New Roman" w:hAnsi="Times New Roman" w:cs="Times New Roman"/>
          <w:b/>
          <w:lang w:eastAsia="lt-LT"/>
        </w:rPr>
        <w:tab/>
        <w:t>VAISTINIO PREPARATO PAVADINIMAS</w:t>
      </w:r>
    </w:p>
    <w:p w14:paraId="2D45FE99"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144FBE3" w14:textId="3FE52509"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Sodium chloride Fresenius 10</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koncentratas infuziniam tirpalui</w:t>
      </w:r>
    </w:p>
    <w:p w14:paraId="7E80182A" w14:textId="54CA9293" w:rsidR="004C043E" w:rsidRPr="00B55DD5" w:rsidRDefault="00DB39BC"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w:t>
      </w:r>
      <w:r w:rsidR="004C043E" w:rsidRPr="00B55DD5">
        <w:rPr>
          <w:rFonts w:ascii="Times New Roman" w:eastAsia="Times New Roman" w:hAnsi="Times New Roman" w:cs="Times New Roman"/>
          <w:lang w:eastAsia="lt-LT"/>
        </w:rPr>
        <w:t>atrii chloridum</w:t>
      </w:r>
    </w:p>
    <w:p w14:paraId="132C084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B458F57" w14:textId="77777777" w:rsidR="004C043E" w:rsidRPr="00B55DD5" w:rsidRDefault="004C043E" w:rsidP="007C7175">
      <w:pPr>
        <w:spacing w:after="0" w:line="240" w:lineRule="auto"/>
        <w:rPr>
          <w:rFonts w:ascii="Times New Roman" w:eastAsia="Times New Roman" w:hAnsi="Times New Roman" w:cs="Times New Roman"/>
          <w:lang w:eastAsia="lt-LT"/>
        </w:rPr>
      </w:pPr>
    </w:p>
    <w:p w14:paraId="5698BB65"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2.</w:t>
      </w:r>
      <w:r w:rsidRPr="00B55DD5">
        <w:rPr>
          <w:rFonts w:ascii="Times New Roman" w:eastAsia="Times New Roman" w:hAnsi="Times New Roman" w:cs="Times New Roman"/>
          <w:b/>
          <w:lang w:eastAsia="lt-LT"/>
        </w:rPr>
        <w:tab/>
        <w:t xml:space="preserve">VEIKLIOJI MEDŽIAGA IR JOS KIEKIS </w:t>
      </w:r>
    </w:p>
    <w:p w14:paraId="3C59F3C6" w14:textId="77777777" w:rsidR="004C043E" w:rsidRPr="00B55DD5" w:rsidRDefault="004C043E" w:rsidP="007C7175">
      <w:pPr>
        <w:spacing w:after="0" w:line="240" w:lineRule="auto"/>
        <w:rPr>
          <w:rFonts w:ascii="Times New Roman" w:eastAsia="Times New Roman" w:hAnsi="Times New Roman" w:cs="Times New Roman"/>
          <w:lang w:eastAsia="lt-LT"/>
        </w:rPr>
      </w:pPr>
    </w:p>
    <w:p w14:paraId="61E9C3DA"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1</w:t>
      </w:r>
      <w:r w:rsidR="00B55DD5">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yra 100</w:t>
      </w:r>
      <w:r w:rsidR="00B55DD5">
        <w:rPr>
          <w:rFonts w:ascii="Times New Roman" w:eastAsia="Times New Roman" w:hAnsi="Times New Roman" w:cs="Times New Roman"/>
          <w:lang w:eastAsia="lt-LT"/>
        </w:rPr>
        <w:t> mg</w:t>
      </w:r>
      <w:r w:rsidRPr="00B55DD5">
        <w:rPr>
          <w:rFonts w:ascii="Times New Roman" w:eastAsia="Times New Roman" w:hAnsi="Times New Roman" w:cs="Times New Roman"/>
          <w:lang w:eastAsia="lt-LT"/>
        </w:rPr>
        <w:t xml:space="preserve"> natrio chlorido.</w:t>
      </w:r>
    </w:p>
    <w:p w14:paraId="600B62A0" w14:textId="77777777" w:rsidR="004C043E" w:rsidRPr="00B55DD5" w:rsidRDefault="004C043E" w:rsidP="007C7175">
      <w:pPr>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Elektrolitų: Na</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1711</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1711</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p>
    <w:p w14:paraId="2FD38B90" w14:textId="77777777" w:rsidR="004C043E" w:rsidRPr="00B55DD5" w:rsidRDefault="004C043E" w:rsidP="007C7175">
      <w:pPr>
        <w:spacing w:after="0" w:line="240" w:lineRule="auto"/>
        <w:ind w:left="567" w:hanging="567"/>
        <w:rPr>
          <w:rFonts w:ascii="Times New Roman" w:eastAsia="Times New Roman" w:hAnsi="Times New Roman" w:cs="Times New Roman"/>
          <w:lang w:eastAsia="lt-LT"/>
        </w:rPr>
      </w:pPr>
    </w:p>
    <w:p w14:paraId="619DDB51"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FF3A19E"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3.</w:t>
      </w:r>
      <w:r w:rsidRPr="00B55DD5">
        <w:rPr>
          <w:rFonts w:ascii="Times New Roman" w:eastAsia="Times New Roman" w:hAnsi="Times New Roman" w:cs="Times New Roman"/>
          <w:b/>
          <w:lang w:eastAsia="lt-LT"/>
        </w:rPr>
        <w:tab/>
        <w:t>PAGALBINIŲ MEDŽIAGŲ SĄRAŠAS</w:t>
      </w:r>
    </w:p>
    <w:p w14:paraId="408C1984" w14:textId="77777777" w:rsidR="004C043E" w:rsidRPr="00B55DD5" w:rsidRDefault="004C043E" w:rsidP="007C7175">
      <w:pPr>
        <w:spacing w:after="0" w:line="240" w:lineRule="auto"/>
        <w:rPr>
          <w:rFonts w:ascii="Times New Roman" w:eastAsia="Times New Roman" w:hAnsi="Times New Roman" w:cs="Times New Roman"/>
          <w:lang w:eastAsia="lt-LT"/>
        </w:rPr>
      </w:pPr>
    </w:p>
    <w:p w14:paraId="59BBC52D" w14:textId="349F4872" w:rsidR="004C043E" w:rsidRPr="00B55DD5" w:rsidRDefault="004C043E" w:rsidP="007C7175">
      <w:pPr>
        <w:spacing w:after="0" w:line="240" w:lineRule="auto"/>
        <w:ind w:left="567" w:hanging="567"/>
        <w:rPr>
          <w:rFonts w:ascii="Times New Roman" w:eastAsia="Times New Roman" w:hAnsi="Times New Roman" w:cs="Times New Roman"/>
          <w:noProof/>
          <w:lang w:eastAsia="lt-LT"/>
        </w:rPr>
      </w:pPr>
      <w:r w:rsidRPr="00B55DD5">
        <w:rPr>
          <w:rFonts w:ascii="Times New Roman" w:eastAsia="Times New Roman" w:hAnsi="Times New Roman" w:cs="Times New Roman"/>
          <w:lang w:eastAsia="lt-LT"/>
        </w:rPr>
        <w:t>Pagalbinė</w:t>
      </w:r>
      <w:r w:rsidR="00DB39BC">
        <w:rPr>
          <w:rFonts w:ascii="Times New Roman" w:eastAsia="Times New Roman" w:hAnsi="Times New Roman" w:cs="Times New Roman"/>
          <w:lang w:eastAsia="lt-LT"/>
        </w:rPr>
        <w:t>s</w:t>
      </w:r>
      <w:r w:rsidRPr="00B55DD5">
        <w:rPr>
          <w:rFonts w:ascii="Times New Roman" w:eastAsia="Times New Roman" w:hAnsi="Times New Roman" w:cs="Times New Roman"/>
          <w:lang w:eastAsia="lt-LT"/>
        </w:rPr>
        <w:t xml:space="preserve"> medžiag</w:t>
      </w:r>
      <w:r w:rsidR="00DB39BC">
        <w:rPr>
          <w:rFonts w:ascii="Times New Roman" w:eastAsia="Times New Roman" w:hAnsi="Times New Roman" w:cs="Times New Roman"/>
          <w:lang w:eastAsia="lt-LT"/>
        </w:rPr>
        <w:t>os</w:t>
      </w:r>
      <w:r w:rsidRPr="00B55DD5">
        <w:rPr>
          <w:rFonts w:ascii="Times New Roman" w:eastAsia="Times New Roman" w:hAnsi="Times New Roman" w:cs="Times New Roman"/>
          <w:lang w:eastAsia="lt-LT"/>
        </w:rPr>
        <w:t xml:space="preserve">: </w:t>
      </w:r>
      <w:r w:rsidR="00DB39BC">
        <w:rPr>
          <w:rFonts w:ascii="Times New Roman" w:eastAsia="Times New Roman" w:hAnsi="Times New Roman" w:cs="Times New Roman"/>
          <w:lang w:eastAsia="lt-LT"/>
        </w:rPr>
        <w:t>a</w:t>
      </w:r>
      <w:r w:rsidRPr="00B55DD5">
        <w:rPr>
          <w:rFonts w:ascii="Times New Roman" w:eastAsia="Times New Roman" w:hAnsi="Times New Roman" w:cs="Times New Roman"/>
          <w:lang w:eastAsia="lt-LT"/>
        </w:rPr>
        <w:t>qua ad iniectabil</w:t>
      </w:r>
      <w:r w:rsidR="00B55DD5">
        <w:rPr>
          <w:rFonts w:ascii="Times New Roman" w:eastAsia="Times New Roman" w:hAnsi="Times New Roman" w:cs="Times New Roman"/>
          <w:lang w:eastAsia="lt-LT"/>
        </w:rPr>
        <w:t>e</w:t>
      </w:r>
      <w:r w:rsidR="00DB39BC">
        <w:rPr>
          <w:rFonts w:ascii="Times New Roman" w:eastAsia="Times New Roman" w:hAnsi="Times New Roman" w:cs="Times New Roman"/>
          <w:lang w:eastAsia="lt-LT"/>
        </w:rPr>
        <w:t>, acidum hydrochloridum, natrii hydroxidum</w:t>
      </w:r>
      <w:r w:rsidRPr="00B55DD5">
        <w:rPr>
          <w:rFonts w:ascii="Times New Roman" w:eastAsia="Times New Roman" w:hAnsi="Times New Roman" w:cs="Times New Roman"/>
          <w:noProof/>
          <w:lang w:eastAsia="lt-LT"/>
        </w:rPr>
        <w:t>.</w:t>
      </w:r>
    </w:p>
    <w:p w14:paraId="13884297" w14:textId="77777777" w:rsidR="004C043E" w:rsidRPr="00B55DD5" w:rsidRDefault="004C043E" w:rsidP="007C7175">
      <w:pPr>
        <w:spacing w:after="0" w:line="240" w:lineRule="auto"/>
        <w:ind w:left="567" w:hanging="567"/>
        <w:rPr>
          <w:rFonts w:ascii="Times New Roman" w:eastAsia="Times New Roman" w:hAnsi="Times New Roman" w:cs="Times New Roman"/>
          <w:noProof/>
          <w:lang w:eastAsia="lt-LT"/>
        </w:rPr>
      </w:pPr>
    </w:p>
    <w:p w14:paraId="6D6F5C44" w14:textId="77777777" w:rsidR="004C043E" w:rsidRPr="00B55DD5" w:rsidRDefault="004C043E" w:rsidP="007C7175">
      <w:pPr>
        <w:spacing w:after="0" w:line="240" w:lineRule="auto"/>
        <w:rPr>
          <w:rFonts w:ascii="Times New Roman" w:eastAsia="Times New Roman" w:hAnsi="Times New Roman" w:cs="Times New Roman"/>
          <w:lang w:eastAsia="lt-LT"/>
        </w:rPr>
      </w:pPr>
    </w:p>
    <w:p w14:paraId="64338C7F"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w:t>
      </w:r>
      <w:r w:rsidRPr="00B55DD5">
        <w:rPr>
          <w:rFonts w:ascii="Times New Roman" w:eastAsia="Times New Roman" w:hAnsi="Times New Roman" w:cs="Times New Roman"/>
          <w:b/>
          <w:lang w:eastAsia="lt-LT"/>
        </w:rPr>
        <w:tab/>
        <w:t>FARMACINĖ FORMA IR KIEKIS PAKUOTĖJE</w:t>
      </w:r>
    </w:p>
    <w:p w14:paraId="28A1BE47" w14:textId="77777777" w:rsidR="004C043E" w:rsidRPr="00B55DD5" w:rsidRDefault="004C043E" w:rsidP="007C7175">
      <w:pPr>
        <w:spacing w:after="0" w:line="240" w:lineRule="auto"/>
        <w:rPr>
          <w:rFonts w:ascii="Times New Roman" w:eastAsia="Times New Roman" w:hAnsi="Times New Roman" w:cs="Times New Roman"/>
          <w:lang w:eastAsia="lt-LT"/>
        </w:rPr>
      </w:pPr>
    </w:p>
    <w:p w14:paraId="600D70F9"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Koncentratas infuziniam tirpalui</w:t>
      </w:r>
    </w:p>
    <w:p w14:paraId="7EB3EFB9" w14:textId="4CE8C34F"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100</w:t>
      </w:r>
      <w:r w:rsidR="00B55DD5">
        <w:rPr>
          <w:rFonts w:ascii="Times New Roman" w:eastAsia="Times New Roman" w:hAnsi="Times New Roman" w:cs="Times New Roman"/>
          <w:lang w:eastAsia="lt-LT"/>
        </w:rPr>
        <w:t> ml</w:t>
      </w:r>
      <w:r w:rsidR="00DB39BC">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 xml:space="preserve"> </w:t>
      </w:r>
    </w:p>
    <w:p w14:paraId="5800824B" w14:textId="77777777" w:rsidR="004C043E" w:rsidRPr="00B55DD5" w:rsidRDefault="004C043E" w:rsidP="007C7175">
      <w:pPr>
        <w:spacing w:after="0" w:line="240" w:lineRule="auto"/>
        <w:rPr>
          <w:rFonts w:ascii="Times New Roman" w:eastAsia="Times New Roman" w:hAnsi="Times New Roman" w:cs="Times New Roman"/>
          <w:lang w:eastAsia="lt-LT"/>
        </w:rPr>
      </w:pPr>
    </w:p>
    <w:p w14:paraId="26935B47"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E217912"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5.</w:t>
      </w:r>
      <w:r w:rsidRPr="00B55DD5">
        <w:rPr>
          <w:rFonts w:ascii="Times New Roman" w:eastAsia="Times New Roman" w:hAnsi="Times New Roman" w:cs="Times New Roman"/>
          <w:b/>
          <w:lang w:eastAsia="lt-LT"/>
        </w:rPr>
        <w:tab/>
        <w:t>VARTOJIMO METODAS IR BŪDAS (-AI)</w:t>
      </w:r>
    </w:p>
    <w:p w14:paraId="652EB647"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C139CAE" w14:textId="49879ADE" w:rsidR="004C043E" w:rsidRPr="00B55DD5" w:rsidRDefault="00B55DD5" w:rsidP="007C7175">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Leisti </w:t>
      </w:r>
      <w:r w:rsidR="004C043E" w:rsidRPr="00B55DD5">
        <w:rPr>
          <w:rFonts w:ascii="Times New Roman" w:eastAsia="Times New Roman" w:hAnsi="Times New Roman" w:cs="Times New Roman"/>
          <w:lang w:eastAsia="lt-LT"/>
        </w:rPr>
        <w:t>į veną.</w:t>
      </w:r>
    </w:p>
    <w:p w14:paraId="276EA5B7" w14:textId="724D18CD" w:rsidR="004C043E" w:rsidRPr="00B55DD5" w:rsidRDefault="004C043E" w:rsidP="007C7175">
      <w:pPr>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Prieš vartojimą perskaitykite </w:t>
      </w:r>
      <w:r w:rsidR="007C7175">
        <w:rPr>
          <w:rFonts w:ascii="Times New Roman" w:eastAsia="Times New Roman" w:hAnsi="Times New Roman" w:cs="Times New Roman"/>
          <w:lang w:eastAsia="lt-LT"/>
        </w:rPr>
        <w:t xml:space="preserve">pakuotės </w:t>
      </w:r>
      <w:r w:rsidRPr="00B55DD5">
        <w:rPr>
          <w:rFonts w:ascii="Times New Roman" w:eastAsia="Times New Roman" w:hAnsi="Times New Roman" w:cs="Times New Roman"/>
          <w:lang w:eastAsia="lt-LT"/>
        </w:rPr>
        <w:t>lapelį.</w:t>
      </w:r>
    </w:p>
    <w:p w14:paraId="5AD8238A" w14:textId="77777777" w:rsidR="004C043E" w:rsidRPr="00B55DD5" w:rsidRDefault="004C043E" w:rsidP="007C7175">
      <w:pPr>
        <w:spacing w:after="0" w:line="240" w:lineRule="auto"/>
        <w:ind w:left="567" w:hanging="567"/>
        <w:rPr>
          <w:rFonts w:ascii="Times New Roman" w:eastAsia="Times New Roman" w:hAnsi="Times New Roman" w:cs="Times New Roman"/>
          <w:lang w:eastAsia="lt-LT"/>
        </w:rPr>
      </w:pPr>
    </w:p>
    <w:p w14:paraId="30D8389B" w14:textId="77777777" w:rsidR="004C043E" w:rsidRPr="00B55DD5" w:rsidRDefault="004C043E" w:rsidP="007C7175">
      <w:pPr>
        <w:spacing w:after="0" w:line="240" w:lineRule="auto"/>
        <w:ind w:left="567" w:hanging="567"/>
        <w:rPr>
          <w:rFonts w:ascii="Times New Roman" w:eastAsia="Times New Roman" w:hAnsi="Times New Roman" w:cs="Times New Roman"/>
          <w:caps/>
          <w:lang w:eastAsia="lt-LT"/>
        </w:rPr>
      </w:pPr>
    </w:p>
    <w:p w14:paraId="7200531E" w14:textId="12BD6EBB"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6.</w:t>
      </w:r>
      <w:r w:rsidRPr="00B55DD5">
        <w:rPr>
          <w:rFonts w:ascii="Times New Roman" w:eastAsia="Times New Roman" w:hAnsi="Times New Roman" w:cs="Times New Roman"/>
          <w:b/>
          <w:lang w:eastAsia="lt-LT"/>
        </w:rPr>
        <w:tab/>
        <w:t xml:space="preserve">SPECIALUS ĮSPĖJIMAS, KAD VAISTINĮ PREPARATĄ BŪTINA LAIKYTI VAIKAMS </w:t>
      </w:r>
      <w:r w:rsidR="007C7175" w:rsidRPr="007C7175">
        <w:rPr>
          <w:rFonts w:ascii="Times New Roman" w:eastAsia="Times New Roman" w:hAnsi="Times New Roman" w:cs="Times New Roman"/>
          <w:b/>
          <w:lang w:eastAsia="lt-LT"/>
        </w:rPr>
        <w:t>NEPASTEBIMOJE IR NEPASIEKIAMOJE VIETOJE</w:t>
      </w:r>
    </w:p>
    <w:p w14:paraId="1181AAAD"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67D5D3B" w14:textId="084DB1F6"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Laikyti vaikams </w:t>
      </w:r>
      <w:r w:rsidR="007C7175" w:rsidRPr="007C7175">
        <w:rPr>
          <w:rFonts w:ascii="Times New Roman" w:eastAsia="Times New Roman" w:hAnsi="Times New Roman" w:cs="Times New Roman"/>
          <w:lang w:eastAsia="lt-LT"/>
        </w:rPr>
        <w:t>nepastebimoje ir nepasiekiamoje vietoje.</w:t>
      </w:r>
    </w:p>
    <w:p w14:paraId="026E649F" w14:textId="77777777" w:rsidR="004C043E" w:rsidRPr="00B55DD5" w:rsidRDefault="004C043E" w:rsidP="007C7175">
      <w:pPr>
        <w:spacing w:after="0" w:line="240" w:lineRule="auto"/>
        <w:rPr>
          <w:rFonts w:ascii="Times New Roman" w:eastAsia="Times New Roman" w:hAnsi="Times New Roman" w:cs="Times New Roman"/>
          <w:lang w:eastAsia="lt-LT"/>
        </w:rPr>
      </w:pPr>
    </w:p>
    <w:p w14:paraId="6016E67A" w14:textId="77777777" w:rsidR="004C043E" w:rsidRPr="00B55DD5" w:rsidRDefault="004C043E" w:rsidP="007C7175">
      <w:pPr>
        <w:spacing w:after="0" w:line="240" w:lineRule="auto"/>
        <w:rPr>
          <w:rFonts w:ascii="Times New Roman" w:eastAsia="Times New Roman" w:hAnsi="Times New Roman" w:cs="Times New Roman"/>
          <w:lang w:eastAsia="lt-LT"/>
        </w:rPr>
      </w:pPr>
    </w:p>
    <w:p w14:paraId="6994B16F"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7.</w:t>
      </w:r>
      <w:r w:rsidRPr="00B55DD5">
        <w:rPr>
          <w:rFonts w:ascii="Times New Roman" w:eastAsia="Times New Roman" w:hAnsi="Times New Roman" w:cs="Times New Roman"/>
          <w:b/>
          <w:lang w:eastAsia="lt-LT"/>
        </w:rPr>
        <w:tab/>
        <w:t>KITAS (-I) SPECIALUS (-ŪS) ĮSPĖJIMAS (-AI) (JEI REIKIA)</w:t>
      </w:r>
    </w:p>
    <w:p w14:paraId="0867DB60"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357A282" w14:textId="5DAB00C6" w:rsidR="004C043E" w:rsidRPr="00B55DD5" w:rsidRDefault="004C043E" w:rsidP="007C7175">
      <w:pPr>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Pirmą kartą atidarius </w:t>
      </w:r>
      <w:r w:rsidR="004B1F4C">
        <w:rPr>
          <w:rFonts w:ascii="Times New Roman" w:eastAsia="Times New Roman" w:hAnsi="Times New Roman" w:cs="Times New Roman"/>
          <w:lang w:eastAsia="lt-LT"/>
        </w:rPr>
        <w:t>flakoną</w:t>
      </w:r>
      <w:r w:rsidRPr="00B55DD5">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tinkamumo laikas yra 12</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valandų.</w:t>
      </w:r>
    </w:p>
    <w:p w14:paraId="24020449" w14:textId="3D207E17" w:rsidR="004C043E" w:rsidRPr="00B55DD5" w:rsidRDefault="004C043E" w:rsidP="00DB39BC">
      <w:pPr>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Prieš vartojimą</w:t>
      </w:r>
      <w:r w:rsidR="00DB39BC">
        <w:rPr>
          <w:rFonts w:ascii="Times New Roman" w:eastAsia="Times New Roman" w:hAnsi="Times New Roman" w:cs="Times New Roman"/>
          <w:lang w:eastAsia="lt-LT"/>
        </w:rPr>
        <w:t xml:space="preserve"> –</w:t>
      </w:r>
      <w:r w:rsidRPr="00B55DD5">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sterilų </w:t>
      </w:r>
      <w:r w:rsidRPr="00B55DD5">
        <w:rPr>
          <w:rFonts w:ascii="Times New Roman" w:eastAsia="Times New Roman" w:hAnsi="Times New Roman" w:cs="Times New Roman"/>
          <w:lang w:eastAsia="lt-LT"/>
        </w:rPr>
        <w:t>koncentratą praskiesti.</w:t>
      </w:r>
    </w:p>
    <w:p w14:paraId="7C6B1AB0" w14:textId="77777777" w:rsidR="004C043E" w:rsidRPr="00B55DD5" w:rsidRDefault="004C043E" w:rsidP="007C7175">
      <w:pPr>
        <w:spacing w:after="0" w:line="240" w:lineRule="auto"/>
        <w:ind w:left="567" w:hanging="567"/>
        <w:rPr>
          <w:rFonts w:ascii="Times New Roman" w:eastAsia="Times New Roman" w:hAnsi="Times New Roman" w:cs="Times New Roman"/>
          <w:lang w:eastAsia="lt-LT"/>
        </w:rPr>
      </w:pPr>
    </w:p>
    <w:p w14:paraId="33EBDEA7"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AC98B4D"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8.</w:t>
      </w:r>
      <w:r w:rsidRPr="00B55DD5">
        <w:rPr>
          <w:rFonts w:ascii="Times New Roman" w:eastAsia="Times New Roman" w:hAnsi="Times New Roman" w:cs="Times New Roman"/>
          <w:b/>
          <w:lang w:eastAsia="lt-LT"/>
        </w:rPr>
        <w:tab/>
        <w:t>TINKAMUMO LAIKAS</w:t>
      </w:r>
    </w:p>
    <w:p w14:paraId="20F1F2A0"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CF59C18" w14:textId="154FB4B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Tinka iki</w:t>
      </w:r>
      <w:r w:rsidR="00DB39BC">
        <w:rPr>
          <w:rFonts w:ascii="Times New Roman" w:eastAsia="Times New Roman" w:hAnsi="Times New Roman" w:cs="Times New Roman"/>
          <w:lang w:eastAsia="lt-LT"/>
        </w:rPr>
        <w:t>:</w:t>
      </w:r>
    </w:p>
    <w:p w14:paraId="757238DB"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9FC1861"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7400D98"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9.</w:t>
      </w:r>
      <w:r w:rsidRPr="00B55DD5">
        <w:rPr>
          <w:rFonts w:ascii="Times New Roman" w:eastAsia="Times New Roman" w:hAnsi="Times New Roman" w:cs="Times New Roman"/>
          <w:b/>
          <w:lang w:eastAsia="lt-LT"/>
        </w:rPr>
        <w:tab/>
        <w:t>SPECIALIOS LAIKYMO SĄLYGOS</w:t>
      </w:r>
    </w:p>
    <w:p w14:paraId="0F56373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9911F41" w14:textId="2DD47B0B"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Laikyti ne aukštesnėje kaip 25</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sym w:font="Symbol" w:char="F0B0"/>
      </w:r>
      <w:r w:rsidRPr="00B55DD5">
        <w:rPr>
          <w:rFonts w:ascii="Times New Roman" w:eastAsia="Times New Roman" w:hAnsi="Times New Roman" w:cs="Times New Roman"/>
          <w:lang w:eastAsia="lt-LT"/>
        </w:rPr>
        <w:t>C temperatūroje.</w:t>
      </w:r>
    </w:p>
    <w:p w14:paraId="4F68FE7E"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9F8079C" w14:textId="4704DB99"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lastRenderedPageBreak/>
        <w:t>10.</w:t>
      </w:r>
      <w:r w:rsidRPr="00B55DD5">
        <w:rPr>
          <w:rFonts w:ascii="Times New Roman" w:eastAsia="Times New Roman" w:hAnsi="Times New Roman" w:cs="Times New Roman"/>
          <w:b/>
          <w:lang w:eastAsia="lt-LT"/>
        </w:rPr>
        <w:tab/>
        <w:t>SPECIALIOS ATSARGUMO PRIEMONĖS DĖL NESUVARTOTO VAISTINIO PREPARATO AR JO ATLIEKŲ TVARKYMO (JEI REIKIA)</w:t>
      </w:r>
    </w:p>
    <w:p w14:paraId="0B48AB5D"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DE2D165" w14:textId="77777777" w:rsidR="004C043E" w:rsidRPr="00B55DD5" w:rsidRDefault="004C043E" w:rsidP="007C7175">
      <w:pPr>
        <w:spacing w:after="0" w:line="240" w:lineRule="auto"/>
        <w:rPr>
          <w:rFonts w:ascii="Times New Roman" w:eastAsia="Times New Roman" w:hAnsi="Times New Roman" w:cs="Times New Roman"/>
          <w:lang w:eastAsia="lt-LT"/>
        </w:rPr>
      </w:pPr>
    </w:p>
    <w:p w14:paraId="58D71864" w14:textId="04505CF8"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lang w:eastAsia="lt-LT"/>
        </w:rPr>
      </w:pPr>
      <w:r w:rsidRPr="00B55DD5">
        <w:rPr>
          <w:rFonts w:ascii="Times New Roman" w:eastAsia="Times New Roman" w:hAnsi="Times New Roman" w:cs="Times New Roman"/>
          <w:b/>
          <w:lang w:eastAsia="lt-LT"/>
        </w:rPr>
        <w:t>11.</w:t>
      </w:r>
      <w:r w:rsidRPr="00B55DD5">
        <w:rPr>
          <w:rFonts w:ascii="Times New Roman" w:eastAsia="Times New Roman" w:hAnsi="Times New Roman" w:cs="Times New Roman"/>
          <w:b/>
          <w:lang w:eastAsia="lt-LT"/>
        </w:rPr>
        <w:tab/>
      </w:r>
      <w:r w:rsidR="007C7175" w:rsidRPr="007C7175">
        <w:rPr>
          <w:rFonts w:ascii="Times New Roman" w:eastAsia="Times New Roman" w:hAnsi="Times New Roman" w:cs="Times New Roman"/>
          <w:b/>
          <w:lang w:eastAsia="lt-LT"/>
        </w:rPr>
        <w:t xml:space="preserve">REGISTRUOTOJO PAVADINIMAS IR ADRESAS </w:t>
      </w:r>
    </w:p>
    <w:p w14:paraId="4ECFA7DE" w14:textId="77777777" w:rsidR="007C7175" w:rsidRDefault="007C7175" w:rsidP="007C7175">
      <w:pPr>
        <w:tabs>
          <w:tab w:val="left" w:pos="567"/>
        </w:tabs>
        <w:spacing w:after="0" w:line="240" w:lineRule="auto"/>
        <w:rPr>
          <w:rFonts w:ascii="Times New Roman" w:eastAsia="Times New Roman" w:hAnsi="Times New Roman" w:cs="Times New Roman"/>
          <w:szCs w:val="20"/>
          <w:lang w:eastAsia="de-DE"/>
        </w:rPr>
      </w:pPr>
    </w:p>
    <w:p w14:paraId="0F67D867"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Fresenius Kabi Polska Sp. z o.o.</w:t>
      </w:r>
    </w:p>
    <w:p w14:paraId="1DE59859"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Al. Jerozolimskie 134</w:t>
      </w:r>
    </w:p>
    <w:p w14:paraId="0C125944"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02-305 Warszawa</w:t>
      </w:r>
    </w:p>
    <w:p w14:paraId="36F72B65"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Lenkija</w:t>
      </w:r>
    </w:p>
    <w:p w14:paraId="4348832E" w14:textId="77777777" w:rsidR="004C043E" w:rsidRPr="00B55DD5" w:rsidRDefault="004C043E" w:rsidP="007C7175">
      <w:pPr>
        <w:tabs>
          <w:tab w:val="left" w:pos="567"/>
        </w:tabs>
        <w:spacing w:after="0" w:line="240" w:lineRule="auto"/>
        <w:rPr>
          <w:rFonts w:ascii="Times New Roman" w:eastAsia="Times New Roman" w:hAnsi="Times New Roman" w:cs="Times New Roman"/>
        </w:rPr>
      </w:pPr>
    </w:p>
    <w:p w14:paraId="4FDD4C1C"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7BDA430" w14:textId="1A0B5809"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12.</w:t>
      </w:r>
      <w:r w:rsidRPr="00B55DD5">
        <w:rPr>
          <w:rFonts w:ascii="Times New Roman" w:eastAsia="Times New Roman" w:hAnsi="Times New Roman" w:cs="Times New Roman"/>
          <w:b/>
          <w:lang w:eastAsia="lt-LT"/>
        </w:rPr>
        <w:tab/>
      </w:r>
      <w:r w:rsidR="007C7175" w:rsidRPr="007C7175">
        <w:rPr>
          <w:rFonts w:ascii="Times New Roman" w:eastAsia="Times New Roman" w:hAnsi="Times New Roman" w:cs="Times New Roman"/>
          <w:b/>
          <w:lang w:eastAsia="lt-LT"/>
        </w:rPr>
        <w:t>REGISTRACIJOS PAŽYMĖJIMO NUMERIS (-IAI)</w:t>
      </w:r>
    </w:p>
    <w:p w14:paraId="4150B35C"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FFD95E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LT/1/2000/1054/001</w:t>
      </w:r>
    </w:p>
    <w:p w14:paraId="4E6BC130"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6DF3039"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B49AFC3"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13.</w:t>
      </w:r>
      <w:r w:rsidRPr="00B55DD5">
        <w:rPr>
          <w:rFonts w:ascii="Times New Roman" w:eastAsia="Times New Roman" w:hAnsi="Times New Roman" w:cs="Times New Roman"/>
          <w:b/>
          <w:lang w:eastAsia="lt-LT"/>
        </w:rPr>
        <w:tab/>
        <w:t>SERIJOS NUMERIS</w:t>
      </w:r>
    </w:p>
    <w:p w14:paraId="24E8700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41EB27C" w14:textId="06D60DD5"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Serija</w:t>
      </w:r>
      <w:r w:rsidR="00DB39BC">
        <w:rPr>
          <w:rFonts w:ascii="Times New Roman" w:eastAsia="Times New Roman" w:hAnsi="Times New Roman" w:cs="Times New Roman"/>
          <w:lang w:eastAsia="lt-LT"/>
        </w:rPr>
        <w:t>:</w:t>
      </w:r>
    </w:p>
    <w:p w14:paraId="28B1EEC7"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D2216D1" w14:textId="77777777" w:rsidR="004C043E" w:rsidRPr="00B55DD5" w:rsidRDefault="004C043E" w:rsidP="007C7175">
      <w:pPr>
        <w:spacing w:after="0" w:line="240" w:lineRule="auto"/>
        <w:rPr>
          <w:rFonts w:ascii="Times New Roman" w:eastAsia="Times New Roman" w:hAnsi="Times New Roman" w:cs="Times New Roman"/>
          <w:lang w:eastAsia="lt-LT"/>
        </w:rPr>
      </w:pPr>
    </w:p>
    <w:p w14:paraId="2FD2378E"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14.</w:t>
      </w:r>
      <w:r w:rsidRPr="00B55DD5">
        <w:rPr>
          <w:rFonts w:ascii="Times New Roman" w:eastAsia="Times New Roman" w:hAnsi="Times New Roman" w:cs="Times New Roman"/>
          <w:b/>
          <w:lang w:eastAsia="lt-LT"/>
        </w:rPr>
        <w:tab/>
        <w:t>PARDAVIMO (IŠDAVIMO) TVARKA</w:t>
      </w:r>
    </w:p>
    <w:p w14:paraId="2EA9FE15"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A8527A5" w14:textId="312BD040"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Receptinis </w:t>
      </w:r>
      <w:r w:rsidR="00DB39BC">
        <w:rPr>
          <w:rFonts w:ascii="Times New Roman" w:eastAsia="Times New Roman" w:hAnsi="Times New Roman" w:cs="Times New Roman"/>
          <w:lang w:eastAsia="lt-LT"/>
        </w:rPr>
        <w:t>vaistas.</w:t>
      </w:r>
    </w:p>
    <w:p w14:paraId="714ED1BC" w14:textId="77777777" w:rsidR="004C043E" w:rsidRPr="00B55DD5" w:rsidRDefault="004C043E" w:rsidP="007C7175">
      <w:pPr>
        <w:spacing w:after="0" w:line="240" w:lineRule="auto"/>
        <w:rPr>
          <w:rFonts w:ascii="Times New Roman" w:eastAsia="Times New Roman" w:hAnsi="Times New Roman" w:cs="Times New Roman"/>
          <w:lang w:eastAsia="lt-LT"/>
        </w:rPr>
      </w:pPr>
    </w:p>
    <w:p w14:paraId="77D10F9B" w14:textId="77777777" w:rsidR="004C043E" w:rsidRPr="00B55DD5" w:rsidRDefault="004C043E" w:rsidP="007C7175">
      <w:pPr>
        <w:spacing w:after="0" w:line="240" w:lineRule="auto"/>
        <w:rPr>
          <w:rFonts w:ascii="Times New Roman" w:eastAsia="Times New Roman" w:hAnsi="Times New Roman" w:cs="Times New Roman"/>
          <w:lang w:eastAsia="lt-LT"/>
        </w:rPr>
      </w:pPr>
    </w:p>
    <w:p w14:paraId="2A50A652"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15.</w:t>
      </w:r>
      <w:r w:rsidRPr="00B55DD5">
        <w:rPr>
          <w:rFonts w:ascii="Times New Roman" w:eastAsia="Times New Roman" w:hAnsi="Times New Roman" w:cs="Times New Roman"/>
          <w:b/>
          <w:lang w:eastAsia="lt-LT"/>
        </w:rPr>
        <w:tab/>
        <w:t>VARTOJIMO INSTRUKCIJA</w:t>
      </w:r>
    </w:p>
    <w:p w14:paraId="730958C0" w14:textId="77777777" w:rsidR="004C043E" w:rsidRPr="00B55DD5" w:rsidRDefault="004C043E" w:rsidP="007C7175">
      <w:pPr>
        <w:spacing w:after="0" w:line="240" w:lineRule="auto"/>
        <w:rPr>
          <w:rFonts w:ascii="Times New Roman" w:eastAsia="Times New Roman" w:hAnsi="Times New Roman" w:cs="Times New Roman"/>
          <w:lang w:eastAsia="lt-LT"/>
        </w:rPr>
      </w:pPr>
    </w:p>
    <w:p w14:paraId="489EAA19"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9F04DBD" w14:textId="77777777" w:rsidR="004C043E" w:rsidRPr="00B55DD5" w:rsidRDefault="004C043E" w:rsidP="007C7175">
      <w:pPr>
        <w:keepNext/>
        <w:pBdr>
          <w:top w:val="single" w:sz="4" w:space="1" w:color="auto"/>
          <w:left w:val="single" w:sz="4" w:space="4" w:color="auto"/>
          <w:bottom w:val="single" w:sz="4" w:space="1" w:color="auto"/>
          <w:right w:val="single" w:sz="4" w:space="4" w:color="auto"/>
        </w:pBdr>
        <w:spacing w:after="0" w:line="240" w:lineRule="auto"/>
        <w:ind w:left="709" w:hanging="709"/>
        <w:outlineLvl w:val="2"/>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16.</w:t>
      </w:r>
      <w:r w:rsidRPr="00B55DD5">
        <w:rPr>
          <w:rFonts w:ascii="Times New Roman" w:eastAsia="Times New Roman" w:hAnsi="Times New Roman" w:cs="Times New Roman"/>
          <w:b/>
          <w:lang w:eastAsia="lt-LT"/>
        </w:rPr>
        <w:tab/>
        <w:t>INFORMACIJA BRAILIO RAŠTU</w:t>
      </w:r>
    </w:p>
    <w:p w14:paraId="62E2F82A" w14:textId="77777777"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br w:type="page"/>
      </w:r>
    </w:p>
    <w:p w14:paraId="38575F6A"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0AF43E87"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70F6C6D"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05BF71F6"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1C838E1C"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7DEF944C"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6B19166D"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3C7E4650"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535C487F" w14:textId="77777777" w:rsidR="004C043E" w:rsidRPr="00B55DD5" w:rsidRDefault="004C043E" w:rsidP="003109F1">
      <w:pPr>
        <w:spacing w:after="0" w:line="240" w:lineRule="auto"/>
        <w:jc w:val="center"/>
        <w:rPr>
          <w:rFonts w:ascii="Times New Roman" w:eastAsia="Times New Roman" w:hAnsi="Times New Roman" w:cs="Times New Roman"/>
          <w:lang w:eastAsia="lt-LT"/>
        </w:rPr>
      </w:pPr>
    </w:p>
    <w:p w14:paraId="16561D63"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00B20C00"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498315D8" w14:textId="77777777" w:rsidR="004C043E" w:rsidRPr="00B55DD5" w:rsidRDefault="004C043E" w:rsidP="00C64050">
      <w:pPr>
        <w:spacing w:after="0" w:line="240" w:lineRule="auto"/>
        <w:jc w:val="center"/>
        <w:outlineLvl w:val="0"/>
        <w:rPr>
          <w:rFonts w:ascii="Times New Roman" w:eastAsia="Times New Roman" w:hAnsi="Times New Roman" w:cs="Times New Roman"/>
          <w:b/>
          <w:kern w:val="28"/>
          <w:lang w:eastAsia="lt-LT"/>
        </w:rPr>
      </w:pPr>
    </w:p>
    <w:p w14:paraId="44E9E200" w14:textId="77777777" w:rsidR="004C043E" w:rsidRPr="00B55DD5" w:rsidRDefault="004C043E">
      <w:pPr>
        <w:spacing w:after="0" w:line="240" w:lineRule="auto"/>
        <w:jc w:val="center"/>
        <w:outlineLvl w:val="0"/>
        <w:rPr>
          <w:rFonts w:ascii="Times New Roman" w:eastAsia="Times New Roman" w:hAnsi="Times New Roman" w:cs="Times New Roman"/>
          <w:b/>
          <w:kern w:val="28"/>
          <w:lang w:eastAsia="lt-LT"/>
        </w:rPr>
      </w:pPr>
    </w:p>
    <w:p w14:paraId="5B8FF9D5" w14:textId="77777777" w:rsidR="004C043E" w:rsidRPr="00B55DD5" w:rsidRDefault="004C043E">
      <w:pPr>
        <w:spacing w:after="0" w:line="240" w:lineRule="auto"/>
        <w:jc w:val="center"/>
        <w:outlineLvl w:val="0"/>
        <w:rPr>
          <w:rFonts w:ascii="Times New Roman" w:eastAsia="Times New Roman" w:hAnsi="Times New Roman" w:cs="Times New Roman"/>
          <w:b/>
          <w:kern w:val="28"/>
          <w:lang w:eastAsia="lt-LT"/>
        </w:rPr>
      </w:pPr>
    </w:p>
    <w:p w14:paraId="3D70466F" w14:textId="77777777" w:rsidR="004C043E" w:rsidRPr="00B55DD5" w:rsidRDefault="004C043E">
      <w:pPr>
        <w:spacing w:after="0" w:line="240" w:lineRule="auto"/>
        <w:jc w:val="center"/>
        <w:outlineLvl w:val="0"/>
        <w:rPr>
          <w:rFonts w:ascii="Times New Roman" w:eastAsia="Times New Roman" w:hAnsi="Times New Roman" w:cs="Times New Roman"/>
          <w:b/>
          <w:kern w:val="28"/>
          <w:lang w:eastAsia="lt-LT"/>
        </w:rPr>
      </w:pPr>
    </w:p>
    <w:p w14:paraId="174AD2F0"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2C8B0706"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6C992FBE"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4BC97F90"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0C2F94C0"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186A50A3"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41A42A3F"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p>
    <w:p w14:paraId="51F59318" w14:textId="77777777" w:rsidR="004C043E" w:rsidRPr="00B55DD5" w:rsidRDefault="004C043E" w:rsidP="007C7175">
      <w:pPr>
        <w:spacing w:after="0" w:line="240" w:lineRule="auto"/>
        <w:jc w:val="center"/>
        <w:outlineLvl w:val="0"/>
        <w:rPr>
          <w:rFonts w:ascii="Times New Roman" w:eastAsia="Times New Roman" w:hAnsi="Times New Roman" w:cs="Times New Roman"/>
          <w:b/>
          <w:kern w:val="28"/>
          <w:lang w:eastAsia="lt-LT"/>
        </w:rPr>
      </w:pPr>
      <w:r w:rsidRPr="00B55DD5">
        <w:rPr>
          <w:rFonts w:ascii="Times New Roman" w:eastAsia="Times New Roman" w:hAnsi="Times New Roman" w:cs="Times New Roman"/>
          <w:b/>
          <w:kern w:val="28"/>
          <w:lang w:eastAsia="lt-LT"/>
        </w:rPr>
        <w:t>B. PAKUOTĖS LAPELIS</w:t>
      </w:r>
    </w:p>
    <w:p w14:paraId="5518E240" w14:textId="403CFEC0" w:rsidR="004C043E" w:rsidRPr="00B55DD5" w:rsidRDefault="004C043E" w:rsidP="007C7175">
      <w:pPr>
        <w:spacing w:after="0" w:line="240" w:lineRule="auto"/>
        <w:jc w:val="center"/>
        <w:rPr>
          <w:rFonts w:ascii="Times New Roman" w:eastAsia="Times New Roman" w:hAnsi="Times New Roman" w:cs="Times New Roman"/>
          <w:b/>
          <w:lang w:eastAsia="lt-LT"/>
        </w:rPr>
      </w:pPr>
      <w:r w:rsidRPr="00B55DD5">
        <w:rPr>
          <w:rFonts w:ascii="Times New Roman" w:eastAsia="Times New Roman" w:hAnsi="Times New Roman" w:cs="Times New Roman"/>
          <w:lang w:eastAsia="lt-LT"/>
        </w:rPr>
        <w:br w:type="page"/>
      </w:r>
      <w:r w:rsidR="007C7175">
        <w:rPr>
          <w:rFonts w:ascii="Times New Roman" w:eastAsia="Times New Roman" w:hAnsi="Times New Roman" w:cs="Times New Roman"/>
          <w:b/>
          <w:lang w:eastAsia="lt-LT"/>
        </w:rPr>
        <w:lastRenderedPageBreak/>
        <w:t>P</w:t>
      </w:r>
      <w:r w:rsidR="007C7175" w:rsidRPr="00B55DD5">
        <w:rPr>
          <w:rFonts w:ascii="Times New Roman" w:eastAsia="Times New Roman" w:hAnsi="Times New Roman" w:cs="Times New Roman"/>
          <w:b/>
          <w:lang w:eastAsia="lt-LT"/>
        </w:rPr>
        <w:t>akuotės lapelis: informacija vartotojui</w:t>
      </w:r>
    </w:p>
    <w:p w14:paraId="36AC859F" w14:textId="77777777" w:rsidR="004C043E" w:rsidRPr="00B55DD5" w:rsidRDefault="004C043E" w:rsidP="007C7175">
      <w:pPr>
        <w:tabs>
          <w:tab w:val="left" w:pos="567"/>
        </w:tabs>
        <w:spacing w:after="0" w:line="240" w:lineRule="auto"/>
        <w:jc w:val="both"/>
        <w:rPr>
          <w:rFonts w:ascii="Times New Roman" w:eastAsia="Times New Roman" w:hAnsi="Times New Roman" w:cs="Times New Roman"/>
          <w:b/>
          <w:lang w:eastAsia="lt-LT"/>
        </w:rPr>
      </w:pPr>
    </w:p>
    <w:p w14:paraId="138EEC79" w14:textId="77777777" w:rsidR="004C043E" w:rsidRPr="00B55DD5" w:rsidRDefault="004C043E" w:rsidP="007C7175">
      <w:pPr>
        <w:tabs>
          <w:tab w:val="left" w:pos="567"/>
        </w:tabs>
        <w:spacing w:after="0" w:line="240" w:lineRule="auto"/>
        <w:jc w:val="center"/>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Sodium chloride Fresenius 10</w:t>
      </w:r>
      <w:r w:rsidR="00B55DD5">
        <w:rPr>
          <w:rFonts w:ascii="Times New Roman" w:eastAsia="Times New Roman" w:hAnsi="Times New Roman" w:cs="Times New Roman"/>
          <w:b/>
          <w:lang w:eastAsia="lt-LT"/>
        </w:rPr>
        <w:t> %</w:t>
      </w:r>
      <w:r w:rsidRPr="00B55DD5">
        <w:rPr>
          <w:rFonts w:ascii="Times New Roman" w:eastAsia="Times New Roman" w:hAnsi="Times New Roman" w:cs="Times New Roman"/>
          <w:b/>
          <w:lang w:eastAsia="lt-LT"/>
        </w:rPr>
        <w:t xml:space="preserve"> koncentratas infuziniam tirpalui</w:t>
      </w:r>
    </w:p>
    <w:p w14:paraId="6D128AE9" w14:textId="77777777" w:rsidR="004C043E" w:rsidRPr="00B55DD5" w:rsidRDefault="004C043E" w:rsidP="003109F1">
      <w:pPr>
        <w:tabs>
          <w:tab w:val="left" w:pos="567"/>
        </w:tabs>
        <w:spacing w:after="0" w:line="240" w:lineRule="auto"/>
        <w:jc w:val="center"/>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Natrio chloridas</w:t>
      </w:r>
    </w:p>
    <w:p w14:paraId="7B680C3E" w14:textId="77777777" w:rsidR="004C043E" w:rsidRPr="00B55DD5" w:rsidRDefault="004C043E" w:rsidP="007C7175">
      <w:pPr>
        <w:tabs>
          <w:tab w:val="left" w:pos="567"/>
        </w:tabs>
        <w:spacing w:after="0" w:line="240" w:lineRule="auto"/>
        <w:jc w:val="both"/>
        <w:rPr>
          <w:rFonts w:ascii="Times New Roman" w:eastAsia="Times New Roman" w:hAnsi="Times New Roman" w:cs="Times New Roman"/>
          <w:lang w:eastAsia="lt-LT"/>
        </w:rPr>
      </w:pPr>
    </w:p>
    <w:p w14:paraId="61AAB39D" w14:textId="77777777" w:rsidR="007C7175" w:rsidRPr="007C7175" w:rsidRDefault="007C7175" w:rsidP="007C7175">
      <w:pPr>
        <w:tabs>
          <w:tab w:val="left" w:pos="567"/>
        </w:tabs>
        <w:spacing w:after="0" w:line="240" w:lineRule="auto"/>
        <w:jc w:val="both"/>
        <w:rPr>
          <w:rFonts w:ascii="Times New Roman" w:eastAsia="Times New Roman" w:hAnsi="Times New Roman" w:cs="Times New Roman"/>
          <w:b/>
          <w:lang w:eastAsia="lt-LT"/>
        </w:rPr>
      </w:pPr>
      <w:r w:rsidRPr="007C7175">
        <w:rPr>
          <w:rFonts w:ascii="Times New Roman" w:eastAsia="Times New Roman" w:hAnsi="Times New Roman" w:cs="Times New Roman"/>
          <w:b/>
          <w:lang w:eastAsia="lt-LT"/>
        </w:rPr>
        <w:t>Atidžiai perskaitykite visą šį lapelį, prieš pradėdami vartoti vaistą, nes jame pateikiama Jums svarbi informacija.</w:t>
      </w:r>
    </w:p>
    <w:p w14:paraId="2000CBFB" w14:textId="77777777" w:rsidR="004C043E" w:rsidRPr="00B55DD5" w:rsidRDefault="004C043E" w:rsidP="007C7175">
      <w:pPr>
        <w:tabs>
          <w:tab w:val="left" w:pos="567"/>
        </w:tabs>
        <w:spacing w:after="0" w:line="240" w:lineRule="auto"/>
        <w:jc w:val="both"/>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Neišmeskite šio lapelio, nes vėl gali prireikti jį perskaityti.</w:t>
      </w:r>
    </w:p>
    <w:p w14:paraId="599E1A26" w14:textId="77777777" w:rsidR="004C043E" w:rsidRPr="00B55DD5" w:rsidRDefault="004C043E" w:rsidP="007C7175">
      <w:pPr>
        <w:tabs>
          <w:tab w:val="left" w:pos="567"/>
        </w:tabs>
        <w:spacing w:after="0" w:line="240" w:lineRule="auto"/>
        <w:jc w:val="both"/>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Jeigu kiltų daugiau klausimų, kreipkitės į gydytoją arba vaistininką.</w:t>
      </w:r>
    </w:p>
    <w:p w14:paraId="215E05F7" w14:textId="21BE3296" w:rsidR="004C043E" w:rsidRPr="00B55DD5" w:rsidRDefault="004C043E" w:rsidP="007C7175">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 xml:space="preserve">Šis vaistas skirtas </w:t>
      </w:r>
      <w:r w:rsidR="007C7175">
        <w:rPr>
          <w:rFonts w:ascii="Times New Roman" w:eastAsia="Times New Roman" w:hAnsi="Times New Roman" w:cs="Times New Roman"/>
          <w:lang w:eastAsia="lt-LT"/>
        </w:rPr>
        <w:t xml:space="preserve">tik </w:t>
      </w:r>
      <w:r w:rsidRPr="00B55DD5">
        <w:rPr>
          <w:rFonts w:ascii="Times New Roman" w:eastAsia="Times New Roman" w:hAnsi="Times New Roman" w:cs="Times New Roman"/>
          <w:lang w:eastAsia="lt-LT"/>
        </w:rPr>
        <w:t xml:space="preserve">Jums, todėl kitiems žmonėms jo duoti negalima. Vaistas gali jiems pakenkti (net tiems, kurių ligos </w:t>
      </w:r>
      <w:r w:rsidR="007C7175">
        <w:rPr>
          <w:rFonts w:ascii="Times New Roman" w:eastAsia="Times New Roman" w:hAnsi="Times New Roman" w:cs="Times New Roman"/>
          <w:lang w:eastAsia="lt-LT"/>
        </w:rPr>
        <w:t xml:space="preserve">požymiai </w:t>
      </w:r>
      <w:r w:rsidRPr="00B55DD5">
        <w:rPr>
          <w:rFonts w:ascii="Times New Roman" w:eastAsia="Times New Roman" w:hAnsi="Times New Roman" w:cs="Times New Roman"/>
          <w:lang w:eastAsia="lt-LT"/>
        </w:rPr>
        <w:t>yra tokie patys kaip Jūsų).</w:t>
      </w:r>
    </w:p>
    <w:p w14:paraId="2F178642" w14:textId="78E0EF41" w:rsidR="004C043E" w:rsidRPr="00B55DD5" w:rsidRDefault="004C043E" w:rsidP="007C7175">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r>
      <w:r w:rsidR="007C7175" w:rsidRPr="007C7175">
        <w:rPr>
          <w:rFonts w:ascii="Times New Roman" w:eastAsia="Times New Roman" w:hAnsi="Times New Roman" w:cs="Times New Roman"/>
          <w:lang w:eastAsia="lt-LT"/>
        </w:rPr>
        <w:t>Jeigu pasireiškė šalutinis poveikis (net jeigu jis šiame lapelyje nenurodytas), kreipkitės į gydytoją arba vaistininką. Žr. 4</w:t>
      </w:r>
      <w:r w:rsidR="00305059">
        <w:rPr>
          <w:rFonts w:ascii="Times New Roman" w:eastAsia="Times New Roman" w:hAnsi="Times New Roman" w:cs="Times New Roman"/>
          <w:lang w:eastAsia="lt-LT"/>
        </w:rPr>
        <w:t> </w:t>
      </w:r>
      <w:r w:rsidR="007C7175" w:rsidRPr="007C7175">
        <w:rPr>
          <w:rFonts w:ascii="Times New Roman" w:eastAsia="Times New Roman" w:hAnsi="Times New Roman" w:cs="Times New Roman"/>
          <w:lang w:eastAsia="lt-LT"/>
        </w:rPr>
        <w:t>skyrių.</w:t>
      </w:r>
    </w:p>
    <w:p w14:paraId="34866E4A" w14:textId="77777777" w:rsidR="004C043E" w:rsidRPr="00B55DD5" w:rsidRDefault="004C043E" w:rsidP="007C7175">
      <w:pPr>
        <w:tabs>
          <w:tab w:val="left" w:pos="567"/>
        </w:tabs>
        <w:spacing w:after="0" w:line="240" w:lineRule="auto"/>
        <w:jc w:val="both"/>
        <w:rPr>
          <w:rFonts w:ascii="Times New Roman" w:eastAsia="Times New Roman" w:hAnsi="Times New Roman" w:cs="Times New Roman"/>
          <w:lang w:eastAsia="lt-LT"/>
        </w:rPr>
      </w:pPr>
    </w:p>
    <w:p w14:paraId="2441DE55" w14:textId="77777777" w:rsidR="004C043E" w:rsidRPr="00B55DD5" w:rsidRDefault="004C043E" w:rsidP="007C7175">
      <w:pPr>
        <w:spacing w:after="0" w:line="240" w:lineRule="auto"/>
        <w:rPr>
          <w:rFonts w:ascii="Times New Roman" w:eastAsia="Times New Roman" w:hAnsi="Times New Roman" w:cs="Times New Roman"/>
          <w:lang w:eastAsia="lt-LT"/>
        </w:rPr>
      </w:pPr>
    </w:p>
    <w:p w14:paraId="0DFB275E" w14:textId="77777777" w:rsidR="007C7175" w:rsidRPr="003109F1" w:rsidRDefault="007C7175" w:rsidP="007C7175">
      <w:pPr>
        <w:spacing w:after="0" w:line="240" w:lineRule="auto"/>
        <w:rPr>
          <w:rFonts w:ascii="Times New Roman" w:eastAsia="Times New Roman" w:hAnsi="Times New Roman" w:cs="Times New Roman"/>
          <w:b/>
          <w:bCs/>
          <w:lang w:eastAsia="lt-LT"/>
        </w:rPr>
      </w:pPr>
      <w:r w:rsidRPr="003109F1">
        <w:rPr>
          <w:rFonts w:ascii="Times New Roman" w:eastAsia="Times New Roman" w:hAnsi="Times New Roman" w:cs="Times New Roman"/>
          <w:b/>
          <w:bCs/>
          <w:lang w:eastAsia="lt-LT"/>
        </w:rPr>
        <w:t>Apie ką rašoma šiame lapelyje?</w:t>
      </w:r>
    </w:p>
    <w:p w14:paraId="3F155F4F" w14:textId="77777777" w:rsidR="003109F1" w:rsidRPr="007C7175" w:rsidRDefault="003109F1" w:rsidP="007C7175">
      <w:pPr>
        <w:spacing w:after="0" w:line="240" w:lineRule="auto"/>
        <w:rPr>
          <w:rFonts w:ascii="Times New Roman" w:eastAsia="Times New Roman" w:hAnsi="Times New Roman" w:cs="Times New Roman"/>
          <w:b/>
          <w:bCs/>
          <w:u w:val="single"/>
          <w:lang w:eastAsia="lt-LT"/>
        </w:rPr>
      </w:pPr>
    </w:p>
    <w:p w14:paraId="6CCF2E80" w14:textId="3177C584" w:rsidR="004C043E" w:rsidRPr="00B55DD5" w:rsidRDefault="004C043E" w:rsidP="007C7175">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1.</w:t>
      </w:r>
      <w:r w:rsidRPr="00B55DD5">
        <w:rPr>
          <w:rFonts w:ascii="Times New Roman" w:eastAsia="Times New Roman" w:hAnsi="Times New Roman" w:cs="Times New Roman"/>
          <w:lang w:eastAsia="lt-LT"/>
        </w:rPr>
        <w:tab/>
        <w:t>Kas yra Sodium chloride Fresenius ir kam jis vartojamas</w:t>
      </w:r>
    </w:p>
    <w:p w14:paraId="6337E167" w14:textId="68477FCE"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2.</w:t>
      </w:r>
      <w:r w:rsidRPr="00B55DD5">
        <w:rPr>
          <w:rFonts w:ascii="Times New Roman" w:eastAsia="Times New Roman" w:hAnsi="Times New Roman" w:cs="Times New Roman"/>
          <w:lang w:eastAsia="lt-LT"/>
        </w:rPr>
        <w:tab/>
        <w:t>Kas žinotina prieš vartojant Sodium chloride Fresenius</w:t>
      </w:r>
    </w:p>
    <w:p w14:paraId="71CF24D3" w14:textId="19FEF0F5"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3.</w:t>
      </w:r>
      <w:r w:rsidRPr="00B55DD5">
        <w:rPr>
          <w:rFonts w:ascii="Times New Roman" w:eastAsia="Times New Roman" w:hAnsi="Times New Roman" w:cs="Times New Roman"/>
          <w:lang w:eastAsia="lt-LT"/>
        </w:rPr>
        <w:tab/>
        <w:t>Kaip vartoti Sodium chloride Fresenius</w:t>
      </w:r>
    </w:p>
    <w:p w14:paraId="32C4AEE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4.</w:t>
      </w:r>
      <w:r w:rsidRPr="00B55DD5">
        <w:rPr>
          <w:rFonts w:ascii="Times New Roman" w:eastAsia="Times New Roman" w:hAnsi="Times New Roman" w:cs="Times New Roman"/>
          <w:lang w:eastAsia="lt-LT"/>
        </w:rPr>
        <w:tab/>
        <w:t>Galimas šalutinis poveikis</w:t>
      </w:r>
    </w:p>
    <w:p w14:paraId="3E75F43C" w14:textId="1BBEC4FB"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5.</w:t>
      </w:r>
      <w:r w:rsidRPr="00B55DD5">
        <w:rPr>
          <w:rFonts w:ascii="Times New Roman" w:eastAsia="Times New Roman" w:hAnsi="Times New Roman" w:cs="Times New Roman"/>
          <w:lang w:eastAsia="lt-LT"/>
        </w:rPr>
        <w:tab/>
        <w:t xml:space="preserve">Kaip laikyti Sodium chloride Fresenius </w:t>
      </w:r>
    </w:p>
    <w:p w14:paraId="4E277D5C" w14:textId="00978B8F"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6.</w:t>
      </w:r>
      <w:r w:rsidRPr="00B55DD5">
        <w:rPr>
          <w:rFonts w:ascii="Times New Roman" w:eastAsia="Times New Roman" w:hAnsi="Times New Roman" w:cs="Times New Roman"/>
          <w:lang w:eastAsia="lt-LT"/>
        </w:rPr>
        <w:tab/>
      </w:r>
      <w:r w:rsidR="007C7175" w:rsidRPr="007C7175">
        <w:rPr>
          <w:rFonts w:ascii="Times New Roman" w:eastAsia="Times New Roman" w:hAnsi="Times New Roman" w:cs="Times New Roman"/>
          <w:lang w:eastAsia="lt-LT"/>
        </w:rPr>
        <w:t>Pakuotės turinys ir kita informacija</w:t>
      </w:r>
    </w:p>
    <w:p w14:paraId="5C010AE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0CBE3273" w14:textId="50D18D2B"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7A22D42" w14:textId="41855CCC" w:rsidR="004C043E" w:rsidRPr="00B55DD5" w:rsidRDefault="004C043E" w:rsidP="007C7175">
      <w:pPr>
        <w:tabs>
          <w:tab w:val="left" w:pos="567"/>
        </w:tabs>
        <w:spacing w:after="0" w:line="240" w:lineRule="auto"/>
        <w:ind w:left="567" w:hanging="567"/>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1.</w:t>
      </w:r>
      <w:r w:rsidRPr="00B55DD5">
        <w:rPr>
          <w:rFonts w:ascii="Times New Roman" w:eastAsia="Times New Roman" w:hAnsi="Times New Roman" w:cs="Times New Roman"/>
          <w:b/>
          <w:lang w:eastAsia="lt-LT"/>
        </w:rPr>
        <w:tab/>
      </w:r>
      <w:r w:rsidR="007C7175" w:rsidRPr="007C7175">
        <w:rPr>
          <w:rFonts w:ascii="Times New Roman" w:eastAsia="Times New Roman" w:hAnsi="Times New Roman" w:cs="Times New Roman"/>
          <w:b/>
          <w:lang w:eastAsia="lt-LT"/>
        </w:rPr>
        <w:t>Kas yra Sodium chloride Fresenius ir kam jis vartojamas</w:t>
      </w:r>
    </w:p>
    <w:p w14:paraId="23AF21C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0AECECB"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Veiklioji medžiaga - natrio jonai, kurie yra svarbiausi neląstelinio skysčio katijonai, chloro jonai - pagrindiniai neląstelinio skysčio anijonai. Natris reguliuoja vandens pasiskirstymą, vandens ir elektrolitų pusiausvyrą, skysčių osmosinį slėgį, ląstelių membranų potencialą. Natris kartu su chloro ir rūgščiojo karbonato jonais dalyvauja reguliuojant rūgščių ir šarmų pusiausvyrą.</w:t>
      </w:r>
    </w:p>
    <w:p w14:paraId="1D4007E2" w14:textId="646EA8CA"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Paprastai Na</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koncentracija kraujo plazmoje būna 132</w:t>
      </w:r>
      <w:r w:rsidR="00305059"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152</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(normali vidutinė koncentracija – 142</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- 105</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p>
    <w:p w14:paraId="3C7B1D2D" w14:textId="044E39A8" w:rsidR="004C043E" w:rsidRPr="00B55DD5" w:rsidRDefault="007C7175"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Vaisto </w:t>
      </w:r>
      <w:r w:rsidR="004C043E" w:rsidRPr="00B55DD5">
        <w:rPr>
          <w:rFonts w:ascii="Times New Roman" w:eastAsia="Times New Roman" w:hAnsi="Times New Roman" w:cs="Times New Roman"/>
          <w:lang w:eastAsia="lt-LT"/>
        </w:rPr>
        <w:t>vartojama tuo atveju, jei organizme trūksta elektrolitų : natrio ir chloro, t.</w:t>
      </w:r>
      <w:r>
        <w:rPr>
          <w:rFonts w:ascii="Times New Roman" w:eastAsia="Times New Roman" w:hAnsi="Times New Roman" w:cs="Times New Roman"/>
          <w:lang w:eastAsia="lt-LT"/>
        </w:rPr>
        <w:t> </w:t>
      </w:r>
      <w:r w:rsidR="004C043E" w:rsidRPr="00B55DD5">
        <w:rPr>
          <w:rFonts w:ascii="Times New Roman" w:eastAsia="Times New Roman" w:hAnsi="Times New Roman" w:cs="Times New Roman"/>
          <w:lang w:eastAsia="lt-LT"/>
        </w:rPr>
        <w:t>y. atsiranda hiponatremija ar hipochloremija.</w:t>
      </w:r>
    </w:p>
    <w:p w14:paraId="5A1B2A67"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F369033"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Dažniausios hiponatremijos ir hipochloremijos priežastys: gausus prakaitavimas, vėmimas, viduriavimas, vartojimas didelių diuretikų dozių.</w:t>
      </w:r>
    </w:p>
    <w:p w14:paraId="4B46EC1D" w14:textId="4806A791"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Hiponatremija (Na</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koncentracija kraujo plazmoje &lt;</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132</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gali būti bendro silpnumo, pykinimo, orientacijos sutrikimų, galvos skausmo priežastimi. Jei hiponatremija labai didelė, galimi traukuliai ir sąmonės praradimas.</w:t>
      </w:r>
    </w:p>
    <w:p w14:paraId="7ADCEA7A"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081C3147"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3C9B1416" w14:textId="70DD9E0E" w:rsidR="004C043E" w:rsidRPr="00B55DD5" w:rsidRDefault="004C043E" w:rsidP="007C7175">
      <w:pPr>
        <w:tabs>
          <w:tab w:val="left" w:pos="567"/>
        </w:tabs>
        <w:spacing w:after="0" w:line="240" w:lineRule="auto"/>
        <w:ind w:left="567" w:hanging="567"/>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2.</w:t>
      </w:r>
      <w:r w:rsidRPr="00B55DD5">
        <w:rPr>
          <w:rFonts w:ascii="Times New Roman" w:eastAsia="Times New Roman" w:hAnsi="Times New Roman" w:cs="Times New Roman"/>
          <w:b/>
          <w:lang w:eastAsia="lt-LT"/>
        </w:rPr>
        <w:tab/>
      </w:r>
      <w:r w:rsidR="007C7175" w:rsidRPr="007C7175">
        <w:rPr>
          <w:rFonts w:ascii="Times New Roman" w:eastAsia="Times New Roman" w:hAnsi="Times New Roman" w:cs="Times New Roman"/>
          <w:b/>
          <w:lang w:eastAsia="lt-LT"/>
        </w:rPr>
        <w:t xml:space="preserve">Kas žinotina prieš vartojant Sodium chloride Fresenius </w:t>
      </w:r>
    </w:p>
    <w:p w14:paraId="245E58A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27C9FAA" w14:textId="42572EBB" w:rsidR="004C043E"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Sodium chloride Fresenius vartoti </w:t>
      </w:r>
      <w:r w:rsidR="00DB39BC">
        <w:rPr>
          <w:rFonts w:ascii="Times New Roman" w:eastAsia="Times New Roman" w:hAnsi="Times New Roman" w:cs="Times New Roman"/>
          <w:lang w:eastAsia="lt-LT"/>
        </w:rPr>
        <w:t>draudžiama</w:t>
      </w:r>
      <w:r w:rsidRPr="00B55DD5">
        <w:rPr>
          <w:rFonts w:ascii="Times New Roman" w:eastAsia="Times New Roman" w:hAnsi="Times New Roman" w:cs="Times New Roman"/>
          <w:lang w:eastAsia="lt-LT"/>
        </w:rPr>
        <w:t>:</w:t>
      </w:r>
    </w:p>
    <w:p w14:paraId="12062D27" w14:textId="25A89999" w:rsidR="007C7175" w:rsidRPr="00B55DD5" w:rsidRDefault="007C7175" w:rsidP="007C7175">
      <w:p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 xml:space="preserve">jeigu yra alergija </w:t>
      </w:r>
      <w:r w:rsidRPr="009B6C0C">
        <w:rPr>
          <w:rFonts w:ascii="Times New Roman" w:eastAsia="Times New Roman" w:hAnsi="Times New Roman" w:cs="Times New Roman"/>
          <w:lang w:eastAsia="lt-LT"/>
        </w:rPr>
        <w:t>veikliajai medžiagai</w:t>
      </w:r>
      <w:r>
        <w:rPr>
          <w:rFonts w:ascii="Times New Roman" w:eastAsia="Times New Roman" w:hAnsi="Times New Roman" w:cs="Times New Roman"/>
          <w:lang w:eastAsia="lt-LT"/>
        </w:rPr>
        <w:t xml:space="preserve"> </w:t>
      </w:r>
      <w:r w:rsidRPr="009B6C0C">
        <w:rPr>
          <w:rFonts w:ascii="Times New Roman" w:eastAsia="Times New Roman" w:hAnsi="Times New Roman" w:cs="Times New Roman"/>
          <w:lang w:eastAsia="lt-LT"/>
        </w:rPr>
        <w:t>arba bet kuriai pagalbinei šio vaisto medžiagai (jos išvardytos 6</w:t>
      </w:r>
      <w:r w:rsidR="00305059">
        <w:rPr>
          <w:rFonts w:ascii="Times New Roman" w:eastAsia="Times New Roman" w:hAnsi="Times New Roman" w:cs="Times New Roman"/>
          <w:lang w:eastAsia="lt-LT"/>
        </w:rPr>
        <w:t> </w:t>
      </w:r>
      <w:r w:rsidRPr="009B6C0C">
        <w:rPr>
          <w:rFonts w:ascii="Times New Roman" w:eastAsia="Times New Roman" w:hAnsi="Times New Roman" w:cs="Times New Roman"/>
          <w:lang w:eastAsia="lt-LT"/>
        </w:rPr>
        <w:t>skyriuje)</w:t>
      </w:r>
      <w:r>
        <w:rPr>
          <w:rFonts w:ascii="Times New Roman" w:eastAsia="Times New Roman" w:hAnsi="Times New Roman" w:cs="Times New Roman"/>
          <w:lang w:eastAsia="lt-LT"/>
        </w:rPr>
        <w:t>;</w:t>
      </w:r>
    </w:p>
    <w:p w14:paraId="11FEF654" w14:textId="77777777" w:rsidR="004C043E" w:rsidRPr="00B55DD5" w:rsidRDefault="004C043E" w:rsidP="007C7175">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jei</w:t>
      </w:r>
      <w:r w:rsidR="007C7175">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yra hipernatremija (kraujyje padidėjusi natrio koncentracija), hiperchloremija (kraujyje padidėjusi chloridų koncentracija);</w:t>
      </w:r>
    </w:p>
    <w:p w14:paraId="7D3CC117" w14:textId="77777777" w:rsidR="004C043E" w:rsidRPr="00B55DD5" w:rsidRDefault="004C043E" w:rsidP="007C7175">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jei</w:t>
      </w:r>
      <w:r w:rsidR="007C7175">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yra hipertenzija (padidėjęs kraujo spaudimas), preeklampsija (su nėštumo toksikoze susijusi grėsminga klinikinė būklė);</w:t>
      </w:r>
    </w:p>
    <w:p w14:paraId="1EC881A0" w14:textId="77777777" w:rsidR="004C043E" w:rsidRPr="00B55DD5" w:rsidRDefault="004C043E" w:rsidP="007C7175">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jei</w:t>
      </w:r>
      <w:r w:rsidR="007C7175">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yra hipervolemija (padidėjęs kraujo tūris);</w:t>
      </w:r>
    </w:p>
    <w:p w14:paraId="0D218AC1" w14:textId="77777777" w:rsidR="004C043E" w:rsidRPr="00B55DD5" w:rsidRDefault="004C043E" w:rsidP="007C7175">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r>
      <w:r w:rsidR="007C7175">
        <w:rPr>
          <w:rFonts w:ascii="Times New Roman" w:eastAsia="Times New Roman" w:hAnsi="Times New Roman" w:cs="Times New Roman"/>
          <w:lang w:eastAsia="lt-LT"/>
        </w:rPr>
        <w:t xml:space="preserve">jeigu yra </w:t>
      </w:r>
      <w:r w:rsidRPr="00B55DD5">
        <w:rPr>
          <w:rFonts w:ascii="Times New Roman" w:eastAsia="Times New Roman" w:hAnsi="Times New Roman" w:cs="Times New Roman"/>
          <w:lang w:eastAsia="lt-LT"/>
        </w:rPr>
        <w:t>kepenų cirozė.</w:t>
      </w:r>
    </w:p>
    <w:p w14:paraId="5AD4C75B"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FF0E592" w14:textId="50193801" w:rsidR="007C7175" w:rsidRPr="009B6C0C" w:rsidRDefault="007C7175" w:rsidP="007C7175">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9B6C0C">
        <w:rPr>
          <w:rFonts w:ascii="Times New Roman" w:eastAsia="Times New Roman" w:hAnsi="Times New Roman" w:cs="Times New Roman"/>
          <w:b/>
          <w:bCs/>
          <w:snapToGrid w:val="0"/>
          <w:szCs w:val="28"/>
          <w:lang w:eastAsia="x-none"/>
        </w:rPr>
        <w:t>Įspėjimai ir atsargumo priemonės</w:t>
      </w:r>
    </w:p>
    <w:p w14:paraId="47A3E103" w14:textId="77777777" w:rsidR="007C7175" w:rsidRPr="009B6C0C" w:rsidRDefault="007C7175" w:rsidP="007C7175">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 xml:space="preserve">Pasitarkite su gydytoju arba </w:t>
      </w:r>
      <w:r w:rsidRPr="009B6C0C">
        <w:rPr>
          <w:rFonts w:ascii="Times New Roman" w:eastAsia="Times New Roman" w:hAnsi="Times New Roman" w:cs="Times New Roman"/>
          <w:noProof/>
          <w:snapToGrid w:val="0"/>
          <w:szCs w:val="24"/>
        </w:rPr>
        <w:t>vais</w:t>
      </w:r>
      <w:r>
        <w:rPr>
          <w:rFonts w:ascii="Times New Roman" w:eastAsia="Times New Roman" w:hAnsi="Times New Roman" w:cs="Times New Roman"/>
          <w:noProof/>
          <w:snapToGrid w:val="0"/>
          <w:szCs w:val="24"/>
        </w:rPr>
        <w:t>tininku</w:t>
      </w:r>
      <w:r w:rsidRPr="009B6C0C">
        <w:rPr>
          <w:rFonts w:ascii="Times New Roman" w:eastAsia="Times New Roman" w:hAnsi="Times New Roman" w:cs="Times New Roman"/>
          <w:noProof/>
          <w:snapToGrid w:val="0"/>
          <w:szCs w:val="24"/>
        </w:rPr>
        <w:t>, prieš pradėdami vartoti Sodium chloride Fresenius</w:t>
      </w:r>
      <w:r>
        <w:rPr>
          <w:rFonts w:ascii="Times New Roman" w:eastAsia="Times New Roman" w:hAnsi="Times New Roman" w:cs="Times New Roman"/>
          <w:noProof/>
          <w:snapToGrid w:val="0"/>
          <w:szCs w:val="24"/>
        </w:rPr>
        <w:t>:</w:t>
      </w:r>
    </w:p>
    <w:p w14:paraId="06AAE364" w14:textId="77777777" w:rsidR="004C043E" w:rsidRPr="00B55DD5" w:rsidRDefault="004C043E" w:rsidP="007C7175">
      <w:pPr>
        <w:tabs>
          <w:tab w:val="left" w:pos="567"/>
        </w:tabs>
        <w:spacing w:after="0" w:line="240" w:lineRule="auto"/>
        <w:jc w:val="both"/>
        <w:rPr>
          <w:rFonts w:ascii="Times New Roman" w:eastAsia="Times New Roman" w:hAnsi="Times New Roman" w:cs="Times New Roman"/>
          <w:lang w:eastAsia="lt-LT"/>
        </w:rPr>
      </w:pPr>
      <w:r w:rsidRPr="00B55DD5">
        <w:rPr>
          <w:rFonts w:ascii="Times New Roman" w:eastAsia="Times New Roman" w:hAnsi="Times New Roman" w:cs="Times New Roman"/>
          <w:lang w:eastAsia="lt-LT"/>
        </w:rPr>
        <w:lastRenderedPageBreak/>
        <w:t>-</w:t>
      </w:r>
      <w:r w:rsidRPr="00B55DD5">
        <w:rPr>
          <w:rFonts w:ascii="Times New Roman" w:eastAsia="Times New Roman" w:hAnsi="Times New Roman" w:cs="Times New Roman"/>
          <w:lang w:eastAsia="lt-LT"/>
        </w:rPr>
        <w:tab/>
        <w:t>jeigu sutrikusi širdies ar inkstų veikla;</w:t>
      </w:r>
    </w:p>
    <w:p w14:paraId="64E23197" w14:textId="7ABA6807" w:rsidR="004C043E" w:rsidRPr="00B55DD5" w:rsidRDefault="004C043E" w:rsidP="007C7175">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jei</w:t>
      </w:r>
      <w:r w:rsidR="007C7175">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infuzuojant </w:t>
      </w:r>
      <w:r w:rsidR="007C7175">
        <w:rPr>
          <w:rFonts w:ascii="Times New Roman" w:eastAsia="Times New Roman" w:hAnsi="Times New Roman" w:cs="Times New Roman"/>
          <w:lang w:eastAsia="lt-LT"/>
        </w:rPr>
        <w:t xml:space="preserve">vaistą </w:t>
      </w:r>
      <w:r w:rsidRPr="00B55DD5">
        <w:rPr>
          <w:rFonts w:ascii="Times New Roman" w:eastAsia="Times New Roman" w:hAnsi="Times New Roman" w:cs="Times New Roman"/>
          <w:lang w:eastAsia="lt-LT"/>
        </w:rPr>
        <w:t>pasireiškia hipervolemija, sutrinka elektrolitų, šarmų bei rūgščių pusiausvyra.</w:t>
      </w:r>
    </w:p>
    <w:p w14:paraId="54956BE2" w14:textId="77777777" w:rsidR="007C7175" w:rsidRDefault="007C7175" w:rsidP="007C7175">
      <w:pPr>
        <w:tabs>
          <w:tab w:val="left" w:pos="567"/>
        </w:tabs>
        <w:spacing w:after="0" w:line="240" w:lineRule="auto"/>
        <w:rPr>
          <w:rFonts w:ascii="Times New Roman" w:eastAsia="Times New Roman" w:hAnsi="Times New Roman" w:cs="Times New Roman"/>
          <w:lang w:eastAsia="lt-LT"/>
        </w:rPr>
      </w:pPr>
    </w:p>
    <w:p w14:paraId="0358AAE0" w14:textId="77777777" w:rsidR="004C043E" w:rsidRPr="00B55DD5" w:rsidRDefault="004C043E" w:rsidP="007C7175">
      <w:pPr>
        <w:tabs>
          <w:tab w:val="left" w:pos="567"/>
        </w:tabs>
        <w:spacing w:after="0" w:line="240" w:lineRule="auto"/>
        <w:rPr>
          <w:rFonts w:ascii="Times New Roman" w:eastAsia="Times New Roman" w:hAnsi="Times New Roman" w:cs="Times New Roman"/>
          <w:spacing w:val="-3"/>
          <w:lang w:eastAsia="lt-LT"/>
        </w:rPr>
      </w:pPr>
      <w:r w:rsidRPr="00B55DD5">
        <w:rPr>
          <w:rFonts w:ascii="Times New Roman" w:eastAsia="Times New Roman" w:hAnsi="Times New Roman" w:cs="Times New Roman"/>
          <w:lang w:eastAsia="lt-LT"/>
        </w:rPr>
        <w:t xml:space="preserve">Reikia </w:t>
      </w:r>
      <w:r w:rsidRPr="00B55DD5">
        <w:rPr>
          <w:rFonts w:ascii="Times New Roman" w:eastAsia="Times New Roman" w:hAnsi="Times New Roman" w:cs="Times New Roman"/>
          <w:spacing w:val="-3"/>
          <w:lang w:eastAsia="lt-LT"/>
        </w:rPr>
        <w:t>sekti klinikinę paciento būklę ir įvertinti laboratorinių tyrimų duomenis: natrio, chloridų koncentraciją kraujyje, skysčio balansą.</w:t>
      </w:r>
    </w:p>
    <w:p w14:paraId="7BA00AD2" w14:textId="77777777" w:rsidR="004C043E" w:rsidRPr="00B55DD5" w:rsidRDefault="004C043E" w:rsidP="007C7175">
      <w:pPr>
        <w:tabs>
          <w:tab w:val="left" w:pos="567"/>
        </w:tabs>
        <w:spacing w:after="0" w:line="240" w:lineRule="auto"/>
        <w:rPr>
          <w:rFonts w:ascii="Times New Roman" w:eastAsia="Times New Roman" w:hAnsi="Times New Roman" w:cs="Times New Roman"/>
          <w:spacing w:val="-3"/>
          <w:lang w:eastAsia="lt-LT"/>
        </w:rPr>
      </w:pPr>
      <w:r w:rsidRPr="00B55DD5">
        <w:rPr>
          <w:rFonts w:ascii="Times New Roman" w:eastAsia="Times New Roman" w:hAnsi="Times New Roman" w:cs="Times New Roman"/>
          <w:spacing w:val="-3"/>
          <w:lang w:eastAsia="lt-LT"/>
        </w:rPr>
        <w:t>Būtina nustatyti, ar nepasireiškė toliau išvardytos būklės, predisponuojačios hipervolemiją: hipernatremija (padidėjusi natrio koncentracija kraujyje), hiperchloremija (padidėjusi chloridų koncentracija kraujyje).</w:t>
      </w:r>
    </w:p>
    <w:p w14:paraId="45CC0403" w14:textId="169D073E"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Kad kraujagyslėse nesusikauptų per daug skysčių, būtina nuolat matuoti </w:t>
      </w:r>
      <w:r w:rsidR="00B55DD5">
        <w:rPr>
          <w:rFonts w:ascii="Times New Roman" w:eastAsia="Times New Roman" w:hAnsi="Times New Roman" w:cs="Times New Roman"/>
          <w:lang w:eastAsia="lt-LT"/>
        </w:rPr>
        <w:t>paciento</w:t>
      </w:r>
      <w:r w:rsidRPr="00B55DD5">
        <w:rPr>
          <w:rFonts w:ascii="Times New Roman" w:eastAsia="Times New Roman" w:hAnsi="Times New Roman" w:cs="Times New Roman"/>
          <w:lang w:eastAsia="lt-LT"/>
        </w:rPr>
        <w:t xml:space="preserve"> kraujo spaudimą ir sekti hemodinamiką.</w:t>
      </w:r>
    </w:p>
    <w:p w14:paraId="3EC2CC5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2252879" w14:textId="29E0D2CF"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Prieš pradedant lašinti </w:t>
      </w:r>
      <w:r w:rsidR="007C7175">
        <w:rPr>
          <w:rFonts w:ascii="Times New Roman" w:eastAsia="Times New Roman" w:hAnsi="Times New Roman" w:cs="Times New Roman"/>
          <w:lang w:eastAsia="lt-LT"/>
        </w:rPr>
        <w:t>vaisto</w:t>
      </w:r>
      <w:r w:rsidRPr="00B55DD5">
        <w:rPr>
          <w:rFonts w:ascii="Times New Roman" w:eastAsia="Times New Roman" w:hAnsi="Times New Roman" w:cs="Times New Roman"/>
          <w:lang w:eastAsia="lt-LT"/>
        </w:rPr>
        <w:t xml:space="preserve"> į veną, </w:t>
      </w:r>
      <w:r w:rsidR="004B1F4C">
        <w:rPr>
          <w:rFonts w:ascii="Times New Roman" w:eastAsia="Times New Roman" w:hAnsi="Times New Roman" w:cs="Times New Roman"/>
          <w:lang w:eastAsia="lt-LT"/>
        </w:rPr>
        <w:t>sterilų koncentratą</w:t>
      </w:r>
      <w:r w:rsidRPr="00B55DD5">
        <w:rPr>
          <w:rFonts w:ascii="Times New Roman" w:eastAsia="Times New Roman" w:hAnsi="Times New Roman" w:cs="Times New Roman"/>
          <w:lang w:eastAsia="lt-LT"/>
        </w:rPr>
        <w:t xml:space="preserve"> būtina atskiesti (žr.3</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skyrių).</w:t>
      </w:r>
    </w:p>
    <w:p w14:paraId="768E9D1E"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82E8F11" w14:textId="77777777" w:rsidR="007C7175" w:rsidRPr="008D2FB1" w:rsidRDefault="007C7175" w:rsidP="007C7175">
      <w:pPr>
        <w:tabs>
          <w:tab w:val="left" w:pos="567"/>
        </w:tabs>
        <w:spacing w:after="0" w:line="240" w:lineRule="auto"/>
        <w:rPr>
          <w:rFonts w:ascii="Times New Roman" w:eastAsia="Times New Roman" w:hAnsi="Times New Roman" w:cs="Times New Roman"/>
          <w:b/>
          <w:lang w:eastAsia="lt-LT"/>
        </w:rPr>
      </w:pPr>
      <w:r w:rsidRPr="008D2FB1">
        <w:rPr>
          <w:rFonts w:ascii="Times New Roman" w:eastAsia="Times New Roman" w:hAnsi="Times New Roman" w:cs="Times New Roman"/>
          <w:b/>
          <w:lang w:eastAsia="lt-LT"/>
        </w:rPr>
        <w:t xml:space="preserve">Kiti vaistai ir </w:t>
      </w:r>
      <w:r w:rsidRPr="008D2FB1">
        <w:rPr>
          <w:rFonts w:ascii="Times New Roman" w:eastAsia="Times New Roman" w:hAnsi="Times New Roman" w:cs="Times New Roman"/>
          <w:b/>
          <w:noProof/>
          <w:snapToGrid w:val="0"/>
          <w:szCs w:val="24"/>
        </w:rPr>
        <w:t>Sodium chloride Fresenius</w:t>
      </w:r>
    </w:p>
    <w:p w14:paraId="0D337318" w14:textId="77777777" w:rsidR="007C7175" w:rsidRPr="008D2FB1" w:rsidRDefault="007C7175" w:rsidP="007C7175">
      <w:pPr>
        <w:tabs>
          <w:tab w:val="left" w:pos="567"/>
        </w:tabs>
        <w:spacing w:after="0" w:line="240" w:lineRule="auto"/>
        <w:rPr>
          <w:rFonts w:ascii="Times New Roman" w:eastAsia="Times New Roman" w:hAnsi="Times New Roman" w:cs="Times New Roman"/>
          <w:lang w:eastAsia="lt-LT"/>
        </w:rPr>
      </w:pPr>
      <w:r w:rsidRPr="008D2FB1">
        <w:rPr>
          <w:rFonts w:ascii="Times New Roman" w:eastAsia="Times New Roman" w:hAnsi="Times New Roman" w:cs="Times New Roman"/>
          <w:lang w:eastAsia="lt-LT"/>
        </w:rPr>
        <w:t>Jeigu vartojate ar neseniai vartojote kitų vaistų arba dėl to nes</w:t>
      </w:r>
      <w:r>
        <w:rPr>
          <w:rFonts w:ascii="Times New Roman" w:eastAsia="Times New Roman" w:hAnsi="Times New Roman" w:cs="Times New Roman"/>
          <w:lang w:eastAsia="lt-LT"/>
        </w:rPr>
        <w:t>ate tikri, apie tai pasakykite gydytojui arba vaistininkui.</w:t>
      </w:r>
    </w:p>
    <w:p w14:paraId="3FC21F3E" w14:textId="3104273E" w:rsidR="004C043E" w:rsidRPr="00B55DD5" w:rsidRDefault="004C043E" w:rsidP="007C7175">
      <w:pPr>
        <w:tabs>
          <w:tab w:val="left" w:pos="567"/>
        </w:tabs>
        <w:spacing w:after="0" w:line="240" w:lineRule="auto"/>
        <w:rPr>
          <w:rFonts w:ascii="Times New Roman" w:eastAsia="Times New Roman" w:hAnsi="Times New Roman" w:cs="Times New Roman"/>
          <w:color w:val="000000"/>
          <w:lang w:eastAsia="lt-LT"/>
        </w:rPr>
      </w:pPr>
      <w:r w:rsidRPr="00B55DD5">
        <w:rPr>
          <w:rFonts w:ascii="Times New Roman" w:eastAsia="Times New Roman" w:hAnsi="Times New Roman" w:cs="Times New Roman"/>
          <w:lang w:eastAsia="lt-LT"/>
        </w:rPr>
        <w:t>Dėl tirpalo sudėtyje esančio natrio gali pasireikšti sąveika su vaistais, kurie yra susiję su vandens ir natrio sulaikymu organizme, pvz.,</w:t>
      </w:r>
      <w:r w:rsidRPr="00B55DD5">
        <w:rPr>
          <w:rFonts w:ascii="Times New Roman" w:eastAsia="Times New Roman" w:hAnsi="Times New Roman" w:cs="Times New Roman"/>
          <w:color w:val="000000"/>
          <w:lang w:eastAsia="lt-LT"/>
        </w:rPr>
        <w:t xml:space="preserve"> kortikosteroidais, aldosteronu, kai kuriais NVNU (pirazolono dariniais), AKF inhibitoriais, kadangi gali pasireikšti hipernatremija ir hipervolemija.</w:t>
      </w:r>
    </w:p>
    <w:p w14:paraId="15355B6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3AFF4C9D" w14:textId="6C03C0FE"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Nėštumas</w:t>
      </w:r>
      <w:r w:rsidR="007C7175">
        <w:rPr>
          <w:rFonts w:ascii="Times New Roman" w:eastAsia="Times New Roman" w:hAnsi="Times New Roman" w:cs="Times New Roman"/>
          <w:b/>
          <w:lang w:eastAsia="lt-LT"/>
        </w:rPr>
        <w:t xml:space="preserve">, </w:t>
      </w:r>
      <w:r w:rsidRPr="00B55DD5">
        <w:rPr>
          <w:rFonts w:ascii="Times New Roman" w:eastAsia="Times New Roman" w:hAnsi="Times New Roman" w:cs="Times New Roman"/>
          <w:b/>
          <w:lang w:eastAsia="lt-LT"/>
        </w:rPr>
        <w:t>žindymo laikotarpis</w:t>
      </w:r>
      <w:r w:rsidR="007C7175">
        <w:rPr>
          <w:rFonts w:ascii="Times New Roman" w:eastAsia="Times New Roman" w:hAnsi="Times New Roman" w:cs="Times New Roman"/>
          <w:b/>
          <w:lang w:eastAsia="lt-LT"/>
        </w:rPr>
        <w:t xml:space="preserve"> ir vaisingumas</w:t>
      </w:r>
    </w:p>
    <w:p w14:paraId="6F2AFB99" w14:textId="77777777" w:rsidR="007C7175" w:rsidRPr="007C7175" w:rsidRDefault="007C7175" w:rsidP="007C7175">
      <w:pPr>
        <w:tabs>
          <w:tab w:val="left" w:pos="567"/>
        </w:tabs>
        <w:spacing w:after="0" w:line="240" w:lineRule="auto"/>
        <w:rPr>
          <w:rFonts w:ascii="Times New Roman" w:eastAsia="Times New Roman" w:hAnsi="Times New Roman" w:cs="Times New Roman"/>
          <w:lang w:eastAsia="lt-LT"/>
        </w:rPr>
      </w:pPr>
      <w:r w:rsidRPr="007C7175">
        <w:rPr>
          <w:rFonts w:ascii="Times New Roman" w:eastAsia="Times New Roman" w:hAnsi="Times New Roman" w:cs="Times New Roman"/>
          <w:lang w:eastAsia="lt-LT"/>
        </w:rPr>
        <w:t>Jeigu esate nėščia, žindote kūdikį, manote, kad galbūt esate nėščia, arba planuojate pastoti, tai prieš vartodama šį vaistą, pasitarkite su gydytoju arba vaistininku.</w:t>
      </w:r>
    </w:p>
    <w:p w14:paraId="13B970AF"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Nėštumo laikotarpiu atskiestą infuzinį tirpalą vartoti galima.</w:t>
      </w:r>
    </w:p>
    <w:p w14:paraId="4C24B866"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Žindamai moteriai atskiesto infuzinio tirpalo infuzuoti galima.</w:t>
      </w:r>
    </w:p>
    <w:p w14:paraId="37C2FE3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4E9E6F2C" w14:textId="77777777"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Vairavimas ir mechanizmų valdymas</w:t>
      </w:r>
    </w:p>
    <w:p w14:paraId="58DBD2FE" w14:textId="55D7F9CA" w:rsidR="004C043E" w:rsidRPr="00B55DD5" w:rsidRDefault="007C7175" w:rsidP="007C7175">
      <w:pPr>
        <w:tabs>
          <w:tab w:val="left" w:pos="567"/>
        </w:tabs>
        <w:spacing w:after="0" w:line="240" w:lineRule="auto"/>
        <w:rPr>
          <w:rFonts w:ascii="Times New Roman" w:eastAsia="Times New Roman" w:hAnsi="Times New Roman" w:cs="Times New Roman"/>
          <w:lang w:eastAsia="lt-LT"/>
        </w:rPr>
      </w:pPr>
      <w:r w:rsidRPr="007C7175">
        <w:rPr>
          <w:rFonts w:ascii="Times New Roman" w:eastAsia="Times New Roman" w:hAnsi="Times New Roman" w:cs="Times New Roman"/>
          <w:lang w:eastAsia="lt-LT"/>
        </w:rPr>
        <w:t>Vaistas gebėjimo vairuoti ir valdyti mechanizmus neveikia.</w:t>
      </w:r>
    </w:p>
    <w:p w14:paraId="043A4AE5" w14:textId="77777777" w:rsidR="004C043E" w:rsidRDefault="004C043E" w:rsidP="007C7175">
      <w:pPr>
        <w:tabs>
          <w:tab w:val="left" w:pos="567"/>
        </w:tabs>
        <w:spacing w:after="0" w:line="240" w:lineRule="auto"/>
        <w:ind w:left="567" w:hanging="567"/>
        <w:rPr>
          <w:rFonts w:ascii="Times New Roman" w:eastAsia="Times New Roman" w:hAnsi="Times New Roman" w:cs="Times New Roman"/>
          <w:lang w:eastAsia="lt-LT"/>
        </w:rPr>
      </w:pPr>
    </w:p>
    <w:p w14:paraId="4B57E6E4" w14:textId="77777777" w:rsidR="007C7175" w:rsidRPr="00B55DD5" w:rsidRDefault="007C7175" w:rsidP="007C7175">
      <w:pPr>
        <w:tabs>
          <w:tab w:val="left" w:pos="567"/>
        </w:tabs>
        <w:spacing w:after="0" w:line="240" w:lineRule="auto"/>
        <w:ind w:left="567" w:hanging="567"/>
        <w:rPr>
          <w:rFonts w:ascii="Times New Roman" w:eastAsia="Times New Roman" w:hAnsi="Times New Roman" w:cs="Times New Roman"/>
          <w:lang w:eastAsia="lt-LT"/>
        </w:rPr>
      </w:pPr>
    </w:p>
    <w:p w14:paraId="06419F69" w14:textId="5FFC5D4C" w:rsidR="004C043E" w:rsidRPr="00B55DD5" w:rsidRDefault="004C043E" w:rsidP="007C7175">
      <w:pPr>
        <w:tabs>
          <w:tab w:val="left" w:pos="567"/>
        </w:tabs>
        <w:spacing w:after="0" w:line="240" w:lineRule="auto"/>
        <w:ind w:left="567" w:hanging="567"/>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3.</w:t>
      </w:r>
      <w:r w:rsidRPr="00B55DD5">
        <w:rPr>
          <w:rFonts w:ascii="Times New Roman" w:eastAsia="Times New Roman" w:hAnsi="Times New Roman" w:cs="Times New Roman"/>
          <w:b/>
          <w:lang w:eastAsia="lt-LT"/>
        </w:rPr>
        <w:tab/>
      </w:r>
      <w:r w:rsidR="007C7175" w:rsidRPr="007C7175">
        <w:rPr>
          <w:rFonts w:ascii="Times New Roman" w:eastAsia="Times New Roman" w:hAnsi="Times New Roman" w:cs="Times New Roman"/>
          <w:b/>
          <w:lang w:eastAsia="lt-LT"/>
        </w:rPr>
        <w:t>Kaip varto</w:t>
      </w:r>
      <w:r w:rsidR="00B54C70">
        <w:rPr>
          <w:rFonts w:ascii="Times New Roman" w:eastAsia="Times New Roman" w:hAnsi="Times New Roman" w:cs="Times New Roman"/>
          <w:b/>
          <w:lang w:eastAsia="lt-LT"/>
        </w:rPr>
        <w:t>ti Sodium chloride Fresenius 10 </w:t>
      </w:r>
      <w:r w:rsidR="00B54C70" w:rsidRPr="00643478">
        <w:rPr>
          <w:rFonts w:ascii="Times New Roman" w:eastAsia="Times New Roman" w:hAnsi="Times New Roman" w:cs="Times New Roman"/>
          <w:b/>
          <w:lang w:eastAsia="lt-LT"/>
        </w:rPr>
        <w:t>%</w:t>
      </w:r>
      <w:r w:rsidR="007C7175" w:rsidRPr="007C7175">
        <w:rPr>
          <w:rFonts w:ascii="Times New Roman" w:eastAsia="Times New Roman" w:hAnsi="Times New Roman" w:cs="Times New Roman"/>
          <w:b/>
          <w:lang w:eastAsia="lt-LT"/>
        </w:rPr>
        <w:t xml:space="preserve"> koncentratą infuziniam tirpalui</w:t>
      </w:r>
    </w:p>
    <w:p w14:paraId="1E8D25CF" w14:textId="77777777" w:rsidR="004C043E" w:rsidRDefault="004C043E" w:rsidP="007C7175">
      <w:pPr>
        <w:tabs>
          <w:tab w:val="left" w:pos="567"/>
        </w:tabs>
        <w:spacing w:after="0" w:line="240" w:lineRule="auto"/>
        <w:rPr>
          <w:rFonts w:ascii="Times New Roman" w:eastAsia="Times New Roman" w:hAnsi="Times New Roman" w:cs="Times New Roman"/>
          <w:lang w:eastAsia="lt-LT"/>
        </w:rPr>
      </w:pPr>
    </w:p>
    <w:p w14:paraId="27F0458D" w14:textId="77777777" w:rsidR="007C7175" w:rsidRPr="009B6C0C" w:rsidRDefault="007C7175" w:rsidP="007C7175">
      <w:pPr>
        <w:numPr>
          <w:ilvl w:val="12"/>
          <w:numId w:val="0"/>
        </w:numPr>
        <w:spacing w:after="0" w:line="240" w:lineRule="auto"/>
        <w:ind w:right="-2"/>
        <w:rPr>
          <w:rFonts w:ascii="Times New Roman" w:eastAsia="Times New Roman" w:hAnsi="Times New Roman" w:cs="Times New Roman"/>
          <w:snapToGrid w:val="0"/>
          <w:szCs w:val="24"/>
        </w:rPr>
      </w:pPr>
      <w:r w:rsidRPr="009B6C0C">
        <w:rPr>
          <w:rFonts w:ascii="Times New Roman" w:eastAsia="Times New Roman" w:hAnsi="Times New Roman" w:cs="Times New Roman"/>
          <w:noProof/>
          <w:snapToGrid w:val="0"/>
          <w:szCs w:val="24"/>
        </w:rPr>
        <w:t xml:space="preserve">Visada vartokite šį vaistą </w:t>
      </w:r>
      <w:r>
        <w:rPr>
          <w:rFonts w:ascii="Times New Roman" w:eastAsia="Times New Roman" w:hAnsi="Times New Roman" w:cs="Times New Roman"/>
          <w:noProof/>
          <w:snapToGrid w:val="0"/>
          <w:szCs w:val="24"/>
        </w:rPr>
        <w:t>tiksliai kaip nurodė gydytojas arba vaistininkas</w:t>
      </w:r>
      <w:r w:rsidRPr="009B6C0C">
        <w:rPr>
          <w:rFonts w:ascii="Times New Roman" w:eastAsia="Times New Roman" w:hAnsi="Times New Roman" w:cs="Times New Roman"/>
          <w:noProof/>
          <w:snapToGrid w:val="0"/>
          <w:szCs w:val="24"/>
        </w:rPr>
        <w:t>.</w:t>
      </w:r>
      <w:r w:rsidRPr="009B6C0C">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 xml:space="preserve">Jeigu abejojate, kreipkitės į </w:t>
      </w:r>
      <w:r w:rsidRPr="009B6C0C">
        <w:rPr>
          <w:rFonts w:ascii="Times New Roman" w:eastAsia="Times New Roman" w:hAnsi="Times New Roman" w:cs="Times New Roman"/>
          <w:noProof/>
          <w:snapToGrid w:val="0"/>
          <w:szCs w:val="24"/>
        </w:rPr>
        <w:t>gy</w:t>
      </w:r>
      <w:r>
        <w:rPr>
          <w:rFonts w:ascii="Times New Roman" w:eastAsia="Times New Roman" w:hAnsi="Times New Roman" w:cs="Times New Roman"/>
          <w:noProof/>
          <w:snapToGrid w:val="0"/>
          <w:szCs w:val="24"/>
        </w:rPr>
        <w:t>dytoją arba vaistininką.</w:t>
      </w:r>
    </w:p>
    <w:p w14:paraId="47A8F369" w14:textId="77777777" w:rsidR="007C7175" w:rsidRPr="00B55DD5" w:rsidRDefault="007C7175" w:rsidP="007C7175">
      <w:pPr>
        <w:tabs>
          <w:tab w:val="left" w:pos="567"/>
        </w:tabs>
        <w:spacing w:after="0" w:line="240" w:lineRule="auto"/>
        <w:rPr>
          <w:rFonts w:ascii="Times New Roman" w:eastAsia="Times New Roman" w:hAnsi="Times New Roman" w:cs="Times New Roman"/>
          <w:lang w:eastAsia="lt-LT"/>
        </w:rPr>
      </w:pPr>
    </w:p>
    <w:p w14:paraId="378EDE0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w:t>
      </w:r>
      <w:r w:rsidR="00B54C70">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pasireiškia hiponatremija, natrio trūkumas suaugusiems žmonėms apskaičiuojamas pagal formulę:</w:t>
      </w:r>
    </w:p>
    <w:p w14:paraId="7EE8BF68"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Na</w:t>
      </w:r>
      <w:r w:rsidRPr="00B55DD5">
        <w:rPr>
          <w:rFonts w:ascii="Times New Roman" w:eastAsia="Times New Roman" w:hAnsi="Times New Roman" w:cs="Times New Roman"/>
          <w:vertAlign w:val="subscript"/>
          <w:lang w:eastAsia="lt-LT"/>
        </w:rPr>
        <w:t xml:space="preserve">trūkumas </w:t>
      </w:r>
      <w:r w:rsidRPr="00B55DD5">
        <w:rPr>
          <w:rFonts w:ascii="Times New Roman" w:eastAsia="Times New Roman" w:hAnsi="Times New Roman" w:cs="Times New Roman"/>
          <w:lang w:eastAsia="lt-LT"/>
        </w:rPr>
        <w:t xml:space="preserve">(mmol) </w:t>
      </w:r>
      <w:r w:rsidRPr="00B55DD5">
        <w:rPr>
          <w:rFonts w:ascii="Times New Roman" w:eastAsia="Times New Roman" w:hAnsi="Times New Roman" w:cs="Times New Roman"/>
          <w:lang w:eastAsia="lt-LT"/>
        </w:rPr>
        <w:sym w:font="Symbol" w:char="F03D"/>
      </w:r>
      <w:r w:rsidRPr="00B55DD5">
        <w:rPr>
          <w:rFonts w:ascii="Times New Roman" w:eastAsia="Times New Roman" w:hAnsi="Times New Roman" w:cs="Times New Roman"/>
          <w:lang w:eastAsia="lt-LT"/>
        </w:rPr>
        <w:t xml:space="preserve"> (Na</w:t>
      </w:r>
      <w:r w:rsidRPr="00B55DD5">
        <w:rPr>
          <w:rFonts w:ascii="Times New Roman" w:eastAsia="Times New Roman" w:hAnsi="Times New Roman" w:cs="Times New Roman"/>
          <w:vertAlign w:val="subscript"/>
          <w:lang w:eastAsia="lt-LT"/>
        </w:rPr>
        <w:t>normali vidutinė koncentracija</w:t>
      </w:r>
      <w:r w:rsidRPr="00B55DD5">
        <w:rPr>
          <w:rFonts w:ascii="Times New Roman" w:eastAsia="Times New Roman" w:hAnsi="Times New Roman" w:cs="Times New Roman"/>
          <w:lang w:eastAsia="lt-LT"/>
        </w:rPr>
        <w:t xml:space="preserve"> – Na</w:t>
      </w:r>
      <w:r w:rsidRPr="00B55DD5">
        <w:rPr>
          <w:rFonts w:ascii="Times New Roman" w:eastAsia="Times New Roman" w:hAnsi="Times New Roman" w:cs="Times New Roman"/>
          <w:vertAlign w:val="subscript"/>
          <w:lang w:eastAsia="lt-LT"/>
        </w:rPr>
        <w:t>nustatyta koncentracija</w:t>
      </w:r>
      <w:r w:rsidRPr="00B55DD5">
        <w:rPr>
          <w:rFonts w:ascii="Times New Roman" w:eastAsia="Times New Roman" w:hAnsi="Times New Roman" w:cs="Times New Roman"/>
          <w:lang w:eastAsia="lt-LT"/>
        </w:rPr>
        <w:t>) x kūno svoris kg x 0,6 (vyrams) arba 0,5 (moterims).</w:t>
      </w:r>
    </w:p>
    <w:p w14:paraId="4203E534"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A7CCF70" w14:textId="6F94155B"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Hipertoninio natrio chlorido tirpalo dozavimas ir infuzijos greitis, gydant hiponatremiją, priklauso nuo </w:t>
      </w:r>
      <w:r w:rsidR="00B55DD5">
        <w:rPr>
          <w:rFonts w:ascii="Times New Roman" w:eastAsia="Times New Roman" w:hAnsi="Times New Roman" w:cs="Times New Roman"/>
          <w:lang w:eastAsia="lt-LT"/>
        </w:rPr>
        <w:t>paciento</w:t>
      </w:r>
      <w:r w:rsidRPr="00B55DD5">
        <w:rPr>
          <w:rFonts w:ascii="Times New Roman" w:eastAsia="Times New Roman" w:hAnsi="Times New Roman" w:cs="Times New Roman"/>
          <w:lang w:eastAsia="lt-LT"/>
        </w:rPr>
        <w:t xml:space="preserve"> klinikinės būklės (simptominė ar besimptomė), hiponatremijos eigos (ūmi ar lėtinė) ir natrio koncentracijos serume. </w:t>
      </w:r>
    </w:p>
    <w:p w14:paraId="112EC379" w14:textId="0762396A"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Paprastai suaugusiems žmonėms per parą natrio reikia 3</w:t>
      </w:r>
      <w:r w:rsidR="00305059"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6</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 xml:space="preserve">/kg kūno svorio, vaikams – </w:t>
      </w:r>
    </w:p>
    <w:p w14:paraId="4A0DACE2" w14:textId="5E413A59"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3</w:t>
      </w:r>
      <w:r w:rsidR="00305059"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5</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/kg kūno svorio. Dozė koreguojama atsižvelgiant į elektrolitų koncentraciją serume ir rūgščių bei šarmų kiekį organizme.</w:t>
      </w:r>
    </w:p>
    <w:p w14:paraId="09AE2F3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A565E5E"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Vaikams ir naujagimiams skirti daugiau kaip 5</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 xml:space="preserve"> natrio /kg kūno svorio per parą nerekomenduojama.</w:t>
      </w:r>
    </w:p>
    <w:p w14:paraId="5E6F32FC"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6B03CAAE"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 organizmo būklė normali, kraujo plazmoje 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yra 105</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audinių skystyje – 114</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p>
    <w:p w14:paraId="0B836CF3"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Pasireiškus hipochloremijai (dažniausiai pasireiškia kartu su hiponatremija), ji gydoma, atsižvelgiant į chloridų koncentraciją kraujo plazmoje.</w:t>
      </w:r>
    </w:p>
    <w:p w14:paraId="4BF763F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Neskiesto koncentrato infuzuoti į veną draudžiama!</w:t>
      </w:r>
    </w:p>
    <w:p w14:paraId="6CC2013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69B4C389" w14:textId="076853EF"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Natrio chlorido koncentratas infuziniam tirpalui turi būti skiedžiamas kitais, pvz., 0,9</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natrio chlorido, 5</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gliukozės, Ringerio infuziniais tirpalais. Jei </w:t>
      </w:r>
      <w:r w:rsidR="007C7175">
        <w:rPr>
          <w:rFonts w:ascii="Times New Roman" w:eastAsia="Times New Roman" w:hAnsi="Times New Roman" w:cs="Times New Roman"/>
          <w:lang w:eastAsia="lt-LT"/>
        </w:rPr>
        <w:t xml:space="preserve">vaisto </w:t>
      </w:r>
      <w:r w:rsidRPr="00B55DD5">
        <w:rPr>
          <w:rFonts w:ascii="Times New Roman" w:eastAsia="Times New Roman" w:hAnsi="Times New Roman" w:cs="Times New Roman"/>
          <w:lang w:eastAsia="lt-LT"/>
        </w:rPr>
        <w:t xml:space="preserve">reikia infuzuoti suaugusiam pacientui, </w:t>
      </w:r>
      <w:r w:rsidRPr="00B55DD5">
        <w:rPr>
          <w:rFonts w:ascii="Times New Roman" w:eastAsia="Times New Roman" w:hAnsi="Times New Roman" w:cs="Times New Roman"/>
          <w:lang w:eastAsia="lt-LT"/>
        </w:rPr>
        <w:lastRenderedPageBreak/>
        <w:t>10</w:t>
      </w:r>
      <w:r w:rsidR="00B55DD5">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w:t>
      </w:r>
      <w:r w:rsidR="004B1F4C">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įpilama į 500</w:t>
      </w:r>
      <w:r w:rsidR="00305059"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1000</w:t>
      </w:r>
      <w:r w:rsidR="00B55DD5">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infuzinio tirpalo. Esant reikalui ši dozė gali būti skiriama pakartotinai. </w:t>
      </w:r>
    </w:p>
    <w:p w14:paraId="56BE6005" w14:textId="718F0581"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Pvz., </w:t>
      </w:r>
      <w:r w:rsidR="004B1F4C">
        <w:rPr>
          <w:rFonts w:ascii="Times New Roman" w:eastAsia="Times New Roman" w:hAnsi="Times New Roman" w:cs="Times New Roman"/>
          <w:lang w:eastAsia="lt-LT"/>
        </w:rPr>
        <w:t>sterilų koncentratą</w:t>
      </w:r>
      <w:r w:rsidRPr="00B55DD5">
        <w:rPr>
          <w:rFonts w:ascii="Times New Roman" w:eastAsia="Times New Roman" w:hAnsi="Times New Roman" w:cs="Times New Roman"/>
          <w:lang w:eastAsia="lt-LT"/>
        </w:rPr>
        <w:t xml:space="preserve"> atskiedus 5</w:t>
      </w:r>
      <w:r w:rsidR="00B55DD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 gliukozės tirpalu, kurio osmoliariškumas yra maždaug 300</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mosmol/l, gaunamas </w:t>
      </w:r>
      <w:r w:rsidR="004B1F4C">
        <w:rPr>
          <w:rFonts w:ascii="Times New Roman" w:eastAsia="Times New Roman" w:hAnsi="Times New Roman" w:cs="Times New Roman"/>
          <w:lang w:eastAsia="lt-LT"/>
        </w:rPr>
        <w:t xml:space="preserve">infuzinis </w:t>
      </w:r>
      <w:r w:rsidRPr="00B55DD5">
        <w:rPr>
          <w:rFonts w:ascii="Times New Roman" w:eastAsia="Times New Roman" w:hAnsi="Times New Roman" w:cs="Times New Roman"/>
          <w:lang w:eastAsia="lt-LT"/>
        </w:rPr>
        <w:t>tirpalas, kurio osmoliariškumas yra maždaug 360,78</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 xml:space="preserve">mosmol/l. Tokį </w:t>
      </w:r>
      <w:r w:rsidR="004B1F4C">
        <w:rPr>
          <w:rFonts w:ascii="Times New Roman" w:eastAsia="Times New Roman" w:hAnsi="Times New Roman" w:cs="Times New Roman"/>
          <w:lang w:eastAsia="lt-LT"/>
        </w:rPr>
        <w:t xml:space="preserve">infuzinį </w:t>
      </w:r>
      <w:r w:rsidRPr="00B55DD5">
        <w:rPr>
          <w:rFonts w:ascii="Times New Roman" w:eastAsia="Times New Roman" w:hAnsi="Times New Roman" w:cs="Times New Roman"/>
          <w:lang w:eastAsia="lt-LT"/>
        </w:rPr>
        <w:t>tirpalą galima lašinti į veną.</w:t>
      </w:r>
    </w:p>
    <w:p w14:paraId="60768651" w14:textId="16D32685" w:rsidR="004C043E" w:rsidRPr="00B55DD5" w:rsidRDefault="004B1F4C"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Paruoštą</w:t>
      </w:r>
      <w:r w:rsidR="004C043E" w:rsidRPr="00B55DD5">
        <w:rPr>
          <w:rFonts w:ascii="Times New Roman" w:eastAsia="Times New Roman" w:hAnsi="Times New Roman" w:cs="Times New Roman"/>
          <w:lang w:eastAsia="lt-LT"/>
        </w:rPr>
        <w:t xml:space="preserve"> ir </w:t>
      </w:r>
      <w:r w:rsidR="00E0080B">
        <w:rPr>
          <w:rFonts w:ascii="Times New Roman" w:eastAsia="Times New Roman" w:hAnsi="Times New Roman" w:cs="Times New Roman"/>
          <w:lang w:eastAsia="lt-LT"/>
        </w:rPr>
        <w:t>g</w:t>
      </w:r>
      <w:r w:rsidR="004C043E" w:rsidRPr="00B55DD5">
        <w:rPr>
          <w:rFonts w:ascii="Times New Roman" w:eastAsia="Times New Roman" w:hAnsi="Times New Roman" w:cs="Times New Roman"/>
          <w:lang w:eastAsia="lt-LT"/>
        </w:rPr>
        <w:t xml:space="preserve">erai sumaišytą </w:t>
      </w:r>
      <w:r>
        <w:rPr>
          <w:rFonts w:ascii="Times New Roman" w:eastAsia="Times New Roman" w:hAnsi="Times New Roman" w:cs="Times New Roman"/>
          <w:lang w:eastAsia="lt-LT"/>
        </w:rPr>
        <w:t xml:space="preserve">infuzinį </w:t>
      </w:r>
      <w:r w:rsidR="004C043E" w:rsidRPr="00B55DD5">
        <w:rPr>
          <w:rFonts w:ascii="Times New Roman" w:eastAsia="Times New Roman" w:hAnsi="Times New Roman" w:cs="Times New Roman"/>
          <w:lang w:eastAsia="lt-LT"/>
        </w:rPr>
        <w:t>tirpalą reikia lėtai lašinti į veną.</w:t>
      </w:r>
    </w:p>
    <w:p w14:paraId="3E0BBDD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637F014D" w14:textId="6707620B" w:rsidR="004C043E" w:rsidRPr="00B55DD5" w:rsidRDefault="007C7175" w:rsidP="007C7175">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Ką daryti p</w:t>
      </w:r>
      <w:r w:rsidR="004C043E" w:rsidRPr="00B55DD5">
        <w:rPr>
          <w:rFonts w:ascii="Times New Roman" w:eastAsia="Times New Roman" w:hAnsi="Times New Roman" w:cs="Times New Roman"/>
          <w:b/>
          <w:lang w:eastAsia="lt-LT"/>
        </w:rPr>
        <w:t>avartojus per didelę Sodium chloride Fresenius dozę</w:t>
      </w:r>
      <w:r>
        <w:rPr>
          <w:rFonts w:ascii="Times New Roman" w:eastAsia="Times New Roman" w:hAnsi="Times New Roman" w:cs="Times New Roman"/>
          <w:b/>
          <w:lang w:eastAsia="lt-LT"/>
        </w:rPr>
        <w:t>?</w:t>
      </w:r>
    </w:p>
    <w:p w14:paraId="1A61CE27" w14:textId="3D796B26"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w:t>
      </w:r>
      <w:r w:rsidR="007C7175">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su</w:t>
      </w:r>
      <w:r w:rsidR="00D13CD1">
        <w:rPr>
          <w:rFonts w:ascii="Times New Roman" w:eastAsia="Times New Roman" w:hAnsi="Times New Roman" w:cs="Times New Roman"/>
          <w:lang w:eastAsia="lt-LT"/>
        </w:rPr>
        <w:t>leidžiama</w:t>
      </w:r>
      <w:r w:rsidRPr="00B55DD5">
        <w:rPr>
          <w:rFonts w:ascii="Times New Roman" w:eastAsia="Times New Roman" w:hAnsi="Times New Roman" w:cs="Times New Roman"/>
          <w:lang w:eastAsia="lt-LT"/>
        </w:rPr>
        <w:t xml:space="preserve"> per didelė nario chlorido dozė, gali atsirasti hipokaliemija (raumenų silpnumas, sunkiais atvejais net paralyžius, inkstų funkcijos nepakankamumas, virškinimo trakto sutrikimas, širdies veiklos sutrikimas: atsiranda ritmo sutrikimų, EKG sumažėja T dantelis, padidėja U banga), acidozė (padažnėja kvėpavimas, kuris gali virsti stipriu dusuliu, atsiranda širdies bei kraujagyslių sutrikimų, blogėja žarnyno kraujotaka, sutrinka centrinės nervų sistemos funkcija, pradeda svaigti galva, atsiranda mieguistumas, netenkama sąmonės), hipervolemija (padidėja kraujo tūris, dėl to sutrinka širdies bei plaučių funkcija, atsiranda galvos skausmas, dispnėja, plaučių edema).</w:t>
      </w:r>
      <w:r w:rsidRPr="00B55DD5">
        <w:rPr>
          <w:rFonts w:ascii="Times New Roman" w:eastAsia="Times New Roman" w:hAnsi="Times New Roman" w:cs="Times New Roman"/>
          <w:lang w:eastAsia="lt-LT"/>
        </w:rPr>
        <w:br/>
      </w:r>
    </w:p>
    <w:p w14:paraId="352E6637" w14:textId="7610586F" w:rsidR="004C043E" w:rsidRPr="00B55DD5" w:rsidRDefault="007C7175" w:rsidP="007C717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Vaisto </w:t>
      </w:r>
      <w:r w:rsidR="004C043E" w:rsidRPr="00B55DD5">
        <w:rPr>
          <w:rFonts w:ascii="Times New Roman" w:eastAsia="Times New Roman" w:hAnsi="Times New Roman" w:cs="Times New Roman"/>
          <w:lang w:eastAsia="lt-LT"/>
        </w:rPr>
        <w:t>perdozavus, galimi hipernatremijos simptomai: gleivinių sausumas, troškulys, oligurija, pabrinkimai (edema). Dėl smegenų edemos pasireiškia neurologiniai simptomai (pykinimas, vėmimas, letargija, silpnumas, trūkčiojimai, traukuliai, koma).</w:t>
      </w:r>
    </w:p>
    <w:p w14:paraId="501420B9" w14:textId="77777777" w:rsidR="004C043E" w:rsidRPr="00B55DD5" w:rsidRDefault="004C043E" w:rsidP="007C7175">
      <w:pPr>
        <w:spacing w:after="0" w:line="240" w:lineRule="auto"/>
        <w:rPr>
          <w:rFonts w:ascii="Times New Roman" w:eastAsia="Times New Roman" w:hAnsi="Times New Roman" w:cs="Times New Roman"/>
          <w:lang w:eastAsia="lt-LT"/>
        </w:rPr>
      </w:pPr>
    </w:p>
    <w:p w14:paraId="2F3843C2" w14:textId="6C1D8D09"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Pasireiškus perdozavimo simptomams, būtina nedelsiant nutraukti </w:t>
      </w:r>
      <w:r w:rsidR="00D13CD1">
        <w:rPr>
          <w:rFonts w:ascii="Times New Roman" w:eastAsia="Times New Roman" w:hAnsi="Times New Roman" w:cs="Times New Roman"/>
          <w:lang w:eastAsia="lt-LT"/>
        </w:rPr>
        <w:t>vaisto</w:t>
      </w:r>
      <w:r w:rsidRPr="00B55DD5">
        <w:rPr>
          <w:rFonts w:ascii="Times New Roman" w:eastAsia="Times New Roman" w:hAnsi="Times New Roman" w:cs="Times New Roman"/>
          <w:lang w:eastAsia="lt-LT"/>
        </w:rPr>
        <w:t xml:space="preserve"> infuziją, su</w:t>
      </w:r>
      <w:r w:rsidR="00D13CD1">
        <w:rPr>
          <w:rFonts w:ascii="Times New Roman" w:eastAsia="Times New Roman" w:hAnsi="Times New Roman" w:cs="Times New Roman"/>
          <w:lang w:eastAsia="lt-LT"/>
        </w:rPr>
        <w:t>reguliuoti</w:t>
      </w:r>
      <w:r w:rsidR="0052350F">
        <w:rPr>
          <w:rFonts w:ascii="Times New Roman" w:eastAsia="Times New Roman" w:hAnsi="Times New Roman" w:cs="Times New Roman"/>
          <w:lang w:eastAsia="lt-LT"/>
        </w:rPr>
        <w:t xml:space="preserve"> </w:t>
      </w:r>
      <w:r w:rsidRPr="00B55DD5">
        <w:rPr>
          <w:rFonts w:ascii="Times New Roman" w:eastAsia="Times New Roman" w:hAnsi="Times New Roman" w:cs="Times New Roman"/>
          <w:lang w:eastAsia="lt-LT"/>
        </w:rPr>
        <w:t>Na+ koncentraciją plazmoje ir mažinti edemas (skirti diuretikų), sekti vandens ir elektrolitų koncentracijos pokyčius, gydyti stazinį širdies nepakankamumą (jei jis pasireiškė).</w:t>
      </w:r>
    </w:p>
    <w:p w14:paraId="1C8C2832" w14:textId="2E34DE3A"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Esant sunkiai </w:t>
      </w:r>
      <w:r w:rsidR="00B55DD5">
        <w:rPr>
          <w:rFonts w:ascii="Times New Roman" w:eastAsia="Times New Roman" w:hAnsi="Times New Roman" w:cs="Times New Roman"/>
          <w:lang w:eastAsia="lt-LT"/>
        </w:rPr>
        <w:t>paciento</w:t>
      </w:r>
      <w:r w:rsidRPr="00B55DD5">
        <w:rPr>
          <w:rFonts w:ascii="Times New Roman" w:eastAsia="Times New Roman" w:hAnsi="Times New Roman" w:cs="Times New Roman"/>
          <w:lang w:eastAsia="lt-LT"/>
        </w:rPr>
        <w:t xml:space="preserve"> klinikinei būklei ar inkstų funkcijos sutrikimui ir jei natrio koncentracija kraujyje didesnė nei 200</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 taikoma hemodializė.</w:t>
      </w:r>
    </w:p>
    <w:p w14:paraId="47EEBAEA" w14:textId="11F639B6"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Atsiradus hipokaliemijai, normalizuojamas kalio kiekis kraujo plazmoje kalio preparatais, pasireiškus acidozei – infuzuojama natrio hidrokarbonato tirpalų</w:t>
      </w:r>
      <w:r w:rsidRPr="00B55DD5">
        <w:rPr>
          <w:rFonts w:ascii="Times New Roman" w:eastAsia="Times New Roman" w:hAnsi="Times New Roman" w:cs="Times New Roman"/>
          <w:color w:val="000000"/>
          <w:lang w:eastAsia="lt-LT"/>
        </w:rPr>
        <w:t>, hipervolemija gydoma, normalizuojant skysčių kiekį organizme: vartojama kalį sulaikančių organizme diuretikų, gydomi dėl padidėjusio skysčio kiekio atsiradę sutrikimai.</w:t>
      </w:r>
    </w:p>
    <w:p w14:paraId="2C85780E"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75B6AC9" w14:textId="77777777" w:rsidR="007C7175" w:rsidRPr="007C7175" w:rsidRDefault="007C7175" w:rsidP="007C7175">
      <w:pPr>
        <w:tabs>
          <w:tab w:val="left" w:pos="567"/>
        </w:tabs>
        <w:spacing w:after="0" w:line="240" w:lineRule="auto"/>
        <w:rPr>
          <w:rFonts w:ascii="Times New Roman" w:eastAsia="Times New Roman" w:hAnsi="Times New Roman" w:cs="Times New Roman"/>
          <w:lang w:eastAsia="lt-LT"/>
        </w:rPr>
      </w:pPr>
      <w:r w:rsidRPr="007C7175">
        <w:rPr>
          <w:rFonts w:ascii="Times New Roman" w:eastAsia="Times New Roman" w:hAnsi="Times New Roman" w:cs="Times New Roman"/>
          <w:lang w:eastAsia="lt-LT"/>
        </w:rPr>
        <w:t>Jeigu kiltų daugiau klausimų dėl šio vaisto vartojimo, kreipkitės į gydytoją arba vaistininką.</w:t>
      </w:r>
    </w:p>
    <w:p w14:paraId="291C4F41" w14:textId="77777777" w:rsidR="004C043E" w:rsidRDefault="004C043E" w:rsidP="007C7175">
      <w:pPr>
        <w:tabs>
          <w:tab w:val="left" w:pos="567"/>
        </w:tabs>
        <w:spacing w:after="0" w:line="240" w:lineRule="auto"/>
        <w:rPr>
          <w:rFonts w:ascii="Times New Roman" w:eastAsia="Times New Roman" w:hAnsi="Times New Roman" w:cs="Times New Roman"/>
          <w:lang w:eastAsia="lt-LT"/>
        </w:rPr>
      </w:pPr>
    </w:p>
    <w:p w14:paraId="3E1926DD" w14:textId="77777777" w:rsidR="007C7175" w:rsidRPr="00B55DD5" w:rsidRDefault="007C7175" w:rsidP="007C7175">
      <w:pPr>
        <w:tabs>
          <w:tab w:val="left" w:pos="567"/>
        </w:tabs>
        <w:spacing w:after="0" w:line="240" w:lineRule="auto"/>
        <w:rPr>
          <w:rFonts w:ascii="Times New Roman" w:eastAsia="Times New Roman" w:hAnsi="Times New Roman" w:cs="Times New Roman"/>
          <w:lang w:eastAsia="lt-LT"/>
        </w:rPr>
      </w:pPr>
    </w:p>
    <w:p w14:paraId="65F4B33E" w14:textId="44B89612" w:rsidR="004C043E" w:rsidRPr="00B55DD5" w:rsidRDefault="004C043E" w:rsidP="007C7175">
      <w:pPr>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4.</w:t>
      </w:r>
      <w:r w:rsidRPr="00B55DD5">
        <w:rPr>
          <w:rFonts w:ascii="Times New Roman" w:eastAsia="Times New Roman" w:hAnsi="Times New Roman" w:cs="Times New Roman"/>
          <w:b/>
          <w:lang w:eastAsia="lt-LT"/>
        </w:rPr>
        <w:tab/>
      </w:r>
      <w:r w:rsidR="007C7175">
        <w:rPr>
          <w:rFonts w:ascii="Times New Roman" w:eastAsia="Times New Roman" w:hAnsi="Times New Roman" w:cs="Times New Roman"/>
          <w:b/>
          <w:lang w:eastAsia="lt-LT"/>
        </w:rPr>
        <w:t>G</w:t>
      </w:r>
      <w:r w:rsidR="007C7175" w:rsidRPr="00B55DD5">
        <w:rPr>
          <w:rFonts w:ascii="Times New Roman" w:eastAsia="Times New Roman" w:hAnsi="Times New Roman" w:cs="Times New Roman"/>
          <w:b/>
          <w:lang w:eastAsia="lt-LT"/>
        </w:rPr>
        <w:t>alimas šalutinis poveikis</w:t>
      </w:r>
    </w:p>
    <w:p w14:paraId="778D2BE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DD97F8C" w14:textId="77777777" w:rsidR="007C7175" w:rsidRPr="007C7175" w:rsidRDefault="007C7175" w:rsidP="007C7175">
      <w:pPr>
        <w:tabs>
          <w:tab w:val="left" w:pos="567"/>
        </w:tabs>
        <w:spacing w:after="0" w:line="240" w:lineRule="auto"/>
        <w:rPr>
          <w:rFonts w:ascii="Times New Roman" w:eastAsia="Times New Roman" w:hAnsi="Times New Roman" w:cs="Times New Roman"/>
          <w:lang w:eastAsia="lt-LT"/>
        </w:rPr>
      </w:pPr>
      <w:r w:rsidRPr="007C7175">
        <w:rPr>
          <w:rFonts w:ascii="Times New Roman" w:eastAsia="Times New Roman" w:hAnsi="Times New Roman" w:cs="Times New Roman"/>
          <w:lang w:eastAsia="lt-LT"/>
        </w:rPr>
        <w:t>Šis vaistas, kaip ir visi kiti, gali sukelti šalutinį poveikį, nors jis pasireiškia ne visiems žmonėms.</w:t>
      </w:r>
    </w:p>
    <w:p w14:paraId="268FCDC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5D64DF7" w14:textId="77777777" w:rsidR="004C043E" w:rsidRPr="00B55DD5" w:rsidRDefault="004C043E" w:rsidP="007C7175">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Metabolizmo ir mitybos sutrikimai</w:t>
      </w:r>
    </w:p>
    <w:p w14:paraId="3979F48B"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Galimi vandens ir elektrolitų pusiausvyros sutrikimai: kraujyje padidėja natrio koncentracija (hipernatremija), todėl neląsteliniame skystyje kaupiasi skystis, padidėja kraujo tūris (hipervolemija) bei tarpląstelinės terpės tūris (edema). Pakitus chloridų koncentracijai, kinta rūgščių ir šarmų pusiausvyra. Dėl chloridų jonų koncentracijos padidėjimo gali mažėti rūgščiojo karbonato koncentracija organizmo skysčiuose, todėl skysčių pH rūgštėja.</w:t>
      </w:r>
    </w:p>
    <w:p w14:paraId="16A73D0F"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8DE23A5" w14:textId="77777777" w:rsidR="004C043E" w:rsidRPr="00B55DD5" w:rsidRDefault="004C043E" w:rsidP="007C7175">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Širdies sutrikimai</w:t>
      </w:r>
    </w:p>
    <w:p w14:paraId="6D0A377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Gali padidėti kraujo spaudimas, atsirasti stazinis širdies nepakankamumas, periferinių edemų.</w:t>
      </w:r>
    </w:p>
    <w:p w14:paraId="3BFE0DB2"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1C60341E" w14:textId="77777777" w:rsidR="004C043E" w:rsidRPr="00B55DD5" w:rsidRDefault="004C043E" w:rsidP="007C7175">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Kvėpavimo sistemos, krūtinės ląstos ir tarpuplaučio sutrikimai</w:t>
      </w:r>
    </w:p>
    <w:p w14:paraId="31BC1D32" w14:textId="023CA8DD"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Gali </w:t>
      </w:r>
      <w:r w:rsidR="00D13CD1">
        <w:rPr>
          <w:rFonts w:ascii="Times New Roman" w:eastAsia="Times New Roman" w:hAnsi="Times New Roman" w:cs="Times New Roman"/>
          <w:lang w:eastAsia="lt-LT"/>
        </w:rPr>
        <w:t>pasireikšti</w:t>
      </w:r>
      <w:r w:rsidRPr="00B55DD5">
        <w:rPr>
          <w:rFonts w:ascii="Times New Roman" w:eastAsia="Times New Roman" w:hAnsi="Times New Roman" w:cs="Times New Roman"/>
          <w:lang w:eastAsia="lt-LT"/>
        </w:rPr>
        <w:t xml:space="preserve"> plaučių edema (dirginantis kosulys, kvėpavimo pasunkėjimas).</w:t>
      </w:r>
    </w:p>
    <w:p w14:paraId="18B8C6C8"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03AEA24E" w14:textId="77777777" w:rsidR="004C043E" w:rsidRPr="00B55DD5" w:rsidRDefault="004C043E" w:rsidP="007C7175">
      <w:pPr>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t>Nervų sistemos sutrikimai</w:t>
      </w:r>
    </w:p>
    <w:p w14:paraId="5D952DED" w14:textId="7861F77E"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Dėl smegenų edemos pasireiškia neurologiniai simptomai (pykinimas, vėmimas, letargija, silpnumas, trūkčiojimai, traukuliai, koma).</w:t>
      </w:r>
    </w:p>
    <w:p w14:paraId="3F0FC1A7"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A84F45D" w14:textId="77777777" w:rsidR="004C043E" w:rsidRPr="00B55DD5" w:rsidRDefault="004C043E" w:rsidP="003109F1">
      <w:pPr>
        <w:keepNext/>
        <w:keepLines/>
        <w:tabs>
          <w:tab w:val="left" w:pos="567"/>
        </w:tabs>
        <w:spacing w:after="0" w:line="240" w:lineRule="auto"/>
        <w:rPr>
          <w:rFonts w:ascii="Times New Roman" w:eastAsia="Times New Roman" w:hAnsi="Times New Roman" w:cs="Times New Roman"/>
          <w:i/>
          <w:lang w:eastAsia="lt-LT"/>
        </w:rPr>
      </w:pPr>
      <w:r w:rsidRPr="00B55DD5">
        <w:rPr>
          <w:rFonts w:ascii="Times New Roman" w:eastAsia="Times New Roman" w:hAnsi="Times New Roman" w:cs="Times New Roman"/>
          <w:i/>
          <w:lang w:eastAsia="lt-LT"/>
        </w:rPr>
        <w:lastRenderedPageBreak/>
        <w:t>Bendrieji sutrikimai ir vartojimo vietos pažeidimai</w:t>
      </w:r>
    </w:p>
    <w:p w14:paraId="399F85AD" w14:textId="6C26DF61" w:rsidR="004C043E" w:rsidRPr="00B55DD5" w:rsidRDefault="004C043E" w:rsidP="003109F1">
      <w:pPr>
        <w:keepNext/>
        <w:keepLines/>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Jei intraveninių sistemų kokybė ar </w:t>
      </w:r>
      <w:r w:rsidR="00D13CD1">
        <w:rPr>
          <w:rFonts w:ascii="Times New Roman" w:eastAsia="Times New Roman" w:hAnsi="Times New Roman" w:cs="Times New Roman"/>
          <w:lang w:eastAsia="lt-LT"/>
        </w:rPr>
        <w:t xml:space="preserve">infuzinio </w:t>
      </w:r>
      <w:r w:rsidRPr="00B55DD5">
        <w:rPr>
          <w:rFonts w:ascii="Times New Roman" w:eastAsia="Times New Roman" w:hAnsi="Times New Roman" w:cs="Times New Roman"/>
          <w:lang w:eastAsia="lt-LT"/>
        </w:rPr>
        <w:t xml:space="preserve">tirpalo </w:t>
      </w:r>
      <w:r w:rsidR="00D13CD1">
        <w:rPr>
          <w:rFonts w:ascii="Times New Roman" w:eastAsia="Times New Roman" w:hAnsi="Times New Roman" w:cs="Times New Roman"/>
          <w:lang w:eastAsia="lt-LT"/>
        </w:rPr>
        <w:t>leidimo</w:t>
      </w:r>
      <w:r w:rsidRPr="00B55DD5">
        <w:rPr>
          <w:rFonts w:ascii="Times New Roman" w:eastAsia="Times New Roman" w:hAnsi="Times New Roman" w:cs="Times New Roman"/>
          <w:lang w:eastAsia="lt-LT"/>
        </w:rPr>
        <w:t xml:space="preserve"> technika yra prasta, gali prasidėti karščiavimas, uždegimas injekcijos vietoje, venų trombozė arba flebitas, besiplečiantis nuo injekcijos vietos, ir ekstravazacija (kraujo ar limfos išėjimas iš gyslų).</w:t>
      </w:r>
    </w:p>
    <w:p w14:paraId="37D81B49"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89B8666"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Jei</w:t>
      </w:r>
      <w:r w:rsidR="007C7175">
        <w:rPr>
          <w:rFonts w:ascii="Times New Roman" w:eastAsia="Times New Roman" w:hAnsi="Times New Roman" w:cs="Times New Roman"/>
          <w:lang w:eastAsia="lt-LT"/>
        </w:rPr>
        <w:t>gu</w:t>
      </w:r>
      <w:r w:rsidRPr="00B55DD5">
        <w:rPr>
          <w:rFonts w:ascii="Times New Roman" w:eastAsia="Times New Roman" w:hAnsi="Times New Roman" w:cs="Times New Roman"/>
          <w:lang w:eastAsia="lt-LT"/>
        </w:rPr>
        <w:t xml:space="preserve"> laikomasi rekomenduojamų dozių ir infuzijos greičio, šalutinis poveikis nepasireiškia.</w:t>
      </w:r>
    </w:p>
    <w:p w14:paraId="017FF0D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4463BD9" w14:textId="77777777" w:rsidR="007C7175" w:rsidRPr="008B454C" w:rsidRDefault="007C7175" w:rsidP="007C7175">
      <w:pPr>
        <w:tabs>
          <w:tab w:val="left" w:pos="567"/>
        </w:tabs>
        <w:spacing w:after="0" w:line="240" w:lineRule="auto"/>
        <w:rPr>
          <w:rFonts w:ascii="Times New Roman" w:eastAsia="Times New Roman" w:hAnsi="Times New Roman" w:cs="Times New Roman"/>
          <w:b/>
          <w:snapToGrid w:val="0"/>
          <w:szCs w:val="24"/>
        </w:rPr>
      </w:pPr>
      <w:r w:rsidRPr="008B454C">
        <w:rPr>
          <w:rFonts w:ascii="Times New Roman" w:eastAsia="Times New Roman" w:hAnsi="Times New Roman" w:cs="Times New Roman"/>
          <w:b/>
          <w:noProof/>
          <w:snapToGrid w:val="0"/>
          <w:szCs w:val="24"/>
        </w:rPr>
        <w:t>Pranešimas apie šalutinį poveikį</w:t>
      </w:r>
    </w:p>
    <w:p w14:paraId="3572B6F8" w14:textId="4F76E158" w:rsidR="007C7175" w:rsidRPr="008B454C" w:rsidRDefault="007C7175" w:rsidP="007C7175">
      <w:pPr>
        <w:tabs>
          <w:tab w:val="left" w:pos="567"/>
        </w:tabs>
        <w:spacing w:after="0" w:line="260" w:lineRule="exact"/>
        <w:ind w:right="-449"/>
        <w:rPr>
          <w:rFonts w:ascii="Times New Roman" w:eastAsia="Times New Roman" w:hAnsi="Times New Roman" w:cs="Times New Roman"/>
          <w:noProof/>
          <w:snapToGrid w:val="0"/>
          <w:szCs w:val="24"/>
        </w:rPr>
      </w:pPr>
      <w:r w:rsidRPr="008B454C">
        <w:rPr>
          <w:rFonts w:ascii="Times New Roman" w:eastAsia="Times New Roman" w:hAnsi="Times New Roman" w:cs="Times New Roman"/>
          <w:snapToGrid w:val="0"/>
          <w:szCs w:val="20"/>
        </w:rPr>
        <w:t>Jeigu pasireiškė šalutinis poveikis, įskaitant šiame l</w:t>
      </w:r>
      <w:r>
        <w:rPr>
          <w:rFonts w:ascii="Times New Roman" w:eastAsia="Times New Roman" w:hAnsi="Times New Roman" w:cs="Times New Roman"/>
          <w:snapToGrid w:val="0"/>
          <w:szCs w:val="20"/>
        </w:rPr>
        <w:t>apelyje nenurodytą, pasakykite gydytojui arba vaistininkui</w:t>
      </w:r>
      <w:r w:rsidRPr="008B454C">
        <w:rPr>
          <w:rFonts w:ascii="Times New Roman" w:eastAsia="Times New Roman" w:hAnsi="Times New Roman" w:cs="Times New Roman"/>
          <w:snapToGrid w:val="0"/>
          <w:szCs w:val="20"/>
        </w:rPr>
        <w:t xml:space="preserve">. </w:t>
      </w:r>
      <w:r w:rsidR="00DB39BC" w:rsidRPr="00643478">
        <w:rPr>
          <w:rFonts w:ascii="Times New Roman" w:hAnsi="Times New Roman" w:cs="Times New Roman"/>
          <w:lang w:eastAsia="lt-LT"/>
        </w:rPr>
        <w:t xml:space="preserve"> Pranešimą apie šalutinį poveikį galite užpildyti ir pateikti Valstybinės vaistų kontrolės tarnybos prie Lietuvos Respublikos sveikatos apsaugos ministerijos tinklalapyje </w:t>
      </w:r>
      <w:r w:rsidR="00DB39BC" w:rsidRPr="00643478">
        <w:rPr>
          <w:rFonts w:ascii="Times New Roman" w:hAnsi="Times New Roman" w:cs="Times New Roman"/>
          <w:color w:val="0000EE"/>
          <w:u w:val="single"/>
          <w:lang w:eastAsia="lt-LT"/>
        </w:rPr>
        <w:t>https://vvkt.lrv.lt/lt/</w:t>
      </w:r>
      <w:r w:rsidR="00DB39BC" w:rsidRPr="00643478">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p w14:paraId="0CE223D9" w14:textId="77777777" w:rsidR="007C7175" w:rsidRDefault="007C7175" w:rsidP="007C7175">
      <w:pPr>
        <w:tabs>
          <w:tab w:val="left" w:pos="567"/>
        </w:tabs>
        <w:spacing w:after="0" w:line="240" w:lineRule="auto"/>
        <w:rPr>
          <w:rFonts w:ascii="Times New Roman" w:eastAsia="Times New Roman" w:hAnsi="Times New Roman" w:cs="Times New Roman"/>
          <w:lang w:eastAsia="lt-LT"/>
        </w:rPr>
      </w:pPr>
    </w:p>
    <w:p w14:paraId="5EC4A0AC"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28A4C7D5" w14:textId="35428AC4" w:rsidR="004C043E" w:rsidRPr="00B55DD5" w:rsidRDefault="004C043E" w:rsidP="007C7175">
      <w:pPr>
        <w:tabs>
          <w:tab w:val="left" w:pos="567"/>
        </w:tabs>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b/>
          <w:lang w:eastAsia="lt-LT"/>
        </w:rPr>
        <w:t>5.</w:t>
      </w:r>
      <w:r w:rsidRPr="00B55DD5">
        <w:rPr>
          <w:rFonts w:ascii="Times New Roman" w:eastAsia="Times New Roman" w:hAnsi="Times New Roman" w:cs="Times New Roman"/>
          <w:b/>
          <w:lang w:eastAsia="lt-LT"/>
        </w:rPr>
        <w:tab/>
      </w:r>
      <w:r w:rsidR="007C7175" w:rsidRPr="007C7175">
        <w:rPr>
          <w:rFonts w:ascii="Times New Roman" w:eastAsia="Times New Roman" w:hAnsi="Times New Roman" w:cs="Times New Roman"/>
          <w:b/>
          <w:lang w:eastAsia="lt-LT"/>
        </w:rPr>
        <w:t>Kaip laikyti Sodium chloride Fresenius 10</w:t>
      </w:r>
      <w:r w:rsidR="00B54C70">
        <w:rPr>
          <w:rFonts w:ascii="Times New Roman" w:eastAsia="Times New Roman" w:hAnsi="Times New Roman" w:cs="Times New Roman"/>
          <w:b/>
          <w:lang w:eastAsia="lt-LT"/>
        </w:rPr>
        <w:t> %</w:t>
      </w:r>
      <w:r w:rsidR="007C7175" w:rsidRPr="007C7175">
        <w:rPr>
          <w:rFonts w:ascii="Times New Roman" w:eastAsia="Times New Roman" w:hAnsi="Times New Roman" w:cs="Times New Roman"/>
          <w:b/>
          <w:lang w:eastAsia="lt-LT"/>
        </w:rPr>
        <w:t xml:space="preserve"> koncentratą infuziniam tirpalui </w:t>
      </w:r>
    </w:p>
    <w:p w14:paraId="5492F910" w14:textId="77777777" w:rsidR="007C7175" w:rsidRDefault="007C7175" w:rsidP="007C7175">
      <w:pPr>
        <w:tabs>
          <w:tab w:val="left" w:pos="567"/>
        </w:tabs>
        <w:spacing w:after="0" w:line="240" w:lineRule="auto"/>
        <w:rPr>
          <w:rFonts w:ascii="Times New Roman" w:eastAsia="Times New Roman" w:hAnsi="Times New Roman" w:cs="Times New Roman"/>
          <w:lang w:eastAsia="lt-LT"/>
        </w:rPr>
      </w:pPr>
    </w:p>
    <w:p w14:paraId="2569CDFB" w14:textId="77777777" w:rsidR="007C7175" w:rsidRDefault="007C7175" w:rsidP="007C7175">
      <w:pPr>
        <w:tabs>
          <w:tab w:val="left" w:pos="567"/>
        </w:tabs>
        <w:spacing w:after="0" w:line="240" w:lineRule="auto"/>
        <w:rPr>
          <w:rFonts w:ascii="Times New Roman" w:eastAsia="Times New Roman" w:hAnsi="Times New Roman" w:cs="Times New Roman"/>
          <w:lang w:eastAsia="lt-LT"/>
        </w:rPr>
      </w:pPr>
      <w:r w:rsidRPr="008B454C">
        <w:rPr>
          <w:rFonts w:ascii="Times New Roman" w:eastAsia="Times New Roman" w:hAnsi="Times New Roman" w:cs="Times New Roman"/>
          <w:lang w:eastAsia="lt-LT"/>
        </w:rPr>
        <w:t>Šį vaistą laikykite vaikams nepastebimoje ir nepasiekiamoje vietoje</w:t>
      </w:r>
      <w:r>
        <w:rPr>
          <w:rFonts w:ascii="Times New Roman" w:eastAsia="Times New Roman" w:hAnsi="Times New Roman" w:cs="Times New Roman"/>
          <w:lang w:eastAsia="lt-LT"/>
        </w:rPr>
        <w:t>.</w:t>
      </w:r>
    </w:p>
    <w:p w14:paraId="670FD0A0" w14:textId="77777777" w:rsidR="007C7175" w:rsidRDefault="007C7175" w:rsidP="007C7175">
      <w:pPr>
        <w:tabs>
          <w:tab w:val="left" w:pos="567"/>
        </w:tabs>
        <w:spacing w:after="0" w:line="240" w:lineRule="auto"/>
        <w:rPr>
          <w:rFonts w:ascii="Times New Roman" w:eastAsia="Times New Roman" w:hAnsi="Times New Roman" w:cs="Times New Roman"/>
          <w:lang w:eastAsia="lt-LT"/>
        </w:rPr>
      </w:pPr>
    </w:p>
    <w:p w14:paraId="64C37E0A" w14:textId="77777777" w:rsidR="007C7175" w:rsidRPr="0089622C" w:rsidRDefault="007C7175" w:rsidP="007C7175">
      <w:pPr>
        <w:tabs>
          <w:tab w:val="left" w:pos="567"/>
        </w:tabs>
        <w:spacing w:after="0" w:line="240" w:lineRule="auto"/>
        <w:rPr>
          <w:rFonts w:ascii="Times New Roman" w:eastAsia="Times New Roman" w:hAnsi="Times New Roman" w:cs="Times New Roman"/>
          <w:lang w:eastAsia="lt-LT"/>
        </w:rPr>
      </w:pPr>
      <w:r w:rsidRPr="0089622C">
        <w:rPr>
          <w:rFonts w:ascii="Times New Roman" w:eastAsia="Times New Roman" w:hAnsi="Times New Roman" w:cs="Times New Roman"/>
          <w:lang w:eastAsia="lt-LT"/>
        </w:rPr>
        <w:t xml:space="preserve">Ant </w:t>
      </w:r>
      <w:r w:rsidR="00D13CD1">
        <w:rPr>
          <w:rFonts w:ascii="Times New Roman" w:eastAsia="Times New Roman" w:hAnsi="Times New Roman" w:cs="Times New Roman"/>
          <w:lang w:eastAsia="lt-LT"/>
        </w:rPr>
        <w:t xml:space="preserve">kartono dėžutės ir flakono </w:t>
      </w:r>
      <w:r w:rsidRPr="0089622C">
        <w:rPr>
          <w:rFonts w:ascii="Times New Roman" w:eastAsia="Times New Roman" w:hAnsi="Times New Roman" w:cs="Times New Roman"/>
          <w:lang w:eastAsia="lt-LT"/>
        </w:rPr>
        <w:t xml:space="preserve">etiketės </w:t>
      </w:r>
      <w:r>
        <w:rPr>
          <w:rFonts w:ascii="Times New Roman" w:eastAsia="Times New Roman" w:hAnsi="Times New Roman" w:cs="Times New Roman"/>
          <w:lang w:eastAsia="lt-LT"/>
        </w:rPr>
        <w:t xml:space="preserve">po „Tinka iki“ </w:t>
      </w:r>
      <w:r w:rsidRPr="0089622C">
        <w:rPr>
          <w:rFonts w:ascii="Times New Roman" w:eastAsia="Times New Roman" w:hAnsi="Times New Roman" w:cs="Times New Roman"/>
          <w:lang w:eastAsia="lt-LT"/>
        </w:rPr>
        <w:t>nurodytam tinkamumo laikui pasibaigus,</w:t>
      </w:r>
      <w:r>
        <w:rPr>
          <w:rFonts w:ascii="Times New Roman" w:eastAsia="Times New Roman" w:hAnsi="Times New Roman" w:cs="Times New Roman"/>
          <w:lang w:eastAsia="lt-LT"/>
        </w:rPr>
        <w:t xml:space="preserve"> šio vaisto</w:t>
      </w:r>
      <w:r w:rsidRPr="0089622C">
        <w:rPr>
          <w:rFonts w:ascii="Times New Roman" w:eastAsia="Times New Roman" w:hAnsi="Times New Roman" w:cs="Times New Roman"/>
          <w:lang w:eastAsia="lt-LT"/>
        </w:rPr>
        <w:t xml:space="preserve"> vartoti negalima.</w:t>
      </w:r>
      <w:r>
        <w:rPr>
          <w:rFonts w:ascii="Times New Roman" w:eastAsia="Times New Roman" w:hAnsi="Times New Roman" w:cs="Times New Roman"/>
          <w:lang w:eastAsia="lt-LT"/>
        </w:rPr>
        <w:t xml:space="preserve"> </w:t>
      </w:r>
      <w:r w:rsidRPr="008B454C">
        <w:rPr>
          <w:rFonts w:ascii="Times New Roman" w:eastAsia="Times New Roman" w:hAnsi="Times New Roman" w:cs="Times New Roman"/>
          <w:lang w:eastAsia="lt-LT"/>
        </w:rPr>
        <w:t>Vaistas tinkamas vartoti iki paskutinės nurodyto mėnesio dienos.</w:t>
      </w:r>
    </w:p>
    <w:p w14:paraId="3AC71F66" w14:textId="77777777" w:rsidR="007C7175" w:rsidRDefault="007C7175" w:rsidP="007C7175">
      <w:pPr>
        <w:tabs>
          <w:tab w:val="left" w:pos="567"/>
        </w:tabs>
        <w:spacing w:after="0" w:line="240" w:lineRule="auto"/>
        <w:rPr>
          <w:rFonts w:ascii="Times New Roman" w:eastAsia="Times New Roman" w:hAnsi="Times New Roman" w:cs="Times New Roman"/>
          <w:lang w:eastAsia="lt-LT"/>
        </w:rPr>
      </w:pPr>
    </w:p>
    <w:p w14:paraId="261610C3" w14:textId="2C34B7F1"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Laikyti ne aukštesnėje kaip 25</w:t>
      </w:r>
      <w:r w:rsidR="007C7175">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sym w:font="Symbol" w:char="F0B0"/>
      </w:r>
      <w:r w:rsidRPr="00B55DD5">
        <w:rPr>
          <w:rFonts w:ascii="Times New Roman" w:eastAsia="Times New Roman" w:hAnsi="Times New Roman" w:cs="Times New Roman"/>
          <w:lang w:eastAsia="lt-LT"/>
        </w:rPr>
        <w:t>C temperatūroje.</w:t>
      </w:r>
    </w:p>
    <w:p w14:paraId="378DD81D"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57A8B11E" w14:textId="1EAFC742"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Pirmą kartą atidarius </w:t>
      </w:r>
      <w:r w:rsidR="00D13CD1">
        <w:rPr>
          <w:rFonts w:ascii="Times New Roman" w:eastAsia="Times New Roman" w:hAnsi="Times New Roman" w:cs="Times New Roman"/>
          <w:lang w:eastAsia="lt-LT"/>
        </w:rPr>
        <w:t>flakoną</w:t>
      </w:r>
      <w:r w:rsidRPr="00B55DD5">
        <w:rPr>
          <w:rFonts w:ascii="Times New Roman" w:eastAsia="Times New Roman" w:hAnsi="Times New Roman" w:cs="Times New Roman"/>
          <w:lang w:eastAsia="lt-LT"/>
        </w:rPr>
        <w:t xml:space="preserve"> ir laikantis visų antiseptikos reikalavimų, </w:t>
      </w:r>
      <w:r w:rsidR="00D13CD1">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tinkamumo laikas 12</w:t>
      </w:r>
      <w:r w:rsidR="00305059">
        <w:rPr>
          <w:rFonts w:ascii="Times New Roman" w:eastAsia="Times New Roman" w:hAnsi="Times New Roman" w:cs="Times New Roman"/>
          <w:lang w:eastAsia="lt-LT"/>
        </w:rPr>
        <w:t> </w:t>
      </w:r>
      <w:r w:rsidRPr="00B55DD5">
        <w:rPr>
          <w:rFonts w:ascii="Times New Roman" w:eastAsia="Times New Roman" w:hAnsi="Times New Roman" w:cs="Times New Roman"/>
          <w:lang w:eastAsia="lt-LT"/>
        </w:rPr>
        <w:t>valandų.</w:t>
      </w:r>
    </w:p>
    <w:p w14:paraId="7D9FAAE7"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p>
    <w:p w14:paraId="716C6C68" w14:textId="77777777" w:rsidR="007C7175" w:rsidRDefault="007C7175" w:rsidP="007C7175">
      <w:pPr>
        <w:tabs>
          <w:tab w:val="left" w:pos="567"/>
        </w:tabs>
        <w:spacing w:after="0" w:line="240" w:lineRule="auto"/>
        <w:rPr>
          <w:rFonts w:ascii="Times New Roman" w:eastAsia="Times New Roman" w:hAnsi="Times New Roman" w:cs="Times New Roman"/>
          <w:lang w:eastAsia="lt-LT"/>
        </w:rPr>
      </w:pPr>
      <w:r w:rsidRPr="008B454C">
        <w:rPr>
          <w:rFonts w:ascii="Times New Roman" w:eastAsia="Times New Roman" w:hAnsi="Times New Roman" w:cs="Times New Roman"/>
          <w:lang w:eastAsia="lt-LT"/>
        </w:rPr>
        <w:t>Vaistų negalima išmesti į ka</w:t>
      </w:r>
      <w:r>
        <w:rPr>
          <w:rFonts w:ascii="Times New Roman" w:eastAsia="Times New Roman" w:hAnsi="Times New Roman" w:cs="Times New Roman"/>
          <w:lang w:eastAsia="lt-LT"/>
        </w:rPr>
        <w:t>nalizaciją arba su buitinėmis atliekomis</w:t>
      </w:r>
      <w:r w:rsidRPr="008B454C">
        <w:rPr>
          <w:rFonts w:ascii="Times New Roman" w:eastAsia="Times New Roman" w:hAnsi="Times New Roman" w:cs="Times New Roman"/>
          <w:lang w:eastAsia="lt-LT"/>
        </w:rPr>
        <w:t>. Kaip išmesti nereikalingus vaistus, klauskite vaistininko. Šios priemonės padės apsaugoti aplinką.</w:t>
      </w:r>
    </w:p>
    <w:p w14:paraId="6787C1CC" w14:textId="77777777" w:rsidR="004C043E" w:rsidRDefault="004C043E" w:rsidP="007C7175">
      <w:pPr>
        <w:tabs>
          <w:tab w:val="left" w:pos="567"/>
        </w:tabs>
        <w:spacing w:after="0" w:line="240" w:lineRule="auto"/>
        <w:rPr>
          <w:rFonts w:ascii="Times New Roman" w:eastAsia="Times New Roman" w:hAnsi="Times New Roman" w:cs="Times New Roman"/>
          <w:lang w:eastAsia="lt-LT"/>
        </w:rPr>
      </w:pPr>
    </w:p>
    <w:p w14:paraId="5E229E3A" w14:textId="77777777" w:rsidR="007C7175" w:rsidRPr="00B55DD5" w:rsidRDefault="007C7175" w:rsidP="007C7175">
      <w:pPr>
        <w:tabs>
          <w:tab w:val="left" w:pos="567"/>
        </w:tabs>
        <w:spacing w:after="0" w:line="240" w:lineRule="auto"/>
        <w:rPr>
          <w:rFonts w:ascii="Times New Roman" w:eastAsia="Times New Roman" w:hAnsi="Times New Roman" w:cs="Times New Roman"/>
          <w:lang w:eastAsia="lt-LT"/>
        </w:rPr>
      </w:pPr>
    </w:p>
    <w:p w14:paraId="0077F39F" w14:textId="3D1CC1E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b/>
          <w:lang w:eastAsia="lt-LT"/>
        </w:rPr>
        <w:t>6.</w:t>
      </w:r>
      <w:r w:rsidRPr="00B55DD5">
        <w:rPr>
          <w:rFonts w:ascii="Times New Roman" w:eastAsia="Times New Roman" w:hAnsi="Times New Roman" w:cs="Times New Roman"/>
          <w:b/>
          <w:lang w:eastAsia="lt-LT"/>
        </w:rPr>
        <w:tab/>
      </w:r>
      <w:r w:rsidR="007C7175" w:rsidRPr="007C7175">
        <w:rPr>
          <w:rFonts w:ascii="Times New Roman" w:eastAsia="Times New Roman" w:hAnsi="Times New Roman" w:cs="Times New Roman"/>
          <w:b/>
          <w:lang w:eastAsia="lt-LT"/>
        </w:rPr>
        <w:t xml:space="preserve">Pakuotės turinys ir kita informacija </w:t>
      </w:r>
    </w:p>
    <w:p w14:paraId="14C9BA03" w14:textId="77777777" w:rsidR="007C7175" w:rsidRDefault="007C7175" w:rsidP="007C7175">
      <w:pPr>
        <w:spacing w:after="0" w:line="240" w:lineRule="auto"/>
        <w:rPr>
          <w:rFonts w:ascii="Times New Roman" w:eastAsia="Times New Roman" w:hAnsi="Times New Roman" w:cs="Times New Roman"/>
          <w:b/>
          <w:lang w:eastAsia="lt-LT"/>
        </w:rPr>
      </w:pPr>
    </w:p>
    <w:p w14:paraId="67C9E0CA" w14:textId="31F63171"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b/>
          <w:lang w:eastAsia="lt-LT"/>
        </w:rPr>
        <w:t>Sodium chloride Fresenius sudėtis</w:t>
      </w:r>
    </w:p>
    <w:p w14:paraId="46C19031" w14:textId="77777777" w:rsidR="004C043E" w:rsidRPr="00B55DD5" w:rsidRDefault="004C043E" w:rsidP="007C7175">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Veiklioji medžiaga yra natrio chloridas. 1</w:t>
      </w:r>
      <w:r w:rsidR="00B55DD5">
        <w:rPr>
          <w:rFonts w:ascii="Times New Roman" w:eastAsia="Times New Roman" w:hAnsi="Times New Roman" w:cs="Times New Roman"/>
          <w:lang w:eastAsia="lt-LT"/>
        </w:rPr>
        <w:t> ml</w:t>
      </w:r>
      <w:r w:rsidRPr="00B55DD5">
        <w:rPr>
          <w:rFonts w:ascii="Times New Roman" w:eastAsia="Times New Roman" w:hAnsi="Times New Roman" w:cs="Times New Roman"/>
          <w:lang w:eastAsia="lt-LT"/>
        </w:rPr>
        <w:t xml:space="preserve"> </w:t>
      </w:r>
      <w:r w:rsidR="00D13CD1">
        <w:rPr>
          <w:rFonts w:ascii="Times New Roman" w:eastAsia="Times New Roman" w:hAnsi="Times New Roman" w:cs="Times New Roman"/>
          <w:lang w:eastAsia="lt-LT"/>
        </w:rPr>
        <w:t xml:space="preserve">sterilaus </w:t>
      </w:r>
      <w:r w:rsidRPr="00B55DD5">
        <w:rPr>
          <w:rFonts w:ascii="Times New Roman" w:eastAsia="Times New Roman" w:hAnsi="Times New Roman" w:cs="Times New Roman"/>
          <w:lang w:eastAsia="lt-LT"/>
        </w:rPr>
        <w:t>koncentrato jo yra 100</w:t>
      </w:r>
      <w:r w:rsidR="00B55DD5">
        <w:rPr>
          <w:rFonts w:ascii="Times New Roman" w:eastAsia="Times New Roman" w:hAnsi="Times New Roman" w:cs="Times New Roman"/>
          <w:lang w:eastAsia="lt-LT"/>
        </w:rPr>
        <w:t> mg</w:t>
      </w:r>
      <w:r w:rsidRPr="00B55DD5">
        <w:rPr>
          <w:rFonts w:ascii="Times New Roman" w:eastAsia="Times New Roman" w:hAnsi="Times New Roman" w:cs="Times New Roman"/>
          <w:lang w:eastAsia="lt-LT"/>
        </w:rPr>
        <w:t>.</w:t>
      </w:r>
    </w:p>
    <w:p w14:paraId="5880C5ED" w14:textId="6A725149" w:rsidR="004C043E" w:rsidRPr="00B55DD5" w:rsidRDefault="004C043E" w:rsidP="003109F1">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ab/>
        <w:t>Elektrolitai: Na</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- 1711</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r w:rsidRPr="00B55DD5">
        <w:rPr>
          <w:rFonts w:ascii="Times New Roman" w:eastAsia="Times New Roman" w:hAnsi="Times New Roman" w:cs="Times New Roman"/>
          <w:vertAlign w:val="superscript"/>
          <w:lang w:eastAsia="lt-LT"/>
        </w:rPr>
        <w:t xml:space="preserve"> </w:t>
      </w:r>
      <w:r w:rsidRPr="00B55DD5">
        <w:rPr>
          <w:rFonts w:ascii="Times New Roman" w:eastAsia="Times New Roman" w:hAnsi="Times New Roman" w:cs="Times New Roman"/>
          <w:lang w:eastAsia="lt-LT"/>
        </w:rPr>
        <w:t>Cl</w:t>
      </w:r>
      <w:r w:rsidRPr="00B55DD5">
        <w:rPr>
          <w:rFonts w:ascii="Times New Roman" w:eastAsia="Times New Roman" w:hAnsi="Times New Roman" w:cs="Times New Roman"/>
          <w:vertAlign w:val="superscript"/>
          <w:lang w:eastAsia="lt-LT"/>
        </w:rPr>
        <w:t>-</w:t>
      </w:r>
      <w:r w:rsidRPr="00B55DD5">
        <w:rPr>
          <w:rFonts w:ascii="Times New Roman" w:eastAsia="Times New Roman" w:hAnsi="Times New Roman" w:cs="Times New Roman"/>
          <w:lang w:eastAsia="lt-LT"/>
        </w:rPr>
        <w:t xml:space="preserve"> - 1711</w:t>
      </w:r>
      <w:r w:rsidR="00B54C70">
        <w:rPr>
          <w:rFonts w:ascii="Times New Roman" w:eastAsia="Times New Roman" w:hAnsi="Times New Roman" w:cs="Times New Roman"/>
          <w:lang w:eastAsia="lt-LT"/>
        </w:rPr>
        <w:t> mmol</w:t>
      </w:r>
      <w:r w:rsidRPr="00B55DD5">
        <w:rPr>
          <w:rFonts w:ascii="Times New Roman" w:eastAsia="Times New Roman" w:hAnsi="Times New Roman" w:cs="Times New Roman"/>
          <w:lang w:eastAsia="lt-LT"/>
        </w:rPr>
        <w:t>/l.</w:t>
      </w:r>
    </w:p>
    <w:p w14:paraId="5F3600B1" w14:textId="587C0418" w:rsidR="004C043E" w:rsidRPr="00B55DD5" w:rsidRDefault="004C043E" w:rsidP="00C64050">
      <w:pPr>
        <w:spacing w:after="0" w:line="240" w:lineRule="auto"/>
        <w:ind w:left="567" w:hanging="567"/>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w:t>
      </w:r>
      <w:r w:rsidRPr="00B55DD5">
        <w:rPr>
          <w:rFonts w:ascii="Times New Roman" w:eastAsia="Times New Roman" w:hAnsi="Times New Roman" w:cs="Times New Roman"/>
          <w:lang w:eastAsia="lt-LT"/>
        </w:rPr>
        <w:tab/>
        <w:t>Pagalbinė</w:t>
      </w:r>
      <w:r w:rsidR="00DB39BC">
        <w:rPr>
          <w:rFonts w:ascii="Times New Roman" w:eastAsia="Times New Roman" w:hAnsi="Times New Roman" w:cs="Times New Roman"/>
          <w:lang w:eastAsia="lt-LT"/>
        </w:rPr>
        <w:t>s</w:t>
      </w:r>
      <w:r w:rsidRPr="00B55DD5">
        <w:rPr>
          <w:rFonts w:ascii="Times New Roman" w:eastAsia="Times New Roman" w:hAnsi="Times New Roman" w:cs="Times New Roman"/>
          <w:lang w:eastAsia="lt-LT"/>
        </w:rPr>
        <w:t xml:space="preserve"> medžiag</w:t>
      </w:r>
      <w:r w:rsidR="00DB39BC">
        <w:rPr>
          <w:rFonts w:ascii="Times New Roman" w:eastAsia="Times New Roman" w:hAnsi="Times New Roman" w:cs="Times New Roman"/>
          <w:lang w:eastAsia="lt-LT"/>
        </w:rPr>
        <w:t>os</w:t>
      </w:r>
      <w:r w:rsidRPr="00B55DD5">
        <w:rPr>
          <w:rFonts w:ascii="Times New Roman" w:eastAsia="Times New Roman" w:hAnsi="Times New Roman" w:cs="Times New Roman"/>
          <w:lang w:eastAsia="lt-LT"/>
        </w:rPr>
        <w:t xml:space="preserve"> yra injekcinis vanduo</w:t>
      </w:r>
      <w:r w:rsidR="00DB39BC">
        <w:rPr>
          <w:rFonts w:ascii="Times New Roman" w:eastAsia="Times New Roman" w:hAnsi="Times New Roman" w:cs="Times New Roman"/>
          <w:lang w:eastAsia="lt-LT"/>
        </w:rPr>
        <w:t>, vandenilio chlorido rūgštis (pH koreguoti) ir natrio hidroksidas (pH koreguoti)</w:t>
      </w:r>
      <w:r w:rsidRPr="00B55DD5">
        <w:rPr>
          <w:rFonts w:ascii="Times New Roman" w:eastAsia="Times New Roman" w:hAnsi="Times New Roman" w:cs="Times New Roman"/>
          <w:lang w:eastAsia="lt-LT"/>
        </w:rPr>
        <w:t>.</w:t>
      </w:r>
    </w:p>
    <w:p w14:paraId="35C58036"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25CA659" w14:textId="4CD38A6D"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b/>
          <w:lang w:eastAsia="lt-LT"/>
        </w:rPr>
        <w:t>Sodium chloride Fresenius išvaizda ir kiekis pakuotėje</w:t>
      </w:r>
    </w:p>
    <w:p w14:paraId="0766532A" w14:textId="77777777" w:rsidR="004C043E" w:rsidRPr="00B55DD5" w:rsidRDefault="004C043E" w:rsidP="007C7175">
      <w:pPr>
        <w:tabs>
          <w:tab w:val="left" w:pos="567"/>
        </w:tabs>
        <w:spacing w:after="0" w:line="240" w:lineRule="auto"/>
        <w:rPr>
          <w:rFonts w:ascii="Times New Roman" w:eastAsia="Times New Roman" w:hAnsi="Times New Roman" w:cs="Times New Roman"/>
          <w:bCs/>
          <w:lang w:eastAsia="lt-LT"/>
        </w:rPr>
      </w:pPr>
      <w:r w:rsidRPr="00B55DD5">
        <w:rPr>
          <w:rFonts w:ascii="Times New Roman" w:eastAsia="Times New Roman" w:hAnsi="Times New Roman" w:cs="Times New Roman"/>
          <w:lang w:eastAsia="lt-LT"/>
        </w:rPr>
        <w:t>Koncentratas infuziniam tirpalui yra s</w:t>
      </w:r>
      <w:r w:rsidRPr="00B55DD5">
        <w:rPr>
          <w:rFonts w:ascii="Times New Roman" w:eastAsia="Times New Roman" w:hAnsi="Times New Roman" w:cs="Times New Roman"/>
          <w:bCs/>
          <w:lang w:eastAsia="lt-LT"/>
        </w:rPr>
        <w:t>kaidrus ir bespalvis.</w:t>
      </w:r>
    </w:p>
    <w:p w14:paraId="2AD2BC95" w14:textId="28B5F3BF" w:rsidR="00E641D1" w:rsidRPr="00B55DD5" w:rsidRDefault="00E641D1" w:rsidP="00E641D1">
      <w:pPr>
        <w:tabs>
          <w:tab w:val="left" w:pos="567"/>
        </w:tab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Vienkartiniai I ar II tipo stikliniai </w:t>
      </w:r>
      <w:r>
        <w:rPr>
          <w:rFonts w:ascii="Times New Roman" w:eastAsia="Times New Roman" w:hAnsi="Times New Roman" w:cs="Times New Roman"/>
          <w:lang w:eastAsia="lt-LT"/>
        </w:rPr>
        <w:t>flakonai</w:t>
      </w:r>
      <w:r w:rsidRPr="00B55DD5">
        <w:rPr>
          <w:rFonts w:ascii="Times New Roman" w:eastAsia="Times New Roman" w:hAnsi="Times New Roman" w:cs="Times New Roman"/>
          <w:lang w:eastAsia="lt-LT"/>
        </w:rPr>
        <w:t xml:space="preserve"> su bromobutilo ar chlorobutilo kamšteliais</w:t>
      </w:r>
      <w:r>
        <w:rPr>
          <w:rFonts w:ascii="Times New Roman" w:eastAsia="Times New Roman" w:hAnsi="Times New Roman" w:cs="Times New Roman"/>
          <w:lang w:eastAsia="lt-LT"/>
        </w:rPr>
        <w:t xml:space="preserve"> ir aliuminio dangteliais</w:t>
      </w:r>
      <w:r w:rsidRPr="00B55DD5">
        <w:rPr>
          <w:rFonts w:ascii="Times New Roman" w:eastAsia="Times New Roman" w:hAnsi="Times New Roman" w:cs="Times New Roman"/>
          <w:lang w:eastAsia="lt-LT"/>
        </w:rPr>
        <w:t>. Viename</w:t>
      </w:r>
      <w:r>
        <w:rPr>
          <w:rFonts w:ascii="Times New Roman" w:eastAsia="Times New Roman" w:hAnsi="Times New Roman" w:cs="Times New Roman"/>
          <w:lang w:eastAsia="lt-LT"/>
        </w:rPr>
        <w:t xml:space="preserve"> flakone</w:t>
      </w:r>
      <w:r w:rsidRPr="00B55DD5">
        <w:rPr>
          <w:rFonts w:ascii="Times New Roman" w:eastAsia="Times New Roman" w:hAnsi="Times New Roman" w:cs="Times New Roman"/>
          <w:lang w:eastAsia="lt-LT"/>
        </w:rPr>
        <w:t xml:space="preserve"> yra 100</w:t>
      </w:r>
      <w:r>
        <w:rPr>
          <w:rFonts w:ascii="Times New Roman" w:eastAsia="Times New Roman" w:hAnsi="Times New Roman" w:cs="Times New Roman"/>
          <w:lang w:eastAsia="lt-LT"/>
        </w:rPr>
        <w:t> ml sterilaus</w:t>
      </w:r>
      <w:r w:rsidRPr="00B55DD5">
        <w:rPr>
          <w:rFonts w:ascii="Times New Roman" w:eastAsia="Times New Roman" w:hAnsi="Times New Roman" w:cs="Times New Roman"/>
          <w:lang w:eastAsia="lt-LT"/>
        </w:rPr>
        <w:t xml:space="preserve"> koncentrato. Dėžėje yra 20</w:t>
      </w:r>
      <w:r w:rsidR="00305059">
        <w:rPr>
          <w:rFonts w:ascii="Times New Roman" w:eastAsia="Times New Roman" w:hAnsi="Times New Roman" w:cs="Times New Roman"/>
          <w:lang w:eastAsia="lt-LT"/>
        </w:rPr>
        <w:t> </w:t>
      </w:r>
      <w:r>
        <w:rPr>
          <w:rFonts w:ascii="Times New Roman" w:eastAsia="Times New Roman" w:hAnsi="Times New Roman" w:cs="Times New Roman"/>
          <w:lang w:eastAsia="lt-LT"/>
        </w:rPr>
        <w:t>flakonų</w:t>
      </w:r>
      <w:r w:rsidRPr="00B55DD5">
        <w:rPr>
          <w:rFonts w:ascii="Times New Roman" w:eastAsia="Times New Roman" w:hAnsi="Times New Roman" w:cs="Times New Roman"/>
          <w:lang w:eastAsia="lt-LT"/>
        </w:rPr>
        <w:t>.</w:t>
      </w:r>
    </w:p>
    <w:p w14:paraId="7B9139E3"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6E83E26" w14:textId="772A5947" w:rsidR="004C043E" w:rsidRPr="00B55DD5" w:rsidRDefault="00C64050" w:rsidP="007C7175">
      <w:pPr>
        <w:spacing w:after="0" w:line="240" w:lineRule="auto"/>
        <w:rPr>
          <w:rFonts w:ascii="Times New Roman" w:eastAsia="Times New Roman" w:hAnsi="Times New Roman" w:cs="Times New Roman"/>
          <w:lang w:eastAsia="lt-LT"/>
        </w:rPr>
      </w:pPr>
      <w:r w:rsidRPr="00C64050">
        <w:rPr>
          <w:rFonts w:ascii="Times New Roman" w:eastAsia="Times New Roman" w:hAnsi="Times New Roman" w:cs="Times New Roman"/>
          <w:b/>
          <w:lang w:eastAsia="lt-LT"/>
        </w:rPr>
        <w:t>Registruotojas</w:t>
      </w:r>
    </w:p>
    <w:p w14:paraId="06A4FEB1"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Fresenius Kabi Polska Sp. z o.o.</w:t>
      </w:r>
    </w:p>
    <w:p w14:paraId="02CB7956"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Al. Jerozolimskie 134</w:t>
      </w:r>
    </w:p>
    <w:p w14:paraId="52FA9216"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02-305 Warszawa</w:t>
      </w:r>
    </w:p>
    <w:p w14:paraId="71C33886" w14:textId="77777777" w:rsidR="004C043E" w:rsidRPr="00B55DD5" w:rsidRDefault="004C043E" w:rsidP="007C7175">
      <w:pPr>
        <w:tabs>
          <w:tab w:val="left" w:pos="567"/>
        </w:tabs>
        <w:spacing w:after="0" w:line="240" w:lineRule="auto"/>
        <w:rPr>
          <w:rFonts w:ascii="Times New Roman" w:eastAsia="Times New Roman" w:hAnsi="Times New Roman" w:cs="Times New Roman"/>
          <w:szCs w:val="20"/>
          <w:lang w:eastAsia="de-DE"/>
        </w:rPr>
      </w:pPr>
      <w:r w:rsidRPr="00B55DD5">
        <w:rPr>
          <w:rFonts w:ascii="Times New Roman" w:eastAsia="Times New Roman" w:hAnsi="Times New Roman" w:cs="Times New Roman"/>
          <w:szCs w:val="20"/>
          <w:lang w:eastAsia="de-DE"/>
        </w:rPr>
        <w:t>Lenkija</w:t>
      </w:r>
    </w:p>
    <w:p w14:paraId="695C580D" w14:textId="77777777" w:rsidR="004C043E" w:rsidRPr="00B55DD5" w:rsidRDefault="004C043E" w:rsidP="007C7175">
      <w:pPr>
        <w:spacing w:after="0" w:line="240" w:lineRule="auto"/>
        <w:rPr>
          <w:rFonts w:ascii="Times New Roman" w:eastAsia="Times New Roman" w:hAnsi="Times New Roman" w:cs="Times New Roman"/>
          <w:lang w:eastAsia="lt-LT"/>
        </w:rPr>
      </w:pPr>
    </w:p>
    <w:p w14:paraId="16AACFCE" w14:textId="77777777" w:rsidR="004C043E" w:rsidRPr="00B55DD5" w:rsidRDefault="004C043E" w:rsidP="003109F1">
      <w:pPr>
        <w:keepNext/>
        <w:keepLines/>
        <w:tabs>
          <w:tab w:val="left" w:pos="567"/>
        </w:tabs>
        <w:spacing w:after="0" w:line="240" w:lineRule="auto"/>
        <w:rPr>
          <w:rFonts w:ascii="Times New Roman" w:eastAsia="Times New Roman" w:hAnsi="Times New Roman" w:cs="Times New Roman"/>
          <w:b/>
          <w:lang w:eastAsia="lt-LT"/>
        </w:rPr>
      </w:pPr>
      <w:r w:rsidRPr="00B55DD5">
        <w:rPr>
          <w:rFonts w:ascii="Times New Roman" w:eastAsia="Times New Roman" w:hAnsi="Times New Roman" w:cs="Times New Roman"/>
          <w:b/>
          <w:lang w:eastAsia="lt-LT"/>
        </w:rPr>
        <w:t>Gamintojas</w:t>
      </w:r>
    </w:p>
    <w:p w14:paraId="31F2C696" w14:textId="77777777" w:rsidR="004C043E" w:rsidRPr="00B55DD5" w:rsidRDefault="004C043E" w:rsidP="003109F1">
      <w:pPr>
        <w:keepNext/>
        <w:keepLine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Fresenius Kabi Italia S.r.l.</w:t>
      </w:r>
    </w:p>
    <w:p w14:paraId="49B93D89" w14:textId="77777777" w:rsidR="004C043E" w:rsidRPr="00B55DD5" w:rsidRDefault="004C043E" w:rsidP="003109F1">
      <w:pPr>
        <w:keepNext/>
        <w:keepLine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Via Camagre, 41</w:t>
      </w:r>
    </w:p>
    <w:p w14:paraId="627A90D3" w14:textId="77777777" w:rsidR="004C043E" w:rsidRPr="00B55DD5" w:rsidRDefault="004C043E" w:rsidP="003109F1">
      <w:pPr>
        <w:keepNext/>
        <w:keepLine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37063 Isola della Scala</w:t>
      </w:r>
    </w:p>
    <w:p w14:paraId="1312E99D" w14:textId="77777777" w:rsidR="004C043E" w:rsidRPr="00B55DD5" w:rsidRDefault="004C043E" w:rsidP="003109F1">
      <w:pPr>
        <w:keepNext/>
        <w:keepLines/>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Verona</w:t>
      </w:r>
    </w:p>
    <w:p w14:paraId="5798E248" w14:textId="77777777" w:rsidR="004C043E" w:rsidRPr="00B55DD5" w:rsidRDefault="004C043E" w:rsidP="007C7175">
      <w:pPr>
        <w:spacing w:after="0" w:line="240" w:lineRule="auto"/>
        <w:rPr>
          <w:rFonts w:ascii="Times New Roman" w:eastAsia="Times New Roman" w:hAnsi="Times New Roman" w:cs="Times New Roman"/>
          <w:lang w:eastAsia="lt-LT"/>
        </w:rPr>
      </w:pPr>
    </w:p>
    <w:p w14:paraId="3BCA0FAF" w14:textId="2EAFF673" w:rsidR="004C043E" w:rsidRPr="00B55DD5" w:rsidRDefault="004C043E" w:rsidP="007C7175">
      <w:pPr>
        <w:spacing w:after="0" w:line="240" w:lineRule="auto"/>
        <w:rPr>
          <w:rFonts w:ascii="Times New Roman" w:eastAsia="Times New Roman" w:hAnsi="Times New Roman" w:cs="Times New Roman"/>
          <w:lang w:eastAsia="lt-LT"/>
        </w:rPr>
      </w:pPr>
      <w:r w:rsidRPr="00B55DD5">
        <w:rPr>
          <w:rFonts w:ascii="Times New Roman" w:eastAsia="Times New Roman" w:hAnsi="Times New Roman" w:cs="Times New Roman"/>
          <w:lang w:eastAsia="lt-LT"/>
        </w:rPr>
        <w:t xml:space="preserve">Jeigu apie šį vaistą norite sužinoti daugiau, kreipkitės į vietinį </w:t>
      </w:r>
      <w:r w:rsidR="00C64050">
        <w:rPr>
          <w:rFonts w:ascii="Times New Roman" w:eastAsia="Times New Roman" w:hAnsi="Times New Roman" w:cs="Times New Roman"/>
          <w:lang w:eastAsia="lt-LT"/>
        </w:rPr>
        <w:t>registruotojo</w:t>
      </w:r>
      <w:r w:rsidRPr="00B55DD5">
        <w:rPr>
          <w:rFonts w:ascii="Times New Roman" w:eastAsia="Times New Roman" w:hAnsi="Times New Roman" w:cs="Times New Roman"/>
          <w:lang w:eastAsia="lt-LT"/>
        </w:rPr>
        <w:t xml:space="preserve"> atstovą.</w:t>
      </w:r>
    </w:p>
    <w:p w14:paraId="51C888A9" w14:textId="77777777" w:rsidR="004C043E" w:rsidRPr="00B55DD5" w:rsidRDefault="004C043E" w:rsidP="007C7175">
      <w:pPr>
        <w:spacing w:after="0" w:line="240" w:lineRule="auto"/>
        <w:rPr>
          <w:rFonts w:ascii="Times New Roman" w:eastAsia="Times New Roman" w:hAnsi="Times New Roman" w:cs="Times New Roman"/>
          <w:lang w:eastAsia="lt-LT"/>
        </w:rPr>
      </w:pPr>
    </w:p>
    <w:p w14:paraId="6F917CB3" w14:textId="77777777" w:rsidR="00290707" w:rsidRPr="002B7FA2" w:rsidRDefault="00290707" w:rsidP="00290707">
      <w:pPr>
        <w:pStyle w:val="Antrats"/>
        <w:tabs>
          <w:tab w:val="left" w:pos="567"/>
        </w:tabs>
        <w:rPr>
          <w:sz w:val="22"/>
          <w:szCs w:val="22"/>
        </w:rPr>
      </w:pPr>
      <w:r w:rsidRPr="002B7FA2">
        <w:rPr>
          <w:sz w:val="22"/>
          <w:szCs w:val="22"/>
        </w:rPr>
        <w:t>UAB „Fresenius Kabi Baltics“</w:t>
      </w:r>
    </w:p>
    <w:p w14:paraId="4F162022" w14:textId="77777777" w:rsidR="00290707" w:rsidRPr="002B7FA2" w:rsidRDefault="00290707" w:rsidP="00290707">
      <w:pPr>
        <w:pStyle w:val="Antrats"/>
        <w:tabs>
          <w:tab w:val="left" w:pos="567"/>
        </w:tabs>
        <w:rPr>
          <w:sz w:val="22"/>
          <w:szCs w:val="22"/>
        </w:rPr>
      </w:pPr>
      <w:r w:rsidRPr="002B7FA2">
        <w:rPr>
          <w:sz w:val="22"/>
          <w:szCs w:val="22"/>
        </w:rPr>
        <w:t>Tel. +370 5 252 3213</w:t>
      </w:r>
    </w:p>
    <w:p w14:paraId="66D22700" w14:textId="77777777" w:rsidR="00290707" w:rsidRPr="002B7FA2" w:rsidRDefault="00290707" w:rsidP="00290707">
      <w:pPr>
        <w:tabs>
          <w:tab w:val="left" w:pos="567"/>
        </w:tabs>
        <w:spacing w:after="0" w:line="240" w:lineRule="auto"/>
        <w:rPr>
          <w:rFonts w:ascii="Times New Roman" w:hAnsi="Times New Roman"/>
        </w:rPr>
      </w:pPr>
    </w:p>
    <w:p w14:paraId="272F0CDC" w14:textId="6D936AEC" w:rsidR="00290707" w:rsidRPr="002B7FA2" w:rsidRDefault="00290707" w:rsidP="00290707">
      <w:pPr>
        <w:tabs>
          <w:tab w:val="left" w:pos="567"/>
        </w:tabs>
        <w:spacing w:after="0" w:line="240" w:lineRule="auto"/>
        <w:rPr>
          <w:rFonts w:ascii="Times New Roman" w:hAnsi="Times New Roman"/>
          <w:b/>
        </w:rPr>
      </w:pPr>
      <w:r w:rsidRPr="002B7FA2">
        <w:rPr>
          <w:rFonts w:ascii="Times New Roman" w:hAnsi="Times New Roman"/>
          <w:b/>
        </w:rPr>
        <w:t xml:space="preserve">Šis pakuotės lapelis paskutinį kartą peržiūrėtas </w:t>
      </w:r>
      <w:r w:rsidR="00DB39BC">
        <w:rPr>
          <w:rFonts w:ascii="Times New Roman" w:hAnsi="Times New Roman"/>
          <w:b/>
        </w:rPr>
        <w:t>2024-09-11.</w:t>
      </w:r>
    </w:p>
    <w:p w14:paraId="530D0FF0" w14:textId="77777777" w:rsidR="00290707" w:rsidRDefault="00290707" w:rsidP="00290707"/>
    <w:p w14:paraId="2CFDCFF4" w14:textId="4B79D765" w:rsidR="00C87A9E" w:rsidRDefault="00B54C70" w:rsidP="003109F1">
      <w:pPr>
        <w:tabs>
          <w:tab w:val="left" w:pos="567"/>
        </w:tabs>
        <w:spacing w:after="0" w:line="240" w:lineRule="auto"/>
        <w:rPr>
          <w:rFonts w:ascii="Times New Roman" w:eastAsia="Times New Roman" w:hAnsi="Times New Roman" w:cs="Times New Roman"/>
          <w:lang w:eastAsia="lt-LT"/>
        </w:rPr>
      </w:pPr>
      <w:r w:rsidRPr="00B54C70">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hyperlink r:id="rId8" w:history="1">
        <w:r w:rsidR="0057536D" w:rsidRPr="0057536D">
          <w:rPr>
            <w:rStyle w:val="Hipersaitas"/>
            <w:rFonts w:ascii="Times New Roman" w:eastAsia="Times New Roman" w:hAnsi="Times New Roman" w:cs="Times New Roman"/>
            <w:lang w:eastAsia="lt-LT"/>
          </w:rPr>
          <w:t>https://vvkt.lrv.lt/lt/</w:t>
        </w:r>
      </w:hyperlink>
      <w:r w:rsidRPr="00B54C70">
        <w:rPr>
          <w:rFonts w:ascii="Times New Roman" w:eastAsia="Times New Roman" w:hAnsi="Times New Roman" w:cs="Times New Roman"/>
          <w:lang w:eastAsia="lt-LT"/>
        </w:rPr>
        <w:t>.</w:t>
      </w:r>
    </w:p>
    <w:p w14:paraId="3609FF49" w14:textId="77777777" w:rsidR="002231BB" w:rsidRDefault="002231BB" w:rsidP="003109F1">
      <w:pPr>
        <w:tabs>
          <w:tab w:val="left" w:pos="567"/>
        </w:tabs>
        <w:spacing w:after="0" w:line="240" w:lineRule="auto"/>
        <w:rPr>
          <w:rFonts w:ascii="Times New Roman" w:eastAsia="Times New Roman" w:hAnsi="Times New Roman" w:cs="Times New Roman"/>
          <w:lang w:eastAsia="lt-LT"/>
        </w:rPr>
      </w:pPr>
      <w:bookmarkStart w:id="0" w:name="_GoBack"/>
      <w:bookmarkEnd w:id="0"/>
    </w:p>
    <w:sectPr w:rsidR="002231BB" w:rsidSect="00B55DD5">
      <w:footerReference w:type="even" r:id="rId9"/>
      <w:footerReference w:type="default" r:id="rId10"/>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74DE4A" w14:textId="77777777" w:rsidR="00452FF0" w:rsidRDefault="00452FF0">
      <w:pPr>
        <w:spacing w:after="0" w:line="240" w:lineRule="auto"/>
      </w:pPr>
      <w:r>
        <w:separator/>
      </w:r>
    </w:p>
  </w:endnote>
  <w:endnote w:type="continuationSeparator" w:id="0">
    <w:p w14:paraId="15DD8975" w14:textId="77777777" w:rsidR="00452FF0" w:rsidRDefault="00452F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B8249B" w14:textId="77777777" w:rsidR="005A79B7" w:rsidRDefault="005A79B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D614932" w14:textId="77777777" w:rsidR="005A79B7" w:rsidRDefault="005A79B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78A7E" w14:textId="412833C2" w:rsidR="005A79B7" w:rsidRDefault="005A79B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242343">
      <w:rPr>
        <w:rStyle w:val="Puslapionumeris"/>
        <w:noProof/>
      </w:rPr>
      <w:t>20</w:t>
    </w:r>
    <w:r>
      <w:rPr>
        <w:rStyle w:val="Puslapionumeris"/>
      </w:rPr>
      <w:fldChar w:fldCharType="end"/>
    </w:r>
  </w:p>
  <w:p w14:paraId="5E38DDC3" w14:textId="77777777" w:rsidR="005A79B7" w:rsidRDefault="005A79B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4808C6" w14:textId="77777777" w:rsidR="00452FF0" w:rsidRDefault="00452FF0">
      <w:pPr>
        <w:spacing w:after="0" w:line="240" w:lineRule="auto"/>
      </w:pPr>
      <w:r>
        <w:separator/>
      </w:r>
    </w:p>
  </w:footnote>
  <w:footnote w:type="continuationSeparator" w:id="0">
    <w:p w14:paraId="435E20EC" w14:textId="77777777" w:rsidR="00452FF0" w:rsidRDefault="00452F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B04BBB"/>
    <w:multiLevelType w:val="hybridMultilevel"/>
    <w:tmpl w:val="BFCA433C"/>
    <w:lvl w:ilvl="0" w:tplc="04270015">
      <w:start w:val="1"/>
      <w:numFmt w:val="upperLetter"/>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D6D"/>
    <w:rsid w:val="0005464C"/>
    <w:rsid w:val="000B14DF"/>
    <w:rsid w:val="001064D6"/>
    <w:rsid w:val="002231BB"/>
    <w:rsid w:val="00242343"/>
    <w:rsid w:val="00290707"/>
    <w:rsid w:val="002C568D"/>
    <w:rsid w:val="00305059"/>
    <w:rsid w:val="003109F1"/>
    <w:rsid w:val="00390DBA"/>
    <w:rsid w:val="00452FF0"/>
    <w:rsid w:val="00486BE2"/>
    <w:rsid w:val="004B1F4C"/>
    <w:rsid w:val="004C043E"/>
    <w:rsid w:val="004D70EA"/>
    <w:rsid w:val="0052350F"/>
    <w:rsid w:val="0057536D"/>
    <w:rsid w:val="005A79B7"/>
    <w:rsid w:val="005E1916"/>
    <w:rsid w:val="005F4790"/>
    <w:rsid w:val="00600B0F"/>
    <w:rsid w:val="00643478"/>
    <w:rsid w:val="006A677D"/>
    <w:rsid w:val="007C7175"/>
    <w:rsid w:val="00842B60"/>
    <w:rsid w:val="008C0AED"/>
    <w:rsid w:val="00966460"/>
    <w:rsid w:val="009B5E0C"/>
    <w:rsid w:val="009C74C1"/>
    <w:rsid w:val="00AC04DA"/>
    <w:rsid w:val="00B025ED"/>
    <w:rsid w:val="00B54C70"/>
    <w:rsid w:val="00B55DD5"/>
    <w:rsid w:val="00BC2752"/>
    <w:rsid w:val="00C3649A"/>
    <w:rsid w:val="00C64050"/>
    <w:rsid w:val="00C87A9E"/>
    <w:rsid w:val="00CA20D8"/>
    <w:rsid w:val="00D13CD1"/>
    <w:rsid w:val="00DB39BC"/>
    <w:rsid w:val="00DB57B1"/>
    <w:rsid w:val="00E0080B"/>
    <w:rsid w:val="00E2168D"/>
    <w:rsid w:val="00E641D1"/>
    <w:rsid w:val="00EA2D6D"/>
    <w:rsid w:val="00F26816"/>
    <w:rsid w:val="00F32729"/>
    <w:rsid w:val="00F945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ABCE3"/>
  <w15:chartTrackingRefBased/>
  <w15:docId w15:val="{735A9CBB-4EA4-4173-B446-DFB9C1F5A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4C043E"/>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4C043E"/>
  </w:style>
  <w:style w:type="character" w:styleId="Puslapionumeris">
    <w:name w:val="page number"/>
    <w:basedOn w:val="Numatytasispastraiposriftas"/>
    <w:rsid w:val="004C043E"/>
  </w:style>
  <w:style w:type="paragraph" w:styleId="Debesliotekstas">
    <w:name w:val="Balloon Text"/>
    <w:basedOn w:val="prastasis"/>
    <w:link w:val="DebesliotekstasDiagrama"/>
    <w:uiPriority w:val="99"/>
    <w:semiHidden/>
    <w:unhideWhenUsed/>
    <w:rsid w:val="00B55DD5"/>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55DD5"/>
    <w:rPr>
      <w:rFonts w:ascii="Segoe UI" w:hAnsi="Segoe UI" w:cs="Segoe UI"/>
      <w:sz w:val="18"/>
      <w:szCs w:val="18"/>
    </w:rPr>
  </w:style>
  <w:style w:type="paragraph" w:styleId="Sraopastraipa">
    <w:name w:val="List Paragraph"/>
    <w:basedOn w:val="prastasis"/>
    <w:uiPriority w:val="34"/>
    <w:qFormat/>
    <w:rsid w:val="00B55DD5"/>
    <w:pPr>
      <w:ind w:left="720"/>
      <w:contextualSpacing/>
    </w:pPr>
  </w:style>
  <w:style w:type="character" w:styleId="Komentaronuoroda">
    <w:name w:val="annotation reference"/>
    <w:basedOn w:val="Numatytasispastraiposriftas"/>
    <w:uiPriority w:val="99"/>
    <w:semiHidden/>
    <w:unhideWhenUsed/>
    <w:rsid w:val="00AC04DA"/>
    <w:rPr>
      <w:sz w:val="16"/>
      <w:szCs w:val="16"/>
    </w:rPr>
  </w:style>
  <w:style w:type="paragraph" w:styleId="Komentarotekstas">
    <w:name w:val="annotation text"/>
    <w:basedOn w:val="prastasis"/>
    <w:link w:val="KomentarotekstasDiagrama"/>
    <w:uiPriority w:val="99"/>
    <w:unhideWhenUsed/>
    <w:rsid w:val="00AC04DA"/>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AC04DA"/>
    <w:rPr>
      <w:sz w:val="20"/>
      <w:szCs w:val="20"/>
    </w:rPr>
  </w:style>
  <w:style w:type="paragraph" w:styleId="Komentarotema">
    <w:name w:val="annotation subject"/>
    <w:basedOn w:val="Komentarotekstas"/>
    <w:next w:val="Komentarotekstas"/>
    <w:link w:val="KomentarotemaDiagrama"/>
    <w:uiPriority w:val="99"/>
    <w:semiHidden/>
    <w:unhideWhenUsed/>
    <w:rsid w:val="00AC04DA"/>
    <w:rPr>
      <w:b/>
      <w:bCs/>
    </w:rPr>
  </w:style>
  <w:style w:type="character" w:customStyle="1" w:styleId="KomentarotemaDiagrama">
    <w:name w:val="Komentaro tema Diagrama"/>
    <w:basedOn w:val="KomentarotekstasDiagrama"/>
    <w:link w:val="Komentarotema"/>
    <w:uiPriority w:val="99"/>
    <w:semiHidden/>
    <w:rsid w:val="00AC04DA"/>
    <w:rPr>
      <w:b/>
      <w:bCs/>
      <w:sz w:val="20"/>
      <w:szCs w:val="20"/>
    </w:rPr>
  </w:style>
  <w:style w:type="character" w:styleId="Hipersaitas">
    <w:name w:val="Hyperlink"/>
    <w:basedOn w:val="Numatytasispastraiposriftas"/>
    <w:uiPriority w:val="99"/>
    <w:unhideWhenUsed/>
    <w:rsid w:val="003109F1"/>
    <w:rPr>
      <w:color w:val="0563C1" w:themeColor="hyperlink"/>
      <w:u w:val="single"/>
    </w:rPr>
  </w:style>
  <w:style w:type="paragraph" w:styleId="Antrats">
    <w:name w:val="header"/>
    <w:basedOn w:val="prastasis"/>
    <w:link w:val="AntratsDiagrama"/>
    <w:uiPriority w:val="99"/>
    <w:rsid w:val="00290707"/>
    <w:pPr>
      <w:tabs>
        <w:tab w:val="center" w:pos="4153"/>
        <w:tab w:val="right" w:pos="8306"/>
      </w:tabs>
      <w:spacing w:after="0" w:line="240" w:lineRule="auto"/>
    </w:pPr>
    <w:rPr>
      <w:rFonts w:ascii="Times New Roman" w:eastAsia="Times New Roman" w:hAnsi="Times New Roman" w:cs="Times New Roman"/>
      <w:sz w:val="24"/>
      <w:szCs w:val="20"/>
      <w:lang w:eastAsia="lt-LT"/>
    </w:rPr>
  </w:style>
  <w:style w:type="character" w:customStyle="1" w:styleId="AntratsDiagrama">
    <w:name w:val="Antraštės Diagrama"/>
    <w:basedOn w:val="Numatytasispastraiposriftas"/>
    <w:link w:val="Antrats"/>
    <w:uiPriority w:val="99"/>
    <w:rsid w:val="00290707"/>
    <w:rPr>
      <w:rFonts w:ascii="Times New Roman" w:eastAsia="Times New Roman" w:hAnsi="Times New Roman" w:cs="Times New Roman"/>
      <w:sz w:val="24"/>
      <w:szCs w:val="20"/>
      <w:lang w:eastAsia="lt-LT"/>
    </w:rPr>
  </w:style>
  <w:style w:type="paragraph" w:styleId="Pataisymai">
    <w:name w:val="Revision"/>
    <w:hidden/>
    <w:uiPriority w:val="99"/>
    <w:semiHidden/>
    <w:rsid w:val="00390DBA"/>
    <w:pPr>
      <w:spacing w:after="0" w:line="240" w:lineRule="auto"/>
    </w:pPr>
  </w:style>
  <w:style w:type="character" w:customStyle="1" w:styleId="UnresolvedMention">
    <w:name w:val="Unresolved Mention"/>
    <w:basedOn w:val="Numatytasispastraiposriftas"/>
    <w:uiPriority w:val="99"/>
    <w:semiHidden/>
    <w:unhideWhenUsed/>
    <w:rsid w:val="00390D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16827</Words>
  <Characters>9592</Characters>
  <Application>Microsoft Office Word</Application>
  <DocSecurity>4</DocSecurity>
  <Lines>79</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GJ</dc:creator>
  <cp:keywords/>
  <dc:description/>
  <cp:lastModifiedBy>Albina Burkauskaitė</cp:lastModifiedBy>
  <cp:revision>2</cp:revision>
  <dcterms:created xsi:type="dcterms:W3CDTF">2024-09-12T06:30:00Z</dcterms:created>
  <dcterms:modified xsi:type="dcterms:W3CDTF">2024-09-12T06:30:00Z</dcterms:modified>
</cp:coreProperties>
</file>