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5A011" w14:textId="77777777" w:rsidR="00142D86" w:rsidRPr="004400C8" w:rsidRDefault="00142D86" w:rsidP="00142D86">
      <w:pPr>
        <w:rPr>
          <w:sz w:val="22"/>
          <w:szCs w:val="22"/>
        </w:rPr>
      </w:pPr>
    </w:p>
    <w:p w14:paraId="26FA5158" w14:textId="77777777" w:rsidR="00142D86" w:rsidRPr="004400C8" w:rsidRDefault="00142D86" w:rsidP="00142D86">
      <w:pPr>
        <w:rPr>
          <w:sz w:val="22"/>
          <w:szCs w:val="22"/>
        </w:rPr>
      </w:pPr>
    </w:p>
    <w:p w14:paraId="6C0F540B" w14:textId="77777777" w:rsidR="00142D86" w:rsidRPr="004400C8" w:rsidRDefault="00142D86" w:rsidP="00142D86">
      <w:pPr>
        <w:rPr>
          <w:sz w:val="22"/>
          <w:szCs w:val="22"/>
        </w:rPr>
      </w:pPr>
    </w:p>
    <w:p w14:paraId="231807E2" w14:textId="77777777" w:rsidR="00142D86" w:rsidRPr="004400C8" w:rsidRDefault="00142D86" w:rsidP="00142D86">
      <w:pPr>
        <w:rPr>
          <w:sz w:val="22"/>
          <w:szCs w:val="22"/>
        </w:rPr>
      </w:pPr>
    </w:p>
    <w:p w14:paraId="6BF33381" w14:textId="77777777" w:rsidR="00142D86" w:rsidRPr="004400C8" w:rsidRDefault="00142D86" w:rsidP="00142D86">
      <w:pPr>
        <w:rPr>
          <w:sz w:val="22"/>
          <w:szCs w:val="22"/>
        </w:rPr>
      </w:pPr>
    </w:p>
    <w:p w14:paraId="6C0BC3DD" w14:textId="77777777" w:rsidR="00142D86" w:rsidRPr="004400C8" w:rsidRDefault="00142D86" w:rsidP="00142D86">
      <w:pPr>
        <w:rPr>
          <w:sz w:val="22"/>
          <w:szCs w:val="22"/>
        </w:rPr>
      </w:pPr>
    </w:p>
    <w:p w14:paraId="1A65D39F" w14:textId="77777777" w:rsidR="00142D86" w:rsidRPr="004400C8" w:rsidRDefault="00142D86" w:rsidP="00142D86">
      <w:pPr>
        <w:rPr>
          <w:sz w:val="22"/>
          <w:szCs w:val="22"/>
        </w:rPr>
      </w:pPr>
    </w:p>
    <w:p w14:paraId="4F74489D" w14:textId="77777777" w:rsidR="00142D86" w:rsidRPr="004400C8" w:rsidRDefault="00142D86" w:rsidP="00142D86">
      <w:pPr>
        <w:rPr>
          <w:sz w:val="22"/>
          <w:szCs w:val="22"/>
        </w:rPr>
      </w:pPr>
    </w:p>
    <w:p w14:paraId="3B127E4F" w14:textId="77777777" w:rsidR="00142D86" w:rsidRPr="004400C8" w:rsidRDefault="00142D86" w:rsidP="00142D86">
      <w:pPr>
        <w:rPr>
          <w:sz w:val="22"/>
          <w:szCs w:val="22"/>
        </w:rPr>
      </w:pPr>
    </w:p>
    <w:p w14:paraId="4F847D48" w14:textId="77777777" w:rsidR="00142D86" w:rsidRPr="004400C8" w:rsidRDefault="00142D86" w:rsidP="00142D86">
      <w:pPr>
        <w:rPr>
          <w:sz w:val="22"/>
          <w:szCs w:val="22"/>
        </w:rPr>
      </w:pPr>
    </w:p>
    <w:p w14:paraId="28C7122B" w14:textId="77777777" w:rsidR="00142D86" w:rsidRPr="004400C8" w:rsidRDefault="00142D86" w:rsidP="00142D86">
      <w:pPr>
        <w:pStyle w:val="BTEMEASMCA"/>
      </w:pPr>
    </w:p>
    <w:p w14:paraId="7810BB62" w14:textId="77777777" w:rsidR="00142D86" w:rsidRPr="004400C8" w:rsidRDefault="00142D86" w:rsidP="00142D86">
      <w:pPr>
        <w:pStyle w:val="BTEMEASMCA"/>
      </w:pPr>
    </w:p>
    <w:p w14:paraId="34F18E8C" w14:textId="77777777" w:rsidR="00142D86" w:rsidRPr="004400C8" w:rsidRDefault="00142D86" w:rsidP="00142D86">
      <w:pPr>
        <w:pStyle w:val="BTEMEASMCA"/>
      </w:pPr>
    </w:p>
    <w:p w14:paraId="31F652B9" w14:textId="77777777" w:rsidR="00142D86" w:rsidRPr="004400C8" w:rsidRDefault="00142D86" w:rsidP="00142D86">
      <w:pPr>
        <w:pStyle w:val="BTEMEASMCA"/>
      </w:pPr>
    </w:p>
    <w:p w14:paraId="51D05015" w14:textId="77777777" w:rsidR="00142D86" w:rsidRPr="004400C8" w:rsidRDefault="00142D86" w:rsidP="00142D86">
      <w:pPr>
        <w:pStyle w:val="BTEMEASMCA"/>
      </w:pPr>
    </w:p>
    <w:p w14:paraId="3F9D1D68" w14:textId="77777777" w:rsidR="00142D86" w:rsidRPr="004400C8" w:rsidRDefault="00142D86" w:rsidP="00142D86">
      <w:pPr>
        <w:pStyle w:val="BTEMEASMCA"/>
      </w:pPr>
    </w:p>
    <w:p w14:paraId="097DE837" w14:textId="77777777" w:rsidR="00142D86" w:rsidRPr="004400C8" w:rsidRDefault="00142D86" w:rsidP="00142D86">
      <w:pPr>
        <w:pStyle w:val="BTEMEASMCA"/>
      </w:pPr>
    </w:p>
    <w:p w14:paraId="3E4239C2" w14:textId="77777777" w:rsidR="00142D86" w:rsidRPr="004400C8" w:rsidRDefault="00142D86" w:rsidP="00142D86">
      <w:pPr>
        <w:pStyle w:val="BTEMEASMCA"/>
      </w:pPr>
    </w:p>
    <w:p w14:paraId="0DAE8EA9" w14:textId="77777777" w:rsidR="00142D86" w:rsidRPr="004400C8" w:rsidRDefault="00142D86" w:rsidP="00142D86">
      <w:pPr>
        <w:pStyle w:val="BTEMEASMCA"/>
      </w:pPr>
    </w:p>
    <w:p w14:paraId="7CA3B24C" w14:textId="77777777" w:rsidR="00142D86" w:rsidRPr="004400C8" w:rsidRDefault="00142D86" w:rsidP="00142D86">
      <w:pPr>
        <w:pStyle w:val="BTEMEASMCA"/>
      </w:pPr>
    </w:p>
    <w:p w14:paraId="2EFC03B3" w14:textId="77777777" w:rsidR="00142D86" w:rsidRPr="004400C8" w:rsidRDefault="00142D86" w:rsidP="00142D86">
      <w:pPr>
        <w:pStyle w:val="BTEMEASMCA"/>
      </w:pPr>
    </w:p>
    <w:p w14:paraId="1526A7B2" w14:textId="77777777" w:rsidR="00142D86" w:rsidRPr="004400C8" w:rsidRDefault="00142D86" w:rsidP="00142D86">
      <w:pPr>
        <w:pStyle w:val="BTEMEASMCA"/>
      </w:pPr>
    </w:p>
    <w:p w14:paraId="06FC1DF3" w14:textId="77777777" w:rsidR="00142D86" w:rsidRPr="004400C8" w:rsidRDefault="00142D86" w:rsidP="00142D86">
      <w:pPr>
        <w:pStyle w:val="BTEMEASMCA"/>
      </w:pPr>
    </w:p>
    <w:p w14:paraId="1115B54B" w14:textId="20E723A3" w:rsidR="00142D86" w:rsidRPr="0061691D" w:rsidRDefault="00142D86" w:rsidP="00142D86">
      <w:pPr>
        <w:pStyle w:val="TTEMEASMCA"/>
        <w:rPr>
          <w:lang w:val="lt-LT"/>
        </w:rPr>
      </w:pPr>
      <w:bookmarkStart w:id="0" w:name="_Toc129243096"/>
      <w:bookmarkStart w:id="1" w:name="_Toc129243221"/>
      <w:r w:rsidRPr="0061691D">
        <w:rPr>
          <w:lang w:val="lt-LT"/>
        </w:rPr>
        <w:t>I PRIEDAS</w:t>
      </w:r>
      <w:bookmarkEnd w:id="0"/>
      <w:bookmarkEnd w:id="1"/>
      <w:r w:rsidR="0061691D">
        <w:rPr>
          <w:lang w:val="lt-LT"/>
        </w:rPr>
        <w:fldChar w:fldCharType="begin"/>
      </w:r>
      <w:r w:rsidR="0061691D">
        <w:rPr>
          <w:lang w:val="lt-LT"/>
        </w:rPr>
        <w:instrText xml:space="preserve"> DOCVARIABLE VAULT_ND_6e5ddf52-a3c9-48fd-accf-83af733f08ac \* MERGEFORMAT </w:instrText>
      </w:r>
      <w:r w:rsidR="0061691D">
        <w:rPr>
          <w:lang w:val="lt-LT"/>
        </w:rPr>
        <w:fldChar w:fldCharType="separate"/>
      </w:r>
      <w:r w:rsidR="0061691D">
        <w:rPr>
          <w:lang w:val="lt-LT"/>
        </w:rPr>
        <w:t xml:space="preserve"> </w:t>
      </w:r>
      <w:r w:rsidR="0061691D">
        <w:rPr>
          <w:lang w:val="lt-LT"/>
        </w:rPr>
        <w:fldChar w:fldCharType="end"/>
      </w:r>
    </w:p>
    <w:p w14:paraId="08D8B2B3" w14:textId="77777777" w:rsidR="00142D86" w:rsidRPr="004400C8" w:rsidRDefault="00142D86" w:rsidP="00142D86">
      <w:pPr>
        <w:pStyle w:val="BTEMEASMCA"/>
      </w:pPr>
    </w:p>
    <w:p w14:paraId="7C4C3632" w14:textId="42DF5B41" w:rsidR="00142D86" w:rsidRPr="0061691D" w:rsidRDefault="00142D86" w:rsidP="00142D86">
      <w:pPr>
        <w:pStyle w:val="TTEMEASMCA"/>
        <w:rPr>
          <w:lang w:val="lt-LT"/>
        </w:rPr>
      </w:pPr>
      <w:bookmarkStart w:id="2" w:name="_Toc129243097"/>
      <w:bookmarkStart w:id="3" w:name="_Toc129243222"/>
      <w:r w:rsidRPr="0061691D">
        <w:rPr>
          <w:lang w:val="lt-LT"/>
        </w:rPr>
        <w:t>PREPARATO CHARAKTERISTIKŲ SANTRAUKA</w:t>
      </w:r>
      <w:bookmarkEnd w:id="2"/>
      <w:bookmarkEnd w:id="3"/>
      <w:r w:rsidR="0061691D">
        <w:rPr>
          <w:lang w:val="lt-LT"/>
        </w:rPr>
        <w:fldChar w:fldCharType="begin"/>
      </w:r>
      <w:r w:rsidR="0061691D">
        <w:rPr>
          <w:lang w:val="lt-LT"/>
        </w:rPr>
        <w:instrText xml:space="preserve"> DOCVARIABLE VAULT_ND_535811de-fe36-463b-b3ce-7674e28620c7 \* MERGEFORMAT </w:instrText>
      </w:r>
      <w:r w:rsidR="0061691D">
        <w:rPr>
          <w:lang w:val="lt-LT"/>
        </w:rPr>
        <w:fldChar w:fldCharType="separate"/>
      </w:r>
      <w:r w:rsidR="0061691D">
        <w:rPr>
          <w:lang w:val="lt-LT"/>
        </w:rPr>
        <w:t xml:space="preserve"> </w:t>
      </w:r>
      <w:r w:rsidR="0061691D">
        <w:rPr>
          <w:lang w:val="lt-LT"/>
        </w:rPr>
        <w:fldChar w:fldCharType="end"/>
      </w:r>
    </w:p>
    <w:p w14:paraId="12C80CB6" w14:textId="316ACDD6" w:rsidR="00142D86" w:rsidRPr="004400C8" w:rsidRDefault="00142D86" w:rsidP="00142D86">
      <w:pPr>
        <w:pStyle w:val="PI-1EMEASMCA"/>
      </w:pPr>
      <w:r w:rsidRPr="004400C8">
        <w:rPr>
          <w:bCs/>
          <w:iCs/>
        </w:rPr>
        <w:br w:type="page"/>
      </w:r>
      <w:bookmarkStart w:id="4" w:name="_Toc129243098"/>
      <w:bookmarkStart w:id="5" w:name="_Toc129243223"/>
      <w:r w:rsidRPr="004400C8">
        <w:lastRenderedPageBreak/>
        <w:t>1.</w:t>
      </w:r>
      <w:r w:rsidRPr="004400C8">
        <w:tab/>
        <w:t>VAISTINIO PREPARATO PAVADINIMAS</w:t>
      </w:r>
      <w:bookmarkEnd w:id="4"/>
      <w:bookmarkEnd w:id="5"/>
      <w:r w:rsidR="0061691D">
        <w:fldChar w:fldCharType="begin"/>
      </w:r>
      <w:r w:rsidR="0061691D">
        <w:instrText xml:space="preserve"> DOCVARIABLE VAULT_ND_030044eb-6af0-4abe-a17c-9e4a5c3323a6 \* MERGEFORMAT </w:instrText>
      </w:r>
      <w:r w:rsidR="0061691D">
        <w:fldChar w:fldCharType="separate"/>
      </w:r>
      <w:r w:rsidR="0061691D">
        <w:t xml:space="preserve"> </w:t>
      </w:r>
      <w:r w:rsidR="0061691D">
        <w:fldChar w:fldCharType="end"/>
      </w:r>
    </w:p>
    <w:p w14:paraId="1F9C4F00" w14:textId="77777777" w:rsidR="00142D86" w:rsidRPr="004400C8" w:rsidRDefault="00142D86" w:rsidP="00142D86">
      <w:pPr>
        <w:pStyle w:val="BTEMEASMCA"/>
      </w:pPr>
    </w:p>
    <w:p w14:paraId="4A8F8545" w14:textId="721F3C84" w:rsidR="00142D86" w:rsidRPr="004400C8" w:rsidRDefault="00142D86" w:rsidP="00142D86">
      <w:pPr>
        <w:pStyle w:val="Antrat1"/>
        <w:spacing w:before="0" w:after="0"/>
        <w:rPr>
          <w:rFonts w:ascii="Times New Roman" w:hAnsi="Times New Roman" w:cs="Times New Roman"/>
          <w:b w:val="0"/>
          <w:sz w:val="22"/>
          <w:szCs w:val="22"/>
        </w:rPr>
      </w:pPr>
      <w:r w:rsidRPr="004400C8">
        <w:rPr>
          <w:rFonts w:ascii="Times New Roman" w:hAnsi="Times New Roman" w:cs="Times New Roman"/>
          <w:b w:val="0"/>
          <w:sz w:val="22"/>
          <w:szCs w:val="22"/>
        </w:rPr>
        <w:t>Eglonyl 200 mg tabletės</w:t>
      </w:r>
      <w:r w:rsidR="0061691D">
        <w:rPr>
          <w:rFonts w:ascii="Times New Roman" w:hAnsi="Times New Roman" w:cs="Times New Roman"/>
          <w:b w:val="0"/>
          <w:sz w:val="22"/>
          <w:szCs w:val="22"/>
        </w:rPr>
        <w:fldChar w:fldCharType="begin"/>
      </w:r>
      <w:r w:rsidR="0061691D">
        <w:rPr>
          <w:rFonts w:ascii="Times New Roman" w:hAnsi="Times New Roman" w:cs="Times New Roman"/>
          <w:b w:val="0"/>
          <w:sz w:val="22"/>
          <w:szCs w:val="22"/>
        </w:rPr>
        <w:instrText xml:space="preserve"> DOCVARIABLE vault_nd_b83395b1-f9c5-4dd8-bf0f-0cc3c4afbec3 \* MERGEFORMAT </w:instrText>
      </w:r>
      <w:r w:rsidR="0061691D">
        <w:rPr>
          <w:rFonts w:ascii="Times New Roman" w:hAnsi="Times New Roman" w:cs="Times New Roman"/>
          <w:b w:val="0"/>
          <w:sz w:val="22"/>
          <w:szCs w:val="22"/>
        </w:rPr>
        <w:fldChar w:fldCharType="separate"/>
      </w:r>
      <w:r w:rsidR="0061691D">
        <w:rPr>
          <w:rFonts w:ascii="Times New Roman" w:hAnsi="Times New Roman" w:cs="Times New Roman"/>
          <w:b w:val="0"/>
          <w:sz w:val="22"/>
          <w:szCs w:val="22"/>
        </w:rPr>
        <w:t xml:space="preserve"> </w:t>
      </w:r>
      <w:r w:rsidR="0061691D">
        <w:rPr>
          <w:rFonts w:ascii="Times New Roman" w:hAnsi="Times New Roman" w:cs="Times New Roman"/>
          <w:b w:val="0"/>
          <w:sz w:val="22"/>
          <w:szCs w:val="22"/>
        </w:rPr>
        <w:fldChar w:fldCharType="end"/>
      </w:r>
    </w:p>
    <w:p w14:paraId="7EF892D6" w14:textId="77777777" w:rsidR="00142D86" w:rsidRPr="004400C8" w:rsidRDefault="00142D86" w:rsidP="00142D86">
      <w:pPr>
        <w:pStyle w:val="BTEMEASMCA"/>
      </w:pPr>
    </w:p>
    <w:p w14:paraId="212615BA" w14:textId="77777777" w:rsidR="00142D86" w:rsidRPr="004400C8" w:rsidRDefault="00142D86" w:rsidP="00142D86">
      <w:pPr>
        <w:pStyle w:val="BTEMEASMCA"/>
      </w:pPr>
    </w:p>
    <w:p w14:paraId="4D1C4F52" w14:textId="48A5DE07" w:rsidR="00142D86" w:rsidRPr="004400C8" w:rsidRDefault="00142D86" w:rsidP="00142D86">
      <w:pPr>
        <w:pStyle w:val="PI-1EMEASMCA"/>
      </w:pPr>
      <w:bookmarkStart w:id="6" w:name="_Toc129243099"/>
      <w:bookmarkStart w:id="7" w:name="_Toc129243224"/>
      <w:r w:rsidRPr="004400C8">
        <w:t>2.</w:t>
      </w:r>
      <w:r w:rsidRPr="004400C8">
        <w:tab/>
        <w:t>KOKYBINĖ IR KIEKYBINĖ SUDĖTIS</w:t>
      </w:r>
      <w:bookmarkEnd w:id="6"/>
      <w:bookmarkEnd w:id="7"/>
      <w:r w:rsidR="0061691D">
        <w:fldChar w:fldCharType="begin"/>
      </w:r>
      <w:r w:rsidR="0061691D">
        <w:instrText xml:space="preserve"> DOCVARIABLE VAULT_ND_9f263404-c88e-465d-9a4e-4de5ce13b3cd \* MERGEFORMAT </w:instrText>
      </w:r>
      <w:r w:rsidR="0061691D">
        <w:fldChar w:fldCharType="separate"/>
      </w:r>
      <w:r w:rsidR="0061691D">
        <w:t xml:space="preserve"> </w:t>
      </w:r>
      <w:r w:rsidR="0061691D">
        <w:fldChar w:fldCharType="end"/>
      </w:r>
    </w:p>
    <w:p w14:paraId="521BD2F5" w14:textId="77777777" w:rsidR="00142D86" w:rsidRPr="004400C8" w:rsidRDefault="00142D86" w:rsidP="00142D86">
      <w:pPr>
        <w:pStyle w:val="BTEMEASMCA"/>
      </w:pPr>
    </w:p>
    <w:p w14:paraId="1078D680" w14:textId="77777777" w:rsidR="00142D86" w:rsidRPr="004400C8" w:rsidRDefault="00142D86" w:rsidP="00142D86">
      <w:pPr>
        <w:pStyle w:val="BTEMEASMCA"/>
      </w:pPr>
      <w:r w:rsidRPr="004400C8">
        <w:t>Vienoje tabletėje yra 200 mg sulpirido.</w:t>
      </w:r>
    </w:p>
    <w:p w14:paraId="06C9A9A5" w14:textId="77777777" w:rsidR="00142D86" w:rsidRPr="004400C8" w:rsidRDefault="00142D86" w:rsidP="00142D86">
      <w:pPr>
        <w:pStyle w:val="BTEMEASMCA"/>
      </w:pPr>
    </w:p>
    <w:p w14:paraId="017DDAD0" w14:textId="77777777" w:rsidR="00142D86" w:rsidRPr="004400C8" w:rsidRDefault="00142D86" w:rsidP="00142D86">
      <w:pPr>
        <w:pStyle w:val="BTEMEASMCA"/>
      </w:pPr>
      <w:r w:rsidRPr="004400C8">
        <w:rPr>
          <w:u w:val="single"/>
        </w:rPr>
        <w:t>Pagalbinė medžiaga, kurios poveikis žinomas</w:t>
      </w:r>
      <w:r w:rsidRPr="004400C8">
        <w:t>: vienoje tabletėje yra 23</w:t>
      </w:r>
      <w:r w:rsidR="00590D14">
        <w:t> </w:t>
      </w:r>
      <w:r w:rsidRPr="004400C8">
        <w:t>mg laktozės monohidrato.</w:t>
      </w:r>
    </w:p>
    <w:p w14:paraId="5440160F" w14:textId="77777777" w:rsidR="00142D86" w:rsidRPr="004400C8" w:rsidRDefault="00142D86" w:rsidP="00142D86">
      <w:pPr>
        <w:pStyle w:val="BTEMEASMCA"/>
      </w:pPr>
      <w:r w:rsidRPr="004400C8">
        <w:t>Visos pagalbinės medžiagos išvardytos 6.1</w:t>
      </w:r>
      <w:r w:rsidR="00590D14">
        <w:t> </w:t>
      </w:r>
      <w:r w:rsidRPr="004400C8">
        <w:t>skyriuje.</w:t>
      </w:r>
    </w:p>
    <w:p w14:paraId="399B15A4" w14:textId="77777777" w:rsidR="00142D86" w:rsidRPr="004400C8" w:rsidRDefault="00142D86" w:rsidP="00142D86">
      <w:pPr>
        <w:pStyle w:val="BTEMEASMCA"/>
      </w:pPr>
    </w:p>
    <w:p w14:paraId="0D9A11DE" w14:textId="77777777" w:rsidR="00142D86" w:rsidRPr="004400C8" w:rsidRDefault="00142D86" w:rsidP="00142D86">
      <w:pPr>
        <w:pStyle w:val="BTEMEASMCA"/>
      </w:pPr>
    </w:p>
    <w:p w14:paraId="6AAC2A97" w14:textId="758CAFA7" w:rsidR="00142D86" w:rsidRPr="004400C8" w:rsidRDefault="00142D86" w:rsidP="00142D86">
      <w:pPr>
        <w:pStyle w:val="PI-1EMEASMCA"/>
      </w:pPr>
      <w:bookmarkStart w:id="8" w:name="_Toc129243100"/>
      <w:bookmarkStart w:id="9" w:name="_Toc129243225"/>
      <w:r w:rsidRPr="004400C8">
        <w:t>3.</w:t>
      </w:r>
      <w:r w:rsidRPr="004400C8">
        <w:tab/>
        <w:t>FARMACINĖ FORMA</w:t>
      </w:r>
      <w:bookmarkEnd w:id="8"/>
      <w:bookmarkEnd w:id="9"/>
      <w:r w:rsidR="0061691D">
        <w:fldChar w:fldCharType="begin"/>
      </w:r>
      <w:r w:rsidR="0061691D">
        <w:instrText xml:space="preserve"> DOCVARIABLE VAULT_ND_32791e30-3f79-405c-8ee6-1396c9b151a2 \* MERGEFORMAT </w:instrText>
      </w:r>
      <w:r w:rsidR="0061691D">
        <w:fldChar w:fldCharType="separate"/>
      </w:r>
      <w:r w:rsidR="0061691D">
        <w:t xml:space="preserve"> </w:t>
      </w:r>
      <w:r w:rsidR="0061691D">
        <w:fldChar w:fldCharType="end"/>
      </w:r>
    </w:p>
    <w:p w14:paraId="69EAE4DB" w14:textId="77777777" w:rsidR="00142D86" w:rsidRPr="004400C8" w:rsidRDefault="00142D86" w:rsidP="00142D86">
      <w:pPr>
        <w:pStyle w:val="BTEMEASMCA"/>
      </w:pPr>
    </w:p>
    <w:p w14:paraId="735A8504" w14:textId="77777777" w:rsidR="00142D86" w:rsidRPr="004400C8" w:rsidRDefault="00142D86" w:rsidP="00142D86">
      <w:pPr>
        <w:pStyle w:val="Pagrindinistekstas"/>
        <w:spacing w:after="0"/>
        <w:rPr>
          <w:szCs w:val="22"/>
        </w:rPr>
      </w:pPr>
      <w:r w:rsidRPr="004400C8">
        <w:rPr>
          <w:szCs w:val="22"/>
        </w:rPr>
        <w:t>Tabletė.</w:t>
      </w:r>
    </w:p>
    <w:p w14:paraId="33B77DE4" w14:textId="77777777" w:rsidR="003E3859" w:rsidRDefault="003E3859" w:rsidP="00142D86">
      <w:pPr>
        <w:pStyle w:val="BTEMEASMCA"/>
      </w:pPr>
      <w:r w:rsidRPr="003E3859">
        <w:t>Baltos ar dramblio kaulo spalvos apvalios tabletės, su kryželiu vienoje pusėje ir įspaudu „SPD200“ kitoje pusėje.</w:t>
      </w:r>
    </w:p>
    <w:p w14:paraId="11ABE7D6" w14:textId="77777777" w:rsidR="00142D86" w:rsidRPr="004400C8" w:rsidRDefault="00142D86" w:rsidP="00142D86">
      <w:pPr>
        <w:pStyle w:val="BTEMEASMCA"/>
      </w:pPr>
      <w:r w:rsidRPr="004400C8">
        <w:t>Tabletę galima padalyti į lygias dozes.</w:t>
      </w:r>
    </w:p>
    <w:p w14:paraId="0AE9C7C0" w14:textId="77777777" w:rsidR="00142D86" w:rsidRPr="004400C8" w:rsidRDefault="00142D86" w:rsidP="00142D86">
      <w:pPr>
        <w:pStyle w:val="BTEMEASMCA"/>
      </w:pPr>
    </w:p>
    <w:p w14:paraId="45A0BD68" w14:textId="77777777" w:rsidR="00142D86" w:rsidRPr="004400C8" w:rsidRDefault="00142D86" w:rsidP="00142D86">
      <w:pPr>
        <w:pStyle w:val="BTEMEASMCA"/>
      </w:pPr>
    </w:p>
    <w:p w14:paraId="428F2283" w14:textId="45B7F9F9" w:rsidR="00142D86" w:rsidRPr="004400C8" w:rsidRDefault="00142D86" w:rsidP="00142D86">
      <w:pPr>
        <w:pStyle w:val="PI-1EMEASMCA"/>
      </w:pPr>
      <w:bookmarkStart w:id="10" w:name="_Toc129243101"/>
      <w:bookmarkStart w:id="11" w:name="_Toc129243226"/>
      <w:r w:rsidRPr="004400C8">
        <w:t>4.</w:t>
      </w:r>
      <w:r w:rsidRPr="004400C8">
        <w:tab/>
        <w:t>KLINIKINĖ INFORMACIJA</w:t>
      </w:r>
      <w:bookmarkEnd w:id="10"/>
      <w:bookmarkEnd w:id="11"/>
      <w:r w:rsidR="0061691D">
        <w:fldChar w:fldCharType="begin"/>
      </w:r>
      <w:r w:rsidR="0061691D">
        <w:instrText xml:space="preserve"> DOCVARIABLE VAULT_ND_2171a7f9-1d8c-4651-8372-e8860658eb69 \* MERGEFORMAT </w:instrText>
      </w:r>
      <w:r w:rsidR="0061691D">
        <w:fldChar w:fldCharType="separate"/>
      </w:r>
      <w:r w:rsidR="0061691D">
        <w:t xml:space="preserve"> </w:t>
      </w:r>
      <w:r w:rsidR="0061691D">
        <w:fldChar w:fldCharType="end"/>
      </w:r>
    </w:p>
    <w:p w14:paraId="082BCC5E" w14:textId="77777777" w:rsidR="00142D86" w:rsidRPr="004400C8" w:rsidRDefault="00142D86" w:rsidP="00142D86">
      <w:pPr>
        <w:pStyle w:val="BTEMEASMCA"/>
      </w:pPr>
    </w:p>
    <w:p w14:paraId="134BDE49" w14:textId="3FE0587F" w:rsidR="00142D86" w:rsidRPr="004400C8" w:rsidRDefault="00142D86" w:rsidP="00142D86">
      <w:pPr>
        <w:pStyle w:val="PI-2EMEASMCA"/>
      </w:pPr>
      <w:bookmarkStart w:id="12" w:name="_Toc129243102"/>
      <w:bookmarkStart w:id="13" w:name="_Toc129243227"/>
      <w:r w:rsidRPr="004400C8">
        <w:t>4.1</w:t>
      </w:r>
      <w:r w:rsidRPr="004400C8">
        <w:tab/>
        <w:t>Terapinės indikacijos</w:t>
      </w:r>
      <w:bookmarkEnd w:id="12"/>
      <w:bookmarkEnd w:id="13"/>
      <w:r w:rsidR="0061691D">
        <w:fldChar w:fldCharType="begin"/>
      </w:r>
      <w:r w:rsidR="0061691D">
        <w:instrText xml:space="preserve"> DOCVARIABLE vault_nd_4655d429-d380-4007-a809-5a6858fdf413 \* MERGEFORMAT </w:instrText>
      </w:r>
      <w:r w:rsidR="0061691D">
        <w:fldChar w:fldCharType="separate"/>
      </w:r>
      <w:r w:rsidR="0061691D">
        <w:t xml:space="preserve"> </w:t>
      </w:r>
      <w:r w:rsidR="0061691D">
        <w:fldChar w:fldCharType="end"/>
      </w:r>
    </w:p>
    <w:p w14:paraId="609B4978" w14:textId="77777777" w:rsidR="00142D86" w:rsidRPr="004400C8" w:rsidRDefault="00142D86" w:rsidP="00142D86">
      <w:pPr>
        <w:pStyle w:val="BTEMEASMCA"/>
      </w:pPr>
    </w:p>
    <w:p w14:paraId="405E6E37" w14:textId="77777777" w:rsidR="00142D86" w:rsidRPr="004400C8" w:rsidRDefault="00142D86" w:rsidP="00142D86">
      <w:pPr>
        <w:rPr>
          <w:sz w:val="22"/>
          <w:szCs w:val="22"/>
        </w:rPr>
      </w:pPr>
      <w:r w:rsidRPr="004400C8">
        <w:rPr>
          <w:sz w:val="22"/>
          <w:szCs w:val="22"/>
        </w:rPr>
        <w:t>Ūminio psichozinio sutrikimo gydymas.</w:t>
      </w:r>
    </w:p>
    <w:p w14:paraId="01B703DC" w14:textId="77777777" w:rsidR="00142D86" w:rsidRPr="004400C8" w:rsidRDefault="00142D86" w:rsidP="00142D86">
      <w:pPr>
        <w:rPr>
          <w:sz w:val="22"/>
          <w:szCs w:val="22"/>
        </w:rPr>
      </w:pPr>
      <w:r w:rsidRPr="004400C8">
        <w:rPr>
          <w:sz w:val="22"/>
          <w:szCs w:val="22"/>
        </w:rPr>
        <w:t>Lėtinio psichozinio sutrikimo (šizofrenijos ir ne šizofrenijos sukelto kliedesio, t. y. paranojinio kliedesio bei lėtinės psichozės su haliucinacijomis) gydymas.</w:t>
      </w:r>
    </w:p>
    <w:p w14:paraId="651BB429" w14:textId="77777777" w:rsidR="00142D86" w:rsidRPr="004400C8" w:rsidRDefault="00142D86" w:rsidP="00142D86">
      <w:pPr>
        <w:pStyle w:val="BTEMEASMCA"/>
      </w:pPr>
    </w:p>
    <w:p w14:paraId="72DB6D4C" w14:textId="6BEF4CA5" w:rsidR="00142D86" w:rsidRPr="004400C8" w:rsidRDefault="00142D86" w:rsidP="00142D86">
      <w:pPr>
        <w:pStyle w:val="PI-2EMEASMCA"/>
      </w:pPr>
      <w:bookmarkStart w:id="14" w:name="_Toc129243103"/>
      <w:bookmarkStart w:id="15" w:name="_Toc129243228"/>
      <w:r w:rsidRPr="004400C8">
        <w:t>4.2</w:t>
      </w:r>
      <w:r w:rsidRPr="004400C8">
        <w:tab/>
        <w:t>Dozavimas ir vartojimo metodas</w:t>
      </w:r>
      <w:bookmarkEnd w:id="14"/>
      <w:bookmarkEnd w:id="15"/>
      <w:r w:rsidR="0061691D">
        <w:fldChar w:fldCharType="begin"/>
      </w:r>
      <w:r w:rsidR="0061691D">
        <w:instrText xml:space="preserve"> DOCVARIABLE vault_nd_e614164a-88eb-49da-b8b6-b517be3f99c0 \* MERGEFORMAT </w:instrText>
      </w:r>
      <w:r w:rsidR="0061691D">
        <w:fldChar w:fldCharType="separate"/>
      </w:r>
      <w:r w:rsidR="0061691D">
        <w:t xml:space="preserve"> </w:t>
      </w:r>
      <w:r w:rsidR="0061691D">
        <w:fldChar w:fldCharType="end"/>
      </w:r>
    </w:p>
    <w:p w14:paraId="66FCFCBC" w14:textId="77777777" w:rsidR="00142D86" w:rsidRPr="004400C8" w:rsidRDefault="00142D86" w:rsidP="00142D86">
      <w:pPr>
        <w:pStyle w:val="BTEMEASMCA"/>
      </w:pPr>
    </w:p>
    <w:p w14:paraId="1278A984" w14:textId="77777777" w:rsidR="00142D86" w:rsidRPr="004400C8" w:rsidRDefault="00142D86" w:rsidP="00142D86">
      <w:pPr>
        <w:rPr>
          <w:sz w:val="22"/>
          <w:szCs w:val="22"/>
        </w:rPr>
      </w:pPr>
      <w:r w:rsidRPr="004400C8">
        <w:rPr>
          <w:sz w:val="22"/>
          <w:szCs w:val="22"/>
        </w:rPr>
        <w:t>Vaistinis preparatas tinka tik suaugusiems žmonėms.</w:t>
      </w:r>
    </w:p>
    <w:p w14:paraId="3A0BF20A" w14:textId="77777777" w:rsidR="00142D86" w:rsidRPr="004400C8" w:rsidRDefault="00142D86" w:rsidP="00142D86">
      <w:pPr>
        <w:rPr>
          <w:sz w:val="22"/>
          <w:szCs w:val="22"/>
        </w:rPr>
      </w:pPr>
    </w:p>
    <w:p w14:paraId="77512F3D" w14:textId="77777777" w:rsidR="00142D86" w:rsidRDefault="00142D86" w:rsidP="00142D86">
      <w:pPr>
        <w:rPr>
          <w:sz w:val="22"/>
          <w:szCs w:val="22"/>
          <w:u w:val="single"/>
        </w:rPr>
      </w:pPr>
      <w:r w:rsidRPr="004400C8">
        <w:rPr>
          <w:sz w:val="22"/>
          <w:szCs w:val="22"/>
          <w:u w:val="single"/>
        </w:rPr>
        <w:t>Dozavimas</w:t>
      </w:r>
    </w:p>
    <w:p w14:paraId="008E2D8D" w14:textId="77777777" w:rsidR="003673DC" w:rsidRPr="004400C8" w:rsidRDefault="003673DC" w:rsidP="00142D86">
      <w:pPr>
        <w:rPr>
          <w:sz w:val="22"/>
          <w:szCs w:val="22"/>
          <w:u w:val="single"/>
        </w:rPr>
      </w:pPr>
    </w:p>
    <w:p w14:paraId="69762D65" w14:textId="77777777" w:rsidR="00142D86" w:rsidRPr="004400C8" w:rsidRDefault="00142D86" w:rsidP="00142D86">
      <w:pPr>
        <w:rPr>
          <w:sz w:val="22"/>
          <w:szCs w:val="22"/>
        </w:rPr>
      </w:pPr>
      <w:r w:rsidRPr="004400C8">
        <w:rPr>
          <w:sz w:val="22"/>
          <w:szCs w:val="22"/>
        </w:rPr>
        <w:t>Reikia nustatyti mažiausią veiksmingą dozę. Jei leidžia paciento klinikinė būklė, reikia pradėti nuo mažos dozės, vėliau palaipsniui ją didinti.</w:t>
      </w:r>
    </w:p>
    <w:p w14:paraId="75B87E37" w14:textId="77777777" w:rsidR="00142D86" w:rsidRPr="004400C8" w:rsidRDefault="00142D86" w:rsidP="00142D86">
      <w:pPr>
        <w:rPr>
          <w:sz w:val="22"/>
          <w:szCs w:val="22"/>
        </w:rPr>
      </w:pPr>
      <w:r w:rsidRPr="004400C8">
        <w:rPr>
          <w:sz w:val="22"/>
          <w:szCs w:val="22"/>
        </w:rPr>
        <w:t>Paros dozė yra 200–1000 mg.</w:t>
      </w:r>
    </w:p>
    <w:p w14:paraId="41CEF952" w14:textId="77777777" w:rsidR="00142D86" w:rsidRPr="004400C8" w:rsidRDefault="00142D86" w:rsidP="00142D86">
      <w:pPr>
        <w:pStyle w:val="BTEMEASMCA"/>
      </w:pPr>
    </w:p>
    <w:p w14:paraId="3C3F83A6" w14:textId="77777777" w:rsidR="00142D86" w:rsidRPr="004400C8" w:rsidRDefault="00142D86" w:rsidP="00142D86">
      <w:pPr>
        <w:pStyle w:val="BTEMEASMCA"/>
        <w:rPr>
          <w:i/>
        </w:rPr>
      </w:pPr>
      <w:r w:rsidRPr="004400C8">
        <w:rPr>
          <w:i/>
        </w:rPr>
        <w:t>Pacientams, kurių inkstų funkcija sutrikusi.</w:t>
      </w:r>
    </w:p>
    <w:p w14:paraId="6BAA4E5E" w14:textId="77777777" w:rsidR="00142D86" w:rsidRPr="004400C8" w:rsidRDefault="00142D86" w:rsidP="00142D86">
      <w:pPr>
        <w:pStyle w:val="BTEMEASMCA"/>
      </w:pPr>
      <w:r w:rsidRPr="004400C8">
        <w:t>Pradinė dozė turi būti mažesnė. Dozės didinimo periodas gali būti ilgesnis.</w:t>
      </w:r>
    </w:p>
    <w:p w14:paraId="7F8D6EE5" w14:textId="77777777" w:rsidR="00142D86" w:rsidRPr="004400C8" w:rsidRDefault="00142D86" w:rsidP="00142D86">
      <w:pPr>
        <w:pStyle w:val="BTEMEASMCA"/>
      </w:pPr>
    </w:p>
    <w:p w14:paraId="6FE4460B" w14:textId="77777777" w:rsidR="00142D86" w:rsidRPr="004400C8" w:rsidRDefault="00142D86" w:rsidP="00142D86">
      <w:pPr>
        <w:pStyle w:val="BTEMEASMCA"/>
        <w:rPr>
          <w:i/>
        </w:rPr>
      </w:pPr>
      <w:r w:rsidRPr="004400C8">
        <w:rPr>
          <w:i/>
        </w:rPr>
        <w:t>Senyviems pacientams</w:t>
      </w:r>
    </w:p>
    <w:p w14:paraId="236001C5" w14:textId="77777777" w:rsidR="00142D86" w:rsidRDefault="00142D86" w:rsidP="00142D86">
      <w:pPr>
        <w:pStyle w:val="BTEMEASMCA"/>
      </w:pPr>
      <w:r w:rsidRPr="004400C8">
        <w:t>Dozę koreguoti reikia tik tuo atveju, jei sutrikusi inkstų funkcija.</w:t>
      </w:r>
    </w:p>
    <w:p w14:paraId="35309A17" w14:textId="77777777" w:rsidR="00770658" w:rsidRDefault="00770658" w:rsidP="00142D86">
      <w:pPr>
        <w:pStyle w:val="BTEMEASMCA"/>
      </w:pPr>
    </w:p>
    <w:p w14:paraId="24942EB0" w14:textId="77777777" w:rsidR="00770658" w:rsidRDefault="00770658" w:rsidP="00770658">
      <w:pPr>
        <w:tabs>
          <w:tab w:val="left" w:pos="567"/>
        </w:tabs>
        <w:spacing w:line="260" w:lineRule="exact"/>
        <w:rPr>
          <w:snapToGrid w:val="0"/>
          <w:sz w:val="22"/>
          <w:u w:val="single"/>
        </w:rPr>
      </w:pPr>
      <w:r w:rsidRPr="004D60FF">
        <w:rPr>
          <w:noProof/>
          <w:snapToGrid w:val="0"/>
          <w:sz w:val="22"/>
          <w:u w:val="single"/>
        </w:rPr>
        <w:t>Vartojimo metodas</w:t>
      </w:r>
      <w:r w:rsidRPr="004D60FF">
        <w:rPr>
          <w:snapToGrid w:val="0"/>
          <w:sz w:val="22"/>
          <w:u w:val="single"/>
        </w:rPr>
        <w:t xml:space="preserve"> </w:t>
      </w:r>
    </w:p>
    <w:p w14:paraId="63CFD09B" w14:textId="77777777" w:rsidR="00920661" w:rsidRDefault="00920661" w:rsidP="00770658">
      <w:pPr>
        <w:tabs>
          <w:tab w:val="left" w:pos="567"/>
        </w:tabs>
        <w:spacing w:line="260" w:lineRule="exact"/>
        <w:rPr>
          <w:snapToGrid w:val="0"/>
          <w:sz w:val="22"/>
          <w:u w:val="single"/>
        </w:rPr>
      </w:pPr>
    </w:p>
    <w:p w14:paraId="3682ACC4" w14:textId="77777777" w:rsidR="00770658" w:rsidRPr="00920661" w:rsidRDefault="00770658" w:rsidP="00920661">
      <w:pPr>
        <w:rPr>
          <w:snapToGrid w:val="0"/>
          <w:sz w:val="22"/>
          <w:u w:val="single"/>
        </w:rPr>
      </w:pPr>
      <w:r w:rsidRPr="004400C8">
        <w:rPr>
          <w:sz w:val="22"/>
          <w:szCs w:val="22"/>
        </w:rPr>
        <w:t>Vaistinis preparatas yra geriamas.</w:t>
      </w:r>
    </w:p>
    <w:p w14:paraId="4E2AA89A" w14:textId="77777777" w:rsidR="00142D86" w:rsidRPr="004400C8" w:rsidRDefault="00142D86" w:rsidP="00142D86">
      <w:pPr>
        <w:pStyle w:val="BTEMEASMCA"/>
      </w:pPr>
    </w:p>
    <w:p w14:paraId="55930E23" w14:textId="6FB9E7CB" w:rsidR="00142D86" w:rsidRPr="004400C8" w:rsidRDefault="00142D86" w:rsidP="00142D86">
      <w:pPr>
        <w:pStyle w:val="PI-2EMEASMCA"/>
      </w:pPr>
      <w:bookmarkStart w:id="16" w:name="_Toc129243104"/>
      <w:bookmarkStart w:id="17" w:name="_Toc129243229"/>
      <w:r w:rsidRPr="004400C8">
        <w:t>4.3</w:t>
      </w:r>
      <w:r w:rsidRPr="004400C8">
        <w:tab/>
        <w:t>Kontraindikacijos</w:t>
      </w:r>
      <w:bookmarkEnd w:id="16"/>
      <w:bookmarkEnd w:id="17"/>
      <w:r w:rsidR="0061691D">
        <w:fldChar w:fldCharType="begin"/>
      </w:r>
      <w:r w:rsidR="0061691D">
        <w:instrText xml:space="preserve"> DOCVARIABLE vault_nd_84ebf134-9445-4388-9197-cfa5be5fccbb \* MERGEFORMAT </w:instrText>
      </w:r>
      <w:r w:rsidR="0061691D">
        <w:fldChar w:fldCharType="separate"/>
      </w:r>
      <w:r w:rsidR="0061691D">
        <w:t xml:space="preserve"> </w:t>
      </w:r>
      <w:r w:rsidR="0061691D">
        <w:fldChar w:fldCharType="end"/>
      </w:r>
    </w:p>
    <w:p w14:paraId="059227AA" w14:textId="77777777" w:rsidR="00142D86" w:rsidRPr="004400C8" w:rsidRDefault="00142D86" w:rsidP="00142D86">
      <w:pPr>
        <w:pStyle w:val="BTEMEASMCA"/>
      </w:pPr>
    </w:p>
    <w:p w14:paraId="53085B28" w14:textId="77777777" w:rsidR="00142D86" w:rsidRPr="004400C8" w:rsidRDefault="00142D86" w:rsidP="00142D86">
      <w:pPr>
        <w:numPr>
          <w:ilvl w:val="0"/>
          <w:numId w:val="3"/>
        </w:numPr>
        <w:tabs>
          <w:tab w:val="clear" w:pos="1071"/>
          <w:tab w:val="num" w:pos="567"/>
        </w:tabs>
        <w:ind w:left="567" w:hanging="567"/>
        <w:rPr>
          <w:sz w:val="22"/>
          <w:szCs w:val="22"/>
        </w:rPr>
      </w:pPr>
      <w:r w:rsidRPr="004400C8">
        <w:rPr>
          <w:sz w:val="22"/>
          <w:szCs w:val="22"/>
        </w:rPr>
        <w:t>Padidėjęs jautrumas veikliajai arba bet kuriai 6.1</w:t>
      </w:r>
      <w:r w:rsidR="00590D14">
        <w:rPr>
          <w:sz w:val="22"/>
          <w:szCs w:val="22"/>
        </w:rPr>
        <w:t> </w:t>
      </w:r>
      <w:r w:rsidRPr="004400C8">
        <w:rPr>
          <w:sz w:val="22"/>
          <w:szCs w:val="22"/>
        </w:rPr>
        <w:t>skyriuje nurodytai pagalbinei medžiagai.</w:t>
      </w:r>
    </w:p>
    <w:p w14:paraId="029DE26E" w14:textId="77777777" w:rsidR="00142D86" w:rsidRPr="004400C8" w:rsidRDefault="00142D86" w:rsidP="00142D86">
      <w:pPr>
        <w:numPr>
          <w:ilvl w:val="0"/>
          <w:numId w:val="3"/>
        </w:numPr>
        <w:tabs>
          <w:tab w:val="clear" w:pos="1071"/>
        </w:tabs>
        <w:ind w:left="562" w:hanging="562"/>
        <w:rPr>
          <w:sz w:val="22"/>
          <w:szCs w:val="22"/>
        </w:rPr>
      </w:pPr>
      <w:r w:rsidRPr="004400C8">
        <w:rPr>
          <w:sz w:val="22"/>
          <w:szCs w:val="22"/>
        </w:rPr>
        <w:t>Su prolaktinu susijęs auglys, pavyzdžiui, hipofizio prolaktinoma ar krūties vėžys.</w:t>
      </w:r>
    </w:p>
    <w:p w14:paraId="7E0441B7" w14:textId="77777777" w:rsidR="00142D86" w:rsidRDefault="00142D86" w:rsidP="00142D86">
      <w:pPr>
        <w:numPr>
          <w:ilvl w:val="0"/>
          <w:numId w:val="3"/>
        </w:numPr>
        <w:tabs>
          <w:tab w:val="clear" w:pos="1071"/>
        </w:tabs>
        <w:ind w:left="562" w:hanging="562"/>
        <w:rPr>
          <w:sz w:val="22"/>
          <w:szCs w:val="22"/>
        </w:rPr>
      </w:pPr>
      <w:r w:rsidRPr="004400C8">
        <w:rPr>
          <w:sz w:val="22"/>
          <w:szCs w:val="22"/>
        </w:rPr>
        <w:t>Patvirtinta arba įtariama feochromocitoma.</w:t>
      </w:r>
    </w:p>
    <w:p w14:paraId="045A0CB0" w14:textId="77777777" w:rsidR="00142D86" w:rsidRPr="004400C8" w:rsidRDefault="00142D86" w:rsidP="00142D86">
      <w:pPr>
        <w:numPr>
          <w:ilvl w:val="0"/>
          <w:numId w:val="3"/>
        </w:numPr>
        <w:tabs>
          <w:tab w:val="clear" w:pos="1071"/>
          <w:tab w:val="num" w:pos="567"/>
        </w:tabs>
        <w:ind w:left="567" w:hanging="567"/>
        <w:rPr>
          <w:sz w:val="22"/>
          <w:szCs w:val="22"/>
        </w:rPr>
      </w:pPr>
      <w:r w:rsidRPr="004400C8">
        <w:rPr>
          <w:sz w:val="22"/>
          <w:szCs w:val="22"/>
        </w:rPr>
        <w:t>Vartojant levodopos ar antiparkinsoninių vaistinių preparatų (įskaitant ropinirolį) (žr. 4.5 skyrių).</w:t>
      </w:r>
    </w:p>
    <w:p w14:paraId="0DA56214" w14:textId="77777777" w:rsidR="00142D86" w:rsidRPr="004400C8" w:rsidRDefault="00142D86" w:rsidP="00142D86">
      <w:pPr>
        <w:numPr>
          <w:ilvl w:val="0"/>
          <w:numId w:val="3"/>
        </w:numPr>
        <w:tabs>
          <w:tab w:val="clear" w:pos="1071"/>
          <w:tab w:val="num" w:pos="567"/>
        </w:tabs>
        <w:ind w:left="567" w:hanging="567"/>
        <w:rPr>
          <w:sz w:val="22"/>
          <w:szCs w:val="22"/>
        </w:rPr>
      </w:pPr>
      <w:r w:rsidRPr="004400C8">
        <w:rPr>
          <w:sz w:val="22"/>
          <w:szCs w:val="22"/>
        </w:rPr>
        <w:t>Ūminė porfirija.</w:t>
      </w:r>
    </w:p>
    <w:p w14:paraId="1CB05E34" w14:textId="77777777" w:rsidR="00142D86" w:rsidRPr="004400C8" w:rsidRDefault="00142D86" w:rsidP="00142D86">
      <w:pPr>
        <w:rPr>
          <w:sz w:val="22"/>
          <w:szCs w:val="22"/>
        </w:rPr>
      </w:pPr>
    </w:p>
    <w:p w14:paraId="351AA890" w14:textId="4B739D0E" w:rsidR="00142D86" w:rsidRPr="004400C8" w:rsidRDefault="00142D86" w:rsidP="00142D86">
      <w:pPr>
        <w:pStyle w:val="PI-2EMEASMCA"/>
      </w:pPr>
      <w:bookmarkStart w:id="18" w:name="_Toc129243105"/>
      <w:bookmarkStart w:id="19" w:name="_Toc129243230"/>
      <w:r w:rsidRPr="004400C8">
        <w:t>4.4</w:t>
      </w:r>
      <w:r w:rsidRPr="004400C8">
        <w:tab/>
        <w:t>Specialūs įspėjimai ir atsargumo priemonės</w:t>
      </w:r>
      <w:bookmarkEnd w:id="18"/>
      <w:bookmarkEnd w:id="19"/>
      <w:r w:rsidR="0061691D">
        <w:fldChar w:fldCharType="begin"/>
      </w:r>
      <w:r w:rsidR="0061691D">
        <w:instrText xml:space="preserve"> DOCVARIABLE vault_nd_3f6be8ef-bd2f-4464-ad55-06ce62aef22a \* MERGEFORMAT </w:instrText>
      </w:r>
      <w:r w:rsidR="0061691D">
        <w:fldChar w:fldCharType="separate"/>
      </w:r>
      <w:r w:rsidR="0061691D">
        <w:t xml:space="preserve"> </w:t>
      </w:r>
      <w:r w:rsidR="0061691D">
        <w:fldChar w:fldCharType="end"/>
      </w:r>
    </w:p>
    <w:p w14:paraId="5AC17494" w14:textId="77777777" w:rsidR="00142D86" w:rsidRPr="004400C8" w:rsidRDefault="00142D86" w:rsidP="00142D86">
      <w:pPr>
        <w:pStyle w:val="BTEMEASMCA"/>
      </w:pPr>
    </w:p>
    <w:p w14:paraId="4AA22A8E" w14:textId="565BAEDC" w:rsidR="00142D86" w:rsidRPr="004400C8" w:rsidRDefault="00142D86" w:rsidP="00142D86">
      <w:pPr>
        <w:pStyle w:val="Antrat6"/>
        <w:spacing w:before="0" w:after="0"/>
        <w:rPr>
          <w:b w:val="0"/>
          <w:i/>
        </w:rPr>
      </w:pPr>
      <w:r w:rsidRPr="004400C8">
        <w:rPr>
          <w:b w:val="0"/>
          <w:i/>
        </w:rPr>
        <w:t>Specialūs įspėjimai</w:t>
      </w:r>
      <w:r w:rsidR="0061691D">
        <w:rPr>
          <w:b w:val="0"/>
          <w:i/>
        </w:rPr>
        <w:fldChar w:fldCharType="begin"/>
      </w:r>
      <w:r w:rsidR="0061691D">
        <w:rPr>
          <w:b w:val="0"/>
          <w:i/>
        </w:rPr>
        <w:instrText xml:space="preserve"> DOCVARIABLE vault_nd_65dc7c6d-8ca1-4f67-8afa-a391de0011ed \* MERGEFORMAT </w:instrText>
      </w:r>
      <w:r w:rsidR="0061691D">
        <w:rPr>
          <w:b w:val="0"/>
          <w:i/>
        </w:rPr>
        <w:fldChar w:fldCharType="separate"/>
      </w:r>
      <w:r w:rsidR="0061691D">
        <w:rPr>
          <w:b w:val="0"/>
          <w:i/>
        </w:rPr>
        <w:t xml:space="preserve"> </w:t>
      </w:r>
      <w:r w:rsidR="0061691D">
        <w:rPr>
          <w:b w:val="0"/>
          <w:i/>
        </w:rPr>
        <w:fldChar w:fldCharType="end"/>
      </w:r>
    </w:p>
    <w:p w14:paraId="4A476CCA" w14:textId="77777777" w:rsidR="00142D86" w:rsidRPr="004400C8" w:rsidRDefault="00142D86" w:rsidP="00142D86">
      <w:pPr>
        <w:rPr>
          <w:sz w:val="22"/>
          <w:szCs w:val="22"/>
          <w:u w:val="single"/>
        </w:rPr>
      </w:pPr>
    </w:p>
    <w:p w14:paraId="31256E1B" w14:textId="77777777" w:rsidR="00495208" w:rsidRDefault="00495208" w:rsidP="00495208">
      <w:pPr>
        <w:keepNext/>
        <w:rPr>
          <w:sz w:val="22"/>
          <w:szCs w:val="22"/>
        </w:rPr>
      </w:pPr>
      <w:r>
        <w:rPr>
          <w:sz w:val="22"/>
          <w:szCs w:val="22"/>
          <w:u w:val="single"/>
        </w:rPr>
        <w:t>Piktybinis neurolepsinis sindromas (P</w:t>
      </w:r>
      <w:r w:rsidR="004F0968">
        <w:rPr>
          <w:sz w:val="22"/>
          <w:szCs w:val="22"/>
          <w:u w:val="single"/>
        </w:rPr>
        <w:t>N</w:t>
      </w:r>
      <w:r>
        <w:rPr>
          <w:sz w:val="22"/>
          <w:szCs w:val="22"/>
          <w:u w:val="single"/>
        </w:rPr>
        <w:t>S)</w:t>
      </w:r>
    </w:p>
    <w:p w14:paraId="03FDCACB" w14:textId="77777777" w:rsidR="00495208" w:rsidRDefault="00866861" w:rsidP="00495208">
      <w:pPr>
        <w:keepNext/>
        <w:rPr>
          <w:sz w:val="22"/>
          <w:szCs w:val="22"/>
        </w:rPr>
      </w:pPr>
      <w:r>
        <w:rPr>
          <w:sz w:val="22"/>
          <w:szCs w:val="22"/>
        </w:rPr>
        <w:t>Vartojant antipsichotinių vaistinių preparatų, pranešta apie</w:t>
      </w:r>
      <w:r w:rsidR="00B06C80">
        <w:rPr>
          <w:sz w:val="22"/>
          <w:szCs w:val="22"/>
        </w:rPr>
        <w:t xml:space="preserve"> galimai mirtiną komplikaciją - </w:t>
      </w:r>
      <w:r w:rsidR="00495208">
        <w:rPr>
          <w:sz w:val="22"/>
          <w:szCs w:val="22"/>
        </w:rPr>
        <w:t>piktybin</w:t>
      </w:r>
      <w:r w:rsidR="00B06C80">
        <w:rPr>
          <w:sz w:val="22"/>
          <w:szCs w:val="22"/>
        </w:rPr>
        <w:t>į</w:t>
      </w:r>
      <w:r>
        <w:rPr>
          <w:sz w:val="22"/>
          <w:szCs w:val="22"/>
        </w:rPr>
        <w:t>o</w:t>
      </w:r>
      <w:r w:rsidR="00495208">
        <w:rPr>
          <w:sz w:val="22"/>
          <w:szCs w:val="22"/>
        </w:rPr>
        <w:t xml:space="preserve"> neurolepsin</w:t>
      </w:r>
      <w:r w:rsidR="00B06C80">
        <w:rPr>
          <w:sz w:val="22"/>
          <w:szCs w:val="22"/>
        </w:rPr>
        <w:t>į</w:t>
      </w:r>
      <w:r>
        <w:rPr>
          <w:sz w:val="22"/>
          <w:szCs w:val="22"/>
        </w:rPr>
        <w:t>o</w:t>
      </w:r>
      <w:r w:rsidR="00495208">
        <w:rPr>
          <w:sz w:val="22"/>
          <w:szCs w:val="22"/>
        </w:rPr>
        <w:t xml:space="preserve"> sindrom</w:t>
      </w:r>
      <w:r w:rsidR="00B06C80">
        <w:rPr>
          <w:sz w:val="22"/>
          <w:szCs w:val="22"/>
        </w:rPr>
        <w:t>ą</w:t>
      </w:r>
      <w:r>
        <w:rPr>
          <w:sz w:val="22"/>
          <w:szCs w:val="22"/>
        </w:rPr>
        <w:t xml:space="preserve"> (PNS), </w:t>
      </w:r>
      <w:r w:rsidR="00495208">
        <w:rPr>
          <w:sz w:val="22"/>
          <w:szCs w:val="22"/>
        </w:rPr>
        <w:t>kuria</w:t>
      </w:r>
      <w:r>
        <w:rPr>
          <w:sz w:val="22"/>
          <w:szCs w:val="22"/>
        </w:rPr>
        <w:t>m</w:t>
      </w:r>
      <w:r w:rsidR="00495208">
        <w:rPr>
          <w:sz w:val="22"/>
          <w:szCs w:val="22"/>
        </w:rPr>
        <w:t xml:space="preserve"> būdinga hipertermija, raumenų rigidiškumas</w:t>
      </w:r>
      <w:r>
        <w:rPr>
          <w:sz w:val="22"/>
          <w:szCs w:val="22"/>
        </w:rPr>
        <w:t xml:space="preserve">, rabdomiolizė, kreatinfosfokinazės </w:t>
      </w:r>
      <w:r w:rsidR="008A4A42">
        <w:rPr>
          <w:sz w:val="22"/>
          <w:szCs w:val="22"/>
        </w:rPr>
        <w:t>koncentracijos</w:t>
      </w:r>
      <w:r>
        <w:rPr>
          <w:sz w:val="22"/>
          <w:szCs w:val="22"/>
        </w:rPr>
        <w:t xml:space="preserve"> padidėjimas kraujo serume </w:t>
      </w:r>
      <w:r w:rsidR="00495208">
        <w:rPr>
          <w:sz w:val="22"/>
          <w:szCs w:val="22"/>
        </w:rPr>
        <w:t>ir autonominė disfunkcija</w:t>
      </w:r>
      <w:r>
        <w:rPr>
          <w:sz w:val="22"/>
          <w:szCs w:val="22"/>
        </w:rPr>
        <w:t>, atvejus</w:t>
      </w:r>
      <w:r w:rsidR="00495208">
        <w:rPr>
          <w:sz w:val="22"/>
          <w:szCs w:val="22"/>
        </w:rPr>
        <w:t xml:space="preserve">. </w:t>
      </w:r>
      <w:r>
        <w:rPr>
          <w:sz w:val="22"/>
          <w:szCs w:val="22"/>
        </w:rPr>
        <w:t>Buvo</w:t>
      </w:r>
      <w:r w:rsidR="00495208">
        <w:rPr>
          <w:sz w:val="22"/>
          <w:szCs w:val="22"/>
        </w:rPr>
        <w:t xml:space="preserve"> atipinių atvej</w:t>
      </w:r>
      <w:r>
        <w:rPr>
          <w:sz w:val="22"/>
          <w:szCs w:val="22"/>
        </w:rPr>
        <w:t>ų</w:t>
      </w:r>
      <w:r w:rsidR="00495208">
        <w:rPr>
          <w:sz w:val="22"/>
          <w:szCs w:val="22"/>
        </w:rPr>
        <w:t>, kurių metu hipertermija pasireišk</w:t>
      </w:r>
      <w:r>
        <w:rPr>
          <w:sz w:val="22"/>
          <w:szCs w:val="22"/>
        </w:rPr>
        <w:t>ė</w:t>
      </w:r>
      <w:r w:rsidR="00495208">
        <w:rPr>
          <w:sz w:val="22"/>
          <w:szCs w:val="22"/>
        </w:rPr>
        <w:t xml:space="preserve"> be raumenų rigidiškumo arba tonuso padidėjimo. Neaiškių priežasčių sukeltos hipertermijos, kuri gali būti </w:t>
      </w:r>
      <w:r>
        <w:rPr>
          <w:sz w:val="22"/>
          <w:szCs w:val="22"/>
        </w:rPr>
        <w:t>laikoma</w:t>
      </w:r>
      <w:r w:rsidR="00495208">
        <w:rPr>
          <w:sz w:val="22"/>
          <w:szCs w:val="22"/>
        </w:rPr>
        <w:t xml:space="preserve"> ankstyvu PNS požymiu ar simptomu arba atipiniu PNS, atveju būtina nedelsiant nutraukti sulpirido</w:t>
      </w:r>
      <w:r>
        <w:rPr>
          <w:sz w:val="22"/>
          <w:szCs w:val="22"/>
        </w:rPr>
        <w:t xml:space="preserve"> ir visų kitų antipsichotinių vaistinių preparatų</w:t>
      </w:r>
      <w:r w:rsidR="00495208">
        <w:rPr>
          <w:sz w:val="22"/>
          <w:szCs w:val="22"/>
        </w:rPr>
        <w:t xml:space="preserve"> vartojimą</w:t>
      </w:r>
      <w:r w:rsidR="000951DD" w:rsidRPr="000951DD">
        <w:rPr>
          <w:sz w:val="22"/>
          <w:szCs w:val="22"/>
        </w:rPr>
        <w:t xml:space="preserve"> </w:t>
      </w:r>
      <w:r w:rsidR="000951DD">
        <w:rPr>
          <w:sz w:val="22"/>
          <w:szCs w:val="22"/>
        </w:rPr>
        <w:t>prižiūrint sveikatos priežiūros specialistui</w:t>
      </w:r>
      <w:r w:rsidR="00495208">
        <w:rPr>
          <w:sz w:val="22"/>
          <w:szCs w:val="22"/>
        </w:rPr>
        <w:t>.</w:t>
      </w:r>
    </w:p>
    <w:p w14:paraId="3A597E13" w14:textId="77777777" w:rsidR="00495208" w:rsidRDefault="00495208" w:rsidP="00142D86">
      <w:pPr>
        <w:pStyle w:val="Pagrindiniotekstotrauka"/>
        <w:spacing w:after="0"/>
        <w:ind w:left="0"/>
        <w:rPr>
          <w:sz w:val="22"/>
          <w:szCs w:val="22"/>
        </w:rPr>
      </w:pPr>
    </w:p>
    <w:p w14:paraId="16467ED0" w14:textId="77777777" w:rsidR="00142D86" w:rsidRPr="004400C8" w:rsidRDefault="00142D86" w:rsidP="00142D86">
      <w:pPr>
        <w:pStyle w:val="Pagrindiniotekstotrauka"/>
        <w:spacing w:after="0"/>
        <w:ind w:left="0"/>
        <w:rPr>
          <w:sz w:val="22"/>
          <w:szCs w:val="22"/>
        </w:rPr>
      </w:pPr>
      <w:r w:rsidRPr="004400C8">
        <w:rPr>
          <w:sz w:val="22"/>
          <w:szCs w:val="22"/>
        </w:rPr>
        <w:t xml:space="preserve">Vegetacinių funkcijų reguliacijos sutrikimas (prakaitavimas ir nestabilus kraujo spaudimas) gali pasireikšti anksčiau — tai gali būti ankstyvieji hipertermijos požymiai. </w:t>
      </w:r>
    </w:p>
    <w:p w14:paraId="297BB839" w14:textId="77777777" w:rsidR="00142D86" w:rsidRPr="004400C8" w:rsidRDefault="00142D86" w:rsidP="00142D86">
      <w:pPr>
        <w:pStyle w:val="Pagrindiniotekstotrauka"/>
        <w:spacing w:after="0"/>
        <w:ind w:left="0"/>
        <w:rPr>
          <w:sz w:val="22"/>
          <w:szCs w:val="22"/>
        </w:rPr>
      </w:pPr>
      <w:r w:rsidRPr="004400C8">
        <w:rPr>
          <w:sz w:val="22"/>
          <w:szCs w:val="22"/>
        </w:rPr>
        <w:t>Nors neurolepsinį sindromą gali sukelti padidėjęs jautrumas vaistiniam preparatui, jo atsiradimą skatina tam tikri rizikos veiksniai, pavyzdžiui, dehidratacija ar smegenų organinė liga.</w:t>
      </w:r>
    </w:p>
    <w:p w14:paraId="0A572133" w14:textId="77777777" w:rsidR="00142D86" w:rsidRPr="004400C8" w:rsidRDefault="00142D86" w:rsidP="00142D86">
      <w:pPr>
        <w:pStyle w:val="Pagrindiniotekstotrauka"/>
        <w:spacing w:after="0"/>
        <w:ind w:left="562"/>
        <w:rPr>
          <w:sz w:val="22"/>
          <w:szCs w:val="22"/>
        </w:rPr>
      </w:pPr>
    </w:p>
    <w:p w14:paraId="4BA167BC" w14:textId="77777777" w:rsidR="00142D86" w:rsidRPr="004400C8" w:rsidRDefault="00142D86" w:rsidP="00142D86">
      <w:pPr>
        <w:rPr>
          <w:sz w:val="22"/>
          <w:szCs w:val="22"/>
        </w:rPr>
      </w:pPr>
      <w:r w:rsidRPr="004400C8">
        <w:rPr>
          <w:sz w:val="22"/>
          <w:szCs w:val="22"/>
          <w:u w:val="single"/>
        </w:rPr>
        <w:t>QT intervalo pailgėjimas</w:t>
      </w:r>
    </w:p>
    <w:p w14:paraId="0A1578B5" w14:textId="77777777" w:rsidR="00142D86" w:rsidRPr="004400C8" w:rsidRDefault="00142D86" w:rsidP="00142D86">
      <w:pPr>
        <w:rPr>
          <w:sz w:val="22"/>
          <w:szCs w:val="22"/>
        </w:rPr>
      </w:pPr>
      <w:r w:rsidRPr="004400C8">
        <w:rPr>
          <w:sz w:val="22"/>
          <w:szCs w:val="22"/>
        </w:rPr>
        <w:t>Sulpiridas sukelia QT intervalo pailgėjimą (žr. 4.8</w:t>
      </w:r>
      <w:r w:rsidR="00590D14">
        <w:rPr>
          <w:sz w:val="22"/>
          <w:szCs w:val="22"/>
        </w:rPr>
        <w:t> </w:t>
      </w:r>
      <w:r w:rsidRPr="004400C8">
        <w:rPr>
          <w:sz w:val="22"/>
          <w:szCs w:val="22"/>
        </w:rPr>
        <w:t xml:space="preserve">skyrių), kuris didina sunkios skilvelių aritmijos, pavyzdžiui, </w:t>
      </w:r>
      <w:r w:rsidRPr="004400C8">
        <w:rPr>
          <w:i/>
          <w:iCs/>
          <w:sz w:val="22"/>
          <w:szCs w:val="22"/>
        </w:rPr>
        <w:t>t</w:t>
      </w:r>
      <w:r w:rsidRPr="004400C8">
        <w:rPr>
          <w:i/>
          <w:sz w:val="22"/>
          <w:szCs w:val="22"/>
        </w:rPr>
        <w:t>orsades de pointes</w:t>
      </w:r>
      <w:r w:rsidRPr="004400C8">
        <w:rPr>
          <w:sz w:val="22"/>
          <w:szCs w:val="22"/>
        </w:rPr>
        <w:t>, pavojų. Jei leidžia paciento klinikinė būklė, prieš pradedant gydyti, reikia išsiaiškinti, ar nėra veiksnių, galinčių skatinti tokį ritmo sutrikimo atsiradimą. Tokie veiksniai gali būti, pvz.:</w:t>
      </w:r>
    </w:p>
    <w:p w14:paraId="74C47052" w14:textId="77777777" w:rsidR="00142D86" w:rsidRPr="004400C8" w:rsidRDefault="00142D86" w:rsidP="00142D86">
      <w:pPr>
        <w:pStyle w:val="Pagrindiniotekstotrauka2"/>
        <w:numPr>
          <w:ilvl w:val="1"/>
          <w:numId w:val="4"/>
        </w:numPr>
        <w:tabs>
          <w:tab w:val="clear" w:pos="1746"/>
          <w:tab w:val="num" w:pos="567"/>
        </w:tabs>
        <w:spacing w:after="0" w:line="240" w:lineRule="auto"/>
        <w:ind w:left="567" w:hanging="567"/>
        <w:rPr>
          <w:sz w:val="22"/>
          <w:szCs w:val="22"/>
        </w:rPr>
      </w:pPr>
      <w:r w:rsidRPr="004400C8">
        <w:rPr>
          <w:sz w:val="22"/>
          <w:szCs w:val="22"/>
        </w:rPr>
        <w:t>bradikardija (širdis susitraukia rečiau nei 55</w:t>
      </w:r>
      <w:r w:rsidR="00590D14">
        <w:rPr>
          <w:sz w:val="22"/>
          <w:szCs w:val="22"/>
        </w:rPr>
        <w:t> </w:t>
      </w:r>
      <w:r w:rsidRPr="004400C8">
        <w:rPr>
          <w:sz w:val="22"/>
          <w:szCs w:val="22"/>
        </w:rPr>
        <w:t>kartus per minutę);</w:t>
      </w:r>
    </w:p>
    <w:p w14:paraId="2F15FF50" w14:textId="77777777" w:rsidR="00142D86" w:rsidRPr="004400C8" w:rsidRDefault="00142D86" w:rsidP="00142D86">
      <w:pPr>
        <w:pStyle w:val="Pagrindiniotekstotrauka2"/>
        <w:numPr>
          <w:ilvl w:val="1"/>
          <w:numId w:val="4"/>
        </w:numPr>
        <w:tabs>
          <w:tab w:val="clear" w:pos="1746"/>
          <w:tab w:val="num" w:pos="567"/>
        </w:tabs>
        <w:spacing w:after="0" w:line="240" w:lineRule="auto"/>
        <w:ind w:left="567" w:hanging="567"/>
        <w:rPr>
          <w:sz w:val="22"/>
          <w:szCs w:val="22"/>
        </w:rPr>
      </w:pPr>
      <w:r w:rsidRPr="004400C8">
        <w:rPr>
          <w:sz w:val="22"/>
          <w:szCs w:val="22"/>
        </w:rPr>
        <w:t>elektrolitų pusiausvyros sutrikimas, ypač hipokalemija;</w:t>
      </w:r>
    </w:p>
    <w:p w14:paraId="79F06DE9" w14:textId="77777777" w:rsidR="00142D86" w:rsidRPr="004400C8" w:rsidRDefault="00142D86" w:rsidP="00142D86">
      <w:pPr>
        <w:pStyle w:val="Pagrindiniotekstotrauka2"/>
        <w:numPr>
          <w:ilvl w:val="1"/>
          <w:numId w:val="4"/>
        </w:numPr>
        <w:tabs>
          <w:tab w:val="clear" w:pos="1746"/>
          <w:tab w:val="num" w:pos="567"/>
        </w:tabs>
        <w:spacing w:after="0" w:line="240" w:lineRule="auto"/>
        <w:ind w:left="567" w:hanging="567"/>
        <w:rPr>
          <w:sz w:val="22"/>
          <w:szCs w:val="22"/>
        </w:rPr>
      </w:pPr>
      <w:r w:rsidRPr="004400C8">
        <w:rPr>
          <w:sz w:val="22"/>
          <w:szCs w:val="22"/>
        </w:rPr>
        <w:t>įgimtas QT intervalo pailgėjimas;</w:t>
      </w:r>
    </w:p>
    <w:p w14:paraId="17B57949" w14:textId="77777777" w:rsidR="00142D86" w:rsidRPr="004400C8" w:rsidRDefault="00142D86" w:rsidP="00142D86">
      <w:pPr>
        <w:pStyle w:val="Pagrindiniotekstotrauka2"/>
        <w:numPr>
          <w:ilvl w:val="1"/>
          <w:numId w:val="4"/>
        </w:numPr>
        <w:tabs>
          <w:tab w:val="clear" w:pos="1746"/>
          <w:tab w:val="num" w:pos="567"/>
        </w:tabs>
        <w:spacing w:after="0" w:line="240" w:lineRule="auto"/>
        <w:ind w:left="567" w:hanging="567"/>
        <w:rPr>
          <w:sz w:val="22"/>
          <w:szCs w:val="22"/>
        </w:rPr>
      </w:pPr>
      <w:r w:rsidRPr="004400C8">
        <w:rPr>
          <w:sz w:val="22"/>
          <w:szCs w:val="22"/>
        </w:rPr>
        <w:t xml:space="preserve">vartojami vaistiniai preparatai, kurie gali sukelti sunkesnę bradikardiją (mažiau kaip 55 susitraukimai per minutę), </w:t>
      </w:r>
    </w:p>
    <w:p w14:paraId="27FA9FE4" w14:textId="77777777" w:rsidR="00142D86" w:rsidRPr="004400C8" w:rsidRDefault="00142D86" w:rsidP="00142D86">
      <w:pPr>
        <w:pStyle w:val="Pagrindiniotekstotrauka2"/>
        <w:numPr>
          <w:ilvl w:val="1"/>
          <w:numId w:val="4"/>
        </w:numPr>
        <w:tabs>
          <w:tab w:val="clear" w:pos="1746"/>
          <w:tab w:val="num" w:pos="567"/>
        </w:tabs>
        <w:spacing w:after="0" w:line="240" w:lineRule="auto"/>
        <w:ind w:left="567" w:hanging="567"/>
        <w:rPr>
          <w:sz w:val="22"/>
          <w:szCs w:val="22"/>
        </w:rPr>
      </w:pPr>
      <w:r w:rsidRPr="004400C8">
        <w:rPr>
          <w:sz w:val="22"/>
          <w:szCs w:val="22"/>
        </w:rPr>
        <w:t xml:space="preserve">hipokalemiją, </w:t>
      </w:r>
    </w:p>
    <w:p w14:paraId="54D4B469" w14:textId="77777777" w:rsidR="00142D86" w:rsidRPr="004400C8" w:rsidRDefault="00142D86" w:rsidP="00142D86">
      <w:pPr>
        <w:pStyle w:val="Pagrindiniotekstotrauka2"/>
        <w:numPr>
          <w:ilvl w:val="1"/>
          <w:numId w:val="4"/>
        </w:numPr>
        <w:tabs>
          <w:tab w:val="clear" w:pos="1746"/>
          <w:tab w:val="num" w:pos="567"/>
        </w:tabs>
        <w:spacing w:after="0" w:line="240" w:lineRule="auto"/>
        <w:ind w:left="567" w:hanging="567"/>
        <w:rPr>
          <w:sz w:val="22"/>
          <w:szCs w:val="22"/>
        </w:rPr>
      </w:pPr>
      <w:r w:rsidRPr="004400C8">
        <w:rPr>
          <w:sz w:val="22"/>
          <w:szCs w:val="22"/>
        </w:rPr>
        <w:t xml:space="preserve">sulėtėjęs impulsų sklidimas širdyje, </w:t>
      </w:r>
    </w:p>
    <w:p w14:paraId="7F19FE07" w14:textId="77777777" w:rsidR="00142D86" w:rsidRPr="004400C8" w:rsidRDefault="00142D86" w:rsidP="00142D86">
      <w:pPr>
        <w:pStyle w:val="Pagrindiniotekstotrauka2"/>
        <w:numPr>
          <w:ilvl w:val="1"/>
          <w:numId w:val="4"/>
        </w:numPr>
        <w:tabs>
          <w:tab w:val="clear" w:pos="1746"/>
          <w:tab w:val="num" w:pos="567"/>
        </w:tabs>
        <w:spacing w:after="0" w:line="240" w:lineRule="auto"/>
        <w:ind w:left="567" w:hanging="567"/>
        <w:rPr>
          <w:sz w:val="22"/>
          <w:szCs w:val="22"/>
        </w:rPr>
      </w:pPr>
      <w:r w:rsidRPr="004400C8">
        <w:rPr>
          <w:sz w:val="22"/>
          <w:szCs w:val="22"/>
        </w:rPr>
        <w:t>arba prailgėjęs QT intervalas (žr. 4.5</w:t>
      </w:r>
      <w:r w:rsidR="00590D14">
        <w:rPr>
          <w:sz w:val="22"/>
          <w:szCs w:val="22"/>
        </w:rPr>
        <w:t> </w:t>
      </w:r>
      <w:r w:rsidRPr="004400C8">
        <w:rPr>
          <w:sz w:val="22"/>
          <w:szCs w:val="22"/>
        </w:rPr>
        <w:t>skyrių).</w:t>
      </w:r>
    </w:p>
    <w:p w14:paraId="2333433D" w14:textId="77777777" w:rsidR="00142D86" w:rsidRPr="004400C8" w:rsidRDefault="00142D86" w:rsidP="00142D86">
      <w:pPr>
        <w:pStyle w:val="Pagrindiniotekstotrauka"/>
        <w:spacing w:after="0"/>
        <w:ind w:left="0"/>
        <w:rPr>
          <w:sz w:val="22"/>
          <w:szCs w:val="22"/>
        </w:rPr>
      </w:pPr>
      <w:r w:rsidRPr="004400C8">
        <w:rPr>
          <w:sz w:val="22"/>
          <w:szCs w:val="22"/>
        </w:rPr>
        <w:t>Išskyrus pavojingas gyvybei būkles, pacientams, kurie bus gydomi neuroleptikais, pirminės apžiūros metu rekomenduojama užrašyti EKG.</w:t>
      </w:r>
    </w:p>
    <w:p w14:paraId="00A735D5" w14:textId="77777777" w:rsidR="00142D86" w:rsidRPr="004400C8" w:rsidRDefault="00142D86" w:rsidP="00142D86">
      <w:pPr>
        <w:rPr>
          <w:sz w:val="22"/>
          <w:szCs w:val="22"/>
        </w:rPr>
      </w:pPr>
    </w:p>
    <w:p w14:paraId="29C8E879" w14:textId="77777777" w:rsidR="00142D86" w:rsidRPr="004400C8" w:rsidRDefault="00142D86" w:rsidP="00142D86">
      <w:pPr>
        <w:pStyle w:val="Pagrindinistekstas"/>
        <w:spacing w:after="0"/>
        <w:rPr>
          <w:szCs w:val="22"/>
        </w:rPr>
      </w:pPr>
      <w:r w:rsidRPr="004400C8">
        <w:rPr>
          <w:szCs w:val="22"/>
          <w:u w:val="single"/>
        </w:rPr>
        <w:t>Insultas</w:t>
      </w:r>
    </w:p>
    <w:p w14:paraId="1B8B375D" w14:textId="77777777" w:rsidR="00142D86" w:rsidRPr="004400C8" w:rsidRDefault="00142D86" w:rsidP="00142D86">
      <w:pPr>
        <w:pStyle w:val="Pagrindinistekstas"/>
        <w:spacing w:after="0"/>
        <w:rPr>
          <w:szCs w:val="22"/>
        </w:rPr>
      </w:pPr>
      <w:r w:rsidRPr="004400C8">
        <w:rPr>
          <w:szCs w:val="22"/>
        </w:rPr>
        <w:t>Atsitiktinių imčių placebu kontroliuotuose klinikiniuose tyrimuose, kuriuose dalyvavo demenciją turintys ir tam tikrais atipiniais vaist</w:t>
      </w:r>
      <w:r w:rsidR="004400C8">
        <w:rPr>
          <w:szCs w:val="22"/>
        </w:rPr>
        <w:t>iniais preparat</w:t>
      </w:r>
      <w:r w:rsidRPr="004400C8">
        <w:rPr>
          <w:szCs w:val="22"/>
        </w:rPr>
        <w:t>ais nuo psichozės gydyti senyvi pacientai, buvo stebėtas 3</w:t>
      </w:r>
      <w:r w:rsidR="00590D14">
        <w:rPr>
          <w:szCs w:val="22"/>
        </w:rPr>
        <w:t> </w:t>
      </w:r>
      <w:r w:rsidRPr="004400C8">
        <w:rPr>
          <w:szCs w:val="22"/>
        </w:rPr>
        <w:t xml:space="preserve">kartus padidėjęs smegenų kraujagyslių nepageidaujamų reiškinių pavojus. Tokio pavojaus padidėjimo mechanizmas nėra žinomas. Tokio pavojaus padidėjimo vartojant kitus antipsichotinius </w:t>
      </w:r>
      <w:r w:rsidR="004400C8">
        <w:rPr>
          <w:szCs w:val="22"/>
        </w:rPr>
        <w:t>vaistinius preparatus</w:t>
      </w:r>
      <w:r w:rsidRPr="004400C8">
        <w:rPr>
          <w:szCs w:val="22"/>
        </w:rPr>
        <w:t xml:space="preserve"> arba kitose pacientų populiacijose atmesti negalima. Sulpiridą pacientams, turintiems insulto rizikos faktorių, reikia skirti atsargiai.</w:t>
      </w:r>
    </w:p>
    <w:p w14:paraId="46D79BC0" w14:textId="77777777" w:rsidR="00142D86" w:rsidRPr="004400C8" w:rsidRDefault="00142D86" w:rsidP="00142D86">
      <w:pPr>
        <w:rPr>
          <w:sz w:val="22"/>
          <w:szCs w:val="22"/>
        </w:rPr>
      </w:pPr>
    </w:p>
    <w:p w14:paraId="587EF658" w14:textId="77777777" w:rsidR="00142D86" w:rsidRPr="004400C8" w:rsidRDefault="00142D86" w:rsidP="00142D86">
      <w:pPr>
        <w:ind w:left="39"/>
        <w:rPr>
          <w:sz w:val="22"/>
          <w:szCs w:val="22"/>
        </w:rPr>
      </w:pPr>
      <w:r w:rsidRPr="004400C8">
        <w:rPr>
          <w:sz w:val="22"/>
          <w:szCs w:val="22"/>
        </w:rPr>
        <w:t xml:space="preserve">Pacientams, sergantiems </w:t>
      </w:r>
      <w:r w:rsidRPr="004400C8">
        <w:rPr>
          <w:sz w:val="22"/>
          <w:szCs w:val="22"/>
          <w:u w:val="single"/>
        </w:rPr>
        <w:t>Parkinsono liga</w:t>
      </w:r>
      <w:r w:rsidRPr="004400C8">
        <w:rPr>
          <w:sz w:val="22"/>
          <w:szCs w:val="22"/>
        </w:rPr>
        <w:t>, vaistinio preparato vartoti negalima, išskyrus išskirtinius atvejus (tuomet būtina imtis atsargumo priemonių).</w:t>
      </w:r>
    </w:p>
    <w:p w14:paraId="19BD6B2F" w14:textId="77777777" w:rsidR="00142D86" w:rsidRPr="004400C8" w:rsidRDefault="00142D86" w:rsidP="00142D86">
      <w:pPr>
        <w:ind w:left="39"/>
        <w:rPr>
          <w:sz w:val="22"/>
          <w:szCs w:val="22"/>
        </w:rPr>
      </w:pPr>
    </w:p>
    <w:p w14:paraId="12C59C0E" w14:textId="77777777" w:rsidR="00142D86" w:rsidRPr="004400C8" w:rsidRDefault="00142D86" w:rsidP="00142D86">
      <w:pPr>
        <w:ind w:left="39"/>
        <w:rPr>
          <w:sz w:val="22"/>
          <w:szCs w:val="22"/>
          <w:u w:val="single"/>
        </w:rPr>
      </w:pPr>
      <w:r w:rsidRPr="004400C8">
        <w:rPr>
          <w:sz w:val="22"/>
          <w:szCs w:val="22"/>
          <w:u w:val="single"/>
        </w:rPr>
        <w:t>Vaikų populiacija</w:t>
      </w:r>
    </w:p>
    <w:p w14:paraId="42007E7B" w14:textId="77777777" w:rsidR="00142D86" w:rsidRPr="004400C8" w:rsidRDefault="00142D86" w:rsidP="00142D86">
      <w:pPr>
        <w:ind w:left="39"/>
        <w:rPr>
          <w:sz w:val="22"/>
          <w:szCs w:val="22"/>
        </w:rPr>
      </w:pPr>
      <w:r w:rsidRPr="004400C8">
        <w:rPr>
          <w:sz w:val="22"/>
          <w:szCs w:val="22"/>
        </w:rPr>
        <w:t>Su vaikais sulpiridas nėra nuodugniai ištirtas, todėl jis skiriamas tik suaugusiems.</w:t>
      </w:r>
    </w:p>
    <w:p w14:paraId="280113C5" w14:textId="77777777" w:rsidR="00142D86" w:rsidRPr="004400C8" w:rsidRDefault="00142D86" w:rsidP="00142D86">
      <w:pPr>
        <w:ind w:left="39"/>
        <w:rPr>
          <w:sz w:val="22"/>
          <w:szCs w:val="22"/>
        </w:rPr>
      </w:pPr>
    </w:p>
    <w:p w14:paraId="4C60334C" w14:textId="77777777" w:rsidR="00142D86" w:rsidRPr="004400C8" w:rsidRDefault="00142D86" w:rsidP="00142D86">
      <w:pPr>
        <w:pStyle w:val="Pagrindinistekstas"/>
        <w:spacing w:after="0"/>
        <w:rPr>
          <w:szCs w:val="22"/>
          <w:u w:val="single"/>
        </w:rPr>
      </w:pPr>
      <w:r w:rsidRPr="004400C8">
        <w:rPr>
          <w:szCs w:val="22"/>
          <w:u w:val="single"/>
        </w:rPr>
        <w:t>Senyvi demencija sergantys pacientai</w:t>
      </w:r>
    </w:p>
    <w:p w14:paraId="219CD66F" w14:textId="77777777" w:rsidR="00142D86" w:rsidRPr="004400C8" w:rsidRDefault="00142D86" w:rsidP="00142D86">
      <w:pPr>
        <w:pStyle w:val="Pagrindinistekstas"/>
        <w:spacing w:after="0"/>
        <w:rPr>
          <w:szCs w:val="22"/>
        </w:rPr>
      </w:pPr>
      <w:r w:rsidRPr="004400C8">
        <w:rPr>
          <w:szCs w:val="22"/>
        </w:rPr>
        <w:t xml:space="preserve">Stebėjimo tyrimų duomenys parodė, kad antipsichotikais gydomiems demencija sergantiems senyviems pacientams šiek tiek padidėja mirties rizika. </w:t>
      </w:r>
    </w:p>
    <w:p w14:paraId="18DB226A" w14:textId="77777777" w:rsidR="00142D86" w:rsidRPr="004400C8" w:rsidRDefault="00142D86" w:rsidP="00142D86">
      <w:pPr>
        <w:pStyle w:val="Pagrindinistekstas"/>
        <w:spacing w:after="0"/>
        <w:rPr>
          <w:szCs w:val="22"/>
        </w:rPr>
      </w:pPr>
      <w:r w:rsidRPr="004400C8">
        <w:rPr>
          <w:szCs w:val="22"/>
        </w:rPr>
        <w:t>17 placebu kontroliuojamų, 10</w:t>
      </w:r>
      <w:r w:rsidR="00590D14">
        <w:rPr>
          <w:szCs w:val="22"/>
        </w:rPr>
        <w:t> </w:t>
      </w:r>
      <w:r w:rsidRPr="004400C8">
        <w:rPr>
          <w:szCs w:val="22"/>
        </w:rPr>
        <w:t>savaičių modalinės trukmės</w:t>
      </w:r>
      <w:r w:rsidRPr="004400C8" w:rsidDel="00D74628">
        <w:rPr>
          <w:szCs w:val="22"/>
        </w:rPr>
        <w:t xml:space="preserve"> </w:t>
      </w:r>
      <w:r w:rsidRPr="004400C8">
        <w:rPr>
          <w:szCs w:val="22"/>
        </w:rPr>
        <w:t xml:space="preserve">klinikinių tyrimų, kuriuose daugiausia stebėti atipiniais antipsichotiniais </w:t>
      </w:r>
      <w:r w:rsidR="004400C8">
        <w:rPr>
          <w:szCs w:val="22"/>
        </w:rPr>
        <w:t>vaistiniais preparatais</w:t>
      </w:r>
      <w:r w:rsidRPr="004400C8">
        <w:rPr>
          <w:szCs w:val="22"/>
        </w:rPr>
        <w:t xml:space="preserve"> gydomi pacientai, duomenų analizė parodė, kad </w:t>
      </w:r>
      <w:r w:rsidR="004400C8">
        <w:rPr>
          <w:szCs w:val="22"/>
        </w:rPr>
        <w:t>vaistiniais preparatais</w:t>
      </w:r>
      <w:r w:rsidRPr="004400C8">
        <w:rPr>
          <w:szCs w:val="22"/>
        </w:rPr>
        <w:t xml:space="preserve"> gydomiems pacientams mirties rizika yra 1,6 – 1,7</w:t>
      </w:r>
      <w:r w:rsidR="00590D14">
        <w:rPr>
          <w:szCs w:val="22"/>
        </w:rPr>
        <w:t> </w:t>
      </w:r>
      <w:r w:rsidRPr="004400C8">
        <w:rPr>
          <w:szCs w:val="22"/>
        </w:rPr>
        <w:t>karto didesnė, negu pacientams, kurie vartoja placebą. Per tipišką 10</w:t>
      </w:r>
      <w:r w:rsidR="00590D14">
        <w:rPr>
          <w:szCs w:val="22"/>
        </w:rPr>
        <w:t> </w:t>
      </w:r>
      <w:r w:rsidRPr="004400C8">
        <w:rPr>
          <w:szCs w:val="22"/>
        </w:rPr>
        <w:t xml:space="preserve">savaičių trukmės klinikinį stebėjimą mirties dažnis </w:t>
      </w:r>
      <w:r w:rsidR="004400C8">
        <w:rPr>
          <w:szCs w:val="22"/>
        </w:rPr>
        <w:t>vaistiniu preparatu</w:t>
      </w:r>
      <w:r w:rsidRPr="004400C8">
        <w:rPr>
          <w:szCs w:val="22"/>
        </w:rPr>
        <w:t xml:space="preserve"> gydomiems pacientams buvo maždaug 4,5</w:t>
      </w:r>
      <w:r w:rsidR="00590D14">
        <w:rPr>
          <w:szCs w:val="22"/>
        </w:rPr>
        <w:t> </w:t>
      </w:r>
      <w:r w:rsidRPr="004400C8">
        <w:rPr>
          <w:szCs w:val="22"/>
        </w:rPr>
        <w:sym w:font="Symbol" w:char="F025"/>
      </w:r>
      <w:r w:rsidRPr="004400C8">
        <w:rPr>
          <w:szCs w:val="22"/>
        </w:rPr>
        <w:t>, palyginti su maždaug 2,6</w:t>
      </w:r>
      <w:r w:rsidR="00590D14">
        <w:rPr>
          <w:szCs w:val="22"/>
        </w:rPr>
        <w:t> </w:t>
      </w:r>
      <w:r w:rsidRPr="004400C8">
        <w:rPr>
          <w:szCs w:val="22"/>
        </w:rPr>
        <w:sym w:font="Symbol" w:char="F025"/>
      </w:r>
      <w:r w:rsidRPr="004400C8">
        <w:rPr>
          <w:szCs w:val="22"/>
        </w:rPr>
        <w:t xml:space="preserve"> mirties </w:t>
      </w:r>
      <w:r w:rsidRPr="004400C8">
        <w:rPr>
          <w:szCs w:val="22"/>
        </w:rPr>
        <w:lastRenderedPageBreak/>
        <w:t>dažniu placebą vartojusių pacientų grupėje. Nors atipinių antipsichotinių vaist</w:t>
      </w:r>
      <w:r w:rsidR="004400C8">
        <w:rPr>
          <w:szCs w:val="22"/>
        </w:rPr>
        <w:t>inių preparat</w:t>
      </w:r>
      <w:r w:rsidRPr="004400C8">
        <w:rPr>
          <w:szCs w:val="22"/>
        </w:rPr>
        <w:t xml:space="preserve">ų klinikinių tyrimų metu ištikusių mirčių priežastys buvo labai įvairios, daugumos mirčių priežastis buvo širdies ir kraujagyslių sistemos sutrikimas (pvz., širdies nepakankamumas, staigi mirtis), arba infekcija (pvz., plaučių uždegimas). Stebėjimo tyrimai leidžia daryti prielaidą, kad gydymas įprastiniais antipsichotiniais </w:t>
      </w:r>
      <w:r w:rsidR="004400C8">
        <w:rPr>
          <w:szCs w:val="22"/>
        </w:rPr>
        <w:t>vaistiniais preparatais</w:t>
      </w:r>
      <w:r w:rsidRPr="004400C8">
        <w:rPr>
          <w:szCs w:val="22"/>
        </w:rPr>
        <w:t xml:space="preserve">, panašiai kaip atipiniais antipsichotiniais </w:t>
      </w:r>
      <w:r w:rsidR="004400C8">
        <w:rPr>
          <w:szCs w:val="22"/>
        </w:rPr>
        <w:t>vaistiniais preparatais</w:t>
      </w:r>
      <w:r w:rsidRPr="004400C8">
        <w:rPr>
          <w:szCs w:val="22"/>
        </w:rPr>
        <w:t>, gali didinti mirtingumą. Padidėjusios rizikos dydį tiksliai apskaičiuoti duomenų nepakanka, o padidėjusios rizikos priežastis yra nežinoma.</w:t>
      </w:r>
    </w:p>
    <w:p w14:paraId="29C3F7ED" w14:textId="77777777" w:rsidR="00142D86" w:rsidRPr="004400C8" w:rsidRDefault="00142D86" w:rsidP="00142D86">
      <w:pPr>
        <w:pStyle w:val="Pagrindinistekstas"/>
        <w:spacing w:after="0"/>
        <w:rPr>
          <w:szCs w:val="22"/>
        </w:rPr>
      </w:pPr>
      <w:r w:rsidRPr="004400C8">
        <w:rPr>
          <w:szCs w:val="22"/>
        </w:rPr>
        <w:t>Eglonyl nėra skirtas su demencija susijusiems elgesio sutrikimams gydyti.</w:t>
      </w:r>
    </w:p>
    <w:p w14:paraId="5E0B1A82" w14:textId="77777777" w:rsidR="00142D86" w:rsidRPr="004400C8" w:rsidRDefault="00142D86" w:rsidP="00142D86">
      <w:pPr>
        <w:rPr>
          <w:sz w:val="22"/>
          <w:szCs w:val="22"/>
        </w:rPr>
      </w:pPr>
    </w:p>
    <w:p w14:paraId="6B04DE24" w14:textId="77777777" w:rsidR="00142D86" w:rsidRPr="004400C8" w:rsidRDefault="00142D86" w:rsidP="00142D86">
      <w:pPr>
        <w:pStyle w:val="Pagrindinistekstas"/>
        <w:keepNext/>
        <w:tabs>
          <w:tab w:val="num" w:pos="540"/>
        </w:tabs>
        <w:spacing w:after="0"/>
        <w:rPr>
          <w:szCs w:val="22"/>
          <w:u w:val="single"/>
        </w:rPr>
      </w:pPr>
      <w:r w:rsidRPr="004400C8">
        <w:rPr>
          <w:szCs w:val="22"/>
          <w:u w:val="single"/>
        </w:rPr>
        <w:t>Venų tromboembolija</w:t>
      </w:r>
    </w:p>
    <w:p w14:paraId="34CB0104" w14:textId="77777777" w:rsidR="00142D86" w:rsidRPr="004400C8" w:rsidRDefault="00142D86" w:rsidP="00142D86">
      <w:pPr>
        <w:pStyle w:val="Pagrindinistekstas"/>
        <w:keepNext/>
        <w:spacing w:after="0"/>
        <w:rPr>
          <w:szCs w:val="22"/>
        </w:rPr>
      </w:pPr>
      <w:r w:rsidRPr="004400C8">
        <w:rPr>
          <w:szCs w:val="22"/>
        </w:rPr>
        <w:t xml:space="preserve">Vartojusiems antipsichotinius </w:t>
      </w:r>
      <w:r w:rsidR="004400C8">
        <w:rPr>
          <w:szCs w:val="22"/>
        </w:rPr>
        <w:t>vaistinius preparatus</w:t>
      </w:r>
      <w:r w:rsidRPr="004400C8">
        <w:rPr>
          <w:szCs w:val="22"/>
        </w:rPr>
        <w:t xml:space="preserve"> buvo stebėti venų tromboembolijos (VTE) atvejai (žr. 4.8</w:t>
      </w:r>
      <w:r w:rsidR="00590D14">
        <w:rPr>
          <w:szCs w:val="22"/>
        </w:rPr>
        <w:t> </w:t>
      </w:r>
      <w:r w:rsidRPr="004400C8">
        <w:rPr>
          <w:szCs w:val="22"/>
        </w:rPr>
        <w:t xml:space="preserve">skyrių). Kadangi antipsichotikais gydomi pacientai dažnai turi įgytų VTE rizikos veiksnių, todėl reikia nustatyti visus galimus rizikos veiksnius prieš pradedant gydymą ir gydymo Eglonyl metu bei imtis profilaktikos priemonių. </w:t>
      </w:r>
    </w:p>
    <w:p w14:paraId="6AF2CCB1" w14:textId="77777777" w:rsidR="00142D86" w:rsidRPr="004400C8" w:rsidRDefault="00142D86" w:rsidP="00142D86">
      <w:pPr>
        <w:rPr>
          <w:sz w:val="22"/>
          <w:szCs w:val="22"/>
        </w:rPr>
      </w:pPr>
    </w:p>
    <w:p w14:paraId="7FA3A51F" w14:textId="77777777" w:rsidR="00C64FB0" w:rsidRPr="004400C8" w:rsidRDefault="00C64FB0" w:rsidP="00C64FB0">
      <w:pPr>
        <w:rPr>
          <w:sz w:val="22"/>
          <w:szCs w:val="22"/>
        </w:rPr>
      </w:pPr>
      <w:r w:rsidRPr="004400C8">
        <w:rPr>
          <w:sz w:val="22"/>
          <w:szCs w:val="22"/>
          <w:u w:val="single"/>
        </w:rPr>
        <w:t>Krūties vėžys</w:t>
      </w:r>
    </w:p>
    <w:p w14:paraId="44029C29" w14:textId="77777777" w:rsidR="00C64FB0" w:rsidRPr="004400C8" w:rsidRDefault="00C64FB0" w:rsidP="00C64FB0">
      <w:pPr>
        <w:rPr>
          <w:sz w:val="22"/>
          <w:szCs w:val="22"/>
        </w:rPr>
      </w:pPr>
      <w:r w:rsidRPr="004400C8">
        <w:rPr>
          <w:sz w:val="22"/>
          <w:szCs w:val="22"/>
        </w:rPr>
        <w:t xml:space="preserve">Sulpiridas gali didinti prolaktino kiekį. </w:t>
      </w:r>
      <w:r w:rsidR="00470E76" w:rsidRPr="004400C8">
        <w:rPr>
          <w:sz w:val="22"/>
          <w:szCs w:val="22"/>
        </w:rPr>
        <w:t>Dėl to turi būti imamasi atsargumo priemonių, o pacientai, kurių anamnezėje ar jų gimin</w:t>
      </w:r>
      <w:r w:rsidR="00BA31C5" w:rsidRPr="004400C8">
        <w:rPr>
          <w:sz w:val="22"/>
          <w:szCs w:val="22"/>
        </w:rPr>
        <w:t>aičių</w:t>
      </w:r>
      <w:r w:rsidR="00470E76" w:rsidRPr="004400C8">
        <w:rPr>
          <w:sz w:val="22"/>
          <w:szCs w:val="22"/>
        </w:rPr>
        <w:t xml:space="preserve"> anamnezėje buvo krūties vėžys, turi būti atidžiai stebimi sulpirido terapijos metu.</w:t>
      </w:r>
    </w:p>
    <w:p w14:paraId="332D9B26" w14:textId="77777777" w:rsidR="00C64FB0" w:rsidRPr="004400C8" w:rsidRDefault="00C64FB0" w:rsidP="00142D86">
      <w:pPr>
        <w:rPr>
          <w:sz w:val="22"/>
          <w:szCs w:val="22"/>
        </w:rPr>
      </w:pPr>
    </w:p>
    <w:p w14:paraId="77A5DADE" w14:textId="77777777" w:rsidR="00142D86" w:rsidRPr="004400C8" w:rsidRDefault="00142D86" w:rsidP="00142D86">
      <w:pPr>
        <w:rPr>
          <w:sz w:val="22"/>
          <w:szCs w:val="22"/>
        </w:rPr>
      </w:pPr>
      <w:r w:rsidRPr="004400C8">
        <w:rPr>
          <w:sz w:val="22"/>
          <w:szCs w:val="22"/>
        </w:rPr>
        <w:t xml:space="preserve">Šio vaistinio preparato negalima vartoti pacientams, kuriems nustatytas retas paveldimas sutrikimas - </w:t>
      </w:r>
      <w:r w:rsidRPr="004400C8">
        <w:rPr>
          <w:i/>
          <w:sz w:val="22"/>
          <w:szCs w:val="22"/>
        </w:rPr>
        <w:t>Lapp</w:t>
      </w:r>
      <w:r w:rsidRPr="004400C8">
        <w:rPr>
          <w:sz w:val="22"/>
          <w:szCs w:val="22"/>
        </w:rPr>
        <w:t xml:space="preserve"> laktazės stygius arba gliukozės ir galaktozės malabsorbcija.</w:t>
      </w:r>
    </w:p>
    <w:p w14:paraId="30CA5D3A" w14:textId="77777777" w:rsidR="00142D86" w:rsidRPr="004400C8" w:rsidRDefault="00142D86" w:rsidP="00142D86">
      <w:pPr>
        <w:ind w:left="562" w:hanging="562"/>
        <w:rPr>
          <w:sz w:val="22"/>
          <w:szCs w:val="22"/>
        </w:rPr>
      </w:pPr>
    </w:p>
    <w:p w14:paraId="5E67472C" w14:textId="77777777" w:rsidR="00142D86" w:rsidRPr="004400C8" w:rsidRDefault="00142D86" w:rsidP="00142D86">
      <w:pPr>
        <w:rPr>
          <w:i/>
          <w:sz w:val="22"/>
          <w:szCs w:val="22"/>
        </w:rPr>
      </w:pPr>
      <w:r w:rsidRPr="004400C8">
        <w:rPr>
          <w:i/>
          <w:sz w:val="22"/>
          <w:szCs w:val="22"/>
        </w:rPr>
        <w:t>Atsargumo priemonės</w:t>
      </w:r>
    </w:p>
    <w:p w14:paraId="3B22394D" w14:textId="77777777" w:rsidR="00142D86" w:rsidRPr="004400C8" w:rsidRDefault="00142D86" w:rsidP="00142D86">
      <w:pPr>
        <w:rPr>
          <w:i/>
          <w:sz w:val="22"/>
          <w:szCs w:val="22"/>
        </w:rPr>
      </w:pPr>
    </w:p>
    <w:p w14:paraId="2AFD2267" w14:textId="77777777" w:rsidR="00142D86" w:rsidRPr="004400C8" w:rsidRDefault="00142D86" w:rsidP="00142D86">
      <w:pPr>
        <w:rPr>
          <w:sz w:val="22"/>
          <w:szCs w:val="22"/>
        </w:rPr>
      </w:pPr>
      <w:r w:rsidRPr="004400C8">
        <w:rPr>
          <w:sz w:val="22"/>
          <w:szCs w:val="22"/>
        </w:rPr>
        <w:t xml:space="preserve">Kadangi pacientams, gydytiems atipiniais </w:t>
      </w:r>
      <w:r w:rsidR="004400C8">
        <w:rPr>
          <w:sz w:val="22"/>
          <w:szCs w:val="22"/>
        </w:rPr>
        <w:t>vaistiniais preparatais</w:t>
      </w:r>
      <w:r w:rsidRPr="004400C8">
        <w:rPr>
          <w:sz w:val="22"/>
          <w:szCs w:val="22"/>
        </w:rPr>
        <w:t xml:space="preserve"> nuo psichozės, buvo pastebėta hiperglikemija, sulpiridą pradedantiems vartoti pacientams, turintiems patvirtintą cukrinio diabeto diagnozę arba diabeto rizikos faktorių, reikia atitinkamai stebėti gliukozės kiekį kraujyje.</w:t>
      </w:r>
    </w:p>
    <w:p w14:paraId="4C1DA4AE" w14:textId="77777777" w:rsidR="00142D86" w:rsidRPr="004400C8" w:rsidRDefault="00142D86" w:rsidP="00142D86">
      <w:pPr>
        <w:rPr>
          <w:sz w:val="22"/>
          <w:szCs w:val="22"/>
        </w:rPr>
      </w:pPr>
    </w:p>
    <w:p w14:paraId="28438A31" w14:textId="77777777" w:rsidR="00142D86" w:rsidRPr="004400C8" w:rsidRDefault="00142D86" w:rsidP="00142D86">
      <w:pPr>
        <w:rPr>
          <w:sz w:val="22"/>
          <w:szCs w:val="22"/>
        </w:rPr>
      </w:pPr>
      <w:r w:rsidRPr="004400C8">
        <w:rPr>
          <w:sz w:val="22"/>
          <w:szCs w:val="22"/>
        </w:rPr>
        <w:t>Jei inkstų funkcija sutrikusi, būtina sumažinti vaistinio preparato dozę (žr. 4.2</w:t>
      </w:r>
      <w:r w:rsidR="00590D14">
        <w:rPr>
          <w:sz w:val="22"/>
          <w:szCs w:val="22"/>
        </w:rPr>
        <w:t> </w:t>
      </w:r>
      <w:r w:rsidRPr="004400C8">
        <w:rPr>
          <w:sz w:val="22"/>
          <w:szCs w:val="22"/>
        </w:rPr>
        <w:t>skyrių) ir atidžiai stebėti paciento būklę. Jei inkstų funkcijos sutrikimas sunkus, gydant reikia daryti pertraukas.</w:t>
      </w:r>
    </w:p>
    <w:p w14:paraId="4219519E" w14:textId="77777777" w:rsidR="00142D86" w:rsidRPr="004400C8" w:rsidRDefault="00142D86" w:rsidP="00142D86">
      <w:pPr>
        <w:rPr>
          <w:sz w:val="22"/>
          <w:szCs w:val="22"/>
        </w:rPr>
      </w:pPr>
    </w:p>
    <w:p w14:paraId="605CEFBD" w14:textId="77777777" w:rsidR="00142D86" w:rsidRPr="004400C8" w:rsidRDefault="00142D86" w:rsidP="00142D86">
      <w:pPr>
        <w:rPr>
          <w:sz w:val="22"/>
          <w:szCs w:val="22"/>
        </w:rPr>
      </w:pPr>
      <w:r w:rsidRPr="004400C8">
        <w:rPr>
          <w:sz w:val="22"/>
          <w:szCs w:val="22"/>
        </w:rPr>
        <w:t>Neuroleptikai gali sumažinti traukulių slenkstį. Buvo pastebėti keli traukulių atvejai žmonėms, vartojusiems sulpiridą (žr. 4.8</w:t>
      </w:r>
      <w:r w:rsidR="00590D14">
        <w:rPr>
          <w:sz w:val="22"/>
          <w:szCs w:val="22"/>
        </w:rPr>
        <w:t> </w:t>
      </w:r>
      <w:r w:rsidRPr="004400C8">
        <w:rPr>
          <w:sz w:val="22"/>
          <w:szCs w:val="22"/>
        </w:rPr>
        <w:t>skyrių). Todėl reikia atidžiai stebėti sulpiridu gydomus pacientus, kuriems diagnozuota epilepsija.</w:t>
      </w:r>
    </w:p>
    <w:p w14:paraId="68662197" w14:textId="77777777" w:rsidR="00142D86" w:rsidRPr="004400C8" w:rsidRDefault="00142D86" w:rsidP="00590D14">
      <w:pPr>
        <w:ind w:left="562" w:hanging="562"/>
        <w:rPr>
          <w:sz w:val="22"/>
          <w:szCs w:val="22"/>
        </w:rPr>
      </w:pPr>
    </w:p>
    <w:p w14:paraId="31238854" w14:textId="77777777" w:rsidR="00142D86" w:rsidRPr="004400C8" w:rsidRDefault="00142D86" w:rsidP="00142D86">
      <w:pPr>
        <w:rPr>
          <w:sz w:val="22"/>
          <w:szCs w:val="22"/>
        </w:rPr>
      </w:pPr>
      <w:r w:rsidRPr="004400C8">
        <w:rPr>
          <w:sz w:val="22"/>
          <w:szCs w:val="22"/>
        </w:rPr>
        <w:t>Senyvi pacientai turi būti itin atsargiai gydomi sulpiridu, taip kaip ir bet kokiais kitais neuroleptikais.</w:t>
      </w:r>
    </w:p>
    <w:p w14:paraId="3B31DCA0" w14:textId="77777777" w:rsidR="00142D86" w:rsidRPr="004400C8" w:rsidRDefault="00142D86" w:rsidP="00590D14">
      <w:pPr>
        <w:rPr>
          <w:sz w:val="22"/>
          <w:szCs w:val="22"/>
        </w:rPr>
      </w:pPr>
    </w:p>
    <w:p w14:paraId="02E9C55D" w14:textId="77777777" w:rsidR="00142D86" w:rsidRPr="004400C8" w:rsidRDefault="00142D86" w:rsidP="00142D86">
      <w:pPr>
        <w:rPr>
          <w:sz w:val="22"/>
          <w:szCs w:val="22"/>
        </w:rPr>
      </w:pPr>
      <w:r w:rsidRPr="004400C8">
        <w:rPr>
          <w:sz w:val="22"/>
          <w:szCs w:val="22"/>
        </w:rPr>
        <w:t xml:space="preserve">Pacientams, kuriems nustatytas agresyvus elgesys ar ažitacija su impulsyviu elgesiu, sulpiridas gali būti skiriamas su raminamaisiais </w:t>
      </w:r>
      <w:r w:rsidR="004400C8">
        <w:rPr>
          <w:sz w:val="22"/>
          <w:szCs w:val="22"/>
        </w:rPr>
        <w:t>vaistiniais preparatais</w:t>
      </w:r>
      <w:r w:rsidRPr="004400C8">
        <w:rPr>
          <w:sz w:val="22"/>
          <w:szCs w:val="22"/>
        </w:rPr>
        <w:t>.</w:t>
      </w:r>
    </w:p>
    <w:p w14:paraId="5D452F17" w14:textId="77777777" w:rsidR="00142D86" w:rsidRPr="004400C8" w:rsidRDefault="00142D86" w:rsidP="00142D86">
      <w:pPr>
        <w:autoSpaceDE w:val="0"/>
        <w:autoSpaceDN w:val="0"/>
        <w:adjustRightInd w:val="0"/>
        <w:rPr>
          <w:color w:val="000000"/>
          <w:sz w:val="22"/>
          <w:szCs w:val="22"/>
        </w:rPr>
      </w:pPr>
    </w:p>
    <w:p w14:paraId="422C68F0" w14:textId="77777777" w:rsidR="00142D86" w:rsidRPr="004400C8" w:rsidRDefault="00142D86" w:rsidP="00142D86">
      <w:pPr>
        <w:autoSpaceDE w:val="0"/>
        <w:autoSpaceDN w:val="0"/>
        <w:adjustRightInd w:val="0"/>
        <w:rPr>
          <w:color w:val="000000"/>
          <w:sz w:val="22"/>
          <w:szCs w:val="22"/>
        </w:rPr>
      </w:pPr>
      <w:bookmarkStart w:id="20" w:name="OLE_LINK10"/>
      <w:bookmarkStart w:id="21" w:name="OLE_LINK11"/>
      <w:r w:rsidRPr="004400C8">
        <w:rPr>
          <w:color w:val="000000"/>
          <w:sz w:val="22"/>
          <w:szCs w:val="22"/>
        </w:rPr>
        <w:t>Vartojant antipsichotikus, įskaitant ir Eglonyl, buvo pranešta apie leukopeniją, neutropeniją ir agranulocitozę. Nepaaiškinamos infekcijos ar karščiavimas gali būti kraujo diskrazijos išraiška (žr. 4.8</w:t>
      </w:r>
      <w:r w:rsidR="00590D14">
        <w:rPr>
          <w:color w:val="000000"/>
          <w:sz w:val="22"/>
          <w:szCs w:val="22"/>
        </w:rPr>
        <w:t> </w:t>
      </w:r>
      <w:r w:rsidRPr="004400C8">
        <w:rPr>
          <w:color w:val="000000"/>
          <w:sz w:val="22"/>
          <w:szCs w:val="22"/>
        </w:rPr>
        <w:t>skyrių), todėl reikalingas skubus hematologinis ištyrimas.</w:t>
      </w:r>
    </w:p>
    <w:p w14:paraId="3CC29907" w14:textId="77777777" w:rsidR="00142D86" w:rsidRPr="004400C8" w:rsidRDefault="00142D86" w:rsidP="00142D86">
      <w:pPr>
        <w:autoSpaceDE w:val="0"/>
        <w:autoSpaceDN w:val="0"/>
        <w:adjustRightInd w:val="0"/>
        <w:rPr>
          <w:color w:val="000000"/>
          <w:sz w:val="22"/>
          <w:szCs w:val="22"/>
        </w:rPr>
      </w:pPr>
    </w:p>
    <w:p w14:paraId="10757338" w14:textId="77777777" w:rsidR="00142D86" w:rsidRPr="004400C8" w:rsidRDefault="00142D86" w:rsidP="00142D86">
      <w:pPr>
        <w:autoSpaceDE w:val="0"/>
        <w:autoSpaceDN w:val="0"/>
        <w:adjustRightInd w:val="0"/>
        <w:rPr>
          <w:color w:val="000000"/>
          <w:sz w:val="22"/>
          <w:szCs w:val="22"/>
        </w:rPr>
      </w:pPr>
      <w:r w:rsidRPr="004E2D2F">
        <w:rPr>
          <w:color w:val="000000"/>
          <w:sz w:val="22"/>
          <w:szCs w:val="22"/>
        </w:rPr>
        <w:t xml:space="preserve">Eglonyl turi būti atsargiai </w:t>
      </w:r>
      <w:r w:rsidR="00A5675C" w:rsidRPr="004E2D2F">
        <w:rPr>
          <w:color w:val="000000"/>
          <w:sz w:val="22"/>
          <w:szCs w:val="22"/>
        </w:rPr>
        <w:t xml:space="preserve">skiriamas </w:t>
      </w:r>
      <w:r w:rsidRPr="004E2D2F">
        <w:rPr>
          <w:color w:val="000000"/>
          <w:sz w:val="22"/>
          <w:szCs w:val="22"/>
        </w:rPr>
        <w:t>pacientams, kuriems diagnozuota glaukoma, žarnų nepraeinamumas, įgimta virškinamojo trakto stenozė, šlapimo susilaikymas ar prostatos hiperplazija.</w:t>
      </w:r>
    </w:p>
    <w:p w14:paraId="04D1DE60" w14:textId="77777777" w:rsidR="00142D86" w:rsidRPr="004400C8" w:rsidRDefault="00142D86" w:rsidP="00142D86">
      <w:pPr>
        <w:autoSpaceDE w:val="0"/>
        <w:autoSpaceDN w:val="0"/>
        <w:adjustRightInd w:val="0"/>
        <w:rPr>
          <w:color w:val="000000"/>
          <w:sz w:val="22"/>
          <w:szCs w:val="22"/>
        </w:rPr>
      </w:pPr>
    </w:p>
    <w:p w14:paraId="024CB0BE" w14:textId="77777777" w:rsidR="00142D86" w:rsidRPr="004400C8" w:rsidRDefault="00142D86" w:rsidP="00142D86">
      <w:pPr>
        <w:autoSpaceDE w:val="0"/>
        <w:autoSpaceDN w:val="0"/>
        <w:adjustRightInd w:val="0"/>
        <w:rPr>
          <w:color w:val="000000"/>
          <w:sz w:val="22"/>
          <w:szCs w:val="22"/>
        </w:rPr>
      </w:pPr>
      <w:r w:rsidRPr="004400C8">
        <w:rPr>
          <w:color w:val="000000"/>
          <w:sz w:val="22"/>
          <w:szCs w:val="22"/>
        </w:rPr>
        <w:t>Eglonyl turi būti atsargiai vartojamas pacientams, kurių kraujospūdis didelis, ypač senyviems, dėl hipertenzinės krizės pavojaus. Pacientus būtina atitinkamai stebėti.</w:t>
      </w:r>
    </w:p>
    <w:bookmarkEnd w:id="20"/>
    <w:bookmarkEnd w:id="21"/>
    <w:p w14:paraId="53250E69" w14:textId="77777777" w:rsidR="00142D86" w:rsidRPr="004400C8" w:rsidRDefault="00142D86" w:rsidP="00142D86">
      <w:pPr>
        <w:rPr>
          <w:i/>
          <w:sz w:val="22"/>
          <w:szCs w:val="22"/>
        </w:rPr>
      </w:pPr>
    </w:p>
    <w:p w14:paraId="4FA6C47D" w14:textId="0455F334" w:rsidR="00142D86" w:rsidRPr="004400C8" w:rsidRDefault="00142D86" w:rsidP="00142D86">
      <w:pPr>
        <w:pStyle w:val="PI-2EMEASMCA"/>
      </w:pPr>
      <w:bookmarkStart w:id="22" w:name="_Toc129243106"/>
      <w:bookmarkStart w:id="23" w:name="_Toc129243231"/>
      <w:r w:rsidRPr="004400C8">
        <w:t>4.5</w:t>
      </w:r>
      <w:r w:rsidRPr="004400C8">
        <w:tab/>
        <w:t>Sąveika su kitais vaistiniais preparatais ir kitokia sąveika</w:t>
      </w:r>
      <w:bookmarkEnd w:id="22"/>
      <w:bookmarkEnd w:id="23"/>
      <w:r w:rsidR="0061691D">
        <w:fldChar w:fldCharType="begin"/>
      </w:r>
      <w:r w:rsidR="0061691D">
        <w:instrText xml:space="preserve"> DOCVARIABLE vault_nd_17ac006c-4275-4b5e-82b0-21447100e015 \* MERGEFORMAT </w:instrText>
      </w:r>
      <w:r w:rsidR="0061691D">
        <w:fldChar w:fldCharType="separate"/>
      </w:r>
      <w:r w:rsidR="0061691D">
        <w:t xml:space="preserve"> </w:t>
      </w:r>
      <w:r w:rsidR="0061691D">
        <w:fldChar w:fldCharType="end"/>
      </w:r>
    </w:p>
    <w:p w14:paraId="4BCCC0EF" w14:textId="77777777" w:rsidR="00142D86" w:rsidRPr="004400C8" w:rsidRDefault="00142D86" w:rsidP="00142D86">
      <w:pPr>
        <w:pStyle w:val="BTEMEASMCA"/>
      </w:pPr>
    </w:p>
    <w:p w14:paraId="09125C48" w14:textId="4AB8679A" w:rsidR="00142D86" w:rsidRPr="004400C8" w:rsidRDefault="00142D86" w:rsidP="00142D86">
      <w:pPr>
        <w:pStyle w:val="Antrat4"/>
        <w:spacing w:before="0" w:after="0"/>
        <w:rPr>
          <w:b w:val="0"/>
          <w:i/>
          <w:sz w:val="22"/>
          <w:szCs w:val="22"/>
        </w:rPr>
      </w:pPr>
      <w:r w:rsidRPr="004400C8">
        <w:rPr>
          <w:b w:val="0"/>
          <w:i/>
          <w:sz w:val="22"/>
          <w:szCs w:val="22"/>
        </w:rPr>
        <w:t>Vaistiniai preparatai, kuriuos kartu vartoti draudžiama</w:t>
      </w:r>
      <w:r w:rsidR="0061691D">
        <w:rPr>
          <w:b w:val="0"/>
          <w:i/>
          <w:sz w:val="22"/>
          <w:szCs w:val="22"/>
        </w:rPr>
        <w:fldChar w:fldCharType="begin"/>
      </w:r>
      <w:r w:rsidR="0061691D">
        <w:rPr>
          <w:b w:val="0"/>
          <w:i/>
          <w:sz w:val="22"/>
          <w:szCs w:val="22"/>
        </w:rPr>
        <w:instrText xml:space="preserve"> DOCVARIABLE vault_nd_7750db69-61cb-4c3d-8145-36251efc8ea6 \* MERGEFORMAT </w:instrText>
      </w:r>
      <w:r w:rsidR="0061691D">
        <w:rPr>
          <w:b w:val="0"/>
          <w:i/>
          <w:sz w:val="22"/>
          <w:szCs w:val="22"/>
        </w:rPr>
        <w:fldChar w:fldCharType="separate"/>
      </w:r>
      <w:r w:rsidR="0061691D">
        <w:rPr>
          <w:b w:val="0"/>
          <w:i/>
          <w:sz w:val="22"/>
          <w:szCs w:val="22"/>
        </w:rPr>
        <w:t xml:space="preserve"> </w:t>
      </w:r>
      <w:r w:rsidR="0061691D">
        <w:rPr>
          <w:b w:val="0"/>
          <w:i/>
          <w:sz w:val="22"/>
          <w:szCs w:val="22"/>
        </w:rPr>
        <w:fldChar w:fldCharType="end"/>
      </w:r>
    </w:p>
    <w:p w14:paraId="206AE643" w14:textId="77777777" w:rsidR="00142D86" w:rsidRPr="004400C8" w:rsidRDefault="00142D86" w:rsidP="00142D86">
      <w:pPr>
        <w:numPr>
          <w:ilvl w:val="0"/>
          <w:numId w:val="6"/>
        </w:numPr>
        <w:tabs>
          <w:tab w:val="clear" w:pos="1026"/>
        </w:tabs>
        <w:ind w:left="562" w:hanging="562"/>
        <w:rPr>
          <w:sz w:val="22"/>
          <w:szCs w:val="22"/>
        </w:rPr>
      </w:pPr>
      <w:r w:rsidRPr="004400C8">
        <w:rPr>
          <w:sz w:val="22"/>
          <w:szCs w:val="22"/>
        </w:rPr>
        <w:t>Levodopa, antiparkinsoniniai vaistiniai preparatai (įskaitant ropinirolį). Kartu vartojant levodopos ar antiparkinsoninių vaistinių preparatų (įskaitant ropinirolį) ir neuroleptikų, pasireiškia abipusis antagonizmas.</w:t>
      </w:r>
    </w:p>
    <w:p w14:paraId="40106358" w14:textId="77777777" w:rsidR="00142D86" w:rsidRPr="004400C8" w:rsidRDefault="00142D86" w:rsidP="00142D86">
      <w:pPr>
        <w:rPr>
          <w:sz w:val="22"/>
          <w:szCs w:val="22"/>
        </w:rPr>
      </w:pPr>
    </w:p>
    <w:p w14:paraId="4FBFF9FD" w14:textId="77777777" w:rsidR="00142D86" w:rsidRPr="004400C8" w:rsidRDefault="00142D86" w:rsidP="00142D86">
      <w:pPr>
        <w:rPr>
          <w:bCs/>
          <w:i/>
          <w:sz w:val="22"/>
          <w:szCs w:val="22"/>
        </w:rPr>
      </w:pPr>
      <w:r w:rsidRPr="004400C8">
        <w:rPr>
          <w:i/>
          <w:sz w:val="22"/>
          <w:szCs w:val="22"/>
        </w:rPr>
        <w:t xml:space="preserve">Vaistiniai preparatai, kurių vartoti kartu nepatariama </w:t>
      </w:r>
    </w:p>
    <w:p w14:paraId="12E642A5" w14:textId="77777777" w:rsidR="00142D86" w:rsidRPr="004400C8" w:rsidRDefault="00142D86" w:rsidP="00142D86">
      <w:pPr>
        <w:numPr>
          <w:ilvl w:val="0"/>
          <w:numId w:val="7"/>
        </w:numPr>
        <w:tabs>
          <w:tab w:val="clear" w:pos="1071"/>
        </w:tabs>
        <w:ind w:left="562" w:hanging="562"/>
        <w:rPr>
          <w:sz w:val="22"/>
          <w:szCs w:val="22"/>
        </w:rPr>
      </w:pPr>
      <w:r w:rsidRPr="004400C8">
        <w:rPr>
          <w:bCs/>
          <w:sz w:val="22"/>
          <w:szCs w:val="22"/>
        </w:rPr>
        <w:t>Vaistiniai preparatai, kurie gali prailginti QT intervalą ar sukelti polimorfinę skilvelių tachikardiją</w:t>
      </w:r>
      <w:r w:rsidRPr="004400C8">
        <w:rPr>
          <w:sz w:val="22"/>
          <w:szCs w:val="22"/>
        </w:rPr>
        <w:t xml:space="preserve"> (</w:t>
      </w:r>
      <w:r w:rsidRPr="004400C8">
        <w:rPr>
          <w:bCs/>
          <w:i/>
          <w:iCs/>
          <w:sz w:val="22"/>
          <w:szCs w:val="22"/>
        </w:rPr>
        <w:t xml:space="preserve">torsades de pointes) </w:t>
      </w:r>
      <w:r w:rsidRPr="004400C8">
        <w:rPr>
          <w:bCs/>
          <w:iCs/>
          <w:sz w:val="22"/>
          <w:szCs w:val="22"/>
        </w:rPr>
        <w:t>(žr. 4.4</w:t>
      </w:r>
      <w:r w:rsidR="00590D14">
        <w:rPr>
          <w:bCs/>
          <w:iCs/>
          <w:sz w:val="22"/>
          <w:szCs w:val="22"/>
        </w:rPr>
        <w:t> </w:t>
      </w:r>
      <w:r w:rsidRPr="004400C8">
        <w:rPr>
          <w:bCs/>
          <w:iCs/>
          <w:sz w:val="22"/>
          <w:szCs w:val="22"/>
        </w:rPr>
        <w:t>skyrių):</w:t>
      </w:r>
    </w:p>
    <w:p w14:paraId="26975E5A" w14:textId="77777777" w:rsidR="00142D86" w:rsidRPr="004400C8" w:rsidRDefault="00142D86" w:rsidP="00142D86">
      <w:pPr>
        <w:numPr>
          <w:ilvl w:val="0"/>
          <w:numId w:val="28"/>
        </w:numPr>
        <w:rPr>
          <w:sz w:val="22"/>
          <w:szCs w:val="22"/>
        </w:rPr>
      </w:pPr>
      <w:r w:rsidRPr="004400C8">
        <w:rPr>
          <w:sz w:val="22"/>
          <w:szCs w:val="22"/>
        </w:rPr>
        <w:t>bradikardiją sukeliantys vaistiniai preparatai, tokie kaip beta adrenoreceptorių blokatoriai, bradikardiją sukeliantys kalcio kanalų blokatoriai, tokie kaip diltiazemas, verapamilis, klonidinas, guanfacinas; digitalio preparatai;</w:t>
      </w:r>
    </w:p>
    <w:p w14:paraId="180B7532" w14:textId="77777777" w:rsidR="00142D86" w:rsidRPr="004400C8" w:rsidRDefault="00142D86" w:rsidP="00142D86">
      <w:pPr>
        <w:numPr>
          <w:ilvl w:val="0"/>
          <w:numId w:val="28"/>
        </w:numPr>
        <w:rPr>
          <w:sz w:val="22"/>
          <w:szCs w:val="22"/>
        </w:rPr>
      </w:pPr>
      <w:r w:rsidRPr="004400C8">
        <w:rPr>
          <w:bCs/>
          <w:sz w:val="22"/>
          <w:szCs w:val="22"/>
        </w:rPr>
        <w:t>kalio kiekį mažinantys vaistiniai preparatai: kalio kiekį mažinantys diuretikai, vidurius laisvinantys vaistiniai preparatai, į veną leidžiamas amfoteracinas B, gliukokortikosteroidai, tetrakosaktidai. Hipokalemiją būtina koreguoti.</w:t>
      </w:r>
    </w:p>
    <w:p w14:paraId="0A9BB21E" w14:textId="77777777" w:rsidR="00142D86" w:rsidRPr="004400C8" w:rsidRDefault="00142D86" w:rsidP="00142D86">
      <w:pPr>
        <w:numPr>
          <w:ilvl w:val="0"/>
          <w:numId w:val="30"/>
        </w:numPr>
        <w:rPr>
          <w:bCs/>
          <w:sz w:val="22"/>
          <w:szCs w:val="22"/>
        </w:rPr>
      </w:pPr>
      <w:r w:rsidRPr="004400C8">
        <w:rPr>
          <w:bCs/>
          <w:sz w:val="22"/>
          <w:szCs w:val="22"/>
        </w:rPr>
        <w:t xml:space="preserve">Ia klasės antiaritminiai vaistiniai preparatai (chinidinas, hidrochinidinas, dizopiramidas). </w:t>
      </w:r>
    </w:p>
    <w:p w14:paraId="120CF029" w14:textId="77777777" w:rsidR="00142D86" w:rsidRPr="004400C8" w:rsidRDefault="00142D86" w:rsidP="00142D86">
      <w:pPr>
        <w:numPr>
          <w:ilvl w:val="0"/>
          <w:numId w:val="30"/>
        </w:numPr>
        <w:rPr>
          <w:bCs/>
          <w:sz w:val="22"/>
          <w:szCs w:val="22"/>
        </w:rPr>
      </w:pPr>
      <w:r w:rsidRPr="004400C8">
        <w:rPr>
          <w:bCs/>
          <w:sz w:val="22"/>
          <w:szCs w:val="22"/>
        </w:rPr>
        <w:t xml:space="preserve">III klasės antiaritminiai vaistiniai preparatai (amjodaronas, sotalolis, dofetilidas, ibutilidas). </w:t>
      </w:r>
    </w:p>
    <w:p w14:paraId="1565FE68" w14:textId="77777777" w:rsidR="00142D86" w:rsidRPr="004400C8" w:rsidRDefault="00142D86" w:rsidP="00142D86">
      <w:pPr>
        <w:numPr>
          <w:ilvl w:val="0"/>
          <w:numId w:val="30"/>
        </w:numPr>
        <w:rPr>
          <w:sz w:val="22"/>
          <w:szCs w:val="22"/>
        </w:rPr>
      </w:pPr>
      <w:r w:rsidRPr="004400C8">
        <w:rPr>
          <w:bCs/>
          <w:sz w:val="22"/>
          <w:szCs w:val="22"/>
        </w:rPr>
        <w:t>Kiti vaistiniai preparatai, tokie kaip pimozidas, sultopridas, haloperidolis,</w:t>
      </w:r>
      <w:r w:rsidRPr="004400C8" w:rsidDel="003F1ADC">
        <w:rPr>
          <w:bCs/>
          <w:sz w:val="22"/>
          <w:szCs w:val="22"/>
        </w:rPr>
        <w:t xml:space="preserve"> </w:t>
      </w:r>
      <w:r w:rsidRPr="004400C8">
        <w:rPr>
          <w:bCs/>
          <w:sz w:val="22"/>
          <w:szCs w:val="22"/>
        </w:rPr>
        <w:t>tioridazinas, metadonas, imipramino grupės antidepresantai, litis, bepridilis, cisapridas, į veną leidžiamas eritromicinas, į veną leidžiamas vinkaminas</w:t>
      </w:r>
      <w:bookmarkStart w:id="24" w:name="OLE_LINK3"/>
      <w:bookmarkStart w:id="25" w:name="OLE_LINK4"/>
      <w:r w:rsidRPr="004400C8">
        <w:rPr>
          <w:bCs/>
          <w:sz w:val="22"/>
          <w:szCs w:val="22"/>
        </w:rPr>
        <w:t>, halofantrinas, pentamidinas, sparfloksacinas.</w:t>
      </w:r>
      <w:bookmarkEnd w:id="24"/>
      <w:bookmarkEnd w:id="25"/>
    </w:p>
    <w:p w14:paraId="04DDA763" w14:textId="77777777" w:rsidR="00142D86" w:rsidRPr="004400C8" w:rsidRDefault="00142D86" w:rsidP="00142D86">
      <w:pPr>
        <w:ind w:left="567"/>
        <w:rPr>
          <w:sz w:val="22"/>
          <w:szCs w:val="22"/>
        </w:rPr>
      </w:pPr>
    </w:p>
    <w:p w14:paraId="466B3F01" w14:textId="77777777" w:rsidR="00142D86" w:rsidRPr="004400C8" w:rsidRDefault="00142D86" w:rsidP="00142D86">
      <w:pPr>
        <w:numPr>
          <w:ilvl w:val="0"/>
          <w:numId w:val="7"/>
        </w:numPr>
        <w:tabs>
          <w:tab w:val="clear" w:pos="1071"/>
        </w:tabs>
        <w:ind w:left="562" w:hanging="562"/>
        <w:rPr>
          <w:sz w:val="22"/>
          <w:szCs w:val="22"/>
        </w:rPr>
      </w:pPr>
      <w:r w:rsidRPr="004400C8">
        <w:rPr>
          <w:iCs/>
          <w:sz w:val="22"/>
          <w:szCs w:val="22"/>
        </w:rPr>
        <w:t xml:space="preserve">Alkoholis, </w:t>
      </w:r>
      <w:r w:rsidRPr="004400C8">
        <w:rPr>
          <w:bCs/>
          <w:iCs/>
          <w:sz w:val="22"/>
          <w:szCs w:val="22"/>
        </w:rPr>
        <w:t>nes jis</w:t>
      </w:r>
      <w:r w:rsidRPr="004400C8">
        <w:rPr>
          <w:sz w:val="22"/>
          <w:szCs w:val="22"/>
        </w:rPr>
        <w:t xml:space="preserve"> stiprina raminamąjį neuroleptikų poveikį. Vengti alkoholinių gėrimų ir vaistinių preparatų, kurių sudėtyje yra alkoholio.</w:t>
      </w:r>
    </w:p>
    <w:p w14:paraId="1B5CF27E" w14:textId="77777777" w:rsidR="00142D86" w:rsidRPr="004400C8" w:rsidRDefault="00142D86" w:rsidP="00142D86">
      <w:pPr>
        <w:rPr>
          <w:bCs/>
          <w:sz w:val="22"/>
          <w:szCs w:val="22"/>
        </w:rPr>
      </w:pPr>
    </w:p>
    <w:p w14:paraId="57CF792E" w14:textId="0268BC94" w:rsidR="00142D86" w:rsidRPr="004400C8" w:rsidRDefault="00142D86" w:rsidP="00142D86">
      <w:pPr>
        <w:pStyle w:val="Antrat5"/>
        <w:spacing w:before="0" w:after="0"/>
        <w:rPr>
          <w:b w:val="0"/>
          <w:bCs w:val="0"/>
          <w:iCs w:val="0"/>
          <w:sz w:val="22"/>
          <w:szCs w:val="22"/>
          <w:u w:val="single"/>
        </w:rPr>
      </w:pPr>
      <w:r w:rsidRPr="004400C8">
        <w:rPr>
          <w:b w:val="0"/>
          <w:sz w:val="22"/>
          <w:szCs w:val="22"/>
        </w:rPr>
        <w:t>Sąveika, į kurią reikia atsižvelgti</w:t>
      </w:r>
      <w:r w:rsidR="0061691D">
        <w:rPr>
          <w:b w:val="0"/>
          <w:sz w:val="22"/>
          <w:szCs w:val="22"/>
        </w:rPr>
        <w:fldChar w:fldCharType="begin"/>
      </w:r>
      <w:r w:rsidR="0061691D">
        <w:rPr>
          <w:b w:val="0"/>
          <w:sz w:val="22"/>
          <w:szCs w:val="22"/>
        </w:rPr>
        <w:instrText xml:space="preserve"> DOCVARIABLE vault_nd_3f914233-cd2e-4f25-b188-5e1809c1c373 \* MERGEFORMAT </w:instrText>
      </w:r>
      <w:r w:rsidR="0061691D">
        <w:rPr>
          <w:b w:val="0"/>
          <w:sz w:val="22"/>
          <w:szCs w:val="22"/>
        </w:rPr>
        <w:fldChar w:fldCharType="separate"/>
      </w:r>
      <w:r w:rsidR="0061691D">
        <w:rPr>
          <w:b w:val="0"/>
          <w:sz w:val="22"/>
          <w:szCs w:val="22"/>
        </w:rPr>
        <w:t xml:space="preserve"> </w:t>
      </w:r>
      <w:r w:rsidR="0061691D">
        <w:rPr>
          <w:b w:val="0"/>
          <w:sz w:val="22"/>
          <w:szCs w:val="22"/>
        </w:rPr>
        <w:fldChar w:fldCharType="end"/>
      </w:r>
    </w:p>
    <w:p w14:paraId="4D68B666" w14:textId="77777777" w:rsidR="00142D86" w:rsidRPr="004400C8" w:rsidRDefault="00142D86" w:rsidP="00142D86">
      <w:pPr>
        <w:numPr>
          <w:ilvl w:val="0"/>
          <w:numId w:val="9"/>
        </w:numPr>
        <w:tabs>
          <w:tab w:val="clear" w:pos="1026"/>
          <w:tab w:val="num" w:pos="540"/>
        </w:tabs>
        <w:ind w:left="562" w:hanging="562"/>
        <w:rPr>
          <w:sz w:val="22"/>
          <w:szCs w:val="22"/>
        </w:rPr>
      </w:pPr>
      <w:r w:rsidRPr="004400C8">
        <w:rPr>
          <w:sz w:val="22"/>
          <w:szCs w:val="22"/>
        </w:rPr>
        <w:t>Antihipertenziniai vaistiniai preparatai</w:t>
      </w:r>
    </w:p>
    <w:p w14:paraId="452A34FB" w14:textId="77777777" w:rsidR="00142D86" w:rsidRPr="004400C8" w:rsidRDefault="00142D86" w:rsidP="00142D86">
      <w:pPr>
        <w:rPr>
          <w:sz w:val="22"/>
          <w:szCs w:val="22"/>
        </w:rPr>
      </w:pPr>
      <w:r w:rsidRPr="004400C8">
        <w:rPr>
          <w:sz w:val="22"/>
          <w:szCs w:val="22"/>
        </w:rPr>
        <w:t>Stiprėja kraujospūdį mažinantis poveikis ir ortostatinės hipotenzijos pavojus (sumuojasi vaistinių preparatų poveikis).</w:t>
      </w:r>
    </w:p>
    <w:p w14:paraId="7F3F576C" w14:textId="77777777" w:rsidR="00142D86" w:rsidRPr="004400C8" w:rsidRDefault="00142D86" w:rsidP="00142D86">
      <w:pPr>
        <w:numPr>
          <w:ilvl w:val="0"/>
          <w:numId w:val="9"/>
        </w:numPr>
        <w:tabs>
          <w:tab w:val="clear" w:pos="1026"/>
        </w:tabs>
        <w:ind w:left="562" w:hanging="562"/>
        <w:rPr>
          <w:sz w:val="22"/>
          <w:szCs w:val="22"/>
        </w:rPr>
      </w:pPr>
      <w:r w:rsidRPr="004400C8">
        <w:rPr>
          <w:sz w:val="22"/>
          <w:szCs w:val="22"/>
        </w:rPr>
        <w:t>Centrinę nervų sistemą slopinantys preparatai, įskaitant narkotines medžiagas, analgetikus, barbitūratus, raminamąjį poveikį sukeliančius H</w:t>
      </w:r>
      <w:r w:rsidRPr="004400C8">
        <w:rPr>
          <w:sz w:val="22"/>
          <w:szCs w:val="22"/>
          <w:vertAlign w:val="subscript"/>
        </w:rPr>
        <w:t>1</w:t>
      </w:r>
      <w:r w:rsidRPr="004400C8">
        <w:rPr>
          <w:sz w:val="22"/>
          <w:szCs w:val="22"/>
        </w:rPr>
        <w:t xml:space="preserve"> histamino antagonistus, benzodiazepinus, kitus nerimą slopinančius preparatus, klonidiną ir jo derivatus.</w:t>
      </w:r>
    </w:p>
    <w:p w14:paraId="3C09CD0F" w14:textId="77777777" w:rsidR="00142D86" w:rsidRPr="004400C8" w:rsidRDefault="00142D86" w:rsidP="00142D86">
      <w:pPr>
        <w:numPr>
          <w:ilvl w:val="0"/>
          <w:numId w:val="9"/>
        </w:numPr>
        <w:tabs>
          <w:tab w:val="clear" w:pos="1026"/>
        </w:tabs>
        <w:ind w:left="540" w:hanging="540"/>
        <w:rPr>
          <w:sz w:val="22"/>
          <w:szCs w:val="22"/>
        </w:rPr>
      </w:pPr>
      <w:r w:rsidRPr="004400C8">
        <w:rPr>
          <w:sz w:val="22"/>
          <w:szCs w:val="22"/>
        </w:rPr>
        <w:t>Antacidiniai preparatai ir sukralfatas</w:t>
      </w:r>
    </w:p>
    <w:p w14:paraId="5F0C97FB" w14:textId="77777777" w:rsidR="00142D86" w:rsidRPr="004400C8" w:rsidRDefault="00142D86" w:rsidP="00142D86">
      <w:pPr>
        <w:rPr>
          <w:sz w:val="22"/>
          <w:szCs w:val="22"/>
        </w:rPr>
      </w:pPr>
      <w:r w:rsidRPr="004400C8">
        <w:rPr>
          <w:sz w:val="22"/>
          <w:szCs w:val="22"/>
        </w:rPr>
        <w:t xml:space="preserve">Šiuos vaistinius preparatus vartojant kartu, sulpirido absorbcija mažėja, todėl sulpiridą reikia gerti mažiausiai dvi valandas prieš šiuos </w:t>
      </w:r>
      <w:r w:rsidR="004400C8">
        <w:rPr>
          <w:sz w:val="22"/>
          <w:szCs w:val="22"/>
        </w:rPr>
        <w:t>vaistinius preparatus</w:t>
      </w:r>
      <w:r w:rsidRPr="004400C8">
        <w:rPr>
          <w:sz w:val="22"/>
          <w:szCs w:val="22"/>
        </w:rPr>
        <w:t>.</w:t>
      </w:r>
    </w:p>
    <w:p w14:paraId="012F68BB" w14:textId="77777777" w:rsidR="00142D86" w:rsidRPr="004400C8" w:rsidRDefault="00142D86" w:rsidP="00142D86">
      <w:pPr>
        <w:pStyle w:val="BTEMEASMCA"/>
        <w:numPr>
          <w:ilvl w:val="0"/>
          <w:numId w:val="40"/>
        </w:numPr>
      </w:pPr>
      <w:r w:rsidRPr="004400C8">
        <w:t>Litis. Litis didina nepageidaujamų ekstrapiramidinių reakcijų riziką. Kai tik atsiranda pirmųjų neurotoksinio poveikio požymių, rekomenduojama nutraukti abiejų vaistinių preparatų vartojimą.</w:t>
      </w:r>
    </w:p>
    <w:p w14:paraId="12D17AAB" w14:textId="77777777" w:rsidR="00142D86" w:rsidRPr="004400C8" w:rsidRDefault="00142D86" w:rsidP="00142D86">
      <w:pPr>
        <w:pStyle w:val="BTEMEASMCA"/>
      </w:pPr>
    </w:p>
    <w:p w14:paraId="095BB676" w14:textId="649E857C" w:rsidR="00142D86" w:rsidRPr="004400C8" w:rsidRDefault="00142D86" w:rsidP="00142D86">
      <w:pPr>
        <w:pStyle w:val="PI-2EMEASMCA"/>
      </w:pPr>
      <w:bookmarkStart w:id="26" w:name="_Toc129243107"/>
      <w:bookmarkStart w:id="27" w:name="_Toc129243232"/>
      <w:r w:rsidRPr="004400C8">
        <w:t>4.6</w:t>
      </w:r>
      <w:r w:rsidRPr="004400C8">
        <w:tab/>
        <w:t>Vaisingumas, nėštumo ir žindymo laikotarpis</w:t>
      </w:r>
      <w:bookmarkEnd w:id="26"/>
      <w:bookmarkEnd w:id="27"/>
      <w:r w:rsidR="0061691D">
        <w:fldChar w:fldCharType="begin"/>
      </w:r>
      <w:r w:rsidR="0061691D">
        <w:instrText xml:space="preserve"> DOCVARIABLE vault_nd_7c5b48fc-1ddd-42ba-a531-44823a9686f4 \* MERGEFORMAT </w:instrText>
      </w:r>
      <w:r w:rsidR="0061691D">
        <w:fldChar w:fldCharType="separate"/>
      </w:r>
      <w:r w:rsidR="0061691D">
        <w:t xml:space="preserve"> </w:t>
      </w:r>
      <w:r w:rsidR="0061691D">
        <w:fldChar w:fldCharType="end"/>
      </w:r>
    </w:p>
    <w:p w14:paraId="1E737EA9" w14:textId="77777777" w:rsidR="00142D86" w:rsidRPr="004400C8" w:rsidRDefault="00142D86" w:rsidP="00142D86">
      <w:pPr>
        <w:pStyle w:val="BTEMEASMCA"/>
      </w:pPr>
    </w:p>
    <w:p w14:paraId="4FCED48D" w14:textId="6133B536" w:rsidR="00142D86" w:rsidRPr="004400C8" w:rsidRDefault="00142D86" w:rsidP="00142D86">
      <w:pPr>
        <w:pStyle w:val="Antrat7"/>
        <w:spacing w:before="0" w:after="0"/>
        <w:rPr>
          <w:i/>
          <w:sz w:val="22"/>
          <w:szCs w:val="22"/>
        </w:rPr>
      </w:pPr>
      <w:r w:rsidRPr="004400C8">
        <w:rPr>
          <w:i/>
          <w:sz w:val="22"/>
          <w:szCs w:val="22"/>
        </w:rPr>
        <w:t>Nėštumas</w:t>
      </w:r>
      <w:r w:rsidR="0061691D">
        <w:rPr>
          <w:i/>
          <w:sz w:val="22"/>
          <w:szCs w:val="22"/>
        </w:rPr>
        <w:fldChar w:fldCharType="begin"/>
      </w:r>
      <w:r w:rsidR="0061691D">
        <w:rPr>
          <w:i/>
          <w:sz w:val="22"/>
          <w:szCs w:val="22"/>
        </w:rPr>
        <w:instrText xml:space="preserve"> DOCVARIABLE vault_nd_512f2440-0cd1-4e3b-aa84-0b011b1bf21b \* MERGEFORMAT </w:instrText>
      </w:r>
      <w:r w:rsidR="0061691D">
        <w:rPr>
          <w:i/>
          <w:sz w:val="22"/>
          <w:szCs w:val="22"/>
        </w:rPr>
        <w:fldChar w:fldCharType="separate"/>
      </w:r>
      <w:r w:rsidR="0061691D">
        <w:rPr>
          <w:i/>
          <w:sz w:val="22"/>
          <w:szCs w:val="22"/>
        </w:rPr>
        <w:t xml:space="preserve"> </w:t>
      </w:r>
      <w:r w:rsidR="0061691D">
        <w:rPr>
          <w:i/>
          <w:sz w:val="22"/>
          <w:szCs w:val="22"/>
        </w:rPr>
        <w:fldChar w:fldCharType="end"/>
      </w:r>
    </w:p>
    <w:p w14:paraId="4CBCFB6D" w14:textId="77777777" w:rsidR="00326930" w:rsidRPr="00364AA3" w:rsidRDefault="00326930" w:rsidP="00326930">
      <w:pPr>
        <w:autoSpaceDE w:val="0"/>
        <w:autoSpaceDN w:val="0"/>
        <w:adjustRightInd w:val="0"/>
        <w:rPr>
          <w:sz w:val="22"/>
          <w:szCs w:val="22"/>
        </w:rPr>
      </w:pPr>
      <w:r w:rsidRPr="00364AA3">
        <w:rPr>
          <w:bCs/>
          <w:iCs/>
          <w:sz w:val="22"/>
          <w:szCs w:val="22"/>
        </w:rPr>
        <w:t>D</w:t>
      </w:r>
      <w:r w:rsidRPr="00364AA3">
        <w:rPr>
          <w:sz w:val="22"/>
        </w:rPr>
        <w:t>uomenų apie sulpirido vartojimą nėštumo metu yra nedaug</w:t>
      </w:r>
      <w:r w:rsidRPr="00364AA3">
        <w:rPr>
          <w:sz w:val="22"/>
          <w:szCs w:val="22"/>
        </w:rPr>
        <w:t xml:space="preserve">. Sulpirido vartojimo nėštumo laikotarpiu saugumas nenustatytas. </w:t>
      </w:r>
    </w:p>
    <w:p w14:paraId="090670CC" w14:textId="77777777" w:rsidR="00326930" w:rsidRPr="00364AA3" w:rsidRDefault="00326930" w:rsidP="00326930">
      <w:pPr>
        <w:autoSpaceDE w:val="0"/>
        <w:autoSpaceDN w:val="0"/>
        <w:adjustRightInd w:val="0"/>
        <w:rPr>
          <w:sz w:val="22"/>
          <w:szCs w:val="22"/>
        </w:rPr>
      </w:pPr>
    </w:p>
    <w:p w14:paraId="572200AC" w14:textId="77777777" w:rsidR="00326930" w:rsidRPr="00364AA3" w:rsidRDefault="00FD1FDC" w:rsidP="00326930">
      <w:pPr>
        <w:autoSpaceDE w:val="0"/>
        <w:autoSpaceDN w:val="0"/>
        <w:adjustRightInd w:val="0"/>
        <w:rPr>
          <w:sz w:val="22"/>
          <w:szCs w:val="22"/>
        </w:rPr>
      </w:pPr>
      <w:r w:rsidRPr="00364AA3">
        <w:rPr>
          <w:sz w:val="22"/>
          <w:szCs w:val="22"/>
        </w:rPr>
        <w:t>S</w:t>
      </w:r>
      <w:r w:rsidR="00326930" w:rsidRPr="00364AA3">
        <w:rPr>
          <w:sz w:val="22"/>
          <w:szCs w:val="22"/>
        </w:rPr>
        <w:t>ulp</w:t>
      </w:r>
      <w:r w:rsidRPr="00364AA3">
        <w:rPr>
          <w:sz w:val="22"/>
          <w:szCs w:val="22"/>
        </w:rPr>
        <w:t>i</w:t>
      </w:r>
      <w:r w:rsidR="00326930" w:rsidRPr="00364AA3">
        <w:rPr>
          <w:sz w:val="22"/>
          <w:szCs w:val="22"/>
        </w:rPr>
        <w:t>ridas prasiskverbia pro placentą. Nepakanka tyrimų su gyvūnais, kad būtų galima nustatyti toksinį poveikį reprodukcijai (žr. 5.3 skyrių).</w:t>
      </w:r>
    </w:p>
    <w:p w14:paraId="4E80BA06" w14:textId="77777777" w:rsidR="00326930" w:rsidRPr="004E2D2F" w:rsidRDefault="00326930" w:rsidP="00142D86">
      <w:pPr>
        <w:autoSpaceDE w:val="0"/>
        <w:autoSpaceDN w:val="0"/>
        <w:adjustRightInd w:val="0"/>
        <w:rPr>
          <w:sz w:val="22"/>
          <w:szCs w:val="22"/>
        </w:rPr>
      </w:pPr>
    </w:p>
    <w:p w14:paraId="3B6D5577" w14:textId="77777777" w:rsidR="00C4666A" w:rsidRPr="004E2D2F" w:rsidRDefault="00C4666A" w:rsidP="00142D86">
      <w:pPr>
        <w:autoSpaceDE w:val="0"/>
        <w:autoSpaceDN w:val="0"/>
        <w:adjustRightInd w:val="0"/>
        <w:rPr>
          <w:sz w:val="22"/>
          <w:szCs w:val="22"/>
        </w:rPr>
      </w:pPr>
      <w:r w:rsidRPr="004E2D2F">
        <w:rPr>
          <w:sz w:val="22"/>
          <w:szCs w:val="22"/>
        </w:rPr>
        <w:t xml:space="preserve">Sulpirido nerekomenduojama vartoti </w:t>
      </w:r>
      <w:r w:rsidR="0079343D" w:rsidRPr="004E2D2F">
        <w:rPr>
          <w:sz w:val="22"/>
          <w:szCs w:val="22"/>
        </w:rPr>
        <w:t>nėštumo laikotarpiu</w:t>
      </w:r>
      <w:r w:rsidRPr="004E2D2F">
        <w:rPr>
          <w:sz w:val="22"/>
          <w:szCs w:val="22"/>
        </w:rPr>
        <w:t xml:space="preserve"> bei vaisingo</w:t>
      </w:r>
      <w:r w:rsidR="0079343D" w:rsidRPr="004E2D2F">
        <w:rPr>
          <w:sz w:val="22"/>
          <w:szCs w:val="22"/>
        </w:rPr>
        <w:t xml:space="preserve"> amžiaus</w:t>
      </w:r>
      <w:r w:rsidRPr="004E2D2F">
        <w:rPr>
          <w:sz w:val="22"/>
          <w:szCs w:val="22"/>
        </w:rPr>
        <w:t xml:space="preserve"> </w:t>
      </w:r>
      <w:r w:rsidR="0079343D" w:rsidRPr="004E2D2F">
        <w:rPr>
          <w:sz w:val="22"/>
          <w:szCs w:val="22"/>
        </w:rPr>
        <w:t xml:space="preserve">moterims, nenaudojančioms </w:t>
      </w:r>
      <w:r w:rsidRPr="004E2D2F">
        <w:rPr>
          <w:sz w:val="22"/>
          <w:szCs w:val="22"/>
        </w:rPr>
        <w:t xml:space="preserve">veiksmingo kontracepcijos metodo, nebent </w:t>
      </w:r>
      <w:r w:rsidR="00A5675C" w:rsidRPr="004E2D2F">
        <w:rPr>
          <w:sz w:val="22"/>
          <w:szCs w:val="22"/>
        </w:rPr>
        <w:t xml:space="preserve">gydymo </w:t>
      </w:r>
      <w:r w:rsidRPr="004E2D2F">
        <w:rPr>
          <w:sz w:val="22"/>
          <w:szCs w:val="22"/>
        </w:rPr>
        <w:t>nauda yra didesnė už galimą riziką.</w:t>
      </w:r>
    </w:p>
    <w:p w14:paraId="6C749589" w14:textId="77777777" w:rsidR="00142D86" w:rsidRPr="004E2D2F" w:rsidRDefault="00142D86" w:rsidP="00142D86">
      <w:pPr>
        <w:autoSpaceDE w:val="0"/>
        <w:autoSpaceDN w:val="0"/>
        <w:adjustRightInd w:val="0"/>
        <w:rPr>
          <w:sz w:val="22"/>
          <w:szCs w:val="22"/>
        </w:rPr>
      </w:pPr>
    </w:p>
    <w:p w14:paraId="4F99AAC5" w14:textId="77777777" w:rsidR="003A5D72" w:rsidRPr="004E2D2F" w:rsidRDefault="003A5D72" w:rsidP="003A5D72">
      <w:pPr>
        <w:autoSpaceDE w:val="0"/>
        <w:autoSpaceDN w:val="0"/>
        <w:adjustRightInd w:val="0"/>
        <w:rPr>
          <w:sz w:val="22"/>
          <w:szCs w:val="22"/>
        </w:rPr>
      </w:pPr>
      <w:r w:rsidRPr="00364AA3">
        <w:rPr>
          <w:sz w:val="22"/>
          <w:szCs w:val="22"/>
        </w:rPr>
        <w:t>Naujagimiams, kurių motinos trečiuoju nėštumo laikotarpiu vartojo antipsichozinių vaistinių preparatų (įskaitant Solian), gali pasireikšti nepageidaujamų reakcijų, įskaitant ekstrapiramidinius ir (arba) nutraukimo simptomus, kuri</w:t>
      </w:r>
      <w:r w:rsidR="008430E4">
        <w:rPr>
          <w:sz w:val="22"/>
          <w:szCs w:val="22"/>
        </w:rPr>
        <w:t>ų</w:t>
      </w:r>
      <w:r w:rsidRPr="00364AA3">
        <w:rPr>
          <w:sz w:val="22"/>
          <w:szCs w:val="22"/>
        </w:rPr>
        <w:t xml:space="preserve"> sunkumas ir trukmė po gimdymo gali būti įvairūs (žr. 4.8 skyrių). Gauta pranešimų apie sujaudinimą, hipertoniją, hipotoniją, tremorą, somnolenciją, respiracinio distreso sindromą ar maitinimosi sutrikimą. Todėl naujagimius reikia atidžiai stebėti.</w:t>
      </w:r>
    </w:p>
    <w:p w14:paraId="55392719" w14:textId="77777777" w:rsidR="00142D86" w:rsidRPr="004E2D2F" w:rsidRDefault="00142D86" w:rsidP="00142D86">
      <w:pPr>
        <w:rPr>
          <w:sz w:val="22"/>
          <w:szCs w:val="22"/>
        </w:rPr>
      </w:pPr>
    </w:p>
    <w:p w14:paraId="0C9DDAA1" w14:textId="4AEC7159" w:rsidR="00142D86" w:rsidRPr="004400C8" w:rsidRDefault="00142D86" w:rsidP="00364AA3">
      <w:pPr>
        <w:pStyle w:val="Antrat7"/>
        <w:keepNext/>
        <w:keepLines/>
        <w:spacing w:before="0" w:after="0"/>
        <w:rPr>
          <w:i/>
          <w:sz w:val="22"/>
          <w:szCs w:val="22"/>
        </w:rPr>
      </w:pPr>
      <w:r w:rsidRPr="004400C8">
        <w:rPr>
          <w:i/>
          <w:sz w:val="22"/>
          <w:szCs w:val="22"/>
        </w:rPr>
        <w:lastRenderedPageBreak/>
        <w:t>Žindymas</w:t>
      </w:r>
      <w:r w:rsidR="0061691D">
        <w:rPr>
          <w:i/>
          <w:sz w:val="22"/>
          <w:szCs w:val="22"/>
        </w:rPr>
        <w:fldChar w:fldCharType="begin"/>
      </w:r>
      <w:r w:rsidR="0061691D">
        <w:rPr>
          <w:i/>
          <w:sz w:val="22"/>
          <w:szCs w:val="22"/>
        </w:rPr>
        <w:instrText xml:space="preserve"> DOCVARIABLE vault_nd_767266b1-4d40-48e9-a3f7-5fc70805be70 \* MERGEFORMAT </w:instrText>
      </w:r>
      <w:r w:rsidR="0061691D">
        <w:rPr>
          <w:i/>
          <w:sz w:val="22"/>
          <w:szCs w:val="22"/>
        </w:rPr>
        <w:fldChar w:fldCharType="separate"/>
      </w:r>
      <w:r w:rsidR="0061691D">
        <w:rPr>
          <w:i/>
          <w:sz w:val="22"/>
          <w:szCs w:val="22"/>
        </w:rPr>
        <w:t xml:space="preserve"> </w:t>
      </w:r>
      <w:r w:rsidR="0061691D">
        <w:rPr>
          <w:i/>
          <w:sz w:val="22"/>
          <w:szCs w:val="22"/>
        </w:rPr>
        <w:fldChar w:fldCharType="end"/>
      </w:r>
    </w:p>
    <w:p w14:paraId="1ED8FF39" w14:textId="77777777" w:rsidR="00142D86" w:rsidRPr="004400C8" w:rsidRDefault="00C4666A" w:rsidP="00364AA3">
      <w:pPr>
        <w:keepNext/>
        <w:keepLines/>
        <w:jc w:val="both"/>
        <w:rPr>
          <w:sz w:val="22"/>
          <w:szCs w:val="22"/>
        </w:rPr>
      </w:pPr>
      <w:r>
        <w:rPr>
          <w:sz w:val="22"/>
          <w:szCs w:val="22"/>
        </w:rPr>
        <w:t>Sulpirido nustatyta juo gydytų moterų piene</w:t>
      </w:r>
      <w:r w:rsidR="00142D86" w:rsidRPr="004400C8">
        <w:rPr>
          <w:sz w:val="22"/>
          <w:szCs w:val="22"/>
        </w:rPr>
        <w:t>.</w:t>
      </w:r>
      <w:r>
        <w:rPr>
          <w:sz w:val="22"/>
          <w:szCs w:val="22"/>
        </w:rPr>
        <w:t xml:space="preserve"> </w:t>
      </w:r>
    </w:p>
    <w:p w14:paraId="05C3F20C" w14:textId="77777777" w:rsidR="003A5D72" w:rsidRDefault="001C66E4" w:rsidP="003A5D72">
      <w:pPr>
        <w:pStyle w:val="BTEMEASMCA"/>
      </w:pPr>
      <w:r w:rsidRPr="004E2D2F">
        <w:t>Sulpiridas</w:t>
      </w:r>
      <w:r w:rsidR="003A5D72" w:rsidRPr="004E2D2F">
        <w:t xml:space="preserve"> į motinos pieną išsiskiria dideliais kiekiais (kai kuriais atvejais daugiau nei priimtinas kiekis, t. y. 10 % pagal kūno svorį koreguotos motinos suvartotos dozės), tačiau koncentracija krūtimi maitinamo kūdikio kraujyje tirta nebuvo. Informacijos apie </w:t>
      </w:r>
      <w:r w:rsidRPr="004E2D2F">
        <w:t>sulpirido</w:t>
      </w:r>
      <w:r w:rsidR="003A5D72" w:rsidRPr="004E2D2F">
        <w:t xml:space="preserve"> poveikį naujagimiui ar kūdikiui nepakanka. Atsižvelgiant į žindymo naudą kūdikiui ir gydymo naudą motinai, reikia nuspręsti, ar nutraukti žindymą</w:t>
      </w:r>
      <w:r w:rsidR="008430E4">
        <w:t>,</w:t>
      </w:r>
      <w:r w:rsidR="003A5D72" w:rsidRPr="004E2D2F">
        <w:t xml:space="preserve"> ar nutraukti ar susilaikyti nuo gydymo </w:t>
      </w:r>
      <w:r w:rsidRPr="004E2D2F">
        <w:t>sulpiridu</w:t>
      </w:r>
      <w:r w:rsidR="003A5D72" w:rsidRPr="004E2D2F">
        <w:t>.</w:t>
      </w:r>
    </w:p>
    <w:p w14:paraId="49295CA6" w14:textId="77777777" w:rsidR="008430E4" w:rsidRDefault="008430E4" w:rsidP="003A5D72">
      <w:pPr>
        <w:pStyle w:val="BTEMEASMCA"/>
      </w:pPr>
    </w:p>
    <w:p w14:paraId="52D41F2D" w14:textId="77777777" w:rsidR="008430E4" w:rsidRPr="004E2D2F" w:rsidRDefault="008430E4" w:rsidP="008430E4">
      <w:pPr>
        <w:rPr>
          <w:i/>
          <w:sz w:val="22"/>
          <w:szCs w:val="22"/>
        </w:rPr>
      </w:pPr>
      <w:r w:rsidRPr="004E2D2F">
        <w:rPr>
          <w:i/>
          <w:sz w:val="22"/>
          <w:szCs w:val="22"/>
        </w:rPr>
        <w:t>Vaisingumas</w:t>
      </w:r>
    </w:p>
    <w:p w14:paraId="2EBCD724" w14:textId="77777777" w:rsidR="008430E4" w:rsidRPr="004400C8" w:rsidRDefault="008430E4" w:rsidP="008430E4">
      <w:pPr>
        <w:rPr>
          <w:sz w:val="22"/>
          <w:szCs w:val="22"/>
        </w:rPr>
      </w:pPr>
      <w:r w:rsidRPr="004E2D2F">
        <w:rPr>
          <w:sz w:val="22"/>
          <w:szCs w:val="22"/>
        </w:rPr>
        <w:t>Gydytiems gyvūnams buvo stebėtas dėl vaistinio preparato farmakologinio poveikio sumažėjęs vaisingumas (prolaktino išprovokuotas poveikis).</w:t>
      </w:r>
    </w:p>
    <w:p w14:paraId="1D965918" w14:textId="77777777" w:rsidR="00142D86" w:rsidRPr="001C66E4" w:rsidRDefault="00142D86" w:rsidP="00142D86">
      <w:pPr>
        <w:pStyle w:val="BTEMEASMCA"/>
      </w:pPr>
    </w:p>
    <w:p w14:paraId="2BE4BF78" w14:textId="230D2919" w:rsidR="00142D86" w:rsidRPr="004400C8" w:rsidRDefault="00142D86" w:rsidP="00142D86">
      <w:pPr>
        <w:pStyle w:val="PI-2EMEASMCA"/>
      </w:pPr>
      <w:bookmarkStart w:id="28" w:name="_Toc129243108"/>
      <w:bookmarkStart w:id="29" w:name="_Toc129243233"/>
      <w:r w:rsidRPr="004400C8">
        <w:t>4.7</w:t>
      </w:r>
      <w:r w:rsidRPr="004400C8">
        <w:tab/>
        <w:t>Poveikis gebėjimui vairuoti ir valdyti mechanizmus</w:t>
      </w:r>
      <w:bookmarkEnd w:id="28"/>
      <w:bookmarkEnd w:id="29"/>
      <w:r w:rsidR="0061691D">
        <w:fldChar w:fldCharType="begin"/>
      </w:r>
      <w:r w:rsidR="0061691D">
        <w:instrText xml:space="preserve"> DOCVARIABLE vault_nd_ae8139e8-4509-4801-b26d-6e6fb60254a3 \* MERGEFORMAT </w:instrText>
      </w:r>
      <w:r w:rsidR="0061691D">
        <w:fldChar w:fldCharType="separate"/>
      </w:r>
      <w:r w:rsidR="0061691D">
        <w:t xml:space="preserve"> </w:t>
      </w:r>
      <w:r w:rsidR="0061691D">
        <w:fldChar w:fldCharType="end"/>
      </w:r>
    </w:p>
    <w:p w14:paraId="01921898" w14:textId="77777777" w:rsidR="00142D86" w:rsidRPr="004400C8" w:rsidRDefault="00142D86" w:rsidP="00142D86">
      <w:pPr>
        <w:pStyle w:val="BTEMEASMCA"/>
      </w:pPr>
    </w:p>
    <w:p w14:paraId="5CC622F5" w14:textId="77777777" w:rsidR="00142D86" w:rsidRPr="004400C8" w:rsidRDefault="00142D86" w:rsidP="00142D86">
      <w:pPr>
        <w:jc w:val="both"/>
        <w:rPr>
          <w:sz w:val="22"/>
          <w:szCs w:val="22"/>
        </w:rPr>
      </w:pPr>
      <w:r w:rsidRPr="004400C8">
        <w:rPr>
          <w:sz w:val="22"/>
          <w:szCs w:val="22"/>
        </w:rPr>
        <w:t>Vaistinis preparatas gali sukelti sedaciją netgi tuomet, kai vartojamas rekomenduojamomis dozėmis. Todėl gebėjimas vairuoti ir valdyti mechanizmus gali susilpnėti (žr. 4.8</w:t>
      </w:r>
      <w:r w:rsidR="00590D14">
        <w:rPr>
          <w:sz w:val="22"/>
          <w:szCs w:val="22"/>
        </w:rPr>
        <w:t> </w:t>
      </w:r>
      <w:r w:rsidRPr="004400C8">
        <w:rPr>
          <w:sz w:val="22"/>
          <w:szCs w:val="22"/>
        </w:rPr>
        <w:t>skyrių).</w:t>
      </w:r>
    </w:p>
    <w:p w14:paraId="3838037F" w14:textId="77777777" w:rsidR="00142D86" w:rsidRPr="004400C8" w:rsidRDefault="00142D86" w:rsidP="00142D86">
      <w:pPr>
        <w:pStyle w:val="BTEMEASMCA"/>
      </w:pPr>
    </w:p>
    <w:p w14:paraId="57EAF30E" w14:textId="60594CED" w:rsidR="00142D86" w:rsidRPr="004400C8" w:rsidRDefault="00142D86" w:rsidP="00142D86">
      <w:pPr>
        <w:pStyle w:val="PI-2EMEASMCA"/>
      </w:pPr>
      <w:bookmarkStart w:id="30" w:name="_Toc129243109"/>
      <w:bookmarkStart w:id="31" w:name="_Toc129243234"/>
      <w:r w:rsidRPr="004400C8">
        <w:t>4.8</w:t>
      </w:r>
      <w:r w:rsidRPr="004400C8">
        <w:tab/>
        <w:t>Nepageidaujamas poveikis</w:t>
      </w:r>
      <w:bookmarkEnd w:id="30"/>
      <w:bookmarkEnd w:id="31"/>
      <w:r w:rsidR="0061691D">
        <w:fldChar w:fldCharType="begin"/>
      </w:r>
      <w:r w:rsidR="0061691D">
        <w:instrText xml:space="preserve"> DOCVARIABLE vault_nd_97716ac3-c1cf-455a-854e-5e68aa416155 \* MERGEFORMAT </w:instrText>
      </w:r>
      <w:r w:rsidR="0061691D">
        <w:fldChar w:fldCharType="separate"/>
      </w:r>
      <w:r w:rsidR="0061691D">
        <w:t xml:space="preserve"> </w:t>
      </w:r>
      <w:r w:rsidR="0061691D">
        <w:fldChar w:fldCharType="end"/>
      </w:r>
    </w:p>
    <w:p w14:paraId="6B7B4AB5" w14:textId="77777777" w:rsidR="00142D86" w:rsidRPr="004400C8" w:rsidRDefault="00142D86" w:rsidP="00142D86">
      <w:pPr>
        <w:pStyle w:val="BTEMEASMCA"/>
      </w:pPr>
    </w:p>
    <w:p w14:paraId="73EDEDCC" w14:textId="77777777" w:rsidR="00142D86" w:rsidRPr="004400C8" w:rsidRDefault="00142D86" w:rsidP="00142D86">
      <w:pPr>
        <w:jc w:val="both"/>
        <w:rPr>
          <w:sz w:val="22"/>
          <w:szCs w:val="22"/>
        </w:rPr>
      </w:pPr>
      <w:r w:rsidRPr="004400C8">
        <w:rPr>
          <w:sz w:val="22"/>
          <w:szCs w:val="22"/>
        </w:rPr>
        <w:t>Nepageidaujamo poveikio dažnis apibūdinamas pagal CIOMS dažnio grupes taip: labai dažnas (≥1/10), dažnas (nuo ≥ 1/100 iki &lt; 1/10), nedažnas (nuo ≥ 1/1000 iki &lt; 1/100), retas (nuo ≥ 1/10000 iki &lt; 1/1000), labai retas (&lt; 1/10000) ir nežinomas (negali būti apskaičiuotas pagal turimus duomenis).</w:t>
      </w:r>
    </w:p>
    <w:p w14:paraId="09C8A89E" w14:textId="77777777" w:rsidR="00142D86" w:rsidRPr="004400C8" w:rsidRDefault="00142D86" w:rsidP="00142D86">
      <w:pPr>
        <w:jc w:val="both"/>
        <w:rPr>
          <w:i/>
          <w:sz w:val="22"/>
          <w:szCs w:val="22"/>
        </w:rPr>
      </w:pPr>
    </w:p>
    <w:p w14:paraId="71F97276" w14:textId="77777777" w:rsidR="00142D86" w:rsidRPr="004400C8" w:rsidRDefault="00142D86" w:rsidP="00142D86">
      <w:pPr>
        <w:rPr>
          <w:i/>
          <w:sz w:val="22"/>
          <w:szCs w:val="22"/>
        </w:rPr>
      </w:pPr>
      <w:r w:rsidRPr="004400C8">
        <w:rPr>
          <w:i/>
          <w:sz w:val="22"/>
          <w:szCs w:val="22"/>
        </w:rPr>
        <w:t>Širdies sutrikimai</w:t>
      </w:r>
    </w:p>
    <w:p w14:paraId="09A91A7F" w14:textId="77777777" w:rsidR="00142D86" w:rsidRPr="004400C8" w:rsidRDefault="00142D86" w:rsidP="00142D86">
      <w:pPr>
        <w:rPr>
          <w:sz w:val="22"/>
          <w:szCs w:val="22"/>
        </w:rPr>
      </w:pPr>
      <w:r w:rsidRPr="004400C8">
        <w:rPr>
          <w:sz w:val="22"/>
          <w:szCs w:val="22"/>
        </w:rPr>
        <w:t>Reti: skilvelių aritmija, skilvelių tachikardija, skilvelių virpėjimas.</w:t>
      </w:r>
    </w:p>
    <w:p w14:paraId="376A36E8" w14:textId="77777777" w:rsidR="00142D86" w:rsidRPr="004400C8" w:rsidRDefault="00142D86" w:rsidP="00142D86">
      <w:pPr>
        <w:rPr>
          <w:sz w:val="22"/>
          <w:szCs w:val="22"/>
        </w:rPr>
      </w:pPr>
      <w:r w:rsidRPr="004400C8">
        <w:rPr>
          <w:sz w:val="22"/>
          <w:szCs w:val="22"/>
        </w:rPr>
        <w:t>Dažnis nežinomas: QT intervalo pailgėjimas elektrokardiogramoje, širdies veiklos nutrūkimas, paroksizminė polimorfinė skilvelių tachikardija (</w:t>
      </w:r>
      <w:r w:rsidRPr="004400C8">
        <w:rPr>
          <w:i/>
          <w:sz w:val="22"/>
          <w:szCs w:val="22"/>
        </w:rPr>
        <w:t>torsade de pointes</w:t>
      </w:r>
      <w:r w:rsidRPr="004400C8">
        <w:rPr>
          <w:sz w:val="22"/>
          <w:szCs w:val="22"/>
        </w:rPr>
        <w:t>)</w:t>
      </w:r>
      <w:r w:rsidRPr="004400C8">
        <w:rPr>
          <w:i/>
          <w:sz w:val="22"/>
          <w:szCs w:val="22"/>
        </w:rPr>
        <w:t xml:space="preserve">, </w:t>
      </w:r>
      <w:r w:rsidRPr="004400C8">
        <w:rPr>
          <w:sz w:val="22"/>
          <w:szCs w:val="22"/>
        </w:rPr>
        <w:t>staigi mirtis (žr. 4.4</w:t>
      </w:r>
      <w:r w:rsidR="00590D14">
        <w:rPr>
          <w:sz w:val="22"/>
          <w:szCs w:val="22"/>
        </w:rPr>
        <w:t> </w:t>
      </w:r>
      <w:r w:rsidRPr="004400C8">
        <w:rPr>
          <w:sz w:val="22"/>
          <w:szCs w:val="22"/>
        </w:rPr>
        <w:t>skyrių).</w:t>
      </w:r>
    </w:p>
    <w:p w14:paraId="00C921AD" w14:textId="77777777" w:rsidR="00142D86" w:rsidRPr="004400C8" w:rsidRDefault="00142D86" w:rsidP="00142D86">
      <w:pPr>
        <w:rPr>
          <w:sz w:val="22"/>
          <w:szCs w:val="22"/>
          <w:u w:val="single"/>
        </w:rPr>
      </w:pPr>
    </w:p>
    <w:p w14:paraId="3F1D9096" w14:textId="77777777" w:rsidR="00142D86" w:rsidRPr="004400C8" w:rsidRDefault="00142D86" w:rsidP="00142D86">
      <w:pPr>
        <w:rPr>
          <w:i/>
          <w:sz w:val="22"/>
          <w:szCs w:val="22"/>
        </w:rPr>
      </w:pPr>
      <w:r w:rsidRPr="004400C8">
        <w:rPr>
          <w:i/>
          <w:sz w:val="22"/>
          <w:szCs w:val="22"/>
        </w:rPr>
        <w:t>Kraujagyslių sutrikimai</w:t>
      </w:r>
    </w:p>
    <w:p w14:paraId="6C40A0CF" w14:textId="77777777" w:rsidR="00142D86" w:rsidRPr="004400C8" w:rsidRDefault="00142D86" w:rsidP="00142D86">
      <w:pPr>
        <w:jc w:val="both"/>
        <w:rPr>
          <w:sz w:val="22"/>
          <w:szCs w:val="22"/>
        </w:rPr>
      </w:pPr>
      <w:r w:rsidRPr="004400C8">
        <w:rPr>
          <w:sz w:val="22"/>
          <w:szCs w:val="22"/>
        </w:rPr>
        <w:t>Nedažni: ortostatinė hipotenzija.</w:t>
      </w:r>
    </w:p>
    <w:p w14:paraId="06661419" w14:textId="77777777" w:rsidR="00142D86" w:rsidRPr="004400C8" w:rsidRDefault="00142D86" w:rsidP="00142D86">
      <w:pPr>
        <w:jc w:val="both"/>
        <w:rPr>
          <w:sz w:val="22"/>
          <w:szCs w:val="22"/>
        </w:rPr>
      </w:pPr>
      <w:r w:rsidRPr="004400C8">
        <w:rPr>
          <w:sz w:val="22"/>
          <w:szCs w:val="22"/>
        </w:rPr>
        <w:t>Dažnis nežinomas: venų embolija, plaučių arterijos embolija, giliųjų venų trombozė (žr. 4.4</w:t>
      </w:r>
      <w:r w:rsidR="00590D14">
        <w:rPr>
          <w:sz w:val="22"/>
          <w:szCs w:val="22"/>
        </w:rPr>
        <w:t> </w:t>
      </w:r>
      <w:r w:rsidRPr="004400C8">
        <w:rPr>
          <w:sz w:val="22"/>
          <w:szCs w:val="22"/>
        </w:rPr>
        <w:t>skyrių), kraujospūdžio padidėjimas (žr. 4.4</w:t>
      </w:r>
      <w:r w:rsidR="00590D14">
        <w:rPr>
          <w:sz w:val="22"/>
          <w:szCs w:val="22"/>
        </w:rPr>
        <w:t> </w:t>
      </w:r>
      <w:r w:rsidRPr="004400C8">
        <w:rPr>
          <w:sz w:val="22"/>
          <w:szCs w:val="22"/>
        </w:rPr>
        <w:t>skyrių).</w:t>
      </w:r>
    </w:p>
    <w:p w14:paraId="151DAFF8" w14:textId="77777777" w:rsidR="00142D86" w:rsidRDefault="00142D86" w:rsidP="00142D86">
      <w:pPr>
        <w:rPr>
          <w:sz w:val="22"/>
          <w:szCs w:val="22"/>
          <w:u w:val="single"/>
        </w:rPr>
      </w:pPr>
    </w:p>
    <w:p w14:paraId="2EF46901" w14:textId="77777777" w:rsidR="0011358A" w:rsidRPr="00EF28FC" w:rsidRDefault="0011358A" w:rsidP="0011358A">
      <w:pPr>
        <w:autoSpaceDE w:val="0"/>
        <w:autoSpaceDN w:val="0"/>
        <w:adjustRightInd w:val="0"/>
        <w:rPr>
          <w:i/>
          <w:sz w:val="22"/>
          <w:szCs w:val="22"/>
        </w:rPr>
      </w:pPr>
      <w:r w:rsidRPr="00316222">
        <w:rPr>
          <w:i/>
          <w:sz w:val="22"/>
          <w:szCs w:val="22"/>
        </w:rPr>
        <w:t>Kvėpavimo sistemos, krūtinės ląstos ir tarpuplaučio sutrikimai</w:t>
      </w:r>
    </w:p>
    <w:p w14:paraId="716D0FC5" w14:textId="77777777" w:rsidR="0011358A" w:rsidRPr="00920661" w:rsidRDefault="0011358A" w:rsidP="0011358A">
      <w:pPr>
        <w:autoSpaceDE w:val="0"/>
        <w:autoSpaceDN w:val="0"/>
        <w:adjustRightInd w:val="0"/>
        <w:rPr>
          <w:sz w:val="22"/>
          <w:szCs w:val="22"/>
        </w:rPr>
      </w:pPr>
      <w:r w:rsidRPr="00316222">
        <w:rPr>
          <w:sz w:val="22"/>
          <w:szCs w:val="22"/>
        </w:rPr>
        <w:t>Dažnis nežinomas: a</w:t>
      </w:r>
      <w:r>
        <w:rPr>
          <w:sz w:val="22"/>
          <w:szCs w:val="22"/>
        </w:rPr>
        <w:t>s</w:t>
      </w:r>
      <w:r w:rsidRPr="00E036D3">
        <w:rPr>
          <w:sz w:val="22"/>
          <w:szCs w:val="22"/>
        </w:rPr>
        <w:t>piracinė pneumonija (dažniausiai susijusi su kitų centrinę nervų sistemą slopinančių medžiagų vartojimu).</w:t>
      </w:r>
    </w:p>
    <w:p w14:paraId="0002F28E" w14:textId="77777777" w:rsidR="0011358A" w:rsidRPr="004400C8" w:rsidRDefault="0011358A" w:rsidP="00142D86">
      <w:pPr>
        <w:rPr>
          <w:sz w:val="22"/>
          <w:szCs w:val="22"/>
          <w:u w:val="single"/>
        </w:rPr>
      </w:pPr>
    </w:p>
    <w:p w14:paraId="0C1FD9FA" w14:textId="77777777" w:rsidR="00142D86" w:rsidRDefault="00142D86" w:rsidP="00142D86">
      <w:pPr>
        <w:autoSpaceDE w:val="0"/>
        <w:autoSpaceDN w:val="0"/>
        <w:adjustRightInd w:val="0"/>
        <w:rPr>
          <w:i/>
          <w:sz w:val="22"/>
          <w:szCs w:val="22"/>
        </w:rPr>
      </w:pPr>
      <w:bookmarkStart w:id="32" w:name="OLE_LINK8"/>
      <w:bookmarkStart w:id="33" w:name="OLE_LINK9"/>
      <w:r w:rsidRPr="004400C8">
        <w:rPr>
          <w:i/>
          <w:sz w:val="22"/>
          <w:szCs w:val="22"/>
        </w:rPr>
        <w:t>Virškinimo trakto sutrikimai</w:t>
      </w:r>
    </w:p>
    <w:p w14:paraId="3CF9FBA0" w14:textId="77777777" w:rsidR="0011358A" w:rsidRPr="00920661" w:rsidRDefault="0011358A" w:rsidP="00142D86">
      <w:pPr>
        <w:autoSpaceDE w:val="0"/>
        <w:autoSpaceDN w:val="0"/>
        <w:adjustRightInd w:val="0"/>
        <w:rPr>
          <w:sz w:val="22"/>
          <w:szCs w:val="22"/>
        </w:rPr>
      </w:pPr>
      <w:r w:rsidRPr="00316222">
        <w:rPr>
          <w:sz w:val="22"/>
          <w:szCs w:val="22"/>
        </w:rPr>
        <w:t>Dažni: vidurių užkietėjimas.</w:t>
      </w:r>
    </w:p>
    <w:p w14:paraId="5D370C73" w14:textId="77777777" w:rsidR="00142D86" w:rsidRPr="004400C8" w:rsidRDefault="00142D86" w:rsidP="00142D86">
      <w:pPr>
        <w:autoSpaceDE w:val="0"/>
        <w:autoSpaceDN w:val="0"/>
        <w:adjustRightInd w:val="0"/>
        <w:rPr>
          <w:sz w:val="22"/>
          <w:szCs w:val="22"/>
        </w:rPr>
      </w:pPr>
      <w:r w:rsidRPr="004400C8">
        <w:rPr>
          <w:sz w:val="22"/>
          <w:szCs w:val="22"/>
        </w:rPr>
        <w:t>Nedažni: padidėjusi seilių sekrecija.</w:t>
      </w:r>
    </w:p>
    <w:p w14:paraId="23E58B05" w14:textId="77777777" w:rsidR="00142D86" w:rsidRPr="004400C8" w:rsidRDefault="00142D86" w:rsidP="00142D86">
      <w:pPr>
        <w:autoSpaceDE w:val="0"/>
        <w:autoSpaceDN w:val="0"/>
        <w:adjustRightInd w:val="0"/>
        <w:rPr>
          <w:i/>
          <w:sz w:val="22"/>
          <w:szCs w:val="22"/>
        </w:rPr>
      </w:pPr>
    </w:p>
    <w:p w14:paraId="3813003B" w14:textId="77777777" w:rsidR="00142D86" w:rsidRPr="004400C8" w:rsidRDefault="00142D86" w:rsidP="00142D86">
      <w:pPr>
        <w:rPr>
          <w:rFonts w:eastAsia="SimSun"/>
          <w:i/>
          <w:sz w:val="22"/>
          <w:szCs w:val="22"/>
        </w:rPr>
      </w:pPr>
      <w:r w:rsidRPr="004400C8">
        <w:rPr>
          <w:rFonts w:eastAsia="SimSun"/>
          <w:i/>
          <w:sz w:val="22"/>
          <w:szCs w:val="22"/>
        </w:rPr>
        <w:t xml:space="preserve">Kepenų, tulžies pūslės ir latakų sutrikimai </w:t>
      </w:r>
    </w:p>
    <w:p w14:paraId="4BFCA0DD" w14:textId="77777777" w:rsidR="00142D86" w:rsidRDefault="00142D86" w:rsidP="00142D86">
      <w:pPr>
        <w:rPr>
          <w:sz w:val="22"/>
          <w:szCs w:val="22"/>
        </w:rPr>
      </w:pPr>
      <w:r w:rsidRPr="004400C8">
        <w:rPr>
          <w:sz w:val="22"/>
          <w:szCs w:val="22"/>
        </w:rPr>
        <w:t>Dažni: kepenų fermentų aktyvumo padidėjimas.</w:t>
      </w:r>
    </w:p>
    <w:p w14:paraId="35B4186D" w14:textId="77777777" w:rsidR="00E428BF" w:rsidRPr="004400C8" w:rsidRDefault="00E428BF" w:rsidP="00142D86">
      <w:pPr>
        <w:rPr>
          <w:sz w:val="22"/>
          <w:szCs w:val="22"/>
        </w:rPr>
      </w:pPr>
      <w:r>
        <w:rPr>
          <w:sz w:val="22"/>
          <w:szCs w:val="22"/>
        </w:rPr>
        <w:t xml:space="preserve">Dažnis nežinomas: </w:t>
      </w:r>
      <w:r w:rsidRPr="00E428BF">
        <w:rPr>
          <w:sz w:val="22"/>
          <w:szCs w:val="22"/>
        </w:rPr>
        <w:t>hepatoceliulinis, cholestazinis arba mišrus kepenų pažeidimas</w:t>
      </w:r>
      <w:r>
        <w:rPr>
          <w:sz w:val="22"/>
          <w:szCs w:val="22"/>
        </w:rPr>
        <w:t>.</w:t>
      </w:r>
    </w:p>
    <w:p w14:paraId="5919D4C7" w14:textId="77777777" w:rsidR="00142D86" w:rsidRPr="004400C8" w:rsidRDefault="00142D86" w:rsidP="00142D86">
      <w:pPr>
        <w:rPr>
          <w:sz w:val="22"/>
          <w:szCs w:val="22"/>
        </w:rPr>
      </w:pPr>
    </w:p>
    <w:p w14:paraId="4F04C590" w14:textId="77777777" w:rsidR="00142D86" w:rsidRPr="004400C8" w:rsidRDefault="00142D86" w:rsidP="00142D86">
      <w:pPr>
        <w:autoSpaceDE w:val="0"/>
        <w:autoSpaceDN w:val="0"/>
        <w:adjustRightInd w:val="0"/>
        <w:rPr>
          <w:i/>
          <w:sz w:val="22"/>
          <w:szCs w:val="22"/>
        </w:rPr>
      </w:pPr>
      <w:r w:rsidRPr="004400C8">
        <w:rPr>
          <w:i/>
          <w:sz w:val="22"/>
          <w:szCs w:val="22"/>
        </w:rPr>
        <w:t>Kraujo ir limfinės sistemos sutrikimai (žr. 4.4</w:t>
      </w:r>
      <w:r w:rsidR="00590D14">
        <w:rPr>
          <w:i/>
          <w:sz w:val="22"/>
          <w:szCs w:val="22"/>
        </w:rPr>
        <w:t> </w:t>
      </w:r>
      <w:r w:rsidRPr="004400C8">
        <w:rPr>
          <w:i/>
          <w:sz w:val="22"/>
          <w:szCs w:val="22"/>
        </w:rPr>
        <w:t>skyrių)</w:t>
      </w:r>
    </w:p>
    <w:p w14:paraId="051BF50A" w14:textId="77777777" w:rsidR="00142D86" w:rsidRPr="004400C8" w:rsidRDefault="00142D86" w:rsidP="00142D86">
      <w:pPr>
        <w:autoSpaceDE w:val="0"/>
        <w:autoSpaceDN w:val="0"/>
        <w:adjustRightInd w:val="0"/>
        <w:rPr>
          <w:sz w:val="22"/>
          <w:szCs w:val="22"/>
        </w:rPr>
      </w:pPr>
      <w:r w:rsidRPr="004400C8">
        <w:rPr>
          <w:sz w:val="22"/>
          <w:szCs w:val="22"/>
        </w:rPr>
        <w:t>Nedažni: leukopenija.</w:t>
      </w:r>
    </w:p>
    <w:bookmarkEnd w:id="32"/>
    <w:bookmarkEnd w:id="33"/>
    <w:p w14:paraId="1C943E4D" w14:textId="77777777" w:rsidR="00142D86" w:rsidRPr="004400C8" w:rsidRDefault="00142D86" w:rsidP="00142D86">
      <w:pPr>
        <w:rPr>
          <w:sz w:val="22"/>
          <w:szCs w:val="22"/>
        </w:rPr>
      </w:pPr>
      <w:r w:rsidRPr="004400C8">
        <w:rPr>
          <w:sz w:val="22"/>
          <w:szCs w:val="22"/>
        </w:rPr>
        <w:t>Dažnis nežinomas: neutropenija ir agranulocitozė.</w:t>
      </w:r>
    </w:p>
    <w:p w14:paraId="7E26D640" w14:textId="77777777" w:rsidR="00142D86" w:rsidRPr="004400C8" w:rsidRDefault="00142D86" w:rsidP="00142D86">
      <w:pPr>
        <w:rPr>
          <w:i/>
          <w:sz w:val="22"/>
          <w:szCs w:val="22"/>
        </w:rPr>
      </w:pPr>
    </w:p>
    <w:p w14:paraId="32F663FD" w14:textId="77777777" w:rsidR="00142D86" w:rsidRPr="004400C8" w:rsidRDefault="00142D86" w:rsidP="00142D86">
      <w:pPr>
        <w:autoSpaceDE w:val="0"/>
        <w:autoSpaceDN w:val="0"/>
        <w:adjustRightInd w:val="0"/>
        <w:rPr>
          <w:i/>
          <w:sz w:val="22"/>
          <w:szCs w:val="22"/>
        </w:rPr>
      </w:pPr>
      <w:r w:rsidRPr="004400C8">
        <w:rPr>
          <w:i/>
          <w:sz w:val="22"/>
          <w:szCs w:val="22"/>
        </w:rPr>
        <w:t>Imuninės sistemos sutrikimai</w:t>
      </w:r>
    </w:p>
    <w:p w14:paraId="3166BBCD" w14:textId="77777777" w:rsidR="00142D86" w:rsidRPr="004400C8" w:rsidRDefault="00142D86" w:rsidP="00142D86">
      <w:pPr>
        <w:autoSpaceDE w:val="0"/>
        <w:autoSpaceDN w:val="0"/>
        <w:adjustRightInd w:val="0"/>
        <w:rPr>
          <w:sz w:val="22"/>
          <w:szCs w:val="22"/>
        </w:rPr>
      </w:pPr>
      <w:r w:rsidRPr="004400C8">
        <w:rPr>
          <w:sz w:val="22"/>
          <w:szCs w:val="22"/>
        </w:rPr>
        <w:t>Dažnis nežinomas: anafilaksinės reakcijos: dilgėlinė, dusulys, hipotenzija ir anafilaksinis šokas.</w:t>
      </w:r>
    </w:p>
    <w:p w14:paraId="4D3F679C" w14:textId="77777777" w:rsidR="00142D86" w:rsidRPr="004400C8" w:rsidRDefault="00142D86" w:rsidP="00142D86">
      <w:pPr>
        <w:rPr>
          <w:i/>
          <w:sz w:val="22"/>
          <w:szCs w:val="22"/>
        </w:rPr>
      </w:pPr>
    </w:p>
    <w:p w14:paraId="1476B819" w14:textId="77777777" w:rsidR="00142D86" w:rsidRPr="004400C8" w:rsidRDefault="00142D86" w:rsidP="00142D86">
      <w:pPr>
        <w:autoSpaceDE w:val="0"/>
        <w:autoSpaceDN w:val="0"/>
        <w:adjustRightInd w:val="0"/>
        <w:rPr>
          <w:i/>
          <w:sz w:val="22"/>
          <w:szCs w:val="22"/>
        </w:rPr>
      </w:pPr>
      <w:r w:rsidRPr="004400C8">
        <w:rPr>
          <w:i/>
          <w:sz w:val="22"/>
          <w:szCs w:val="22"/>
        </w:rPr>
        <w:t>Endokrininiai sutrikimai</w:t>
      </w:r>
    </w:p>
    <w:p w14:paraId="29814431" w14:textId="77777777" w:rsidR="00142D86" w:rsidRPr="004400C8" w:rsidRDefault="00142D86" w:rsidP="00142D86">
      <w:pPr>
        <w:autoSpaceDE w:val="0"/>
        <w:autoSpaceDN w:val="0"/>
        <w:adjustRightInd w:val="0"/>
        <w:rPr>
          <w:sz w:val="22"/>
          <w:szCs w:val="22"/>
        </w:rPr>
      </w:pPr>
      <w:r w:rsidRPr="004400C8">
        <w:rPr>
          <w:sz w:val="22"/>
          <w:szCs w:val="22"/>
        </w:rPr>
        <w:t>Dažni: hiperprolaktinemija.</w:t>
      </w:r>
    </w:p>
    <w:p w14:paraId="5F21CC9D" w14:textId="77777777" w:rsidR="00142D86" w:rsidRPr="004400C8" w:rsidRDefault="00142D86" w:rsidP="00142D86">
      <w:pPr>
        <w:rPr>
          <w:i/>
          <w:sz w:val="22"/>
          <w:szCs w:val="22"/>
        </w:rPr>
      </w:pPr>
    </w:p>
    <w:p w14:paraId="2EB38172" w14:textId="77777777" w:rsidR="00142D86" w:rsidRPr="004400C8" w:rsidRDefault="00142D86" w:rsidP="00142D86">
      <w:pPr>
        <w:rPr>
          <w:i/>
          <w:sz w:val="22"/>
          <w:szCs w:val="22"/>
        </w:rPr>
      </w:pPr>
      <w:r w:rsidRPr="004400C8">
        <w:rPr>
          <w:i/>
          <w:sz w:val="22"/>
          <w:szCs w:val="22"/>
        </w:rPr>
        <w:t>Psichikos sutrikimai</w:t>
      </w:r>
    </w:p>
    <w:p w14:paraId="3779C729" w14:textId="77777777" w:rsidR="00142D86" w:rsidRPr="004400C8" w:rsidRDefault="00142D86" w:rsidP="00142D86">
      <w:pPr>
        <w:rPr>
          <w:sz w:val="22"/>
          <w:szCs w:val="22"/>
        </w:rPr>
      </w:pPr>
      <w:r w:rsidRPr="004400C8">
        <w:rPr>
          <w:sz w:val="22"/>
          <w:szCs w:val="22"/>
        </w:rPr>
        <w:t>Dažni: nemiga.</w:t>
      </w:r>
    </w:p>
    <w:p w14:paraId="55DA3414" w14:textId="77777777" w:rsidR="00142D86" w:rsidRPr="004400C8" w:rsidRDefault="00142D86" w:rsidP="00142D86">
      <w:pPr>
        <w:rPr>
          <w:sz w:val="22"/>
          <w:szCs w:val="22"/>
        </w:rPr>
      </w:pPr>
      <w:r w:rsidRPr="004400C8">
        <w:rPr>
          <w:sz w:val="22"/>
          <w:szCs w:val="22"/>
        </w:rPr>
        <w:lastRenderedPageBreak/>
        <w:t>Dažnis nežinomas: suglumimas.</w:t>
      </w:r>
    </w:p>
    <w:p w14:paraId="2F0CC858" w14:textId="77777777" w:rsidR="00142D86" w:rsidRPr="004400C8" w:rsidRDefault="00142D86" w:rsidP="00142D86">
      <w:pPr>
        <w:rPr>
          <w:i/>
          <w:sz w:val="22"/>
          <w:szCs w:val="22"/>
        </w:rPr>
      </w:pPr>
    </w:p>
    <w:p w14:paraId="186EB316" w14:textId="77777777" w:rsidR="00495208" w:rsidRDefault="00495208" w:rsidP="00495208">
      <w:pPr>
        <w:rPr>
          <w:i/>
          <w:sz w:val="22"/>
          <w:szCs w:val="22"/>
        </w:rPr>
      </w:pPr>
      <w:r>
        <w:rPr>
          <w:i/>
          <w:sz w:val="22"/>
          <w:szCs w:val="22"/>
        </w:rPr>
        <w:t>Bendrieji sutrikimai ir vartojimo vietos pažeidimai</w:t>
      </w:r>
    </w:p>
    <w:p w14:paraId="69D901AC" w14:textId="77777777" w:rsidR="00495208" w:rsidRDefault="00495208" w:rsidP="00495208">
      <w:pPr>
        <w:rPr>
          <w:sz w:val="22"/>
          <w:szCs w:val="22"/>
          <w:u w:val="single"/>
        </w:rPr>
      </w:pPr>
      <w:r>
        <w:rPr>
          <w:sz w:val="22"/>
          <w:szCs w:val="22"/>
        </w:rPr>
        <w:t>Dažni: kūno svorio padidėjimas.</w:t>
      </w:r>
    </w:p>
    <w:p w14:paraId="4522038B" w14:textId="77777777" w:rsidR="00495208" w:rsidRDefault="00495208" w:rsidP="00495208">
      <w:pPr>
        <w:rPr>
          <w:sz w:val="22"/>
          <w:szCs w:val="22"/>
          <w:u w:val="single"/>
        </w:rPr>
      </w:pPr>
      <w:r>
        <w:rPr>
          <w:sz w:val="22"/>
          <w:szCs w:val="22"/>
          <w:u w:val="single"/>
        </w:rPr>
        <w:t>Dažnis nežinomas: hipertermija (žr. 4.4 skyrių).</w:t>
      </w:r>
    </w:p>
    <w:p w14:paraId="44EEC017" w14:textId="77777777" w:rsidR="00142D86" w:rsidRPr="004400C8" w:rsidRDefault="00142D86" w:rsidP="00142D86">
      <w:pPr>
        <w:rPr>
          <w:sz w:val="22"/>
          <w:szCs w:val="22"/>
          <w:u w:val="single"/>
        </w:rPr>
      </w:pPr>
    </w:p>
    <w:p w14:paraId="164C0EF8" w14:textId="77777777" w:rsidR="00142D86" w:rsidRPr="004400C8" w:rsidRDefault="00142D86" w:rsidP="00142D86">
      <w:pPr>
        <w:rPr>
          <w:i/>
          <w:sz w:val="22"/>
          <w:szCs w:val="22"/>
        </w:rPr>
      </w:pPr>
      <w:r w:rsidRPr="004400C8">
        <w:rPr>
          <w:i/>
          <w:sz w:val="22"/>
          <w:szCs w:val="22"/>
        </w:rPr>
        <w:t>Nervų sistemos sutrikimai</w:t>
      </w:r>
    </w:p>
    <w:p w14:paraId="7EE7070C" w14:textId="77777777" w:rsidR="00142D86" w:rsidRPr="004400C8" w:rsidRDefault="00142D86" w:rsidP="00142D86">
      <w:pPr>
        <w:rPr>
          <w:sz w:val="22"/>
          <w:szCs w:val="22"/>
        </w:rPr>
      </w:pPr>
      <w:r w:rsidRPr="004400C8">
        <w:rPr>
          <w:sz w:val="22"/>
          <w:szCs w:val="22"/>
        </w:rPr>
        <w:t>Dažni: raminamasis poveikis ar apsnūdimas, ekstrapiramidiniai sutrikimai (šie simptomai paprastai išnyksta pradėjus vartoti antiparkinsoninių vaistinių preparatų), parkinsonizmas, tremoras, akatizija.</w:t>
      </w:r>
    </w:p>
    <w:p w14:paraId="00065817" w14:textId="77777777" w:rsidR="00142D86" w:rsidRPr="004400C8" w:rsidRDefault="00142D86" w:rsidP="00142D86">
      <w:pPr>
        <w:rPr>
          <w:sz w:val="22"/>
          <w:szCs w:val="22"/>
        </w:rPr>
      </w:pPr>
      <w:r w:rsidRPr="004400C8">
        <w:rPr>
          <w:sz w:val="22"/>
          <w:szCs w:val="22"/>
        </w:rPr>
        <w:t>Nedažni: hipertonija, diskinezija, distonija.</w:t>
      </w:r>
    </w:p>
    <w:p w14:paraId="0E6E203B" w14:textId="77777777" w:rsidR="00142D86" w:rsidRPr="004400C8" w:rsidRDefault="00142D86" w:rsidP="00142D86">
      <w:pPr>
        <w:rPr>
          <w:sz w:val="22"/>
          <w:szCs w:val="22"/>
        </w:rPr>
      </w:pPr>
      <w:r w:rsidRPr="004400C8">
        <w:rPr>
          <w:sz w:val="22"/>
          <w:szCs w:val="22"/>
        </w:rPr>
        <w:t>Reti: okulogirinė krizė.</w:t>
      </w:r>
    </w:p>
    <w:p w14:paraId="31D741EA" w14:textId="77777777" w:rsidR="00142D86" w:rsidRPr="004400C8" w:rsidRDefault="00142D86" w:rsidP="00142D86">
      <w:pPr>
        <w:rPr>
          <w:sz w:val="22"/>
          <w:szCs w:val="22"/>
        </w:rPr>
      </w:pPr>
      <w:r w:rsidRPr="004400C8">
        <w:rPr>
          <w:sz w:val="22"/>
          <w:szCs w:val="22"/>
        </w:rPr>
        <w:t>Dažnis nežinomas: piktybinis neurolepsinis sindromas, hipokinezija, vėlyvoji diskinezija (kaip ir gydant kitokiais neuroleptikais, atsirandanti neuroleptiko vartojant ilgiau kaip 3</w:t>
      </w:r>
      <w:r w:rsidR="00590D14">
        <w:rPr>
          <w:sz w:val="22"/>
          <w:szCs w:val="22"/>
        </w:rPr>
        <w:t> </w:t>
      </w:r>
      <w:r w:rsidRPr="004400C8">
        <w:rPr>
          <w:sz w:val="22"/>
          <w:szCs w:val="22"/>
        </w:rPr>
        <w:t>mėnesius; antiparkinsoniniai vaistiniai preparatai būna neveiksmingi arba net pasunkina simptomus), traukuliai.</w:t>
      </w:r>
    </w:p>
    <w:p w14:paraId="2A088445" w14:textId="77777777" w:rsidR="00A95300" w:rsidRPr="004400C8" w:rsidRDefault="00A95300" w:rsidP="00142D86">
      <w:pPr>
        <w:rPr>
          <w:sz w:val="22"/>
          <w:szCs w:val="22"/>
        </w:rPr>
      </w:pPr>
    </w:p>
    <w:p w14:paraId="23C71FAA" w14:textId="77777777" w:rsidR="00A95300" w:rsidRPr="004400C8" w:rsidRDefault="00A95300" w:rsidP="00A95300">
      <w:pPr>
        <w:rPr>
          <w:i/>
          <w:sz w:val="22"/>
          <w:szCs w:val="22"/>
        </w:rPr>
      </w:pPr>
      <w:r w:rsidRPr="004400C8">
        <w:rPr>
          <w:i/>
          <w:sz w:val="22"/>
          <w:szCs w:val="22"/>
        </w:rPr>
        <w:t>Metabolizmo ir mitybos sutrikimai</w:t>
      </w:r>
    </w:p>
    <w:p w14:paraId="29167302" w14:textId="77777777" w:rsidR="00A95300" w:rsidRPr="004400C8" w:rsidRDefault="00A95300" w:rsidP="00A95300">
      <w:pPr>
        <w:rPr>
          <w:sz w:val="22"/>
          <w:szCs w:val="22"/>
        </w:rPr>
      </w:pPr>
      <w:r w:rsidRPr="004400C8">
        <w:rPr>
          <w:sz w:val="22"/>
          <w:szCs w:val="22"/>
        </w:rPr>
        <w:t>Dažnis nežinomas:</w:t>
      </w:r>
      <w:r w:rsidRPr="004400C8">
        <w:rPr>
          <w:i/>
          <w:sz w:val="22"/>
          <w:szCs w:val="22"/>
        </w:rPr>
        <w:t xml:space="preserve"> </w:t>
      </w:r>
      <w:r w:rsidRPr="004400C8">
        <w:rPr>
          <w:sz w:val="22"/>
          <w:szCs w:val="22"/>
        </w:rPr>
        <w:t>hiponatremija, sutrikusios antidiurezinio hormono sekrecijos sindromas (SAHSS).</w:t>
      </w:r>
    </w:p>
    <w:p w14:paraId="5D46DAAF" w14:textId="77777777" w:rsidR="00142D86" w:rsidRPr="004400C8" w:rsidRDefault="00142D86" w:rsidP="00142D86">
      <w:pPr>
        <w:rPr>
          <w:i/>
          <w:sz w:val="22"/>
          <w:szCs w:val="22"/>
        </w:rPr>
      </w:pPr>
    </w:p>
    <w:p w14:paraId="024045F1" w14:textId="77777777" w:rsidR="00142D86" w:rsidRPr="004400C8" w:rsidRDefault="00142D86" w:rsidP="00920661">
      <w:pPr>
        <w:keepNext/>
        <w:keepLines/>
        <w:rPr>
          <w:i/>
          <w:sz w:val="22"/>
          <w:szCs w:val="22"/>
        </w:rPr>
      </w:pPr>
      <w:r w:rsidRPr="004400C8">
        <w:rPr>
          <w:i/>
          <w:sz w:val="22"/>
          <w:szCs w:val="22"/>
        </w:rPr>
        <w:t>Odos ir poodinio audinio sutrikimai</w:t>
      </w:r>
    </w:p>
    <w:p w14:paraId="76C7E445" w14:textId="77777777" w:rsidR="00142D86" w:rsidRPr="004400C8" w:rsidRDefault="00142D86" w:rsidP="00920661">
      <w:pPr>
        <w:keepNext/>
        <w:keepLines/>
        <w:rPr>
          <w:sz w:val="22"/>
          <w:szCs w:val="22"/>
        </w:rPr>
      </w:pPr>
      <w:r w:rsidRPr="004400C8">
        <w:rPr>
          <w:sz w:val="22"/>
          <w:szCs w:val="22"/>
        </w:rPr>
        <w:t>Dažni: makulopapulinis išbėrimas.</w:t>
      </w:r>
    </w:p>
    <w:p w14:paraId="6D8D3456" w14:textId="77777777" w:rsidR="00142D86" w:rsidRPr="004400C8" w:rsidRDefault="00142D86" w:rsidP="00142D86">
      <w:pPr>
        <w:rPr>
          <w:sz w:val="22"/>
          <w:szCs w:val="22"/>
        </w:rPr>
      </w:pPr>
    </w:p>
    <w:p w14:paraId="5D1DAF2B" w14:textId="77777777" w:rsidR="00495208" w:rsidRDefault="00495208" w:rsidP="00495208">
      <w:pPr>
        <w:rPr>
          <w:i/>
          <w:sz w:val="22"/>
          <w:szCs w:val="22"/>
        </w:rPr>
      </w:pPr>
      <w:r>
        <w:rPr>
          <w:i/>
          <w:sz w:val="22"/>
          <w:szCs w:val="22"/>
        </w:rPr>
        <w:t xml:space="preserve">Skeleto, raumenų ir jungiamojo audinio sutrikimai </w:t>
      </w:r>
    </w:p>
    <w:p w14:paraId="56D5DC10" w14:textId="77777777" w:rsidR="00495208" w:rsidRDefault="00495208" w:rsidP="00495208">
      <w:pPr>
        <w:rPr>
          <w:sz w:val="22"/>
          <w:szCs w:val="22"/>
        </w:rPr>
      </w:pPr>
      <w:r>
        <w:rPr>
          <w:sz w:val="22"/>
          <w:szCs w:val="22"/>
        </w:rPr>
        <w:t>Dažnis nežinomas: tortikolis, trizmas, rabdomiolizė.</w:t>
      </w:r>
    </w:p>
    <w:p w14:paraId="65682AAD" w14:textId="77777777" w:rsidR="00142D86" w:rsidRPr="004400C8" w:rsidRDefault="00142D86" w:rsidP="00142D86">
      <w:pPr>
        <w:pStyle w:val="BTEMEASMCA"/>
      </w:pPr>
    </w:p>
    <w:p w14:paraId="683A1905" w14:textId="77777777" w:rsidR="00142D86" w:rsidRPr="004400C8" w:rsidRDefault="00142D86" w:rsidP="00142D86">
      <w:pPr>
        <w:autoSpaceDE w:val="0"/>
        <w:autoSpaceDN w:val="0"/>
        <w:adjustRightInd w:val="0"/>
        <w:rPr>
          <w:i/>
          <w:sz w:val="22"/>
          <w:szCs w:val="22"/>
        </w:rPr>
      </w:pPr>
      <w:r w:rsidRPr="004400C8">
        <w:rPr>
          <w:i/>
          <w:sz w:val="22"/>
          <w:szCs w:val="22"/>
        </w:rPr>
        <w:t>Būklės nėštumo, pogimdyminiu ir perinataliniu laikotarpiu</w:t>
      </w:r>
    </w:p>
    <w:p w14:paraId="17DEBD6B" w14:textId="77777777" w:rsidR="00142D86" w:rsidRPr="004400C8" w:rsidRDefault="00142D86" w:rsidP="00142D86">
      <w:pPr>
        <w:autoSpaceDE w:val="0"/>
        <w:autoSpaceDN w:val="0"/>
        <w:adjustRightInd w:val="0"/>
        <w:rPr>
          <w:sz w:val="22"/>
          <w:szCs w:val="22"/>
        </w:rPr>
      </w:pPr>
      <w:r w:rsidRPr="004400C8">
        <w:rPr>
          <w:sz w:val="22"/>
          <w:szCs w:val="22"/>
        </w:rPr>
        <w:t>Dažnis nežinomas: ekstrapiramidiniai simptomai, vaistinio preparato vartojimo nutraukimo sindromas naujagimiams (žr. 4.6</w:t>
      </w:r>
      <w:r w:rsidR="00590D14">
        <w:rPr>
          <w:sz w:val="22"/>
          <w:szCs w:val="22"/>
        </w:rPr>
        <w:t> </w:t>
      </w:r>
      <w:r w:rsidRPr="004400C8">
        <w:rPr>
          <w:sz w:val="22"/>
          <w:szCs w:val="22"/>
        </w:rPr>
        <w:t>skyrių).</w:t>
      </w:r>
    </w:p>
    <w:p w14:paraId="57157B3A" w14:textId="77777777" w:rsidR="00142D86" w:rsidRPr="004400C8" w:rsidRDefault="00142D86" w:rsidP="00142D86">
      <w:pPr>
        <w:pStyle w:val="BTEMEASMCA"/>
      </w:pPr>
    </w:p>
    <w:p w14:paraId="6E25333D" w14:textId="77777777" w:rsidR="00142D86" w:rsidRPr="004400C8" w:rsidRDefault="00142D86" w:rsidP="00142D86">
      <w:pPr>
        <w:rPr>
          <w:i/>
          <w:sz w:val="22"/>
          <w:szCs w:val="22"/>
        </w:rPr>
      </w:pPr>
      <w:r w:rsidRPr="004400C8">
        <w:rPr>
          <w:i/>
          <w:sz w:val="22"/>
          <w:szCs w:val="22"/>
        </w:rPr>
        <w:t>Lytinės sistemos ir krūties sutrikimai</w:t>
      </w:r>
    </w:p>
    <w:p w14:paraId="242B9CD4" w14:textId="77777777" w:rsidR="00142D86" w:rsidRPr="004400C8" w:rsidRDefault="00142D86" w:rsidP="00142D86">
      <w:pPr>
        <w:jc w:val="both"/>
        <w:rPr>
          <w:sz w:val="22"/>
          <w:szCs w:val="22"/>
        </w:rPr>
      </w:pPr>
      <w:r w:rsidRPr="004400C8">
        <w:rPr>
          <w:sz w:val="22"/>
          <w:szCs w:val="22"/>
        </w:rPr>
        <w:t>Dažni: krūtų skausmas, galaktorėja.</w:t>
      </w:r>
    </w:p>
    <w:p w14:paraId="382C399F" w14:textId="77777777" w:rsidR="00142D86" w:rsidRPr="004400C8" w:rsidRDefault="00142D86" w:rsidP="00142D86">
      <w:pPr>
        <w:jc w:val="both"/>
        <w:rPr>
          <w:sz w:val="22"/>
          <w:szCs w:val="22"/>
        </w:rPr>
      </w:pPr>
      <w:r w:rsidRPr="004400C8">
        <w:rPr>
          <w:sz w:val="22"/>
          <w:szCs w:val="22"/>
        </w:rPr>
        <w:t>Nedažni: krūtų padidėjimas, amenorėja, orgazmo sutrikimas, erekcijos sutrikimas.</w:t>
      </w:r>
    </w:p>
    <w:p w14:paraId="13AB62FA" w14:textId="77777777" w:rsidR="00495208" w:rsidRDefault="00495208" w:rsidP="00495208">
      <w:pPr>
        <w:jc w:val="both"/>
        <w:rPr>
          <w:sz w:val="22"/>
          <w:szCs w:val="22"/>
        </w:rPr>
      </w:pPr>
      <w:r>
        <w:rPr>
          <w:sz w:val="22"/>
          <w:szCs w:val="22"/>
        </w:rPr>
        <w:t>Dažnis nežinomas: ginekomastija.</w:t>
      </w:r>
    </w:p>
    <w:p w14:paraId="3100DEF9" w14:textId="77777777" w:rsidR="00495208" w:rsidRPr="00495208" w:rsidRDefault="00495208" w:rsidP="00D621C7">
      <w:pPr>
        <w:rPr>
          <w:sz w:val="22"/>
          <w:szCs w:val="22"/>
        </w:rPr>
      </w:pPr>
    </w:p>
    <w:p w14:paraId="0976BB3F" w14:textId="77777777" w:rsidR="00495208" w:rsidRPr="00495208" w:rsidRDefault="00495208" w:rsidP="00D621C7">
      <w:pPr>
        <w:rPr>
          <w:i/>
          <w:sz w:val="22"/>
          <w:szCs w:val="22"/>
        </w:rPr>
      </w:pPr>
      <w:r w:rsidRPr="00D621C7">
        <w:rPr>
          <w:i/>
          <w:sz w:val="22"/>
          <w:szCs w:val="22"/>
        </w:rPr>
        <w:t>Tyrimai</w:t>
      </w:r>
    </w:p>
    <w:p w14:paraId="2AFA09A0" w14:textId="77777777" w:rsidR="00495208" w:rsidRDefault="00495208" w:rsidP="00D621C7">
      <w:pPr>
        <w:rPr>
          <w:sz w:val="22"/>
          <w:szCs w:val="22"/>
        </w:rPr>
      </w:pPr>
      <w:r>
        <w:rPr>
          <w:sz w:val="22"/>
          <w:szCs w:val="22"/>
        </w:rPr>
        <w:t xml:space="preserve">Dažnis nežinomas: kreatinfosfokinazės </w:t>
      </w:r>
      <w:r w:rsidR="008A4A42">
        <w:rPr>
          <w:sz w:val="22"/>
          <w:szCs w:val="22"/>
        </w:rPr>
        <w:t>koncentracijos</w:t>
      </w:r>
      <w:r>
        <w:rPr>
          <w:sz w:val="22"/>
          <w:szCs w:val="22"/>
        </w:rPr>
        <w:t xml:space="preserve"> kraujyje padidėjimas.</w:t>
      </w:r>
    </w:p>
    <w:p w14:paraId="554FF945" w14:textId="77777777" w:rsidR="00495208" w:rsidRPr="00495208" w:rsidRDefault="00495208" w:rsidP="00D621C7">
      <w:pPr>
        <w:rPr>
          <w:sz w:val="22"/>
          <w:szCs w:val="22"/>
        </w:rPr>
      </w:pPr>
    </w:p>
    <w:p w14:paraId="781AA41B" w14:textId="77777777" w:rsidR="00142D86" w:rsidRPr="004400C8" w:rsidRDefault="00142D86" w:rsidP="00142D86">
      <w:pPr>
        <w:pStyle w:val="BTEMEASMCA"/>
        <w:rPr>
          <w:u w:val="single"/>
        </w:rPr>
      </w:pPr>
      <w:r w:rsidRPr="004400C8">
        <w:rPr>
          <w:u w:val="single"/>
        </w:rPr>
        <w:t>Pranešimas apie įtariamas nepageidaujamas reakcijas</w:t>
      </w:r>
    </w:p>
    <w:p w14:paraId="23246143" w14:textId="77777777" w:rsidR="00264886" w:rsidRDefault="00264886" w:rsidP="00264886">
      <w:pPr>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48BB2ACE" w14:textId="77777777" w:rsidR="00142D86" w:rsidRPr="004400C8" w:rsidRDefault="00142D86" w:rsidP="00142D86">
      <w:pPr>
        <w:pStyle w:val="BTEMEASMCA"/>
      </w:pPr>
    </w:p>
    <w:p w14:paraId="4F65F401" w14:textId="53286577" w:rsidR="00142D86" w:rsidRPr="004400C8" w:rsidRDefault="00142D86" w:rsidP="00142D86">
      <w:pPr>
        <w:pStyle w:val="PI-2EMEASMCA"/>
      </w:pPr>
      <w:bookmarkStart w:id="34" w:name="_Toc129243110"/>
      <w:bookmarkStart w:id="35" w:name="_Toc129243235"/>
      <w:r w:rsidRPr="004400C8">
        <w:t>4.9</w:t>
      </w:r>
      <w:r w:rsidRPr="004400C8">
        <w:tab/>
        <w:t>Perdozavimas</w:t>
      </w:r>
      <w:bookmarkEnd w:id="34"/>
      <w:bookmarkEnd w:id="35"/>
      <w:r w:rsidR="0061691D">
        <w:fldChar w:fldCharType="begin"/>
      </w:r>
      <w:r w:rsidR="0061691D">
        <w:instrText xml:space="preserve"> DOCVARIABLE vault_nd_330f043b-05bd-4095-bedc-789c75ec052b \* MERGEFORMAT </w:instrText>
      </w:r>
      <w:r w:rsidR="0061691D">
        <w:fldChar w:fldCharType="separate"/>
      </w:r>
      <w:r w:rsidR="0061691D">
        <w:t xml:space="preserve"> </w:t>
      </w:r>
      <w:r w:rsidR="0061691D">
        <w:fldChar w:fldCharType="end"/>
      </w:r>
    </w:p>
    <w:p w14:paraId="154EBC08" w14:textId="77777777" w:rsidR="00142D86" w:rsidRPr="004400C8" w:rsidRDefault="00142D86" w:rsidP="00142D86">
      <w:pPr>
        <w:pStyle w:val="BTEMEASMCA"/>
      </w:pPr>
    </w:p>
    <w:p w14:paraId="08904771" w14:textId="77777777" w:rsidR="00142D86" w:rsidRPr="004400C8" w:rsidRDefault="00142D86" w:rsidP="00142D86">
      <w:pPr>
        <w:rPr>
          <w:sz w:val="22"/>
          <w:szCs w:val="22"/>
        </w:rPr>
      </w:pPr>
      <w:r w:rsidRPr="004400C8">
        <w:rPr>
          <w:sz w:val="22"/>
          <w:szCs w:val="22"/>
        </w:rPr>
        <w:t>Duomenų apie sulpirido perdozavimą yra nedaug. Galimi požymiai: diskinezija su spazmine kreivakaklyste, liežuvio išsikišimas bei trizmas. Gali pasireikšti gyvybei pavojingas Parkinsono sindromas, kartais pereinantis į komą.</w:t>
      </w:r>
    </w:p>
    <w:p w14:paraId="221166EF" w14:textId="77777777" w:rsidR="00C64FB0" w:rsidRPr="004400C8" w:rsidRDefault="00470E76" w:rsidP="00142D86">
      <w:pPr>
        <w:rPr>
          <w:sz w:val="22"/>
          <w:szCs w:val="22"/>
        </w:rPr>
      </w:pPr>
      <w:r w:rsidRPr="004400C8">
        <w:rPr>
          <w:sz w:val="22"/>
          <w:szCs w:val="22"/>
        </w:rPr>
        <w:t>Apie mirtinus atvejus dažniausiai pranešta kartu vartojant kitų psichotropinių vaistinių preparatų.</w:t>
      </w:r>
    </w:p>
    <w:p w14:paraId="10A6B119" w14:textId="77777777" w:rsidR="00C64FB0" w:rsidRPr="004400C8" w:rsidRDefault="00C64FB0" w:rsidP="00142D86">
      <w:pPr>
        <w:rPr>
          <w:sz w:val="22"/>
          <w:szCs w:val="22"/>
        </w:rPr>
      </w:pPr>
    </w:p>
    <w:p w14:paraId="65E4D07D" w14:textId="77777777" w:rsidR="00142D86" w:rsidRPr="004400C8" w:rsidRDefault="00142D86" w:rsidP="00142D86">
      <w:pPr>
        <w:rPr>
          <w:sz w:val="22"/>
          <w:szCs w:val="22"/>
        </w:rPr>
      </w:pPr>
      <w:r w:rsidRPr="004400C8">
        <w:rPr>
          <w:sz w:val="22"/>
          <w:szCs w:val="22"/>
        </w:rPr>
        <w:t>Sulpiridas iš dalies pašalinamas dializės metu.</w:t>
      </w:r>
    </w:p>
    <w:p w14:paraId="161F4565" w14:textId="77777777" w:rsidR="00142D86" w:rsidRPr="004400C8" w:rsidRDefault="00142D86" w:rsidP="00142D86">
      <w:pPr>
        <w:rPr>
          <w:sz w:val="22"/>
          <w:szCs w:val="22"/>
        </w:rPr>
      </w:pPr>
      <w:r w:rsidRPr="004400C8">
        <w:rPr>
          <w:sz w:val="22"/>
          <w:szCs w:val="22"/>
        </w:rPr>
        <w:t>Specifinio sulpirido priešnuodžio nėra.</w:t>
      </w:r>
    </w:p>
    <w:p w14:paraId="48B60271" w14:textId="77777777" w:rsidR="00142D86" w:rsidRPr="004400C8" w:rsidRDefault="00142D86" w:rsidP="00142D86">
      <w:pPr>
        <w:rPr>
          <w:sz w:val="22"/>
          <w:szCs w:val="22"/>
        </w:rPr>
      </w:pPr>
      <w:r w:rsidRPr="004400C8">
        <w:rPr>
          <w:sz w:val="22"/>
          <w:szCs w:val="22"/>
        </w:rPr>
        <w:t>Perdozavus taikomas simptominis gydymas, būtina intensyvi priežiūra. Kol pacientas pasveiks, reikia nuolat stebėti kvėpavimo ir širdies veiklą (gali pailgėti QT intervalas ir dėl to pasireikšti skilvelinės aritmijos).</w:t>
      </w:r>
    </w:p>
    <w:p w14:paraId="09887F39" w14:textId="77777777" w:rsidR="00142D86" w:rsidRPr="004400C8" w:rsidRDefault="00142D86" w:rsidP="00142D86">
      <w:pPr>
        <w:pStyle w:val="Pagrindinistekstas"/>
        <w:spacing w:after="0"/>
        <w:rPr>
          <w:szCs w:val="22"/>
        </w:rPr>
      </w:pPr>
      <w:r w:rsidRPr="004400C8">
        <w:rPr>
          <w:szCs w:val="22"/>
        </w:rPr>
        <w:t>Jeigu pasireiškia sunkus ekstrapiramidinis sindromas, reikia skirti anticholinerginių vaistinių preparatų.</w:t>
      </w:r>
    </w:p>
    <w:p w14:paraId="54855CD6" w14:textId="77777777" w:rsidR="00142D86" w:rsidRPr="004400C8" w:rsidRDefault="00142D86" w:rsidP="00142D86">
      <w:pPr>
        <w:pStyle w:val="BTEMEASMCA"/>
      </w:pPr>
    </w:p>
    <w:p w14:paraId="1B476140" w14:textId="77777777" w:rsidR="00142D86" w:rsidRPr="004400C8" w:rsidRDefault="00142D86" w:rsidP="00142D86">
      <w:pPr>
        <w:pStyle w:val="BTEMEASMCA"/>
      </w:pPr>
    </w:p>
    <w:p w14:paraId="1C6A901F" w14:textId="3A198061" w:rsidR="00142D86" w:rsidRPr="004400C8" w:rsidRDefault="00142D86" w:rsidP="00142D86">
      <w:pPr>
        <w:pStyle w:val="PI-1EMEASMCA"/>
      </w:pPr>
      <w:bookmarkStart w:id="36" w:name="_Toc129243111"/>
      <w:bookmarkStart w:id="37" w:name="_Toc129243236"/>
      <w:r w:rsidRPr="004400C8">
        <w:t>5.</w:t>
      </w:r>
      <w:r w:rsidRPr="004400C8">
        <w:tab/>
        <w:t>FARMAKOLOGINĖS SAVYBĖS</w:t>
      </w:r>
      <w:bookmarkEnd w:id="36"/>
      <w:bookmarkEnd w:id="37"/>
      <w:r w:rsidR="0061691D">
        <w:fldChar w:fldCharType="begin"/>
      </w:r>
      <w:r w:rsidR="0061691D">
        <w:instrText xml:space="preserve"> DOCVARIABLE VAULT_ND_e906f15a-1f83-4974-b93d-2291180c0c42 \* MERGEFORMAT </w:instrText>
      </w:r>
      <w:r w:rsidR="0061691D">
        <w:fldChar w:fldCharType="separate"/>
      </w:r>
      <w:r w:rsidR="0061691D">
        <w:t xml:space="preserve"> </w:t>
      </w:r>
      <w:r w:rsidR="0061691D">
        <w:fldChar w:fldCharType="end"/>
      </w:r>
    </w:p>
    <w:p w14:paraId="3F27ADC2" w14:textId="77777777" w:rsidR="00142D86" w:rsidRPr="004400C8" w:rsidRDefault="00142D86" w:rsidP="00142D86">
      <w:pPr>
        <w:pStyle w:val="BTEMEASMCA"/>
      </w:pPr>
    </w:p>
    <w:p w14:paraId="7041C3AA" w14:textId="4B3766B0" w:rsidR="00142D86" w:rsidRPr="004400C8" w:rsidRDefault="00142D86" w:rsidP="00142D86">
      <w:pPr>
        <w:pStyle w:val="PI-2EMEASMCA"/>
      </w:pPr>
      <w:bookmarkStart w:id="38" w:name="_Toc129243112"/>
      <w:bookmarkStart w:id="39" w:name="_Toc129243237"/>
      <w:r w:rsidRPr="004400C8">
        <w:t>5.1</w:t>
      </w:r>
      <w:r w:rsidRPr="004400C8">
        <w:tab/>
        <w:t>Farmakodinaminės savybės</w:t>
      </w:r>
      <w:bookmarkEnd w:id="38"/>
      <w:bookmarkEnd w:id="39"/>
      <w:r w:rsidR="0061691D">
        <w:fldChar w:fldCharType="begin"/>
      </w:r>
      <w:r w:rsidR="0061691D">
        <w:instrText xml:space="preserve"> DOCVARIABLE vault_nd_b33d4e6f-582f-4292-a7d1-97d61a51256d \* MERGEFORMAT </w:instrText>
      </w:r>
      <w:r w:rsidR="0061691D">
        <w:fldChar w:fldCharType="separate"/>
      </w:r>
      <w:r w:rsidR="0061691D">
        <w:t xml:space="preserve"> </w:t>
      </w:r>
      <w:r w:rsidR="0061691D">
        <w:fldChar w:fldCharType="end"/>
      </w:r>
    </w:p>
    <w:p w14:paraId="25FC48F2" w14:textId="77777777" w:rsidR="00142D86" w:rsidRPr="004400C8" w:rsidRDefault="00142D86" w:rsidP="00142D86">
      <w:pPr>
        <w:pStyle w:val="BTEMEASMCA"/>
      </w:pPr>
    </w:p>
    <w:p w14:paraId="5A872CE0" w14:textId="77777777" w:rsidR="00142D86" w:rsidRPr="004400C8" w:rsidRDefault="00142D86" w:rsidP="00142D86">
      <w:pPr>
        <w:rPr>
          <w:sz w:val="22"/>
          <w:szCs w:val="22"/>
        </w:rPr>
      </w:pPr>
      <w:r w:rsidRPr="004400C8">
        <w:rPr>
          <w:sz w:val="22"/>
          <w:szCs w:val="22"/>
        </w:rPr>
        <w:t>Farmakoterapinė grupė – antipsichoziniai vaistiniai preparatai, benzamidai, ATC kodas – N05AL01.</w:t>
      </w:r>
    </w:p>
    <w:p w14:paraId="0ED179BA" w14:textId="77777777" w:rsidR="00142D86" w:rsidRPr="004400C8" w:rsidRDefault="00142D86" w:rsidP="00142D86">
      <w:pPr>
        <w:rPr>
          <w:sz w:val="22"/>
          <w:szCs w:val="22"/>
        </w:rPr>
      </w:pPr>
    </w:p>
    <w:p w14:paraId="15377AB6" w14:textId="77777777" w:rsidR="00142D86" w:rsidRPr="004400C8" w:rsidRDefault="00142D86" w:rsidP="00142D86">
      <w:pPr>
        <w:rPr>
          <w:sz w:val="22"/>
          <w:szCs w:val="22"/>
        </w:rPr>
      </w:pPr>
      <w:r w:rsidRPr="004400C8">
        <w:rPr>
          <w:sz w:val="22"/>
          <w:szCs w:val="22"/>
        </w:rPr>
        <w:t>Sulpiridas trukdo perduoti impulsą dopaminerginiuose smegenų neuronuose. Maža vaistinio preparato dozė sukelia poveikį, panašų į dopamino. Didesne doze vartojamas sulpiridas slopina pozityvius simptomus.</w:t>
      </w:r>
    </w:p>
    <w:p w14:paraId="0C6B5D0E" w14:textId="77777777" w:rsidR="00142D86" w:rsidRPr="004400C8" w:rsidRDefault="00142D86" w:rsidP="00142D86">
      <w:pPr>
        <w:pStyle w:val="BTEMEASMCA"/>
      </w:pPr>
    </w:p>
    <w:p w14:paraId="0DDD99C3" w14:textId="44DAC4CD" w:rsidR="00142D86" w:rsidRPr="004400C8" w:rsidRDefault="00142D86" w:rsidP="00142D86">
      <w:pPr>
        <w:pStyle w:val="PI-2EMEASMCA"/>
      </w:pPr>
      <w:bookmarkStart w:id="40" w:name="_Toc129243113"/>
      <w:bookmarkStart w:id="41" w:name="_Toc129243238"/>
      <w:r w:rsidRPr="004400C8">
        <w:t>5.2</w:t>
      </w:r>
      <w:r w:rsidRPr="004400C8">
        <w:tab/>
        <w:t>Farmakokinetinės savybės</w:t>
      </w:r>
      <w:bookmarkEnd w:id="40"/>
      <w:bookmarkEnd w:id="41"/>
      <w:r w:rsidR="0061691D">
        <w:fldChar w:fldCharType="begin"/>
      </w:r>
      <w:r w:rsidR="0061691D">
        <w:instrText xml:space="preserve"> DOCVARIABLE vault_nd_970e99d8-601a-4535-9e21-cc9407227769 \* MERGEFORMAT </w:instrText>
      </w:r>
      <w:r w:rsidR="0061691D">
        <w:fldChar w:fldCharType="separate"/>
      </w:r>
      <w:r w:rsidR="0061691D">
        <w:t xml:space="preserve"> </w:t>
      </w:r>
      <w:r w:rsidR="0061691D">
        <w:fldChar w:fldCharType="end"/>
      </w:r>
    </w:p>
    <w:p w14:paraId="09607FBF" w14:textId="77777777" w:rsidR="00142D86" w:rsidRPr="004400C8" w:rsidRDefault="00142D86" w:rsidP="00142D86">
      <w:pPr>
        <w:pStyle w:val="BTEMEASMCA"/>
      </w:pPr>
    </w:p>
    <w:p w14:paraId="561174D0" w14:textId="77777777" w:rsidR="00142D86" w:rsidRPr="004400C8" w:rsidRDefault="00142D86" w:rsidP="00142D86">
      <w:pPr>
        <w:rPr>
          <w:i/>
          <w:sz w:val="22"/>
          <w:szCs w:val="22"/>
        </w:rPr>
      </w:pPr>
      <w:r w:rsidRPr="004400C8">
        <w:rPr>
          <w:i/>
          <w:sz w:val="22"/>
          <w:szCs w:val="22"/>
        </w:rPr>
        <w:t>Absorbcija</w:t>
      </w:r>
    </w:p>
    <w:p w14:paraId="76BB32C4" w14:textId="77777777" w:rsidR="00142D86" w:rsidRPr="004400C8" w:rsidRDefault="00142D86" w:rsidP="00142D86">
      <w:pPr>
        <w:rPr>
          <w:sz w:val="22"/>
          <w:szCs w:val="22"/>
        </w:rPr>
      </w:pPr>
      <w:r w:rsidRPr="004400C8">
        <w:rPr>
          <w:sz w:val="22"/>
          <w:szCs w:val="22"/>
        </w:rPr>
        <w:t>Išgėrus 200 mg tabletę, didžiausia sulpirido koncentracija kraujo plazmoje susidaro po 3–6</w:t>
      </w:r>
      <w:r w:rsidR="00590D14">
        <w:rPr>
          <w:sz w:val="22"/>
          <w:szCs w:val="22"/>
        </w:rPr>
        <w:t> </w:t>
      </w:r>
      <w:r w:rsidRPr="004400C8">
        <w:rPr>
          <w:sz w:val="22"/>
          <w:szCs w:val="22"/>
        </w:rPr>
        <w:t>valandų ir esti 0,73 mg/l.</w:t>
      </w:r>
    </w:p>
    <w:p w14:paraId="069775EE" w14:textId="77777777" w:rsidR="00142D86" w:rsidRPr="004400C8" w:rsidRDefault="00142D86" w:rsidP="00142D86">
      <w:pPr>
        <w:rPr>
          <w:sz w:val="22"/>
          <w:szCs w:val="22"/>
        </w:rPr>
      </w:pPr>
      <w:r w:rsidRPr="004400C8">
        <w:rPr>
          <w:sz w:val="22"/>
          <w:szCs w:val="22"/>
        </w:rPr>
        <w:t>Vaistinio preparato biologinis prieinamumas yra 25–35 % ir įvairių asmenų organizme labai skiriasi. Vartojant 50–300 mg dozę, sulpirido kinetika linijinė.</w:t>
      </w:r>
    </w:p>
    <w:p w14:paraId="7B93CE26" w14:textId="77777777" w:rsidR="00142D86" w:rsidRPr="004400C8" w:rsidRDefault="00142D86" w:rsidP="00142D86">
      <w:pPr>
        <w:rPr>
          <w:sz w:val="22"/>
          <w:szCs w:val="22"/>
        </w:rPr>
      </w:pPr>
    </w:p>
    <w:p w14:paraId="70588BD3" w14:textId="77777777" w:rsidR="00142D86" w:rsidRPr="004400C8" w:rsidRDefault="00142D86" w:rsidP="00142D86">
      <w:pPr>
        <w:rPr>
          <w:i/>
          <w:sz w:val="22"/>
          <w:szCs w:val="22"/>
        </w:rPr>
      </w:pPr>
      <w:r w:rsidRPr="004400C8">
        <w:rPr>
          <w:i/>
          <w:sz w:val="22"/>
          <w:szCs w:val="22"/>
        </w:rPr>
        <w:t>Pasiskirstymas</w:t>
      </w:r>
    </w:p>
    <w:p w14:paraId="0FF91FF5" w14:textId="77777777" w:rsidR="00142D86" w:rsidRPr="004400C8" w:rsidRDefault="00142D86" w:rsidP="00142D86">
      <w:pPr>
        <w:rPr>
          <w:sz w:val="22"/>
          <w:szCs w:val="22"/>
        </w:rPr>
      </w:pPr>
      <w:r w:rsidRPr="004400C8">
        <w:rPr>
          <w:sz w:val="22"/>
          <w:szCs w:val="22"/>
        </w:rPr>
        <w:t xml:space="preserve">Sulpiridas greitai prasiskverbia į audinius: tariamasis pasiskirstymo tūris, kai plazmoje nusistovi pusiausvyrinė vaistinio preparato koncentracija, yra 0,94 l/kg. Maždaug 40 % preparato susijungia su plazmos baltymais. Šiek tiek vaistinio preparato patenka į motinos pieną ir prasiskverbia pro placentą. </w:t>
      </w:r>
    </w:p>
    <w:p w14:paraId="634BA8AF" w14:textId="77777777" w:rsidR="00142D86" w:rsidRPr="004400C8" w:rsidRDefault="00142D86" w:rsidP="00142D86">
      <w:pPr>
        <w:rPr>
          <w:sz w:val="22"/>
          <w:szCs w:val="22"/>
        </w:rPr>
      </w:pPr>
    </w:p>
    <w:p w14:paraId="689321A1" w14:textId="77777777" w:rsidR="00142D86" w:rsidRPr="004400C8" w:rsidRDefault="00142D86" w:rsidP="00142D86">
      <w:pPr>
        <w:rPr>
          <w:i/>
          <w:sz w:val="22"/>
          <w:szCs w:val="22"/>
        </w:rPr>
      </w:pPr>
      <w:r w:rsidRPr="004400C8">
        <w:rPr>
          <w:i/>
          <w:sz w:val="22"/>
          <w:szCs w:val="22"/>
        </w:rPr>
        <w:t>Biotransformacija</w:t>
      </w:r>
    </w:p>
    <w:p w14:paraId="6F7E1871" w14:textId="77777777" w:rsidR="00142D86" w:rsidRPr="004400C8" w:rsidRDefault="00142D86" w:rsidP="00142D86">
      <w:pPr>
        <w:rPr>
          <w:sz w:val="22"/>
          <w:szCs w:val="22"/>
        </w:rPr>
      </w:pPr>
      <w:r w:rsidRPr="004400C8">
        <w:rPr>
          <w:sz w:val="22"/>
          <w:szCs w:val="22"/>
        </w:rPr>
        <w:t>Žmogaus organizmas sulpiridą metabolizuoja mažai.</w:t>
      </w:r>
    </w:p>
    <w:p w14:paraId="537CAA06" w14:textId="77777777" w:rsidR="00142D86" w:rsidRPr="004400C8" w:rsidRDefault="00142D86" w:rsidP="00142D86">
      <w:pPr>
        <w:rPr>
          <w:sz w:val="22"/>
          <w:szCs w:val="22"/>
        </w:rPr>
      </w:pPr>
    </w:p>
    <w:p w14:paraId="7093957F" w14:textId="77777777" w:rsidR="00142D86" w:rsidRPr="004400C8" w:rsidRDefault="00142D86" w:rsidP="00142D86">
      <w:pPr>
        <w:rPr>
          <w:i/>
          <w:sz w:val="22"/>
          <w:szCs w:val="22"/>
        </w:rPr>
      </w:pPr>
      <w:r w:rsidRPr="004400C8">
        <w:rPr>
          <w:i/>
          <w:sz w:val="22"/>
          <w:szCs w:val="22"/>
        </w:rPr>
        <w:t>Eliminacija</w:t>
      </w:r>
    </w:p>
    <w:p w14:paraId="68DB29DD" w14:textId="77777777" w:rsidR="00142D86" w:rsidRPr="004400C8" w:rsidRDefault="00142D86" w:rsidP="00142D86">
      <w:pPr>
        <w:rPr>
          <w:sz w:val="22"/>
          <w:szCs w:val="22"/>
        </w:rPr>
      </w:pPr>
      <w:r w:rsidRPr="004400C8">
        <w:rPr>
          <w:sz w:val="22"/>
          <w:szCs w:val="22"/>
        </w:rPr>
        <w:t>Iš organizmo preparatas išsiskiria daugiausia pro inkstus glomerulų filtracijos būdu. Bendrasis sulpirido klirensas – 126 ml/min. Vaistinio preparato pusinės eliminacijos iš plazmos laikas – 7</w:t>
      </w:r>
      <w:r w:rsidR="00590D14">
        <w:rPr>
          <w:sz w:val="22"/>
          <w:szCs w:val="22"/>
        </w:rPr>
        <w:t> </w:t>
      </w:r>
      <w:r w:rsidRPr="004400C8">
        <w:rPr>
          <w:sz w:val="22"/>
          <w:szCs w:val="22"/>
        </w:rPr>
        <w:t xml:space="preserve">valandos. </w:t>
      </w:r>
    </w:p>
    <w:p w14:paraId="3AE1DF86" w14:textId="77777777" w:rsidR="00142D86" w:rsidRPr="004400C8" w:rsidRDefault="00142D86" w:rsidP="00142D86">
      <w:pPr>
        <w:pStyle w:val="BTEMEASMCA"/>
      </w:pPr>
    </w:p>
    <w:p w14:paraId="0648E22A" w14:textId="15BF674D" w:rsidR="00142D86" w:rsidRPr="004400C8" w:rsidRDefault="00142D86" w:rsidP="00142D86">
      <w:pPr>
        <w:pStyle w:val="PI-2EMEASMCA"/>
      </w:pPr>
      <w:bookmarkStart w:id="42" w:name="_Toc129243114"/>
      <w:bookmarkStart w:id="43" w:name="_Toc129243239"/>
      <w:r w:rsidRPr="004400C8">
        <w:t>5.3</w:t>
      </w:r>
      <w:r w:rsidRPr="004400C8">
        <w:tab/>
        <w:t>Ikiklinikinių saugumo tyrimų duomenys</w:t>
      </w:r>
      <w:bookmarkEnd w:id="42"/>
      <w:bookmarkEnd w:id="43"/>
      <w:r w:rsidR="0061691D">
        <w:fldChar w:fldCharType="begin"/>
      </w:r>
      <w:r w:rsidR="0061691D">
        <w:instrText xml:space="preserve"> DOCVARIABLE vault_nd_192a027f-99b4-4688-b326-15d2c9f6eeba \* MERGEFORMAT </w:instrText>
      </w:r>
      <w:r w:rsidR="0061691D">
        <w:fldChar w:fldCharType="separate"/>
      </w:r>
      <w:r w:rsidR="0061691D">
        <w:t xml:space="preserve"> </w:t>
      </w:r>
      <w:r w:rsidR="0061691D">
        <w:fldChar w:fldCharType="end"/>
      </w:r>
    </w:p>
    <w:p w14:paraId="35190780" w14:textId="77777777" w:rsidR="00142D86" w:rsidRPr="004400C8" w:rsidRDefault="00142D86" w:rsidP="00142D86">
      <w:pPr>
        <w:pStyle w:val="Pagrindinistekstas"/>
        <w:spacing w:after="0"/>
        <w:rPr>
          <w:szCs w:val="22"/>
        </w:rPr>
      </w:pPr>
    </w:p>
    <w:p w14:paraId="1C4193B7" w14:textId="77777777" w:rsidR="00142D86" w:rsidRPr="004400C8" w:rsidRDefault="00142D86" w:rsidP="00142D86">
      <w:pPr>
        <w:pStyle w:val="Pagrindinistekstas"/>
        <w:spacing w:after="0"/>
        <w:rPr>
          <w:szCs w:val="22"/>
        </w:rPr>
      </w:pPr>
      <w:r w:rsidRPr="004400C8">
        <w:rPr>
          <w:szCs w:val="22"/>
        </w:rPr>
        <w:t>Duomenys nepateikiami.</w:t>
      </w:r>
    </w:p>
    <w:p w14:paraId="1ACCA1A2" w14:textId="77777777" w:rsidR="00142D86" w:rsidRPr="004400C8" w:rsidRDefault="00142D86" w:rsidP="00142D86">
      <w:pPr>
        <w:pStyle w:val="BTEMEASMCA"/>
      </w:pPr>
    </w:p>
    <w:p w14:paraId="376188A3" w14:textId="77777777" w:rsidR="00142D86" w:rsidRPr="004400C8" w:rsidRDefault="00142D86" w:rsidP="00142D86">
      <w:pPr>
        <w:pStyle w:val="BTEMEASMCA"/>
      </w:pPr>
    </w:p>
    <w:p w14:paraId="33C3A550" w14:textId="43504E0A" w:rsidR="00142D86" w:rsidRPr="004400C8" w:rsidRDefault="00142D86" w:rsidP="00142D86">
      <w:pPr>
        <w:pStyle w:val="PI-1EMEASMCA"/>
      </w:pPr>
      <w:bookmarkStart w:id="44" w:name="_Toc129243115"/>
      <w:bookmarkStart w:id="45" w:name="_Toc129243240"/>
      <w:r w:rsidRPr="004400C8">
        <w:t>6.</w:t>
      </w:r>
      <w:r w:rsidRPr="004400C8">
        <w:tab/>
        <w:t>FARMACINĖ INFORMACIJA</w:t>
      </w:r>
      <w:bookmarkEnd w:id="44"/>
      <w:bookmarkEnd w:id="45"/>
      <w:r w:rsidR="0061691D">
        <w:fldChar w:fldCharType="begin"/>
      </w:r>
      <w:r w:rsidR="0061691D">
        <w:instrText xml:space="preserve"> DOCVARIABLE VAULT_ND_3db8601c-6795-47b6-9057-cffe7665968e \* MERGEFORMAT </w:instrText>
      </w:r>
      <w:r w:rsidR="0061691D">
        <w:fldChar w:fldCharType="separate"/>
      </w:r>
      <w:r w:rsidR="0061691D">
        <w:t xml:space="preserve"> </w:t>
      </w:r>
      <w:r w:rsidR="0061691D">
        <w:fldChar w:fldCharType="end"/>
      </w:r>
    </w:p>
    <w:p w14:paraId="73A9CE91" w14:textId="77777777" w:rsidR="00142D86" w:rsidRPr="004400C8" w:rsidRDefault="00142D86" w:rsidP="00142D86">
      <w:pPr>
        <w:pStyle w:val="BTEMEASMCA"/>
      </w:pPr>
    </w:p>
    <w:p w14:paraId="54668F14" w14:textId="0E503F78" w:rsidR="00142D86" w:rsidRPr="004400C8" w:rsidRDefault="00142D86" w:rsidP="00142D86">
      <w:pPr>
        <w:pStyle w:val="PI-2EMEASMCA"/>
      </w:pPr>
      <w:bookmarkStart w:id="46" w:name="_Toc129243116"/>
      <w:bookmarkStart w:id="47" w:name="_Toc129243241"/>
      <w:r w:rsidRPr="004400C8">
        <w:t>6.1</w:t>
      </w:r>
      <w:r w:rsidRPr="004400C8">
        <w:tab/>
        <w:t>Pagalbinių medžiagų sąrašas</w:t>
      </w:r>
      <w:bookmarkEnd w:id="46"/>
      <w:bookmarkEnd w:id="47"/>
      <w:r w:rsidR="0061691D">
        <w:fldChar w:fldCharType="begin"/>
      </w:r>
      <w:r w:rsidR="0061691D">
        <w:instrText xml:space="preserve"> DOCVARIABLE vault_nd_1a801ba6-7fb4-4510-b729-aff8907d81a7 \* MERGEFORMAT </w:instrText>
      </w:r>
      <w:r w:rsidR="0061691D">
        <w:fldChar w:fldCharType="separate"/>
      </w:r>
      <w:r w:rsidR="0061691D">
        <w:t xml:space="preserve"> </w:t>
      </w:r>
      <w:r w:rsidR="0061691D">
        <w:fldChar w:fldCharType="end"/>
      </w:r>
    </w:p>
    <w:p w14:paraId="7D8BDC96" w14:textId="77777777" w:rsidR="00142D86" w:rsidRPr="004400C8" w:rsidRDefault="00142D86" w:rsidP="00142D86">
      <w:pPr>
        <w:pStyle w:val="BTEMEASMCA"/>
      </w:pPr>
    </w:p>
    <w:p w14:paraId="799A5D07" w14:textId="77777777" w:rsidR="00142D86" w:rsidRPr="004400C8" w:rsidRDefault="00142D86" w:rsidP="00142D86">
      <w:pPr>
        <w:pStyle w:val="Pagrindinistekstas"/>
        <w:spacing w:after="0"/>
        <w:rPr>
          <w:szCs w:val="22"/>
        </w:rPr>
      </w:pPr>
      <w:r w:rsidRPr="004400C8">
        <w:rPr>
          <w:szCs w:val="22"/>
        </w:rPr>
        <w:t>Bulvių krakmolas</w:t>
      </w:r>
    </w:p>
    <w:p w14:paraId="31EFBD2C" w14:textId="77777777" w:rsidR="00142D86" w:rsidRPr="004400C8" w:rsidRDefault="00142D86" w:rsidP="00142D86">
      <w:pPr>
        <w:pStyle w:val="Pagrindinistekstas"/>
        <w:spacing w:after="0"/>
        <w:rPr>
          <w:szCs w:val="22"/>
        </w:rPr>
      </w:pPr>
      <w:r w:rsidRPr="004400C8">
        <w:rPr>
          <w:szCs w:val="22"/>
        </w:rPr>
        <w:t>Laktozė monohidratas</w:t>
      </w:r>
    </w:p>
    <w:p w14:paraId="5538FC8D" w14:textId="77777777" w:rsidR="00142D86" w:rsidRPr="004400C8" w:rsidRDefault="00142D86" w:rsidP="00142D86">
      <w:pPr>
        <w:pStyle w:val="Pagrindinistekstas"/>
        <w:spacing w:after="0"/>
        <w:rPr>
          <w:szCs w:val="22"/>
        </w:rPr>
      </w:pPr>
      <w:r w:rsidRPr="004400C8">
        <w:rPr>
          <w:szCs w:val="22"/>
        </w:rPr>
        <w:t>Metilceliuliozė</w:t>
      </w:r>
    </w:p>
    <w:p w14:paraId="063D9693" w14:textId="77777777" w:rsidR="00142D86" w:rsidRPr="004400C8" w:rsidRDefault="00656DDE" w:rsidP="00142D86">
      <w:pPr>
        <w:pStyle w:val="Pagrindinistekstas"/>
        <w:spacing w:after="0"/>
        <w:rPr>
          <w:szCs w:val="22"/>
        </w:rPr>
      </w:pPr>
      <w:r>
        <w:rPr>
          <w:szCs w:val="22"/>
        </w:rPr>
        <w:t>B</w:t>
      </w:r>
      <w:r w:rsidRPr="004400C8">
        <w:rPr>
          <w:szCs w:val="22"/>
        </w:rPr>
        <w:t xml:space="preserve">evandenis </w:t>
      </w:r>
      <w:r>
        <w:rPr>
          <w:szCs w:val="22"/>
        </w:rPr>
        <w:t>k</w:t>
      </w:r>
      <w:r w:rsidR="00142D86" w:rsidRPr="004400C8">
        <w:rPr>
          <w:szCs w:val="22"/>
        </w:rPr>
        <w:t>oloidinis silicio dioksidas</w:t>
      </w:r>
    </w:p>
    <w:p w14:paraId="03C647B8" w14:textId="77777777" w:rsidR="00142D86" w:rsidRPr="004400C8" w:rsidRDefault="00142D86" w:rsidP="00142D86">
      <w:pPr>
        <w:pStyle w:val="Pagrindinistekstas"/>
        <w:spacing w:after="0"/>
        <w:rPr>
          <w:szCs w:val="22"/>
        </w:rPr>
      </w:pPr>
      <w:r w:rsidRPr="004400C8">
        <w:rPr>
          <w:szCs w:val="22"/>
        </w:rPr>
        <w:t>Talkas</w:t>
      </w:r>
    </w:p>
    <w:p w14:paraId="68BA07CD" w14:textId="77777777" w:rsidR="00142D86" w:rsidRPr="004400C8" w:rsidRDefault="00142D86" w:rsidP="00142D86">
      <w:pPr>
        <w:pStyle w:val="Pagrindinistekstas"/>
        <w:spacing w:after="0"/>
        <w:rPr>
          <w:szCs w:val="22"/>
        </w:rPr>
      </w:pPr>
      <w:r w:rsidRPr="004400C8">
        <w:rPr>
          <w:szCs w:val="22"/>
        </w:rPr>
        <w:t>Magnio stearatas</w:t>
      </w:r>
    </w:p>
    <w:p w14:paraId="43CA38E3" w14:textId="77777777" w:rsidR="00142D86" w:rsidRPr="004400C8" w:rsidRDefault="00142D86" w:rsidP="00142D86">
      <w:pPr>
        <w:pStyle w:val="BTEMEASMCA"/>
      </w:pPr>
    </w:p>
    <w:p w14:paraId="3FF52825" w14:textId="391B9313" w:rsidR="00142D86" w:rsidRPr="004400C8" w:rsidRDefault="00142D86" w:rsidP="00142D86">
      <w:pPr>
        <w:pStyle w:val="PI-2EMEASMCA"/>
      </w:pPr>
      <w:bookmarkStart w:id="48" w:name="_Toc129243117"/>
      <w:bookmarkStart w:id="49" w:name="_Toc129243242"/>
      <w:r w:rsidRPr="004400C8">
        <w:t>6.2</w:t>
      </w:r>
      <w:r w:rsidRPr="004400C8">
        <w:tab/>
        <w:t>Nesuderinamumas</w:t>
      </w:r>
      <w:bookmarkEnd w:id="48"/>
      <w:bookmarkEnd w:id="49"/>
      <w:r w:rsidR="0061691D">
        <w:fldChar w:fldCharType="begin"/>
      </w:r>
      <w:r w:rsidR="0061691D">
        <w:instrText xml:space="preserve"> DOCVARIABLE vault_nd_59ebb3d5-5e69-4adc-9459-664735bca0a7 \* MERGEFORMAT </w:instrText>
      </w:r>
      <w:r w:rsidR="0061691D">
        <w:fldChar w:fldCharType="separate"/>
      </w:r>
      <w:r w:rsidR="0061691D">
        <w:t xml:space="preserve"> </w:t>
      </w:r>
      <w:r w:rsidR="0061691D">
        <w:fldChar w:fldCharType="end"/>
      </w:r>
    </w:p>
    <w:p w14:paraId="3B11D873" w14:textId="77777777" w:rsidR="00142D86" w:rsidRPr="004400C8" w:rsidRDefault="00142D86" w:rsidP="00142D86">
      <w:pPr>
        <w:pStyle w:val="BTEMEASMCA"/>
      </w:pPr>
    </w:p>
    <w:p w14:paraId="36A998C8" w14:textId="77777777" w:rsidR="00142D86" w:rsidRPr="004400C8" w:rsidRDefault="00142D86" w:rsidP="00142D86">
      <w:pPr>
        <w:pStyle w:val="BTEMEASMCA"/>
      </w:pPr>
      <w:r w:rsidRPr="004400C8">
        <w:t>Duomenys nebūtini.</w:t>
      </w:r>
    </w:p>
    <w:p w14:paraId="235704CE" w14:textId="77777777" w:rsidR="00142D86" w:rsidRPr="004400C8" w:rsidRDefault="00142D86" w:rsidP="00142D86">
      <w:pPr>
        <w:pStyle w:val="BTEMEASMCA"/>
      </w:pPr>
    </w:p>
    <w:p w14:paraId="5C6005A3" w14:textId="21478DB3" w:rsidR="00142D86" w:rsidRPr="004400C8" w:rsidRDefault="00142D86" w:rsidP="00F8026B">
      <w:pPr>
        <w:pStyle w:val="PI-2EMEASMCA"/>
      </w:pPr>
      <w:bookmarkStart w:id="50" w:name="_Toc129243118"/>
      <w:bookmarkStart w:id="51" w:name="_Toc129243243"/>
      <w:r w:rsidRPr="004400C8">
        <w:t>6.3</w:t>
      </w:r>
      <w:r w:rsidRPr="004400C8">
        <w:tab/>
        <w:t>Tinkamumo laikas</w:t>
      </w:r>
      <w:bookmarkEnd w:id="50"/>
      <w:bookmarkEnd w:id="51"/>
      <w:r w:rsidR="0061691D">
        <w:fldChar w:fldCharType="begin"/>
      </w:r>
      <w:r w:rsidR="0061691D">
        <w:instrText xml:space="preserve"> DOCVARIABLE vault_nd_a44a1b80-4746-401a-b4b0-e00b8c1fca0d \* MERGEFORMAT </w:instrText>
      </w:r>
      <w:r w:rsidR="0061691D">
        <w:fldChar w:fldCharType="separate"/>
      </w:r>
      <w:r w:rsidR="0061691D">
        <w:t xml:space="preserve"> </w:t>
      </w:r>
      <w:r w:rsidR="0061691D">
        <w:fldChar w:fldCharType="end"/>
      </w:r>
    </w:p>
    <w:p w14:paraId="6AC51DE5" w14:textId="77777777" w:rsidR="00142D86" w:rsidRPr="004400C8" w:rsidRDefault="00142D86" w:rsidP="00D621C7">
      <w:pPr>
        <w:pStyle w:val="BTEMEASMCA"/>
        <w:keepNext/>
        <w:keepLines/>
      </w:pPr>
    </w:p>
    <w:p w14:paraId="2718D8AC" w14:textId="77777777" w:rsidR="00142D86" w:rsidRPr="004400C8" w:rsidRDefault="00142D86" w:rsidP="00D621C7">
      <w:pPr>
        <w:pStyle w:val="Pagrindinistekstas"/>
        <w:keepNext/>
        <w:keepLines/>
        <w:spacing w:after="0"/>
        <w:rPr>
          <w:szCs w:val="22"/>
        </w:rPr>
      </w:pPr>
      <w:r w:rsidRPr="004400C8">
        <w:rPr>
          <w:szCs w:val="22"/>
        </w:rPr>
        <w:t>3</w:t>
      </w:r>
      <w:r w:rsidR="00590D14">
        <w:rPr>
          <w:szCs w:val="22"/>
        </w:rPr>
        <w:t> </w:t>
      </w:r>
      <w:r w:rsidRPr="004400C8">
        <w:rPr>
          <w:szCs w:val="22"/>
        </w:rPr>
        <w:t>metai.</w:t>
      </w:r>
    </w:p>
    <w:p w14:paraId="7F3D0956" w14:textId="77777777" w:rsidR="00142D86" w:rsidRPr="004400C8" w:rsidRDefault="00142D86" w:rsidP="00142D86">
      <w:pPr>
        <w:pStyle w:val="BTEMEASMCA"/>
      </w:pPr>
    </w:p>
    <w:p w14:paraId="639C13B0" w14:textId="689F0392" w:rsidR="00142D86" w:rsidRPr="004400C8" w:rsidRDefault="00142D86" w:rsidP="00142D86">
      <w:pPr>
        <w:pStyle w:val="PI-2EMEASMCA"/>
      </w:pPr>
      <w:bookmarkStart w:id="52" w:name="_Toc129243119"/>
      <w:bookmarkStart w:id="53" w:name="_Toc129243244"/>
      <w:r w:rsidRPr="004400C8">
        <w:lastRenderedPageBreak/>
        <w:t>6.4</w:t>
      </w:r>
      <w:r w:rsidRPr="004400C8">
        <w:tab/>
        <w:t>Specialios laikymo sąlygos</w:t>
      </w:r>
      <w:bookmarkEnd w:id="52"/>
      <w:bookmarkEnd w:id="53"/>
      <w:r w:rsidR="0061691D">
        <w:fldChar w:fldCharType="begin"/>
      </w:r>
      <w:r w:rsidR="0061691D">
        <w:instrText xml:space="preserve"> DOCVARIABLE vault_nd_d93fd949-46dc-423b-8e95-05cbe3ba4770 \* MERGEFORMAT </w:instrText>
      </w:r>
      <w:r w:rsidR="0061691D">
        <w:fldChar w:fldCharType="separate"/>
      </w:r>
      <w:r w:rsidR="0061691D">
        <w:t xml:space="preserve"> </w:t>
      </w:r>
      <w:r w:rsidR="0061691D">
        <w:fldChar w:fldCharType="end"/>
      </w:r>
    </w:p>
    <w:p w14:paraId="75AC330E" w14:textId="77777777" w:rsidR="00142D86" w:rsidRPr="004400C8" w:rsidRDefault="00142D86" w:rsidP="00142D86">
      <w:pPr>
        <w:pStyle w:val="BTEMEASMCA"/>
      </w:pPr>
    </w:p>
    <w:p w14:paraId="6A2FA468" w14:textId="77777777" w:rsidR="00142D86" w:rsidRPr="004400C8" w:rsidRDefault="00142D86" w:rsidP="00142D86">
      <w:pPr>
        <w:pStyle w:val="Pagrindinistekstas"/>
        <w:spacing w:after="0"/>
        <w:rPr>
          <w:noProof/>
          <w:szCs w:val="22"/>
        </w:rPr>
      </w:pPr>
      <w:r w:rsidRPr="004400C8">
        <w:rPr>
          <w:noProof/>
          <w:szCs w:val="22"/>
        </w:rPr>
        <w:t>Šiam vaistiniam preparatui specialių laikymo sąlygų nereikia.</w:t>
      </w:r>
    </w:p>
    <w:p w14:paraId="40C32198" w14:textId="77777777" w:rsidR="00142D86" w:rsidRPr="004400C8" w:rsidRDefault="00142D86" w:rsidP="00142D86">
      <w:pPr>
        <w:pStyle w:val="BTEMEASMCA"/>
      </w:pPr>
    </w:p>
    <w:p w14:paraId="18EC88B5" w14:textId="0A7378EB" w:rsidR="00142D86" w:rsidRPr="004400C8" w:rsidRDefault="00142D86" w:rsidP="00142D86">
      <w:pPr>
        <w:pStyle w:val="PI-2EMEASMCA"/>
      </w:pPr>
      <w:bookmarkStart w:id="54" w:name="_Toc129243120"/>
      <w:bookmarkStart w:id="55" w:name="_Toc129243245"/>
      <w:r w:rsidRPr="004400C8">
        <w:t>6.5</w:t>
      </w:r>
      <w:r w:rsidRPr="004400C8">
        <w:tab/>
        <w:t>Talpyklės pobūdis ir jos turinys</w:t>
      </w:r>
      <w:bookmarkEnd w:id="54"/>
      <w:bookmarkEnd w:id="55"/>
      <w:r w:rsidR="0061691D">
        <w:fldChar w:fldCharType="begin"/>
      </w:r>
      <w:r w:rsidR="0061691D">
        <w:instrText xml:space="preserve"> DOCVARIABLE vault_nd_48d1a2c1-d208-46c2-b690-a2f3bf4ccd15 \* MERGEFORMAT </w:instrText>
      </w:r>
      <w:r w:rsidR="0061691D">
        <w:fldChar w:fldCharType="separate"/>
      </w:r>
      <w:r w:rsidR="0061691D">
        <w:t xml:space="preserve"> </w:t>
      </w:r>
      <w:r w:rsidR="0061691D">
        <w:fldChar w:fldCharType="end"/>
      </w:r>
    </w:p>
    <w:p w14:paraId="45453BFB" w14:textId="77777777" w:rsidR="00142D86" w:rsidRPr="004400C8" w:rsidRDefault="00142D86" w:rsidP="00142D86">
      <w:pPr>
        <w:pStyle w:val="BTEMEASMCA"/>
      </w:pPr>
    </w:p>
    <w:p w14:paraId="0C1AD6D1" w14:textId="77777777" w:rsidR="00142D86" w:rsidRPr="004400C8" w:rsidRDefault="00142D86" w:rsidP="00142D86">
      <w:pPr>
        <w:pStyle w:val="Pagrindinistekstas"/>
        <w:spacing w:after="0"/>
        <w:rPr>
          <w:szCs w:val="22"/>
        </w:rPr>
      </w:pPr>
      <w:r w:rsidRPr="004400C8">
        <w:rPr>
          <w:szCs w:val="22"/>
        </w:rPr>
        <w:t>Dėžutė, kurioje yra 12 arba 60</w:t>
      </w:r>
      <w:r w:rsidR="00590D14">
        <w:rPr>
          <w:szCs w:val="22"/>
        </w:rPr>
        <w:t> </w:t>
      </w:r>
      <w:r w:rsidRPr="004400C8">
        <w:rPr>
          <w:szCs w:val="22"/>
        </w:rPr>
        <w:t>tablečių PVC ir aliuminio lizdinėse plokštelėse.</w:t>
      </w:r>
    </w:p>
    <w:p w14:paraId="7CAFC01A" w14:textId="77777777" w:rsidR="00142D86" w:rsidRPr="004400C8" w:rsidRDefault="00142D86" w:rsidP="00142D86">
      <w:pPr>
        <w:pStyle w:val="BTEMEASMCA"/>
      </w:pPr>
      <w:r w:rsidRPr="004400C8">
        <w:t>Gali būti teikiamos ne visų dydžių pakuotės.</w:t>
      </w:r>
    </w:p>
    <w:p w14:paraId="7D699DC7" w14:textId="77777777" w:rsidR="00142D86" w:rsidRPr="004400C8" w:rsidRDefault="00142D86" w:rsidP="00142D86">
      <w:pPr>
        <w:pStyle w:val="BTEMEASMCA"/>
      </w:pPr>
    </w:p>
    <w:p w14:paraId="57D6D0B4" w14:textId="290E19F6" w:rsidR="00142D86" w:rsidRPr="004400C8" w:rsidRDefault="00142D86" w:rsidP="00142D86">
      <w:pPr>
        <w:pStyle w:val="PI-2EMEASMCA"/>
      </w:pPr>
      <w:bookmarkStart w:id="56" w:name="_Toc129243121"/>
      <w:bookmarkStart w:id="57" w:name="_Toc129243246"/>
      <w:r w:rsidRPr="004400C8">
        <w:t>6.6</w:t>
      </w:r>
      <w:r w:rsidRPr="004400C8">
        <w:tab/>
        <w:t>Specialūs reikalavimai atliekoms tvarkyti</w:t>
      </w:r>
      <w:bookmarkEnd w:id="56"/>
      <w:bookmarkEnd w:id="57"/>
      <w:r w:rsidR="0061691D">
        <w:fldChar w:fldCharType="begin"/>
      </w:r>
      <w:r w:rsidR="0061691D">
        <w:instrText xml:space="preserve"> DOCVARIABLE vault_nd_3fdc0851-d992-46d1-a663-9858f831fe28 \* MERGEFORMAT </w:instrText>
      </w:r>
      <w:r w:rsidR="0061691D">
        <w:fldChar w:fldCharType="separate"/>
      </w:r>
      <w:r w:rsidR="0061691D">
        <w:t xml:space="preserve"> </w:t>
      </w:r>
      <w:r w:rsidR="0061691D">
        <w:fldChar w:fldCharType="end"/>
      </w:r>
    </w:p>
    <w:p w14:paraId="67117B81" w14:textId="77777777" w:rsidR="00142D86" w:rsidRPr="004400C8" w:rsidRDefault="00142D86" w:rsidP="00142D86">
      <w:pPr>
        <w:pStyle w:val="BTEMEASMCA"/>
      </w:pPr>
    </w:p>
    <w:p w14:paraId="24BBF635" w14:textId="77777777" w:rsidR="00142D86" w:rsidRPr="004400C8" w:rsidRDefault="00142D86" w:rsidP="00142D86">
      <w:pPr>
        <w:pStyle w:val="BTEMEASMCA"/>
      </w:pPr>
      <w:r w:rsidRPr="004400C8">
        <w:t>Specialių reikalavimų nėra.</w:t>
      </w:r>
    </w:p>
    <w:p w14:paraId="59E109C6" w14:textId="77777777" w:rsidR="00142D86" w:rsidRPr="004400C8" w:rsidRDefault="00142D86" w:rsidP="00142D86">
      <w:pPr>
        <w:pStyle w:val="BTEMEASMCA"/>
      </w:pPr>
    </w:p>
    <w:p w14:paraId="2940C573" w14:textId="77777777" w:rsidR="00142D86" w:rsidRPr="004400C8" w:rsidRDefault="00142D86" w:rsidP="00142D86">
      <w:pPr>
        <w:pStyle w:val="BTEMEASMCA"/>
      </w:pPr>
    </w:p>
    <w:p w14:paraId="34E3A26C" w14:textId="4157DD64" w:rsidR="00142D86" w:rsidRPr="004400C8" w:rsidRDefault="00142D86" w:rsidP="00142D86">
      <w:pPr>
        <w:pStyle w:val="PI-1EMEASMCA"/>
      </w:pPr>
      <w:bookmarkStart w:id="58" w:name="_Toc129243122"/>
      <w:bookmarkStart w:id="59" w:name="_Toc129243247"/>
      <w:r w:rsidRPr="004400C8">
        <w:t>7.</w:t>
      </w:r>
      <w:r w:rsidRPr="004400C8">
        <w:tab/>
      </w:r>
      <w:bookmarkEnd w:id="58"/>
      <w:bookmarkEnd w:id="59"/>
      <w:r w:rsidR="00C97B02" w:rsidRPr="004400C8">
        <w:t>REGISTRUOTOJAS</w:t>
      </w:r>
      <w:fldSimple w:instr=" DOCVARIABLE VAULT_ND_07170703-909c-4510-b07e-95387a0ef308 \* MERGEFORMAT ">
        <w:r w:rsidR="0061691D">
          <w:t xml:space="preserve"> </w:t>
        </w:r>
      </w:fldSimple>
    </w:p>
    <w:p w14:paraId="1BDAD451" w14:textId="77777777" w:rsidR="00142D86" w:rsidRPr="004400C8" w:rsidRDefault="00142D86" w:rsidP="00142D86">
      <w:pPr>
        <w:pStyle w:val="BTEMEASMCA"/>
      </w:pPr>
    </w:p>
    <w:p w14:paraId="15E5DF9E" w14:textId="77777777" w:rsidR="00FF52B7" w:rsidRPr="00FF52B7" w:rsidRDefault="00FF52B7" w:rsidP="00FF52B7">
      <w:pPr>
        <w:rPr>
          <w:sz w:val="22"/>
          <w:szCs w:val="22"/>
        </w:rPr>
      </w:pPr>
      <w:r w:rsidRPr="00FF52B7">
        <w:rPr>
          <w:sz w:val="22"/>
          <w:szCs w:val="22"/>
        </w:rPr>
        <w:t>neuraxpharm Arzneimittel GmbH</w:t>
      </w:r>
    </w:p>
    <w:p w14:paraId="2EC060BB" w14:textId="7F7DF462" w:rsidR="00FF52B7" w:rsidRPr="00FF52B7" w:rsidRDefault="00FF52B7" w:rsidP="00FF52B7">
      <w:pPr>
        <w:rPr>
          <w:sz w:val="22"/>
          <w:szCs w:val="22"/>
        </w:rPr>
      </w:pPr>
      <w:r w:rsidRPr="00FF52B7">
        <w:rPr>
          <w:sz w:val="22"/>
          <w:szCs w:val="22"/>
        </w:rPr>
        <w:t xml:space="preserve">Elisabeth-Selbert-Straße 23 </w:t>
      </w:r>
    </w:p>
    <w:p w14:paraId="254B9F7B" w14:textId="5D0CA11D" w:rsidR="00FF52B7" w:rsidRPr="00FF52B7" w:rsidRDefault="00FF52B7" w:rsidP="00FF52B7">
      <w:pPr>
        <w:rPr>
          <w:sz w:val="22"/>
          <w:szCs w:val="22"/>
        </w:rPr>
      </w:pPr>
      <w:r w:rsidRPr="00FF52B7">
        <w:rPr>
          <w:sz w:val="22"/>
          <w:szCs w:val="22"/>
        </w:rPr>
        <w:t>40764 Langenfeld</w:t>
      </w:r>
    </w:p>
    <w:p w14:paraId="67177CD0" w14:textId="5962CFD0" w:rsidR="00FF52B7" w:rsidRDefault="00FF52B7" w:rsidP="00FF52B7">
      <w:pPr>
        <w:rPr>
          <w:sz w:val="22"/>
          <w:szCs w:val="22"/>
        </w:rPr>
      </w:pPr>
      <w:r>
        <w:rPr>
          <w:sz w:val="22"/>
          <w:szCs w:val="22"/>
        </w:rPr>
        <w:t>Vokietija</w:t>
      </w:r>
    </w:p>
    <w:p w14:paraId="58FAA506" w14:textId="77777777" w:rsidR="00142D86" w:rsidRPr="004400C8" w:rsidRDefault="00142D86" w:rsidP="00142D86">
      <w:pPr>
        <w:pStyle w:val="BTEMEASMCA"/>
      </w:pPr>
    </w:p>
    <w:p w14:paraId="2299C6AD" w14:textId="77777777" w:rsidR="00142D86" w:rsidRPr="004400C8" w:rsidRDefault="00142D86" w:rsidP="00142D86">
      <w:pPr>
        <w:pStyle w:val="BTEMEASMCA"/>
      </w:pPr>
    </w:p>
    <w:p w14:paraId="0067991E" w14:textId="56E6DAE5" w:rsidR="00142D86" w:rsidRPr="004400C8" w:rsidRDefault="00142D86" w:rsidP="00142D86">
      <w:pPr>
        <w:pStyle w:val="PI-1EMEASMCA"/>
      </w:pPr>
      <w:bookmarkStart w:id="60" w:name="_Toc129243123"/>
      <w:bookmarkStart w:id="61" w:name="_Toc129243248"/>
      <w:r w:rsidRPr="004400C8">
        <w:t>8.</w:t>
      </w:r>
      <w:r w:rsidRPr="004400C8">
        <w:tab/>
      </w:r>
      <w:r w:rsidR="00C97B02" w:rsidRPr="004400C8">
        <w:t xml:space="preserve">REGISTRACIJOS </w:t>
      </w:r>
      <w:r w:rsidRPr="004400C8">
        <w:t>PAŽYMĖJIMO NUMERIS</w:t>
      </w:r>
      <w:bookmarkEnd w:id="60"/>
      <w:bookmarkEnd w:id="61"/>
      <w:r w:rsidRPr="004400C8">
        <w:t xml:space="preserve"> (-IAI)</w:t>
      </w:r>
      <w:fldSimple w:instr=" DOCVARIABLE VAULT_ND_1836d36b-843d-47d5-a321-a27594a5b2dc \* MERGEFORMAT ">
        <w:r w:rsidR="0061691D">
          <w:t xml:space="preserve"> </w:t>
        </w:r>
      </w:fldSimple>
    </w:p>
    <w:p w14:paraId="2169C534" w14:textId="77777777" w:rsidR="00142D86" w:rsidRPr="004400C8" w:rsidRDefault="00142D86" w:rsidP="00142D86">
      <w:pPr>
        <w:pStyle w:val="BTEMEASMCA"/>
      </w:pPr>
    </w:p>
    <w:p w14:paraId="71BF234C" w14:textId="77777777" w:rsidR="00142D86" w:rsidRPr="004400C8" w:rsidRDefault="00142D86" w:rsidP="00142D86">
      <w:pPr>
        <w:pStyle w:val="Pagrindinistekstas"/>
        <w:spacing w:after="0"/>
        <w:rPr>
          <w:szCs w:val="22"/>
        </w:rPr>
      </w:pPr>
      <w:r w:rsidRPr="004400C8">
        <w:rPr>
          <w:szCs w:val="22"/>
        </w:rPr>
        <w:t>N12 – LT/1/95/1915/001</w:t>
      </w:r>
    </w:p>
    <w:p w14:paraId="4CBA06CE" w14:textId="77777777" w:rsidR="00142D86" w:rsidRPr="004400C8" w:rsidRDefault="00142D86" w:rsidP="00142D86">
      <w:pPr>
        <w:pStyle w:val="Pagrindinistekstas"/>
        <w:spacing w:after="0"/>
        <w:rPr>
          <w:szCs w:val="22"/>
        </w:rPr>
      </w:pPr>
      <w:r w:rsidRPr="004400C8">
        <w:rPr>
          <w:szCs w:val="22"/>
        </w:rPr>
        <w:t>N60 – LT/1/95/1915/002</w:t>
      </w:r>
    </w:p>
    <w:p w14:paraId="17A3F1C4" w14:textId="77777777" w:rsidR="00142D86" w:rsidRPr="004400C8" w:rsidRDefault="00142D86" w:rsidP="00142D86">
      <w:pPr>
        <w:pStyle w:val="BTEMEASMCA"/>
      </w:pPr>
    </w:p>
    <w:p w14:paraId="077EB962" w14:textId="77777777" w:rsidR="00142D86" w:rsidRPr="004400C8" w:rsidRDefault="00142D86" w:rsidP="00142D86">
      <w:pPr>
        <w:pStyle w:val="BTEMEASMCA"/>
      </w:pPr>
    </w:p>
    <w:p w14:paraId="239A9B87" w14:textId="1B03E124" w:rsidR="00142D86" w:rsidRPr="004400C8" w:rsidRDefault="00142D86" w:rsidP="00142D86">
      <w:pPr>
        <w:pStyle w:val="PI-1EMEASMCA"/>
      </w:pPr>
      <w:bookmarkStart w:id="62" w:name="_Toc129243124"/>
      <w:bookmarkStart w:id="63" w:name="_Toc129243249"/>
      <w:r w:rsidRPr="004400C8">
        <w:t>9.</w:t>
      </w:r>
      <w:r w:rsidRPr="004400C8">
        <w:tab/>
      </w:r>
      <w:r w:rsidR="00C97B02" w:rsidRPr="004400C8">
        <w:t>REGISTRAVIMO / PERREGISTRAVIMO</w:t>
      </w:r>
      <w:r w:rsidRPr="004400C8">
        <w:t xml:space="preserve"> DATA</w:t>
      </w:r>
      <w:bookmarkEnd w:id="62"/>
      <w:bookmarkEnd w:id="63"/>
      <w:r w:rsidR="0061691D">
        <w:fldChar w:fldCharType="begin"/>
      </w:r>
      <w:r w:rsidR="0061691D">
        <w:instrText xml:space="preserve"> DOCVARIABLE VAULT_ND_7785dbd4-24c0-42d3-a544-0e6bf75efebd \* MERGEFORMAT </w:instrText>
      </w:r>
      <w:r w:rsidR="0061691D">
        <w:fldChar w:fldCharType="separate"/>
      </w:r>
      <w:r w:rsidR="0061691D">
        <w:t xml:space="preserve"> </w:t>
      </w:r>
      <w:r w:rsidR="0061691D">
        <w:fldChar w:fldCharType="end"/>
      </w:r>
    </w:p>
    <w:p w14:paraId="7D4D42FC" w14:textId="77777777" w:rsidR="00142D86" w:rsidRPr="004400C8" w:rsidRDefault="00142D86" w:rsidP="00142D86">
      <w:pPr>
        <w:pStyle w:val="BTEMEASMCA"/>
      </w:pPr>
    </w:p>
    <w:p w14:paraId="180FBF8D" w14:textId="77777777" w:rsidR="00142D86" w:rsidRPr="004400C8" w:rsidRDefault="00C97B02" w:rsidP="00142D86">
      <w:pPr>
        <w:pStyle w:val="Pagrindinistekstas"/>
        <w:spacing w:after="0"/>
        <w:rPr>
          <w:szCs w:val="22"/>
        </w:rPr>
      </w:pPr>
      <w:r w:rsidRPr="004400C8">
        <w:rPr>
          <w:szCs w:val="22"/>
        </w:rPr>
        <w:t>Registravimo data</w:t>
      </w:r>
      <w:r w:rsidR="00142D86" w:rsidRPr="004400C8">
        <w:rPr>
          <w:szCs w:val="22"/>
        </w:rPr>
        <w:t xml:space="preserve"> 1995</w:t>
      </w:r>
      <w:r w:rsidR="00590D14">
        <w:rPr>
          <w:szCs w:val="22"/>
        </w:rPr>
        <w:t> </w:t>
      </w:r>
      <w:r w:rsidR="00142D86" w:rsidRPr="004400C8">
        <w:rPr>
          <w:szCs w:val="22"/>
        </w:rPr>
        <w:t>m. gegužės 10</w:t>
      </w:r>
      <w:r w:rsidR="00590D14">
        <w:rPr>
          <w:szCs w:val="22"/>
        </w:rPr>
        <w:t> </w:t>
      </w:r>
      <w:r w:rsidR="00142D86" w:rsidRPr="004400C8">
        <w:rPr>
          <w:szCs w:val="22"/>
        </w:rPr>
        <w:t>d.</w:t>
      </w:r>
    </w:p>
    <w:p w14:paraId="2F343D65" w14:textId="77777777" w:rsidR="00142D86" w:rsidRPr="004400C8" w:rsidRDefault="00C97B02" w:rsidP="00142D86">
      <w:pPr>
        <w:rPr>
          <w:rFonts w:eastAsia="SimSun"/>
          <w:sz w:val="22"/>
          <w:szCs w:val="22"/>
          <w:lang w:eastAsia="zh-CN"/>
        </w:rPr>
      </w:pPr>
      <w:r w:rsidRPr="004400C8">
        <w:rPr>
          <w:rFonts w:eastAsia="SimSun"/>
          <w:sz w:val="22"/>
          <w:szCs w:val="22"/>
          <w:lang w:eastAsia="zh-CN"/>
        </w:rPr>
        <w:t>Paskutinio perregistravimo data</w:t>
      </w:r>
      <w:r w:rsidR="00142D86" w:rsidRPr="004400C8">
        <w:rPr>
          <w:rFonts w:eastAsia="SimSun"/>
          <w:sz w:val="22"/>
          <w:szCs w:val="22"/>
          <w:lang w:eastAsia="zh-CN"/>
        </w:rPr>
        <w:t xml:space="preserve"> 2010</w:t>
      </w:r>
      <w:r w:rsidR="00590D14">
        <w:rPr>
          <w:rFonts w:eastAsia="SimSun"/>
          <w:sz w:val="22"/>
          <w:szCs w:val="22"/>
          <w:lang w:eastAsia="zh-CN"/>
        </w:rPr>
        <w:t> </w:t>
      </w:r>
      <w:r w:rsidR="00142D86" w:rsidRPr="004400C8">
        <w:rPr>
          <w:rFonts w:eastAsia="SimSun"/>
          <w:sz w:val="22"/>
          <w:szCs w:val="22"/>
          <w:lang w:eastAsia="zh-CN"/>
        </w:rPr>
        <w:t>m. kovo 19</w:t>
      </w:r>
      <w:r w:rsidR="00590D14">
        <w:rPr>
          <w:rFonts w:eastAsia="SimSun"/>
          <w:sz w:val="22"/>
          <w:szCs w:val="22"/>
          <w:lang w:eastAsia="zh-CN"/>
        </w:rPr>
        <w:t> </w:t>
      </w:r>
      <w:r w:rsidR="00142D86" w:rsidRPr="004400C8">
        <w:rPr>
          <w:rFonts w:eastAsia="SimSun"/>
          <w:sz w:val="22"/>
          <w:szCs w:val="22"/>
          <w:lang w:eastAsia="zh-CN"/>
        </w:rPr>
        <w:t>d.</w:t>
      </w:r>
    </w:p>
    <w:p w14:paraId="022415E0" w14:textId="77777777" w:rsidR="00142D86" w:rsidRPr="004400C8" w:rsidRDefault="00142D86" w:rsidP="00142D86">
      <w:pPr>
        <w:pStyle w:val="BTEMEASMCA"/>
      </w:pPr>
    </w:p>
    <w:p w14:paraId="3D67DF1C" w14:textId="77777777" w:rsidR="00142D86" w:rsidRPr="004400C8" w:rsidRDefault="00142D86" w:rsidP="00142D86">
      <w:pPr>
        <w:pStyle w:val="BTEMEASMCA"/>
      </w:pPr>
    </w:p>
    <w:p w14:paraId="54E6F982" w14:textId="18413BF9" w:rsidR="00142D86" w:rsidRPr="004400C8" w:rsidRDefault="00142D86" w:rsidP="00142D86">
      <w:pPr>
        <w:pStyle w:val="PI-1EMEASMCA"/>
      </w:pPr>
      <w:bookmarkStart w:id="64" w:name="_Toc129243125"/>
      <w:bookmarkStart w:id="65" w:name="_Toc129243250"/>
      <w:r w:rsidRPr="004400C8">
        <w:t>10.</w:t>
      </w:r>
      <w:r w:rsidRPr="004400C8">
        <w:tab/>
        <w:t>TEKSTO PERŽIŪROS DATA</w:t>
      </w:r>
      <w:bookmarkEnd w:id="64"/>
      <w:bookmarkEnd w:id="65"/>
      <w:r w:rsidR="0061691D">
        <w:fldChar w:fldCharType="begin"/>
      </w:r>
      <w:r w:rsidR="0061691D">
        <w:instrText xml:space="preserve"> DOCVARIABLE VAULT_ND_4844edaa-f31d-4fa2-b13a-409b552a9482 \* MERGEFORMAT </w:instrText>
      </w:r>
      <w:r w:rsidR="0061691D">
        <w:fldChar w:fldCharType="separate"/>
      </w:r>
      <w:r w:rsidR="0061691D">
        <w:t xml:space="preserve"> </w:t>
      </w:r>
      <w:r w:rsidR="0061691D">
        <w:fldChar w:fldCharType="end"/>
      </w:r>
    </w:p>
    <w:p w14:paraId="3BFED3E2" w14:textId="77777777" w:rsidR="00142D86" w:rsidRDefault="00142D86" w:rsidP="00142D86">
      <w:pPr>
        <w:pStyle w:val="BTEMEASMCA"/>
      </w:pPr>
    </w:p>
    <w:p w14:paraId="11C6F0E7" w14:textId="46D50FFF" w:rsidR="00522AA3" w:rsidRDefault="00C7515B" w:rsidP="00142D86">
      <w:pPr>
        <w:pStyle w:val="BTEMEASMCA"/>
        <w:rPr>
          <w:noProof/>
          <w:snapToGrid w:val="0"/>
          <w:szCs w:val="24"/>
        </w:rPr>
      </w:pPr>
      <w:r>
        <w:rPr>
          <w:noProof/>
          <w:snapToGrid w:val="0"/>
          <w:szCs w:val="24"/>
        </w:rPr>
        <w:t>2025 m. lapkričio 4 d.</w:t>
      </w:r>
    </w:p>
    <w:p w14:paraId="171D1B90" w14:textId="77777777" w:rsidR="0036567B" w:rsidRDefault="0036567B" w:rsidP="00142D86">
      <w:pPr>
        <w:pStyle w:val="BTEMEASMCA"/>
      </w:pPr>
    </w:p>
    <w:p w14:paraId="1814807F" w14:textId="77777777" w:rsidR="001B0C49" w:rsidRPr="004400C8" w:rsidRDefault="001B0C49" w:rsidP="00142D86">
      <w:pPr>
        <w:pStyle w:val="BTEMEASMCA"/>
      </w:pPr>
    </w:p>
    <w:p w14:paraId="659252EA" w14:textId="2D6E7F5D" w:rsidR="00142D86" w:rsidRPr="004400C8" w:rsidRDefault="00142D86" w:rsidP="00142D86">
      <w:pPr>
        <w:pStyle w:val="BTEMEASMCA"/>
      </w:pPr>
      <w:r w:rsidRPr="004400C8">
        <w:t xml:space="preserve">Išsami informacija apie šį vaistinį preparatą pateikiama Valstybinės vaistų kontrolės tarnybos prie Lietuvos Respublikos sveikatos apsaugos ministerijos tinklapyje </w:t>
      </w:r>
      <w:r w:rsidR="00264886">
        <w:rPr>
          <w:color w:val="0000EE"/>
          <w:u w:val="single"/>
          <w:lang w:eastAsia="lt-LT"/>
        </w:rPr>
        <w:t>https://vvkt.lrv.lt/lt/</w:t>
      </w:r>
      <w:r w:rsidR="00264886">
        <w:rPr>
          <w:lang w:eastAsia="lt-LT"/>
        </w:rPr>
        <w:t>.</w:t>
      </w:r>
      <w:r w:rsidRPr="004400C8">
        <w:br w:type="page"/>
      </w:r>
    </w:p>
    <w:p w14:paraId="3983BF7D" w14:textId="77777777" w:rsidR="00142D86" w:rsidRPr="004400C8" w:rsidRDefault="00142D86" w:rsidP="00142D86">
      <w:pPr>
        <w:pStyle w:val="BTEMEASMCA"/>
      </w:pPr>
    </w:p>
    <w:p w14:paraId="0E55E825" w14:textId="77777777" w:rsidR="00142D86" w:rsidRPr="004400C8" w:rsidRDefault="00142D86" w:rsidP="00142D86">
      <w:pPr>
        <w:pStyle w:val="BTEMEASMCA"/>
      </w:pPr>
    </w:p>
    <w:p w14:paraId="10B77CBB" w14:textId="77777777" w:rsidR="00142D86" w:rsidRPr="004400C8" w:rsidRDefault="00142D86" w:rsidP="00142D86">
      <w:pPr>
        <w:pStyle w:val="BTEMEASMCA"/>
      </w:pPr>
    </w:p>
    <w:p w14:paraId="6A38C8A1" w14:textId="77777777" w:rsidR="00142D86" w:rsidRPr="004400C8" w:rsidRDefault="00142D86" w:rsidP="00142D86">
      <w:pPr>
        <w:pStyle w:val="BTEMEASMCA"/>
      </w:pPr>
    </w:p>
    <w:p w14:paraId="1F75B942" w14:textId="77777777" w:rsidR="00142D86" w:rsidRPr="004400C8" w:rsidRDefault="00142D86" w:rsidP="00142D86">
      <w:pPr>
        <w:pStyle w:val="BTEMEASMCA"/>
      </w:pPr>
    </w:p>
    <w:p w14:paraId="0250DA9E" w14:textId="77777777" w:rsidR="00142D86" w:rsidRPr="004400C8" w:rsidRDefault="00142D86" w:rsidP="00142D86">
      <w:pPr>
        <w:pStyle w:val="BTEMEASMCA"/>
      </w:pPr>
    </w:p>
    <w:p w14:paraId="72DF975E" w14:textId="77777777" w:rsidR="00142D86" w:rsidRPr="004400C8" w:rsidRDefault="00142D86" w:rsidP="00142D86">
      <w:pPr>
        <w:pStyle w:val="BTEMEASMCA"/>
      </w:pPr>
    </w:p>
    <w:p w14:paraId="06BEE54B" w14:textId="77777777" w:rsidR="00142D86" w:rsidRPr="004400C8" w:rsidRDefault="00142D86" w:rsidP="00142D86">
      <w:pPr>
        <w:pStyle w:val="BTEMEASMCA"/>
      </w:pPr>
    </w:p>
    <w:p w14:paraId="646F2744" w14:textId="77777777" w:rsidR="00142D86" w:rsidRPr="004400C8" w:rsidRDefault="00142D86" w:rsidP="00142D86">
      <w:pPr>
        <w:pStyle w:val="BTEMEASMCA"/>
      </w:pPr>
    </w:p>
    <w:p w14:paraId="17423E50" w14:textId="77777777" w:rsidR="00142D86" w:rsidRPr="004400C8" w:rsidRDefault="00142D86" w:rsidP="00142D86">
      <w:pPr>
        <w:pStyle w:val="BTEMEASMCA"/>
      </w:pPr>
    </w:p>
    <w:p w14:paraId="635D3809" w14:textId="77777777" w:rsidR="00142D86" w:rsidRPr="004400C8" w:rsidRDefault="00142D86" w:rsidP="00142D86">
      <w:pPr>
        <w:pStyle w:val="BTEMEASMCA"/>
      </w:pPr>
    </w:p>
    <w:p w14:paraId="0A3B9B39" w14:textId="77777777" w:rsidR="00142D86" w:rsidRPr="004400C8" w:rsidRDefault="00142D86" w:rsidP="00142D86">
      <w:pPr>
        <w:pStyle w:val="BTEMEASMCA"/>
      </w:pPr>
    </w:p>
    <w:p w14:paraId="2BBE870A" w14:textId="77777777" w:rsidR="00142D86" w:rsidRPr="004400C8" w:rsidRDefault="00142D86" w:rsidP="00142D86">
      <w:pPr>
        <w:pStyle w:val="BTEMEASMCA"/>
      </w:pPr>
    </w:p>
    <w:p w14:paraId="474F605A" w14:textId="77777777" w:rsidR="00142D86" w:rsidRPr="004400C8" w:rsidRDefault="00142D86" w:rsidP="00142D86">
      <w:pPr>
        <w:pStyle w:val="BTEMEASMCA"/>
      </w:pPr>
    </w:p>
    <w:p w14:paraId="4B302EBE" w14:textId="77777777" w:rsidR="00142D86" w:rsidRPr="004400C8" w:rsidRDefault="00142D86" w:rsidP="00142D86">
      <w:pPr>
        <w:pStyle w:val="BTEMEASMCA"/>
      </w:pPr>
    </w:p>
    <w:p w14:paraId="127E04E5" w14:textId="77777777" w:rsidR="00142D86" w:rsidRPr="004400C8" w:rsidRDefault="00142D86" w:rsidP="00142D86">
      <w:pPr>
        <w:pStyle w:val="BTEMEASMCA"/>
      </w:pPr>
    </w:p>
    <w:p w14:paraId="078E7ED1" w14:textId="77777777" w:rsidR="00142D86" w:rsidRPr="004400C8" w:rsidRDefault="00142D86" w:rsidP="00142D86">
      <w:pPr>
        <w:pStyle w:val="BTEMEASMCA"/>
      </w:pPr>
    </w:p>
    <w:p w14:paraId="00A3BF31" w14:textId="77777777" w:rsidR="00142D86" w:rsidRPr="004400C8" w:rsidRDefault="00142D86" w:rsidP="00142D86">
      <w:pPr>
        <w:pStyle w:val="BTEMEASMCA"/>
      </w:pPr>
    </w:p>
    <w:p w14:paraId="24EA752C" w14:textId="77777777" w:rsidR="00142D86" w:rsidRPr="004400C8" w:rsidRDefault="00142D86" w:rsidP="00142D86">
      <w:pPr>
        <w:pStyle w:val="TTEMEASMCA"/>
        <w:rPr>
          <w:lang w:val="lt-LT"/>
        </w:rPr>
      </w:pPr>
      <w:bookmarkStart w:id="66" w:name="_Toc129243128"/>
      <w:bookmarkStart w:id="67" w:name="_Toc129243253"/>
    </w:p>
    <w:p w14:paraId="519DDF91" w14:textId="77777777" w:rsidR="00142D86" w:rsidRPr="004400C8" w:rsidRDefault="00142D86" w:rsidP="00142D86">
      <w:pPr>
        <w:pStyle w:val="TTEMEASMCA"/>
        <w:rPr>
          <w:lang w:val="lt-LT"/>
        </w:rPr>
      </w:pPr>
    </w:p>
    <w:p w14:paraId="3096A710" w14:textId="77777777" w:rsidR="00142D86" w:rsidRPr="004400C8" w:rsidRDefault="00142D86" w:rsidP="00142D86">
      <w:pPr>
        <w:pStyle w:val="TTEMEASMCA"/>
        <w:rPr>
          <w:lang w:val="lt-LT"/>
        </w:rPr>
      </w:pPr>
    </w:p>
    <w:p w14:paraId="1E93E9D4" w14:textId="77777777" w:rsidR="00142D86" w:rsidRPr="004400C8" w:rsidRDefault="00142D86" w:rsidP="00142D86">
      <w:pPr>
        <w:pStyle w:val="TTEMEASMCA"/>
        <w:rPr>
          <w:lang w:val="lt-LT"/>
        </w:rPr>
      </w:pPr>
    </w:p>
    <w:p w14:paraId="2B7E3BC4" w14:textId="77777777" w:rsidR="00142D86" w:rsidRPr="004400C8" w:rsidRDefault="00142D86" w:rsidP="00142D86">
      <w:pPr>
        <w:pStyle w:val="TTEMEASMCA"/>
        <w:rPr>
          <w:lang w:val="lt-LT"/>
        </w:rPr>
      </w:pPr>
    </w:p>
    <w:p w14:paraId="24C78833" w14:textId="5DD23A27" w:rsidR="00142D86" w:rsidRPr="0061691D" w:rsidRDefault="00142D86" w:rsidP="00142D86">
      <w:pPr>
        <w:pStyle w:val="TTEMEASMCA"/>
        <w:rPr>
          <w:lang w:val="lt-LT"/>
        </w:rPr>
      </w:pPr>
      <w:r w:rsidRPr="0061691D">
        <w:rPr>
          <w:lang w:val="lt-LT"/>
        </w:rPr>
        <w:t>II PRIEDAS</w:t>
      </w:r>
      <w:bookmarkEnd w:id="66"/>
      <w:bookmarkEnd w:id="67"/>
      <w:r w:rsidR="0061691D">
        <w:rPr>
          <w:lang w:val="lt-LT"/>
        </w:rPr>
        <w:fldChar w:fldCharType="begin"/>
      </w:r>
      <w:r w:rsidR="0061691D">
        <w:rPr>
          <w:lang w:val="lt-LT"/>
        </w:rPr>
        <w:instrText xml:space="preserve"> DOCVARIABLE VAULT_ND_9a7ea963-91da-4cd9-ac2c-19afcd4e9aa4 \* MERGEFORMAT </w:instrText>
      </w:r>
      <w:r w:rsidR="0061691D">
        <w:rPr>
          <w:lang w:val="lt-LT"/>
        </w:rPr>
        <w:fldChar w:fldCharType="separate"/>
      </w:r>
      <w:r w:rsidR="0061691D">
        <w:rPr>
          <w:lang w:val="lt-LT"/>
        </w:rPr>
        <w:t xml:space="preserve"> </w:t>
      </w:r>
      <w:r w:rsidR="0061691D">
        <w:rPr>
          <w:lang w:val="lt-LT"/>
        </w:rPr>
        <w:fldChar w:fldCharType="end"/>
      </w:r>
    </w:p>
    <w:p w14:paraId="15C0D6A2" w14:textId="77777777" w:rsidR="00142D86" w:rsidRPr="004400C8" w:rsidRDefault="00142D86" w:rsidP="00142D86">
      <w:pPr>
        <w:pStyle w:val="TTEMEASMCA"/>
        <w:rPr>
          <w:lang w:val="lt-LT"/>
        </w:rPr>
      </w:pPr>
    </w:p>
    <w:p w14:paraId="21F6D0FB" w14:textId="59B09F6A" w:rsidR="00142D86" w:rsidRPr="0061691D" w:rsidRDefault="00C97B02" w:rsidP="00142D86">
      <w:pPr>
        <w:pStyle w:val="TTEMEASMCA"/>
        <w:rPr>
          <w:lang w:val="lt-LT"/>
        </w:rPr>
      </w:pPr>
      <w:r w:rsidRPr="0061691D">
        <w:rPr>
          <w:lang w:val="lt-LT"/>
        </w:rPr>
        <w:t xml:space="preserve">REGISTRACIJOS </w:t>
      </w:r>
      <w:r w:rsidR="00142D86" w:rsidRPr="0061691D">
        <w:rPr>
          <w:lang w:val="lt-LT"/>
        </w:rPr>
        <w:t>SĄLYGOS</w:t>
      </w:r>
      <w:r w:rsidR="0061691D">
        <w:rPr>
          <w:lang w:val="lt-LT"/>
        </w:rPr>
        <w:fldChar w:fldCharType="begin"/>
      </w:r>
      <w:r w:rsidR="0061691D">
        <w:rPr>
          <w:lang w:val="lt-LT"/>
        </w:rPr>
        <w:instrText xml:space="preserve"> DOCVARIABLE VAULT_ND_4b86fdac-4500-432d-8f50-bb5b70da562c \* MERGEFORMAT </w:instrText>
      </w:r>
      <w:r w:rsidR="0061691D">
        <w:rPr>
          <w:lang w:val="lt-LT"/>
        </w:rPr>
        <w:fldChar w:fldCharType="separate"/>
      </w:r>
      <w:r w:rsidR="0061691D">
        <w:rPr>
          <w:lang w:val="lt-LT"/>
        </w:rPr>
        <w:t xml:space="preserve"> </w:t>
      </w:r>
      <w:r w:rsidR="0061691D">
        <w:rPr>
          <w:lang w:val="lt-LT"/>
        </w:rPr>
        <w:fldChar w:fldCharType="end"/>
      </w:r>
    </w:p>
    <w:p w14:paraId="14BBF5A4" w14:textId="77777777" w:rsidR="00142D86" w:rsidRPr="004400C8" w:rsidRDefault="00142D86" w:rsidP="00142D86">
      <w:pPr>
        <w:pStyle w:val="BTEMEASMCA"/>
      </w:pPr>
    </w:p>
    <w:p w14:paraId="09CB60DC" w14:textId="5B0FD2CA" w:rsidR="00142D86" w:rsidRPr="004400C8" w:rsidRDefault="00142D86" w:rsidP="00142D86">
      <w:pPr>
        <w:pStyle w:val="BTAnIIEMEASMCA"/>
        <w:rPr>
          <w:rFonts w:cs="Times New Roman"/>
          <w:highlight w:val="yellow"/>
          <w:lang w:val="lt-LT"/>
        </w:rPr>
      </w:pPr>
      <w:r w:rsidRPr="004400C8">
        <w:rPr>
          <w:rFonts w:cs="Times New Roman"/>
          <w:lang w:val="lt-LT"/>
        </w:rPr>
        <w:t>A.</w:t>
      </w:r>
      <w:r w:rsidRPr="004400C8">
        <w:rPr>
          <w:rFonts w:cs="Times New Roman"/>
          <w:lang w:val="lt-LT"/>
        </w:rPr>
        <w:tab/>
        <w:t>GAMINTOJAS, ATSAKINGAS UŽ SERIJŲ IŠLEIDIMĄ</w:t>
      </w:r>
    </w:p>
    <w:p w14:paraId="5A4F87F3" w14:textId="77777777" w:rsidR="00142D86" w:rsidRPr="004400C8" w:rsidRDefault="00142D86" w:rsidP="00142D86">
      <w:pPr>
        <w:pStyle w:val="BTEMEASMCA"/>
        <w:rPr>
          <w:highlight w:val="yellow"/>
        </w:rPr>
      </w:pPr>
    </w:p>
    <w:p w14:paraId="381F5FAD" w14:textId="77777777" w:rsidR="00142D86" w:rsidRPr="004400C8" w:rsidRDefault="00142D86" w:rsidP="00142D86">
      <w:pPr>
        <w:pStyle w:val="BTAnIIEMEASMCA"/>
        <w:rPr>
          <w:rFonts w:cs="Times New Roman"/>
          <w:lang w:val="lt-LT"/>
        </w:rPr>
      </w:pPr>
      <w:r w:rsidRPr="004400C8">
        <w:rPr>
          <w:rFonts w:cs="Times New Roman"/>
          <w:lang w:val="lt-LT"/>
        </w:rPr>
        <w:t>B.</w:t>
      </w:r>
      <w:r w:rsidRPr="004400C8">
        <w:rPr>
          <w:rFonts w:cs="Times New Roman"/>
          <w:lang w:val="lt-LT"/>
        </w:rPr>
        <w:tab/>
        <w:t>TIEKIMO IR VARTOJIMO SĄLYGOS AR APRIBOJIMAI</w:t>
      </w:r>
    </w:p>
    <w:p w14:paraId="26A646FE" w14:textId="77777777" w:rsidR="00142D86" w:rsidRPr="004400C8" w:rsidRDefault="00142D86" w:rsidP="00142D86">
      <w:pPr>
        <w:pStyle w:val="BTEMEASMCA"/>
        <w:rPr>
          <w:highlight w:val="yellow"/>
        </w:rPr>
      </w:pPr>
    </w:p>
    <w:p w14:paraId="53FE3B44" w14:textId="2255292B" w:rsidR="00142D86" w:rsidRPr="004400C8" w:rsidRDefault="00142D86" w:rsidP="00142D86">
      <w:pPr>
        <w:pStyle w:val="PI-1EMEASMCA"/>
      </w:pPr>
      <w:r w:rsidRPr="004400C8">
        <w:br w:type="page"/>
      </w:r>
      <w:r w:rsidRPr="004400C8">
        <w:lastRenderedPageBreak/>
        <w:t>A.</w:t>
      </w:r>
      <w:r w:rsidRPr="004400C8">
        <w:tab/>
        <w:t>GAMINTOJAS (-AI), ATSAKINGAS (-I) UŽ SERIJŲ IŠLEIDIMĄ</w:t>
      </w:r>
      <w:fldSimple w:instr=" DOCVARIABLE VAULT_ND_bf55bb61-cb26-4ab2-8b88-90bf8068da1c \* MERGEFORMAT ">
        <w:r w:rsidR="0061691D">
          <w:t xml:space="preserve"> </w:t>
        </w:r>
      </w:fldSimple>
    </w:p>
    <w:p w14:paraId="5B3473FF" w14:textId="77777777" w:rsidR="00142D86" w:rsidRPr="004400C8" w:rsidRDefault="00142D86" w:rsidP="00142D86">
      <w:pPr>
        <w:pStyle w:val="BTEMEASMCA"/>
        <w:rPr>
          <w:highlight w:val="yellow"/>
        </w:rPr>
      </w:pPr>
    </w:p>
    <w:p w14:paraId="0652E4BE" w14:textId="1E96C4AD" w:rsidR="00142D86" w:rsidRPr="004400C8" w:rsidRDefault="00142D86" w:rsidP="00142D86">
      <w:pPr>
        <w:pStyle w:val="BTuEMEASMCA"/>
      </w:pPr>
      <w:r w:rsidRPr="004400C8">
        <w:t>Gamintojo, atsakingo už serijų išleidimą, pavadinimas ir adresas</w:t>
      </w:r>
    </w:p>
    <w:p w14:paraId="351DFE1A" w14:textId="77777777" w:rsidR="00142D86" w:rsidRPr="004400C8" w:rsidRDefault="00142D86" w:rsidP="00142D86">
      <w:pPr>
        <w:pStyle w:val="BTEMEASMCA"/>
      </w:pPr>
    </w:p>
    <w:p w14:paraId="0A151B87" w14:textId="77777777" w:rsidR="003E3859" w:rsidRDefault="003E3859" w:rsidP="003E3859">
      <w:pPr>
        <w:rPr>
          <w:sz w:val="22"/>
          <w:szCs w:val="22"/>
        </w:rPr>
      </w:pPr>
      <w:proofErr w:type="spellStart"/>
      <w:r w:rsidRPr="00C42C67">
        <w:rPr>
          <w:sz w:val="22"/>
          <w:szCs w:val="22"/>
        </w:rPr>
        <w:t>Famar</w:t>
      </w:r>
      <w:proofErr w:type="spellEnd"/>
      <w:r w:rsidRPr="00C42C67">
        <w:rPr>
          <w:sz w:val="22"/>
          <w:szCs w:val="22"/>
        </w:rPr>
        <w:t xml:space="preserve"> </w:t>
      </w:r>
      <w:proofErr w:type="spellStart"/>
      <w:r w:rsidRPr="00C42C67">
        <w:rPr>
          <w:sz w:val="22"/>
          <w:szCs w:val="22"/>
        </w:rPr>
        <w:t>Health</w:t>
      </w:r>
      <w:proofErr w:type="spellEnd"/>
      <w:r w:rsidRPr="00C42C67">
        <w:rPr>
          <w:sz w:val="22"/>
          <w:szCs w:val="22"/>
        </w:rPr>
        <w:t xml:space="preserve"> Care </w:t>
      </w:r>
      <w:proofErr w:type="spellStart"/>
      <w:r w:rsidRPr="00C42C67">
        <w:rPr>
          <w:sz w:val="22"/>
          <w:szCs w:val="22"/>
        </w:rPr>
        <w:t>Services</w:t>
      </w:r>
      <w:proofErr w:type="spellEnd"/>
      <w:r w:rsidRPr="00C42C67">
        <w:rPr>
          <w:sz w:val="22"/>
          <w:szCs w:val="22"/>
        </w:rPr>
        <w:t xml:space="preserve"> Madrid, S.A.U.</w:t>
      </w:r>
    </w:p>
    <w:p w14:paraId="66CDB559" w14:textId="77777777" w:rsidR="003E3859" w:rsidRPr="00C42C67" w:rsidRDefault="003E3859" w:rsidP="003E3859">
      <w:pPr>
        <w:rPr>
          <w:sz w:val="22"/>
          <w:szCs w:val="22"/>
        </w:rPr>
      </w:pPr>
      <w:r w:rsidRPr="00C42C67">
        <w:rPr>
          <w:sz w:val="22"/>
          <w:szCs w:val="22"/>
        </w:rPr>
        <w:t>Avda. de Leganés, 62</w:t>
      </w:r>
    </w:p>
    <w:p w14:paraId="7CB31715" w14:textId="77777777" w:rsidR="003E3859" w:rsidRPr="00C42C67" w:rsidRDefault="003E3859" w:rsidP="003E3859">
      <w:pPr>
        <w:rPr>
          <w:sz w:val="22"/>
          <w:szCs w:val="22"/>
        </w:rPr>
      </w:pPr>
      <w:r w:rsidRPr="00C42C67">
        <w:rPr>
          <w:sz w:val="22"/>
          <w:szCs w:val="22"/>
        </w:rPr>
        <w:t>28923 - Alcorcón (Madrid)</w:t>
      </w:r>
    </w:p>
    <w:p w14:paraId="7D897537" w14:textId="77777777" w:rsidR="003E3859" w:rsidRDefault="003E3859" w:rsidP="003E3859">
      <w:pPr>
        <w:rPr>
          <w:sz w:val="22"/>
          <w:szCs w:val="22"/>
        </w:rPr>
      </w:pPr>
      <w:r>
        <w:rPr>
          <w:sz w:val="22"/>
          <w:szCs w:val="22"/>
        </w:rPr>
        <w:t>Ispanija</w:t>
      </w:r>
    </w:p>
    <w:p w14:paraId="28537876" w14:textId="77777777" w:rsidR="00142D86" w:rsidRPr="004400C8" w:rsidRDefault="00142D86" w:rsidP="00142D86">
      <w:pPr>
        <w:pStyle w:val="BTEMEASMCA"/>
        <w:rPr>
          <w:highlight w:val="yellow"/>
        </w:rPr>
      </w:pPr>
    </w:p>
    <w:p w14:paraId="1F33DE55" w14:textId="77777777" w:rsidR="00142D86" w:rsidRPr="004400C8" w:rsidRDefault="00142D86" w:rsidP="00142D86">
      <w:pPr>
        <w:pStyle w:val="BTEMEASMCA"/>
        <w:rPr>
          <w:highlight w:val="yellow"/>
        </w:rPr>
      </w:pPr>
    </w:p>
    <w:p w14:paraId="23E51B60" w14:textId="255DF6D6" w:rsidR="00142D86" w:rsidRPr="004400C8" w:rsidRDefault="00142D86" w:rsidP="00142D86">
      <w:pPr>
        <w:pStyle w:val="PI-1EMEASMCA"/>
      </w:pPr>
      <w:bookmarkStart w:id="68" w:name="_Toc129243129"/>
      <w:bookmarkStart w:id="69" w:name="_Toc129243254"/>
      <w:r w:rsidRPr="004400C8">
        <w:t>B.</w:t>
      </w:r>
      <w:r w:rsidRPr="004400C8">
        <w:tab/>
        <w:t>TIEKIMO IR VARTOJIMO SĄLYGOS AR APRIBOJIMAI</w:t>
      </w:r>
      <w:bookmarkEnd w:id="68"/>
      <w:bookmarkEnd w:id="69"/>
      <w:r w:rsidR="0061691D">
        <w:fldChar w:fldCharType="begin"/>
      </w:r>
      <w:r w:rsidR="0061691D">
        <w:instrText xml:space="preserve"> DOCVARIABLE VAULT_ND_c89ba163-bed9-4043-bb54-834e7aaee2dd \* MERGEFORMAT </w:instrText>
      </w:r>
      <w:r w:rsidR="0061691D">
        <w:fldChar w:fldCharType="separate"/>
      </w:r>
      <w:r w:rsidR="0061691D">
        <w:t xml:space="preserve"> </w:t>
      </w:r>
      <w:r w:rsidR="0061691D">
        <w:fldChar w:fldCharType="end"/>
      </w:r>
    </w:p>
    <w:p w14:paraId="27580A11" w14:textId="77777777" w:rsidR="00142D86" w:rsidRPr="004400C8" w:rsidRDefault="00142D86" w:rsidP="00142D86">
      <w:pPr>
        <w:pStyle w:val="BTEMEASMCA"/>
      </w:pPr>
    </w:p>
    <w:p w14:paraId="7786FFFF" w14:textId="77777777" w:rsidR="00142D86" w:rsidRPr="004400C8" w:rsidRDefault="00142D86" w:rsidP="00142D86">
      <w:pPr>
        <w:pStyle w:val="BTEMEASMCA"/>
      </w:pPr>
      <w:r w:rsidRPr="004400C8">
        <w:t>Receptinis vaistinis preparatas</w:t>
      </w:r>
    </w:p>
    <w:p w14:paraId="1117C0F7" w14:textId="77777777" w:rsidR="00142D86" w:rsidRPr="004400C8" w:rsidRDefault="00142D86" w:rsidP="00142D86">
      <w:pPr>
        <w:pStyle w:val="BTEMEASMCA"/>
        <w:rPr>
          <w:highlight w:val="yellow"/>
        </w:rPr>
      </w:pPr>
    </w:p>
    <w:p w14:paraId="575289CA" w14:textId="77777777" w:rsidR="00142D86" w:rsidRPr="004400C8" w:rsidRDefault="00142D86" w:rsidP="00142D86">
      <w:pPr>
        <w:pStyle w:val="BTEMEASMCA"/>
      </w:pPr>
      <w:r w:rsidRPr="004400C8">
        <w:br w:type="page"/>
      </w:r>
    </w:p>
    <w:p w14:paraId="147CDDDB" w14:textId="77777777" w:rsidR="00142D86" w:rsidRPr="004400C8" w:rsidRDefault="00142D86" w:rsidP="00142D86">
      <w:pPr>
        <w:pStyle w:val="BTEMEASMCA"/>
      </w:pPr>
    </w:p>
    <w:p w14:paraId="1557DB60" w14:textId="77777777" w:rsidR="00142D86" w:rsidRPr="004400C8" w:rsidRDefault="00142D86" w:rsidP="00142D86">
      <w:pPr>
        <w:pStyle w:val="BTEMEASMCA"/>
      </w:pPr>
    </w:p>
    <w:p w14:paraId="6687A9EB" w14:textId="77777777" w:rsidR="00142D86" w:rsidRPr="004400C8" w:rsidRDefault="00142D86" w:rsidP="00142D86">
      <w:pPr>
        <w:pStyle w:val="BTEMEASMCA"/>
      </w:pPr>
    </w:p>
    <w:p w14:paraId="7D8E977A" w14:textId="77777777" w:rsidR="00142D86" w:rsidRPr="004400C8" w:rsidRDefault="00142D86" w:rsidP="00142D86">
      <w:pPr>
        <w:pStyle w:val="BTEMEASMCA"/>
      </w:pPr>
    </w:p>
    <w:p w14:paraId="62560DDE" w14:textId="77777777" w:rsidR="00142D86" w:rsidRPr="004400C8" w:rsidRDefault="00142D86" w:rsidP="00142D86">
      <w:pPr>
        <w:pStyle w:val="BTEMEASMCA"/>
      </w:pPr>
    </w:p>
    <w:p w14:paraId="1A5EE2E1" w14:textId="77777777" w:rsidR="00142D86" w:rsidRPr="004400C8" w:rsidRDefault="00142D86" w:rsidP="00142D86">
      <w:pPr>
        <w:pStyle w:val="BTEMEASMCA"/>
      </w:pPr>
    </w:p>
    <w:p w14:paraId="4532946D" w14:textId="77777777" w:rsidR="00142D86" w:rsidRPr="004400C8" w:rsidRDefault="00142D86" w:rsidP="00142D86">
      <w:pPr>
        <w:pStyle w:val="BTEMEASMCA"/>
      </w:pPr>
    </w:p>
    <w:p w14:paraId="4074E666" w14:textId="77777777" w:rsidR="00142D86" w:rsidRPr="004400C8" w:rsidRDefault="00142D86" w:rsidP="00142D86">
      <w:pPr>
        <w:pStyle w:val="BTEMEASMCA"/>
      </w:pPr>
    </w:p>
    <w:p w14:paraId="5FB7B7DC" w14:textId="77777777" w:rsidR="00142D86" w:rsidRPr="004400C8" w:rsidRDefault="00142D86" w:rsidP="00142D86">
      <w:pPr>
        <w:pStyle w:val="BTEMEASMCA"/>
      </w:pPr>
    </w:p>
    <w:p w14:paraId="261566D6" w14:textId="77777777" w:rsidR="00142D86" w:rsidRPr="004400C8" w:rsidRDefault="00142D86" w:rsidP="00142D86">
      <w:pPr>
        <w:pStyle w:val="BTEMEASMCA"/>
      </w:pPr>
    </w:p>
    <w:p w14:paraId="1E16F982" w14:textId="77777777" w:rsidR="00142D86" w:rsidRPr="004400C8" w:rsidRDefault="00142D86" w:rsidP="00142D86">
      <w:pPr>
        <w:pStyle w:val="BTEMEASMCA"/>
      </w:pPr>
    </w:p>
    <w:p w14:paraId="726EBAED" w14:textId="77777777" w:rsidR="00142D86" w:rsidRPr="004400C8" w:rsidRDefault="00142D86" w:rsidP="00142D86">
      <w:pPr>
        <w:pStyle w:val="BTEMEASMCA"/>
      </w:pPr>
    </w:p>
    <w:p w14:paraId="1D0619F9" w14:textId="77777777" w:rsidR="00142D86" w:rsidRPr="004400C8" w:rsidRDefault="00142D86" w:rsidP="00142D86">
      <w:pPr>
        <w:pStyle w:val="BTEMEASMCA"/>
      </w:pPr>
    </w:p>
    <w:p w14:paraId="0E1F3350" w14:textId="77777777" w:rsidR="00142D86" w:rsidRPr="004400C8" w:rsidRDefault="00142D86" w:rsidP="00142D86">
      <w:pPr>
        <w:pStyle w:val="BTEMEASMCA"/>
      </w:pPr>
    </w:p>
    <w:p w14:paraId="5E002CF9" w14:textId="77777777" w:rsidR="00142D86" w:rsidRPr="004400C8" w:rsidRDefault="00142D86" w:rsidP="00142D86">
      <w:pPr>
        <w:pStyle w:val="BTEMEASMCA"/>
      </w:pPr>
    </w:p>
    <w:p w14:paraId="47CA2D0A" w14:textId="77777777" w:rsidR="00142D86" w:rsidRPr="004400C8" w:rsidRDefault="00142D86" w:rsidP="00142D86">
      <w:pPr>
        <w:pStyle w:val="BTEMEASMCA"/>
      </w:pPr>
    </w:p>
    <w:p w14:paraId="322EB7A5" w14:textId="77777777" w:rsidR="00142D86" w:rsidRPr="004400C8" w:rsidRDefault="00142D86" w:rsidP="00142D86">
      <w:pPr>
        <w:pStyle w:val="BTEMEASMCA"/>
      </w:pPr>
    </w:p>
    <w:p w14:paraId="4547F4B5" w14:textId="77777777" w:rsidR="00142D86" w:rsidRPr="004400C8" w:rsidRDefault="00142D86" w:rsidP="00142D86">
      <w:pPr>
        <w:pStyle w:val="BTEMEASMCA"/>
      </w:pPr>
    </w:p>
    <w:p w14:paraId="74838D55" w14:textId="77777777" w:rsidR="00142D86" w:rsidRPr="004400C8" w:rsidRDefault="00142D86" w:rsidP="00142D86">
      <w:pPr>
        <w:pStyle w:val="BTEMEASMCA"/>
      </w:pPr>
    </w:p>
    <w:p w14:paraId="75D1DDF4" w14:textId="77777777" w:rsidR="00142D86" w:rsidRPr="004400C8" w:rsidRDefault="00142D86" w:rsidP="00142D86">
      <w:pPr>
        <w:pStyle w:val="TTEMEASMCA"/>
        <w:rPr>
          <w:lang w:val="lt-LT"/>
        </w:rPr>
      </w:pPr>
      <w:bookmarkStart w:id="70" w:name="_Toc129243134"/>
      <w:bookmarkStart w:id="71" w:name="_Toc129243259"/>
    </w:p>
    <w:p w14:paraId="0F3CBF06" w14:textId="77777777" w:rsidR="00142D86" w:rsidRPr="004400C8" w:rsidRDefault="00142D86" w:rsidP="00142D86">
      <w:pPr>
        <w:pStyle w:val="TTEMEASMCA"/>
        <w:rPr>
          <w:lang w:val="lt-LT"/>
        </w:rPr>
      </w:pPr>
    </w:p>
    <w:p w14:paraId="2878F384" w14:textId="77777777" w:rsidR="00142D86" w:rsidRPr="004400C8" w:rsidRDefault="00142D86" w:rsidP="00142D86">
      <w:pPr>
        <w:pStyle w:val="TTEMEASMCA"/>
        <w:rPr>
          <w:lang w:val="lt-LT"/>
        </w:rPr>
      </w:pPr>
    </w:p>
    <w:p w14:paraId="4322DA7B" w14:textId="77777777" w:rsidR="00142D86" w:rsidRPr="004400C8" w:rsidRDefault="00142D86" w:rsidP="00142D86">
      <w:pPr>
        <w:pStyle w:val="TTEMEASMCA"/>
        <w:rPr>
          <w:lang w:val="lt-LT"/>
        </w:rPr>
      </w:pPr>
    </w:p>
    <w:p w14:paraId="2B247E1F" w14:textId="5B935620" w:rsidR="00142D86" w:rsidRPr="0061691D" w:rsidRDefault="00142D86" w:rsidP="00142D86">
      <w:pPr>
        <w:pStyle w:val="TTEMEASMCA"/>
        <w:rPr>
          <w:lang w:val="lt-LT"/>
        </w:rPr>
      </w:pPr>
      <w:r w:rsidRPr="0061691D">
        <w:rPr>
          <w:lang w:val="lt-LT"/>
        </w:rPr>
        <w:t>III PRIEDAS</w:t>
      </w:r>
      <w:bookmarkEnd w:id="70"/>
      <w:bookmarkEnd w:id="71"/>
      <w:r w:rsidR="0061691D">
        <w:rPr>
          <w:lang w:val="lt-LT"/>
        </w:rPr>
        <w:fldChar w:fldCharType="begin"/>
      </w:r>
      <w:r w:rsidR="0061691D">
        <w:rPr>
          <w:lang w:val="lt-LT"/>
        </w:rPr>
        <w:instrText xml:space="preserve"> DOCVARIABLE VAULT_ND_1023bc26-6515-4731-b0ad-aea721cb2d13 \* MERGEFORMAT </w:instrText>
      </w:r>
      <w:r w:rsidR="0061691D">
        <w:rPr>
          <w:lang w:val="lt-LT"/>
        </w:rPr>
        <w:fldChar w:fldCharType="separate"/>
      </w:r>
      <w:r w:rsidR="0061691D">
        <w:rPr>
          <w:lang w:val="lt-LT"/>
        </w:rPr>
        <w:t xml:space="preserve"> </w:t>
      </w:r>
      <w:r w:rsidR="0061691D">
        <w:rPr>
          <w:lang w:val="lt-LT"/>
        </w:rPr>
        <w:fldChar w:fldCharType="end"/>
      </w:r>
    </w:p>
    <w:p w14:paraId="32073225" w14:textId="77777777" w:rsidR="00142D86" w:rsidRPr="004400C8" w:rsidRDefault="00142D86" w:rsidP="00142D86">
      <w:pPr>
        <w:pStyle w:val="BTEMEASMCA"/>
      </w:pPr>
    </w:p>
    <w:p w14:paraId="591B88D6" w14:textId="230D230A" w:rsidR="00142D86" w:rsidRPr="0061691D" w:rsidRDefault="00142D86" w:rsidP="00142D86">
      <w:pPr>
        <w:pStyle w:val="TTEMEASMCA"/>
        <w:rPr>
          <w:lang w:val="lt-LT"/>
        </w:rPr>
      </w:pPr>
      <w:bookmarkStart w:id="72" w:name="_Toc129243135"/>
      <w:bookmarkStart w:id="73" w:name="_Toc129243260"/>
      <w:r w:rsidRPr="0061691D">
        <w:rPr>
          <w:lang w:val="lt-LT"/>
        </w:rPr>
        <w:t>ŽENKLINIMAS IR PAKUOTĖS LAPELIS</w:t>
      </w:r>
      <w:bookmarkEnd w:id="72"/>
      <w:bookmarkEnd w:id="73"/>
      <w:r w:rsidR="0061691D">
        <w:rPr>
          <w:lang w:val="lt-LT"/>
        </w:rPr>
        <w:fldChar w:fldCharType="begin"/>
      </w:r>
      <w:r w:rsidR="0061691D">
        <w:rPr>
          <w:lang w:val="lt-LT"/>
        </w:rPr>
        <w:instrText xml:space="preserve"> DOCVARIABLE VAULT_ND_5664a177-f035-4e46-bb9c-6feb87f7e4e2 \* MERGEFORMAT </w:instrText>
      </w:r>
      <w:r w:rsidR="0061691D">
        <w:rPr>
          <w:lang w:val="lt-LT"/>
        </w:rPr>
        <w:fldChar w:fldCharType="separate"/>
      </w:r>
      <w:r w:rsidR="0061691D">
        <w:rPr>
          <w:lang w:val="lt-LT"/>
        </w:rPr>
        <w:t xml:space="preserve"> </w:t>
      </w:r>
      <w:r w:rsidR="0061691D">
        <w:rPr>
          <w:lang w:val="lt-LT"/>
        </w:rPr>
        <w:fldChar w:fldCharType="end"/>
      </w:r>
    </w:p>
    <w:p w14:paraId="105D59F4" w14:textId="77777777" w:rsidR="00142D86" w:rsidRPr="004400C8" w:rsidRDefault="00142D86" w:rsidP="00142D86">
      <w:pPr>
        <w:pStyle w:val="BTEMEASMCA"/>
      </w:pPr>
      <w:r w:rsidRPr="004400C8">
        <w:br w:type="page"/>
      </w:r>
    </w:p>
    <w:p w14:paraId="6850A1CE" w14:textId="77777777" w:rsidR="00142D86" w:rsidRPr="004400C8" w:rsidRDefault="00142D86" w:rsidP="00142D86">
      <w:pPr>
        <w:pStyle w:val="BTEMEASMCA"/>
      </w:pPr>
    </w:p>
    <w:p w14:paraId="785C5691" w14:textId="77777777" w:rsidR="00142D86" w:rsidRPr="004400C8" w:rsidRDefault="00142D86" w:rsidP="00142D86">
      <w:pPr>
        <w:pStyle w:val="BTEMEASMCA"/>
      </w:pPr>
    </w:p>
    <w:p w14:paraId="0971E6C0" w14:textId="77777777" w:rsidR="00142D86" w:rsidRPr="004400C8" w:rsidRDefault="00142D86" w:rsidP="00142D86">
      <w:pPr>
        <w:pStyle w:val="BTEMEASMCA"/>
      </w:pPr>
    </w:p>
    <w:p w14:paraId="71AE00C7" w14:textId="77777777" w:rsidR="00142D86" w:rsidRPr="004400C8" w:rsidRDefault="00142D86" w:rsidP="00142D86">
      <w:pPr>
        <w:pStyle w:val="BTEMEASMCA"/>
      </w:pPr>
    </w:p>
    <w:p w14:paraId="3B60D8DD" w14:textId="77777777" w:rsidR="00142D86" w:rsidRPr="004400C8" w:rsidRDefault="00142D86" w:rsidP="00142D86">
      <w:pPr>
        <w:pStyle w:val="BTEMEASMCA"/>
      </w:pPr>
    </w:p>
    <w:p w14:paraId="0D6C78D2" w14:textId="77777777" w:rsidR="00142D86" w:rsidRPr="004400C8" w:rsidRDefault="00142D86" w:rsidP="00142D86">
      <w:pPr>
        <w:pStyle w:val="BTEMEASMCA"/>
      </w:pPr>
    </w:p>
    <w:p w14:paraId="1563BE4C" w14:textId="77777777" w:rsidR="00142D86" w:rsidRPr="004400C8" w:rsidRDefault="00142D86" w:rsidP="00142D86">
      <w:pPr>
        <w:pStyle w:val="BTEMEASMCA"/>
      </w:pPr>
    </w:p>
    <w:p w14:paraId="2E883151" w14:textId="77777777" w:rsidR="00142D86" w:rsidRPr="004400C8" w:rsidRDefault="00142D86" w:rsidP="00142D86">
      <w:pPr>
        <w:pStyle w:val="BTEMEASMCA"/>
      </w:pPr>
    </w:p>
    <w:p w14:paraId="39D8C3BF" w14:textId="77777777" w:rsidR="00142D86" w:rsidRPr="004400C8" w:rsidRDefault="00142D86" w:rsidP="00142D86">
      <w:pPr>
        <w:pStyle w:val="BTEMEASMCA"/>
      </w:pPr>
    </w:p>
    <w:p w14:paraId="4BDA4FA0" w14:textId="77777777" w:rsidR="00142D86" w:rsidRPr="004400C8" w:rsidRDefault="00142D86" w:rsidP="00142D86">
      <w:pPr>
        <w:pStyle w:val="BTEMEASMCA"/>
      </w:pPr>
    </w:p>
    <w:p w14:paraId="112D93C8" w14:textId="77777777" w:rsidR="00142D86" w:rsidRPr="004400C8" w:rsidRDefault="00142D86" w:rsidP="00142D86">
      <w:pPr>
        <w:pStyle w:val="BTEMEASMCA"/>
      </w:pPr>
    </w:p>
    <w:p w14:paraId="1C8B0D4A" w14:textId="77777777" w:rsidR="00142D86" w:rsidRPr="004400C8" w:rsidRDefault="00142D86" w:rsidP="00142D86">
      <w:pPr>
        <w:pStyle w:val="BTEMEASMCA"/>
      </w:pPr>
    </w:p>
    <w:p w14:paraId="1D899B1D" w14:textId="77777777" w:rsidR="00142D86" w:rsidRPr="004400C8" w:rsidRDefault="00142D86" w:rsidP="00142D86">
      <w:pPr>
        <w:pStyle w:val="BTEMEASMCA"/>
      </w:pPr>
    </w:p>
    <w:p w14:paraId="43106919" w14:textId="77777777" w:rsidR="00142D86" w:rsidRPr="004400C8" w:rsidRDefault="00142D86" w:rsidP="00142D86">
      <w:pPr>
        <w:pStyle w:val="BTEMEASMCA"/>
      </w:pPr>
    </w:p>
    <w:p w14:paraId="679CBB72" w14:textId="77777777" w:rsidR="00142D86" w:rsidRPr="004400C8" w:rsidRDefault="00142D86" w:rsidP="00142D86">
      <w:pPr>
        <w:pStyle w:val="BTEMEASMCA"/>
      </w:pPr>
    </w:p>
    <w:p w14:paraId="02CFFCAE" w14:textId="77777777" w:rsidR="00142D86" w:rsidRPr="004400C8" w:rsidRDefault="00142D86" w:rsidP="00142D86">
      <w:pPr>
        <w:pStyle w:val="BTEMEASMCA"/>
      </w:pPr>
    </w:p>
    <w:p w14:paraId="001D40C8" w14:textId="77777777" w:rsidR="00142D86" w:rsidRPr="004400C8" w:rsidRDefault="00142D86" w:rsidP="00142D86">
      <w:pPr>
        <w:pStyle w:val="BTEMEASMCA"/>
      </w:pPr>
    </w:p>
    <w:p w14:paraId="7D4AFA84" w14:textId="77777777" w:rsidR="00142D86" w:rsidRPr="004400C8" w:rsidRDefault="00142D86" w:rsidP="00142D86">
      <w:pPr>
        <w:pStyle w:val="BTEMEASMCA"/>
      </w:pPr>
    </w:p>
    <w:p w14:paraId="4079A431" w14:textId="77777777" w:rsidR="00142D86" w:rsidRPr="004400C8" w:rsidRDefault="00142D86" w:rsidP="00142D86">
      <w:pPr>
        <w:pStyle w:val="BTEMEASMCA"/>
      </w:pPr>
    </w:p>
    <w:p w14:paraId="159CBA67" w14:textId="77777777" w:rsidR="00142D86" w:rsidRPr="004400C8" w:rsidRDefault="00142D86" w:rsidP="00142D86">
      <w:pPr>
        <w:pStyle w:val="BTEMEASMCA"/>
      </w:pPr>
    </w:p>
    <w:p w14:paraId="38A7C9A6" w14:textId="77777777" w:rsidR="00142D86" w:rsidRPr="004400C8" w:rsidRDefault="00142D86" w:rsidP="00142D86">
      <w:pPr>
        <w:pStyle w:val="BTEMEASMCA"/>
      </w:pPr>
    </w:p>
    <w:p w14:paraId="17EFC30B" w14:textId="77777777" w:rsidR="00142D86" w:rsidRPr="004400C8" w:rsidRDefault="00142D86" w:rsidP="00142D86">
      <w:pPr>
        <w:pStyle w:val="BTEMEASMCA"/>
      </w:pPr>
    </w:p>
    <w:p w14:paraId="641A3963" w14:textId="77777777" w:rsidR="00142D86" w:rsidRPr="004400C8" w:rsidRDefault="00142D86" w:rsidP="00142D86">
      <w:pPr>
        <w:pStyle w:val="TTEMEASMCA"/>
        <w:rPr>
          <w:lang w:val="lt-LT"/>
        </w:rPr>
      </w:pPr>
      <w:bookmarkStart w:id="74" w:name="_Toc129243136"/>
      <w:bookmarkStart w:id="75" w:name="_Toc129243261"/>
    </w:p>
    <w:p w14:paraId="5D18743D" w14:textId="7D53477C" w:rsidR="00142D86" w:rsidRPr="0061691D" w:rsidRDefault="00142D86" w:rsidP="00142D86">
      <w:pPr>
        <w:pStyle w:val="TTEMEASMCA"/>
        <w:rPr>
          <w:lang w:val="lt-LT"/>
        </w:rPr>
      </w:pPr>
      <w:r w:rsidRPr="0061691D">
        <w:rPr>
          <w:lang w:val="lt-LT"/>
        </w:rPr>
        <w:t>A. ŽENKLINIMAS</w:t>
      </w:r>
      <w:bookmarkEnd w:id="74"/>
      <w:bookmarkEnd w:id="75"/>
      <w:r w:rsidR="0061691D">
        <w:rPr>
          <w:lang w:val="lt-LT"/>
        </w:rPr>
        <w:fldChar w:fldCharType="begin"/>
      </w:r>
      <w:r w:rsidR="0061691D">
        <w:rPr>
          <w:lang w:val="lt-LT"/>
        </w:rPr>
        <w:instrText xml:space="preserve"> DOCVARIABLE VAULT_ND_7f52d709-3e40-4f28-9fe8-55e85733b8e7 \* MERGEFORMAT </w:instrText>
      </w:r>
      <w:r w:rsidR="0061691D">
        <w:rPr>
          <w:lang w:val="lt-LT"/>
        </w:rPr>
        <w:fldChar w:fldCharType="separate"/>
      </w:r>
      <w:r w:rsidR="0061691D">
        <w:rPr>
          <w:lang w:val="lt-LT"/>
        </w:rPr>
        <w:t xml:space="preserve"> </w:t>
      </w:r>
      <w:r w:rsidR="0061691D">
        <w:rPr>
          <w:lang w:val="lt-LT"/>
        </w:rPr>
        <w:fldChar w:fldCharType="end"/>
      </w:r>
    </w:p>
    <w:p w14:paraId="0E3029DF" w14:textId="77777777" w:rsidR="00142D86" w:rsidRPr="004400C8" w:rsidRDefault="00142D86" w:rsidP="00142D86">
      <w:pPr>
        <w:pStyle w:val="BTEMEASMCA"/>
      </w:pPr>
      <w:r w:rsidRPr="004400C8">
        <w:br w:type="page"/>
      </w:r>
    </w:p>
    <w:p w14:paraId="68C2FE17" w14:textId="77777777" w:rsidR="00142D86" w:rsidRPr="004400C8" w:rsidRDefault="00142D86" w:rsidP="00142D86">
      <w:pPr>
        <w:pStyle w:val="PI-1labEMEASMCA"/>
      </w:pPr>
      <w:r w:rsidRPr="004400C8">
        <w:lastRenderedPageBreak/>
        <w:t>INFORMACIJA ANT IŠORINĖS PAKUOTĖS</w:t>
      </w:r>
    </w:p>
    <w:p w14:paraId="1B9AAD65" w14:textId="77777777" w:rsidR="00142D86" w:rsidRPr="004400C8" w:rsidRDefault="00142D86" w:rsidP="00142D86">
      <w:pPr>
        <w:pStyle w:val="PI-1labEMEASMCA"/>
      </w:pPr>
    </w:p>
    <w:p w14:paraId="17FACAE5" w14:textId="77777777" w:rsidR="00142D86" w:rsidRPr="004400C8" w:rsidRDefault="00142D86" w:rsidP="00142D86">
      <w:pPr>
        <w:pStyle w:val="PI-1labEMEASMCA"/>
        <w:rPr>
          <w:bCs/>
        </w:rPr>
      </w:pPr>
      <w:r w:rsidRPr="004400C8">
        <w:t>KARTONO DĖŽUTĖ</w:t>
      </w:r>
    </w:p>
    <w:p w14:paraId="0B466672" w14:textId="77777777" w:rsidR="00142D86" w:rsidRPr="004400C8" w:rsidRDefault="00142D86" w:rsidP="00142D86">
      <w:pPr>
        <w:pStyle w:val="BTEMEASMCA"/>
      </w:pPr>
    </w:p>
    <w:p w14:paraId="26D4E02F" w14:textId="77777777" w:rsidR="00142D86" w:rsidRPr="004400C8" w:rsidRDefault="00142D86" w:rsidP="00142D86">
      <w:pPr>
        <w:pStyle w:val="BTEMEASMCA"/>
      </w:pPr>
    </w:p>
    <w:p w14:paraId="4FA92A77" w14:textId="77777777" w:rsidR="00142D86" w:rsidRPr="004400C8" w:rsidRDefault="00142D86" w:rsidP="00142D86">
      <w:pPr>
        <w:pStyle w:val="PI-1labEMEASMCA"/>
      </w:pPr>
      <w:r w:rsidRPr="004400C8">
        <w:t>1.</w:t>
      </w:r>
      <w:r w:rsidRPr="004400C8">
        <w:tab/>
        <w:t>VAISTINIO PREPARATO PAVADINIMAS</w:t>
      </w:r>
    </w:p>
    <w:p w14:paraId="27CEE455" w14:textId="77777777" w:rsidR="00142D86" w:rsidRPr="004400C8" w:rsidRDefault="00142D86" w:rsidP="00142D86">
      <w:pPr>
        <w:pStyle w:val="BTEMEASMCA"/>
      </w:pPr>
    </w:p>
    <w:p w14:paraId="471A6732" w14:textId="1484B6C6" w:rsidR="00142D86" w:rsidRPr="004400C8" w:rsidRDefault="00142D86" w:rsidP="00142D86">
      <w:pPr>
        <w:pStyle w:val="Antrat1"/>
        <w:spacing w:before="0" w:after="0"/>
        <w:rPr>
          <w:rFonts w:ascii="Times New Roman" w:hAnsi="Times New Roman" w:cs="Times New Roman"/>
          <w:b w:val="0"/>
          <w:sz w:val="22"/>
          <w:szCs w:val="22"/>
        </w:rPr>
      </w:pPr>
      <w:r w:rsidRPr="004400C8">
        <w:rPr>
          <w:rFonts w:ascii="Times New Roman" w:hAnsi="Times New Roman" w:cs="Times New Roman"/>
          <w:b w:val="0"/>
          <w:sz w:val="22"/>
          <w:szCs w:val="22"/>
        </w:rPr>
        <w:t>Eglonyl 200 mg tabletės</w:t>
      </w:r>
      <w:r w:rsidR="0061691D">
        <w:rPr>
          <w:rFonts w:ascii="Times New Roman" w:hAnsi="Times New Roman" w:cs="Times New Roman"/>
          <w:b w:val="0"/>
          <w:sz w:val="22"/>
          <w:szCs w:val="22"/>
        </w:rPr>
        <w:fldChar w:fldCharType="begin"/>
      </w:r>
      <w:r w:rsidR="0061691D">
        <w:rPr>
          <w:rFonts w:ascii="Times New Roman" w:hAnsi="Times New Roman" w:cs="Times New Roman"/>
          <w:b w:val="0"/>
          <w:sz w:val="22"/>
          <w:szCs w:val="22"/>
        </w:rPr>
        <w:instrText xml:space="preserve"> DOCVARIABLE vault_nd_10f00a93-1dfb-4582-84ea-edec6880a283 \* MERGEFORMAT </w:instrText>
      </w:r>
      <w:r w:rsidR="0061691D">
        <w:rPr>
          <w:rFonts w:ascii="Times New Roman" w:hAnsi="Times New Roman" w:cs="Times New Roman"/>
          <w:b w:val="0"/>
          <w:sz w:val="22"/>
          <w:szCs w:val="22"/>
        </w:rPr>
        <w:fldChar w:fldCharType="separate"/>
      </w:r>
      <w:r w:rsidR="0061691D">
        <w:rPr>
          <w:rFonts w:ascii="Times New Roman" w:hAnsi="Times New Roman" w:cs="Times New Roman"/>
          <w:b w:val="0"/>
          <w:sz w:val="22"/>
          <w:szCs w:val="22"/>
        </w:rPr>
        <w:t xml:space="preserve"> </w:t>
      </w:r>
      <w:r w:rsidR="0061691D">
        <w:rPr>
          <w:rFonts w:ascii="Times New Roman" w:hAnsi="Times New Roman" w:cs="Times New Roman"/>
          <w:b w:val="0"/>
          <w:sz w:val="22"/>
          <w:szCs w:val="22"/>
        </w:rPr>
        <w:fldChar w:fldCharType="end"/>
      </w:r>
    </w:p>
    <w:p w14:paraId="5AF5CC98" w14:textId="39111710" w:rsidR="00142D86" w:rsidRPr="004400C8" w:rsidRDefault="00100FC8" w:rsidP="00142D86">
      <w:pPr>
        <w:pStyle w:val="Pagrindinistekstas"/>
        <w:spacing w:after="0"/>
        <w:rPr>
          <w:szCs w:val="22"/>
        </w:rPr>
      </w:pPr>
      <w:r>
        <w:rPr>
          <w:szCs w:val="22"/>
        </w:rPr>
        <w:t>s</w:t>
      </w:r>
      <w:r w:rsidR="00142D86" w:rsidRPr="004400C8">
        <w:rPr>
          <w:szCs w:val="22"/>
        </w:rPr>
        <w:t>ulpiridas</w:t>
      </w:r>
    </w:p>
    <w:p w14:paraId="22B6BE7C" w14:textId="77777777" w:rsidR="00142D86" w:rsidRPr="004400C8" w:rsidRDefault="00142D86" w:rsidP="00142D86">
      <w:pPr>
        <w:pStyle w:val="BTEMEASMCA"/>
      </w:pPr>
    </w:p>
    <w:p w14:paraId="57B657AA" w14:textId="77777777" w:rsidR="00142D86" w:rsidRPr="004400C8" w:rsidRDefault="00142D86" w:rsidP="00142D86">
      <w:pPr>
        <w:pStyle w:val="BTEMEASMCA"/>
      </w:pPr>
    </w:p>
    <w:p w14:paraId="094DEC94" w14:textId="77777777" w:rsidR="00142D86" w:rsidRPr="004400C8" w:rsidRDefault="00142D86" w:rsidP="00142D86">
      <w:pPr>
        <w:pStyle w:val="PI-1labEMEASMCA"/>
      </w:pPr>
      <w:r w:rsidRPr="004400C8">
        <w:t>2.</w:t>
      </w:r>
      <w:r w:rsidRPr="004400C8">
        <w:tab/>
        <w:t>VEIKLIOJI (-IOS) MEDŽIAGA (-OS) IR JOS (-Ų) KIEKIS (-IAI)</w:t>
      </w:r>
    </w:p>
    <w:p w14:paraId="0D7998C0" w14:textId="77777777" w:rsidR="00142D86" w:rsidRPr="004400C8" w:rsidRDefault="00142D86" w:rsidP="00142D86">
      <w:pPr>
        <w:pStyle w:val="BTEMEASMCA"/>
      </w:pPr>
    </w:p>
    <w:p w14:paraId="0CE5ACF5" w14:textId="77777777" w:rsidR="00142D86" w:rsidRPr="004400C8" w:rsidRDefault="00142D86" w:rsidP="00142D86">
      <w:pPr>
        <w:pStyle w:val="Pagrindinistekstas"/>
        <w:spacing w:after="0"/>
        <w:rPr>
          <w:szCs w:val="22"/>
        </w:rPr>
      </w:pPr>
      <w:r w:rsidRPr="004400C8">
        <w:rPr>
          <w:bCs/>
          <w:szCs w:val="22"/>
        </w:rPr>
        <w:t>Vienoje tabletėje yra 200 mg sulpirido.</w:t>
      </w:r>
    </w:p>
    <w:p w14:paraId="6228F71D" w14:textId="77777777" w:rsidR="00142D86" w:rsidRPr="004400C8" w:rsidRDefault="00142D86" w:rsidP="00142D86">
      <w:pPr>
        <w:pStyle w:val="BTEMEASMCA"/>
      </w:pPr>
    </w:p>
    <w:p w14:paraId="589CF1A5" w14:textId="77777777" w:rsidR="00142D86" w:rsidRPr="004400C8" w:rsidRDefault="00142D86" w:rsidP="00142D86">
      <w:pPr>
        <w:pStyle w:val="BTEMEASMCA"/>
      </w:pPr>
    </w:p>
    <w:p w14:paraId="17EF262E" w14:textId="77777777" w:rsidR="00142D86" w:rsidRPr="008D41EE" w:rsidRDefault="00142D86" w:rsidP="00142D86">
      <w:pPr>
        <w:pStyle w:val="PI-1labEMEASMCA"/>
        <w:rPr>
          <w:highlight w:val="lightGray"/>
        </w:rPr>
      </w:pPr>
      <w:r w:rsidRPr="004400C8">
        <w:t>3.</w:t>
      </w:r>
      <w:r w:rsidRPr="004400C8">
        <w:tab/>
        <w:t>PAGALBINIŲ MEDŽIAGŲ SĄRAŠAS</w:t>
      </w:r>
    </w:p>
    <w:p w14:paraId="4C986104" w14:textId="77777777" w:rsidR="00142D86" w:rsidRPr="004400C8" w:rsidRDefault="00142D86" w:rsidP="00142D86">
      <w:pPr>
        <w:pStyle w:val="BTEMEASMCA"/>
      </w:pPr>
    </w:p>
    <w:p w14:paraId="0CCEBA09" w14:textId="77777777" w:rsidR="00142D86" w:rsidRPr="004400C8" w:rsidRDefault="00142D86" w:rsidP="00142D86">
      <w:pPr>
        <w:pStyle w:val="BTEMEASMCA"/>
      </w:pPr>
      <w:r w:rsidRPr="004400C8">
        <w:t>Sudėtyje yra laktozės.</w:t>
      </w:r>
    </w:p>
    <w:p w14:paraId="71C3AE1A" w14:textId="77777777" w:rsidR="00142D86" w:rsidRPr="004400C8" w:rsidRDefault="00142D86" w:rsidP="00142D86">
      <w:pPr>
        <w:pStyle w:val="BTEMEASMCA"/>
      </w:pPr>
    </w:p>
    <w:p w14:paraId="7AFB1C8B" w14:textId="77777777" w:rsidR="00142D86" w:rsidRPr="004400C8" w:rsidRDefault="00142D86" w:rsidP="00142D86">
      <w:pPr>
        <w:pStyle w:val="BTEMEASMCA"/>
      </w:pPr>
    </w:p>
    <w:p w14:paraId="0E82FF81" w14:textId="77777777" w:rsidR="00142D86" w:rsidRPr="004400C8" w:rsidRDefault="00142D86" w:rsidP="00142D86">
      <w:pPr>
        <w:pStyle w:val="PI-1labEMEASMCA"/>
      </w:pPr>
      <w:r w:rsidRPr="004400C8">
        <w:t>4.</w:t>
      </w:r>
      <w:r w:rsidRPr="004400C8">
        <w:tab/>
        <w:t>FARMACINĖ FORMA IR KIEKIS PAKUOTĖJE</w:t>
      </w:r>
    </w:p>
    <w:p w14:paraId="5290A6D8" w14:textId="77777777" w:rsidR="00142D86" w:rsidRPr="004400C8" w:rsidRDefault="00142D86" w:rsidP="00142D86">
      <w:pPr>
        <w:pStyle w:val="BTEMEASMCA"/>
      </w:pPr>
    </w:p>
    <w:p w14:paraId="125D820A" w14:textId="77777777" w:rsidR="00142D86" w:rsidRPr="004400C8" w:rsidRDefault="00142D86" w:rsidP="00142D86">
      <w:pPr>
        <w:ind w:left="567" w:hanging="567"/>
        <w:rPr>
          <w:sz w:val="22"/>
          <w:szCs w:val="22"/>
        </w:rPr>
      </w:pPr>
      <w:r w:rsidRPr="004400C8">
        <w:rPr>
          <w:caps/>
          <w:sz w:val="22"/>
          <w:szCs w:val="22"/>
        </w:rPr>
        <w:t>12</w:t>
      </w:r>
      <w:r w:rsidR="00590D14">
        <w:rPr>
          <w:caps/>
          <w:sz w:val="22"/>
          <w:szCs w:val="22"/>
        </w:rPr>
        <w:t> </w:t>
      </w:r>
      <w:r w:rsidRPr="004400C8">
        <w:rPr>
          <w:sz w:val="22"/>
          <w:szCs w:val="22"/>
        </w:rPr>
        <w:t>tablečių</w:t>
      </w:r>
    </w:p>
    <w:p w14:paraId="28527DBF" w14:textId="77777777" w:rsidR="00142D86" w:rsidRPr="004400C8" w:rsidRDefault="00142D86" w:rsidP="00142D86">
      <w:pPr>
        <w:pStyle w:val="BTEMEASMCA"/>
      </w:pPr>
      <w:r w:rsidRPr="008D41EE">
        <w:rPr>
          <w:highlight w:val="lightGray"/>
        </w:rPr>
        <w:t>60</w:t>
      </w:r>
      <w:r w:rsidR="00590D14">
        <w:rPr>
          <w:highlight w:val="lightGray"/>
        </w:rPr>
        <w:t> </w:t>
      </w:r>
      <w:r w:rsidRPr="008D41EE">
        <w:rPr>
          <w:highlight w:val="lightGray"/>
        </w:rPr>
        <w:t>tablečių</w:t>
      </w:r>
    </w:p>
    <w:p w14:paraId="7FAEC021" w14:textId="77777777" w:rsidR="00142D86" w:rsidRPr="004400C8" w:rsidRDefault="00142D86" w:rsidP="00142D86">
      <w:pPr>
        <w:pStyle w:val="BTEMEASMCA"/>
      </w:pPr>
    </w:p>
    <w:p w14:paraId="6E0DB795" w14:textId="77777777" w:rsidR="00142D86" w:rsidRPr="004400C8" w:rsidRDefault="00142D86" w:rsidP="00142D86">
      <w:pPr>
        <w:pStyle w:val="BTEMEASMCA"/>
      </w:pPr>
    </w:p>
    <w:p w14:paraId="1F48CA3D" w14:textId="77777777" w:rsidR="00142D86" w:rsidRPr="008D41EE" w:rsidRDefault="00142D86" w:rsidP="00142D86">
      <w:pPr>
        <w:pStyle w:val="PI-1labEMEASMCA"/>
        <w:rPr>
          <w:highlight w:val="lightGray"/>
        </w:rPr>
      </w:pPr>
      <w:r w:rsidRPr="004400C8">
        <w:t>5.</w:t>
      </w:r>
      <w:r w:rsidRPr="004400C8">
        <w:tab/>
        <w:t>VARTOJIMO METODAS IR BŪDAS (-AI)</w:t>
      </w:r>
    </w:p>
    <w:p w14:paraId="46834A6B" w14:textId="77777777" w:rsidR="00142D86" w:rsidRPr="004400C8" w:rsidRDefault="00142D86" w:rsidP="00142D86">
      <w:pPr>
        <w:pStyle w:val="BTEMEASMCA"/>
      </w:pPr>
    </w:p>
    <w:p w14:paraId="35CAD6EB" w14:textId="77777777" w:rsidR="00142D86" w:rsidRPr="004400C8" w:rsidRDefault="00142D86" w:rsidP="00142D86">
      <w:pPr>
        <w:pStyle w:val="BTEMEASMCA"/>
      </w:pPr>
      <w:r w:rsidRPr="004400C8">
        <w:t>Vartoti per burną.</w:t>
      </w:r>
    </w:p>
    <w:p w14:paraId="41A3CC5D" w14:textId="77777777" w:rsidR="00142D86" w:rsidRPr="004400C8" w:rsidRDefault="00142D86" w:rsidP="00142D86">
      <w:pPr>
        <w:pStyle w:val="BTEMEASMCA"/>
      </w:pPr>
      <w:r w:rsidRPr="004400C8">
        <w:t>Prieš vartojimą perskaitykite pakuotės lapelį.</w:t>
      </w:r>
    </w:p>
    <w:p w14:paraId="43E3E134" w14:textId="77777777" w:rsidR="00142D86" w:rsidRPr="004400C8" w:rsidRDefault="00142D86" w:rsidP="00142D86">
      <w:pPr>
        <w:pStyle w:val="BTEMEASMCA"/>
      </w:pPr>
    </w:p>
    <w:p w14:paraId="1843646E" w14:textId="77777777" w:rsidR="00142D86" w:rsidRPr="004400C8" w:rsidRDefault="00142D86" w:rsidP="00142D86">
      <w:pPr>
        <w:pStyle w:val="BTEMEASMCA"/>
      </w:pPr>
    </w:p>
    <w:p w14:paraId="6C708FF3" w14:textId="77777777" w:rsidR="00142D86" w:rsidRPr="004400C8" w:rsidRDefault="00142D86" w:rsidP="00142D86">
      <w:pPr>
        <w:pStyle w:val="PI-1labEMEASMCA"/>
      </w:pPr>
      <w:r w:rsidRPr="004400C8">
        <w:t>6.</w:t>
      </w:r>
      <w:r w:rsidRPr="004400C8">
        <w:tab/>
        <w:t>SPECIALUS ĮSPĖJIMAS, KAD VAISTINĮ PREPARATĄ BŪTINA LAIKYTI VAIKAMS NEPASTEBIMOJE IR NEPASIEKIAMOJE VIETOJE</w:t>
      </w:r>
    </w:p>
    <w:p w14:paraId="354F3BC3" w14:textId="77777777" w:rsidR="00142D86" w:rsidRPr="004400C8" w:rsidRDefault="00142D86" w:rsidP="00142D86">
      <w:pPr>
        <w:pStyle w:val="BTEMEASMCA"/>
      </w:pPr>
    </w:p>
    <w:p w14:paraId="3BB483A1" w14:textId="77777777" w:rsidR="00142D86" w:rsidRPr="004400C8" w:rsidRDefault="00142D86" w:rsidP="00142D86">
      <w:pPr>
        <w:pStyle w:val="BTEMEASMCA"/>
      </w:pPr>
      <w:r w:rsidRPr="004400C8">
        <w:t>Laikyti vaikams nepastebimoje ir nepasiekiamoje vietoje.</w:t>
      </w:r>
    </w:p>
    <w:p w14:paraId="172A7E86" w14:textId="77777777" w:rsidR="00142D86" w:rsidRPr="004400C8" w:rsidRDefault="00142D86" w:rsidP="00142D86">
      <w:pPr>
        <w:pStyle w:val="BTEMEASMCA"/>
      </w:pPr>
    </w:p>
    <w:p w14:paraId="544495A6" w14:textId="77777777" w:rsidR="00142D86" w:rsidRPr="004400C8" w:rsidRDefault="00142D86" w:rsidP="00142D86">
      <w:pPr>
        <w:pStyle w:val="BTEMEASMCA"/>
      </w:pPr>
    </w:p>
    <w:p w14:paraId="662DD945" w14:textId="77777777" w:rsidR="00142D86" w:rsidRPr="008D41EE" w:rsidRDefault="00142D86" w:rsidP="00142D86">
      <w:pPr>
        <w:pStyle w:val="PI-1labEMEASMCA"/>
        <w:rPr>
          <w:highlight w:val="lightGray"/>
        </w:rPr>
      </w:pPr>
      <w:r w:rsidRPr="004400C8">
        <w:t>7.</w:t>
      </w:r>
      <w:r w:rsidRPr="004400C8">
        <w:tab/>
        <w:t>KITAS (-I) SPECIALUS (-ŪS) ĮSPĖJIMAS (-AI) (JEI REIKIA)</w:t>
      </w:r>
    </w:p>
    <w:p w14:paraId="07F50F5A" w14:textId="77777777" w:rsidR="00142D86" w:rsidRPr="004400C8" w:rsidRDefault="00142D86" w:rsidP="00142D86">
      <w:pPr>
        <w:pStyle w:val="BTEMEASMCA"/>
      </w:pPr>
    </w:p>
    <w:p w14:paraId="5F5A96A8" w14:textId="77777777" w:rsidR="00142D86" w:rsidRPr="004400C8" w:rsidRDefault="00142D86" w:rsidP="00142D86">
      <w:pPr>
        <w:pStyle w:val="BTEMEASMCA"/>
      </w:pPr>
    </w:p>
    <w:p w14:paraId="31529641" w14:textId="77777777" w:rsidR="00142D86" w:rsidRPr="008D41EE" w:rsidRDefault="00142D86" w:rsidP="00142D86">
      <w:pPr>
        <w:pStyle w:val="PI-1labEMEASMCA"/>
        <w:rPr>
          <w:highlight w:val="lightGray"/>
        </w:rPr>
      </w:pPr>
      <w:r w:rsidRPr="004400C8">
        <w:t>8.</w:t>
      </w:r>
      <w:r w:rsidRPr="004400C8">
        <w:tab/>
        <w:t>TINKAMUMO LAIKAS</w:t>
      </w:r>
    </w:p>
    <w:p w14:paraId="485B12AE" w14:textId="77777777" w:rsidR="00142D86" w:rsidRPr="004400C8" w:rsidRDefault="00142D86" w:rsidP="00142D86">
      <w:pPr>
        <w:pStyle w:val="BTEMEASMCA"/>
      </w:pPr>
    </w:p>
    <w:p w14:paraId="68E87998" w14:textId="03D072E6" w:rsidR="00142D86" w:rsidRPr="004400C8" w:rsidRDefault="000F7743" w:rsidP="00142D86">
      <w:pPr>
        <w:rPr>
          <w:sz w:val="22"/>
          <w:szCs w:val="22"/>
        </w:rPr>
      </w:pPr>
      <w:r>
        <w:rPr>
          <w:sz w:val="22"/>
          <w:szCs w:val="22"/>
        </w:rPr>
        <w:t>EXP</w:t>
      </w:r>
      <w:r w:rsidR="00142D86" w:rsidRPr="004400C8">
        <w:rPr>
          <w:sz w:val="22"/>
          <w:szCs w:val="22"/>
        </w:rPr>
        <w:t xml:space="preserve"> </w:t>
      </w:r>
      <w:r w:rsidR="00142D86" w:rsidRPr="009E0CB6">
        <w:rPr>
          <w:sz w:val="22"/>
          <w:szCs w:val="22"/>
          <w:highlight w:val="lightGray"/>
        </w:rPr>
        <w:t>{mm</w:t>
      </w:r>
      <w:r w:rsidR="00845DC5" w:rsidRPr="009E0CB6">
        <w:rPr>
          <w:sz w:val="22"/>
          <w:szCs w:val="22"/>
          <w:highlight w:val="lightGray"/>
        </w:rPr>
        <w:t>/</w:t>
      </w:r>
      <w:r w:rsidRPr="009E0CB6">
        <w:rPr>
          <w:sz w:val="22"/>
          <w:szCs w:val="22"/>
          <w:highlight w:val="lightGray"/>
        </w:rPr>
        <w:t>YYYY</w:t>
      </w:r>
      <w:r w:rsidR="00142D86" w:rsidRPr="009E0CB6">
        <w:rPr>
          <w:sz w:val="22"/>
          <w:szCs w:val="22"/>
          <w:highlight w:val="lightGray"/>
        </w:rPr>
        <w:t>}</w:t>
      </w:r>
    </w:p>
    <w:p w14:paraId="398DBB00" w14:textId="77777777" w:rsidR="00142D86" w:rsidRPr="004400C8" w:rsidRDefault="00142D86" w:rsidP="00142D86">
      <w:pPr>
        <w:pStyle w:val="BTEMEASMCA"/>
      </w:pPr>
    </w:p>
    <w:p w14:paraId="0D4BAF5E" w14:textId="77777777" w:rsidR="00142D86" w:rsidRPr="004400C8" w:rsidRDefault="00142D86" w:rsidP="00142D86">
      <w:pPr>
        <w:pStyle w:val="BTEMEASMCA"/>
      </w:pPr>
    </w:p>
    <w:p w14:paraId="2B935DC0" w14:textId="77777777" w:rsidR="00142D86" w:rsidRPr="004400C8" w:rsidRDefault="00142D86" w:rsidP="00142D86">
      <w:pPr>
        <w:pStyle w:val="PI-1labEMEASMCA"/>
      </w:pPr>
      <w:r w:rsidRPr="004400C8">
        <w:t>9.</w:t>
      </w:r>
      <w:r w:rsidRPr="004400C8">
        <w:tab/>
        <w:t>SPECIALIOS LAIKYMO SĄLYGOS</w:t>
      </w:r>
    </w:p>
    <w:p w14:paraId="4F8055DB" w14:textId="77777777" w:rsidR="00142D86" w:rsidRPr="004400C8" w:rsidRDefault="00142D86" w:rsidP="00142D86">
      <w:pPr>
        <w:pStyle w:val="Pagrindinistekstas"/>
        <w:spacing w:after="0"/>
        <w:rPr>
          <w:noProof/>
          <w:szCs w:val="22"/>
        </w:rPr>
      </w:pPr>
    </w:p>
    <w:p w14:paraId="096A9ADD" w14:textId="77777777" w:rsidR="00142D86" w:rsidRPr="004400C8" w:rsidRDefault="00142D86" w:rsidP="00142D86">
      <w:pPr>
        <w:pStyle w:val="BTEMEASMCA"/>
      </w:pPr>
    </w:p>
    <w:p w14:paraId="59C3BDC4" w14:textId="77777777" w:rsidR="00142D86" w:rsidRPr="004400C8" w:rsidRDefault="00142D86" w:rsidP="00142D86">
      <w:pPr>
        <w:pStyle w:val="PI-1labEMEASMCA"/>
        <w:ind w:left="540" w:hanging="540"/>
      </w:pPr>
      <w:r w:rsidRPr="004400C8">
        <w:t>10.</w:t>
      </w:r>
      <w:r w:rsidRPr="004400C8">
        <w:tab/>
        <w:t xml:space="preserve">SPECIALIOS ATSARGUMO PRIEMONĖS DĖL NESUVARTOTO </w:t>
      </w:r>
      <w:r w:rsidRPr="004400C8">
        <w:rPr>
          <w:bCs/>
        </w:rPr>
        <w:t xml:space="preserve">VAISTINIO PREPARATO AR JO ATLIEKŲ </w:t>
      </w:r>
      <w:r w:rsidRPr="004400C8">
        <w:t>TVARKYMO (JEI REIKIA)</w:t>
      </w:r>
    </w:p>
    <w:p w14:paraId="4553EBDC" w14:textId="77777777" w:rsidR="00142D86" w:rsidRPr="004400C8" w:rsidRDefault="00142D86" w:rsidP="00142D86">
      <w:pPr>
        <w:pStyle w:val="BTEMEASMCA"/>
      </w:pPr>
    </w:p>
    <w:p w14:paraId="3F8C20BA" w14:textId="77777777" w:rsidR="00142D86" w:rsidRPr="004400C8" w:rsidRDefault="00142D86" w:rsidP="00142D86">
      <w:pPr>
        <w:pStyle w:val="BTEMEASMCA"/>
      </w:pPr>
    </w:p>
    <w:p w14:paraId="7DD0562F" w14:textId="77777777" w:rsidR="00142D86" w:rsidRPr="004400C8" w:rsidRDefault="00142D86" w:rsidP="00142D86">
      <w:pPr>
        <w:pStyle w:val="PI-1labEMEASMCA"/>
      </w:pPr>
      <w:r w:rsidRPr="004400C8">
        <w:lastRenderedPageBreak/>
        <w:t>11.</w:t>
      </w:r>
      <w:r w:rsidRPr="004400C8">
        <w:tab/>
      </w:r>
      <w:r w:rsidR="00C97B02" w:rsidRPr="004400C8">
        <w:t>REGISTRUOTOJO</w:t>
      </w:r>
      <w:r w:rsidRPr="004400C8">
        <w:t xml:space="preserve"> PAVADINIMAS IR ADRESAS</w:t>
      </w:r>
    </w:p>
    <w:p w14:paraId="3C874861" w14:textId="77777777" w:rsidR="00142D86" w:rsidRPr="004400C8" w:rsidRDefault="00142D86" w:rsidP="00142D86">
      <w:pPr>
        <w:pStyle w:val="BTEMEASMCA"/>
      </w:pPr>
    </w:p>
    <w:p w14:paraId="598F6085" w14:textId="77777777" w:rsidR="00FF52B7" w:rsidRPr="00FF52B7" w:rsidRDefault="00FF52B7" w:rsidP="00FF52B7">
      <w:pPr>
        <w:rPr>
          <w:sz w:val="22"/>
          <w:szCs w:val="22"/>
        </w:rPr>
      </w:pPr>
      <w:r w:rsidRPr="00FF52B7">
        <w:rPr>
          <w:sz w:val="22"/>
          <w:szCs w:val="22"/>
        </w:rPr>
        <w:t>neuraxpharm Arzneimittel GmbH</w:t>
      </w:r>
    </w:p>
    <w:p w14:paraId="6C76AC46" w14:textId="3973ECA1" w:rsidR="00FF52B7" w:rsidRPr="00FF52B7" w:rsidRDefault="00FF52B7" w:rsidP="00FF52B7">
      <w:pPr>
        <w:rPr>
          <w:sz w:val="22"/>
          <w:szCs w:val="22"/>
        </w:rPr>
      </w:pPr>
      <w:r w:rsidRPr="00FF52B7">
        <w:rPr>
          <w:sz w:val="22"/>
          <w:szCs w:val="22"/>
        </w:rPr>
        <w:t xml:space="preserve">Elisabeth-Selbert-Straße 23 </w:t>
      </w:r>
    </w:p>
    <w:p w14:paraId="1FBBF118" w14:textId="6941EA4A" w:rsidR="00FF52B7" w:rsidRPr="00FF52B7" w:rsidRDefault="00FF52B7" w:rsidP="00FF52B7">
      <w:pPr>
        <w:rPr>
          <w:sz w:val="22"/>
          <w:szCs w:val="22"/>
        </w:rPr>
      </w:pPr>
      <w:r w:rsidRPr="00FF52B7">
        <w:rPr>
          <w:sz w:val="22"/>
          <w:szCs w:val="22"/>
        </w:rPr>
        <w:t>40764 Langenfeld</w:t>
      </w:r>
    </w:p>
    <w:p w14:paraId="6BC85EB2" w14:textId="77777777" w:rsidR="00FF52B7" w:rsidRDefault="00FF52B7" w:rsidP="00FF52B7">
      <w:pPr>
        <w:rPr>
          <w:sz w:val="22"/>
          <w:szCs w:val="22"/>
        </w:rPr>
      </w:pPr>
      <w:r w:rsidRPr="00FF52B7">
        <w:rPr>
          <w:sz w:val="22"/>
          <w:szCs w:val="22"/>
        </w:rPr>
        <w:t>Vokietija</w:t>
      </w:r>
    </w:p>
    <w:p w14:paraId="3782A43A" w14:textId="77777777" w:rsidR="00142D86" w:rsidRPr="004400C8" w:rsidRDefault="00142D86" w:rsidP="00142D86">
      <w:pPr>
        <w:pStyle w:val="BTEMEASMCA"/>
      </w:pPr>
    </w:p>
    <w:p w14:paraId="29E3213C" w14:textId="77777777" w:rsidR="00142D86" w:rsidRPr="004400C8" w:rsidRDefault="00142D86" w:rsidP="00142D86">
      <w:pPr>
        <w:pStyle w:val="BTEMEASMCA"/>
      </w:pPr>
    </w:p>
    <w:p w14:paraId="097EBE50" w14:textId="77777777" w:rsidR="00142D86" w:rsidRPr="004400C8" w:rsidRDefault="00142D86" w:rsidP="00142D86">
      <w:pPr>
        <w:pStyle w:val="PI-1labEMEASMCA"/>
      </w:pPr>
      <w:r w:rsidRPr="004400C8">
        <w:t>12.</w:t>
      </w:r>
      <w:r w:rsidRPr="004400C8">
        <w:tab/>
      </w:r>
      <w:r w:rsidR="00C97B02" w:rsidRPr="004400C8">
        <w:t xml:space="preserve">REGISTRACIJOS </w:t>
      </w:r>
      <w:r w:rsidRPr="004400C8">
        <w:t>PAŽYMĖJIMO NUMERIS (-IAI)</w:t>
      </w:r>
    </w:p>
    <w:p w14:paraId="5E57A96D" w14:textId="77777777" w:rsidR="00142D86" w:rsidRPr="004400C8" w:rsidRDefault="00142D86" w:rsidP="00142D86">
      <w:pPr>
        <w:pStyle w:val="BTEMEASMCA"/>
      </w:pPr>
    </w:p>
    <w:p w14:paraId="640B946F" w14:textId="77777777" w:rsidR="00142D86" w:rsidRPr="004400C8" w:rsidRDefault="00142D86" w:rsidP="00142D86">
      <w:pPr>
        <w:pStyle w:val="Pagrindinistekstas"/>
        <w:spacing w:after="0"/>
        <w:rPr>
          <w:szCs w:val="22"/>
        </w:rPr>
      </w:pPr>
      <w:r w:rsidRPr="004400C8">
        <w:rPr>
          <w:szCs w:val="22"/>
        </w:rPr>
        <w:t>N12 – LT/1/95/1915/001</w:t>
      </w:r>
    </w:p>
    <w:p w14:paraId="2B4A5E5C" w14:textId="77777777" w:rsidR="00142D86" w:rsidRPr="004400C8" w:rsidRDefault="00142D86" w:rsidP="00142D86">
      <w:pPr>
        <w:pStyle w:val="Pagrindinistekstas"/>
        <w:spacing w:after="0"/>
        <w:rPr>
          <w:szCs w:val="22"/>
        </w:rPr>
      </w:pPr>
      <w:r w:rsidRPr="004400C8">
        <w:rPr>
          <w:szCs w:val="22"/>
        </w:rPr>
        <w:t>N60 – LT/1/95/1915/002</w:t>
      </w:r>
    </w:p>
    <w:p w14:paraId="5F12C8CF" w14:textId="77777777" w:rsidR="00142D86" w:rsidRPr="004400C8" w:rsidRDefault="00142D86" w:rsidP="00142D86">
      <w:pPr>
        <w:pStyle w:val="BTEMEASMCA"/>
      </w:pPr>
    </w:p>
    <w:p w14:paraId="6EAEA1C9" w14:textId="77777777" w:rsidR="00142D86" w:rsidRPr="004400C8" w:rsidRDefault="00142D86" w:rsidP="00142D86">
      <w:pPr>
        <w:pStyle w:val="BTEMEASMCA"/>
      </w:pPr>
    </w:p>
    <w:p w14:paraId="3C818E23" w14:textId="77777777" w:rsidR="00142D86" w:rsidRPr="004400C8" w:rsidRDefault="00142D86" w:rsidP="00142D86">
      <w:pPr>
        <w:pStyle w:val="PI-1labEMEASMCA"/>
      </w:pPr>
      <w:r w:rsidRPr="004400C8">
        <w:t>13.</w:t>
      </w:r>
      <w:r w:rsidRPr="004400C8">
        <w:tab/>
        <w:t>SERIJOS NUMERIS</w:t>
      </w:r>
    </w:p>
    <w:p w14:paraId="5136A0C4" w14:textId="77777777" w:rsidR="00142D86" w:rsidRPr="004400C8" w:rsidRDefault="00142D86" w:rsidP="00142D86">
      <w:pPr>
        <w:pStyle w:val="BTEMEASMCA"/>
      </w:pPr>
    </w:p>
    <w:p w14:paraId="37C2670E" w14:textId="77777777" w:rsidR="00142D86" w:rsidRPr="004400C8" w:rsidRDefault="000F7743" w:rsidP="00142D86">
      <w:pPr>
        <w:pStyle w:val="BTEMEASMCA"/>
      </w:pPr>
      <w:r>
        <w:t>Lot</w:t>
      </w:r>
    </w:p>
    <w:p w14:paraId="37F8547C" w14:textId="77777777" w:rsidR="00142D86" w:rsidRPr="004400C8" w:rsidRDefault="00142D86" w:rsidP="00142D86">
      <w:pPr>
        <w:pStyle w:val="BTEMEASMCA"/>
      </w:pPr>
    </w:p>
    <w:p w14:paraId="4CCDEF10" w14:textId="77777777" w:rsidR="00142D86" w:rsidRPr="004400C8" w:rsidRDefault="00142D86" w:rsidP="00142D86">
      <w:pPr>
        <w:pStyle w:val="BTEMEASMCA"/>
      </w:pPr>
    </w:p>
    <w:p w14:paraId="135926BC" w14:textId="77777777" w:rsidR="00142D86" w:rsidRPr="004400C8" w:rsidRDefault="00142D86" w:rsidP="00142D86">
      <w:pPr>
        <w:pStyle w:val="PI-1labEMEASMCA"/>
      </w:pPr>
      <w:r w:rsidRPr="004400C8">
        <w:t>14.</w:t>
      </w:r>
      <w:r w:rsidRPr="004400C8">
        <w:tab/>
        <w:t>PARDAVIMO (IŠDAVIMO) TVARKA</w:t>
      </w:r>
    </w:p>
    <w:p w14:paraId="5E2FBFAE" w14:textId="77777777" w:rsidR="00142D86" w:rsidRPr="004400C8" w:rsidRDefault="00142D86" w:rsidP="00142D86">
      <w:pPr>
        <w:pStyle w:val="BTEMEASMCA"/>
      </w:pPr>
    </w:p>
    <w:p w14:paraId="68D957B1" w14:textId="77777777" w:rsidR="00142D86" w:rsidRPr="004400C8" w:rsidRDefault="00142D86" w:rsidP="00142D86">
      <w:pPr>
        <w:pStyle w:val="BTEMEASMCA"/>
      </w:pPr>
      <w:r w:rsidRPr="004400C8">
        <w:t>Receptinis vaistas</w:t>
      </w:r>
    </w:p>
    <w:p w14:paraId="75060733" w14:textId="77777777" w:rsidR="00142D86" w:rsidRPr="004400C8" w:rsidRDefault="00142D86" w:rsidP="00142D86">
      <w:pPr>
        <w:pStyle w:val="BTEMEASMCA"/>
      </w:pPr>
    </w:p>
    <w:p w14:paraId="034F30EF" w14:textId="77777777" w:rsidR="00142D86" w:rsidRPr="004400C8" w:rsidRDefault="00142D86" w:rsidP="00142D86">
      <w:pPr>
        <w:pStyle w:val="BTEMEASMCA"/>
      </w:pPr>
    </w:p>
    <w:p w14:paraId="1014E89D" w14:textId="77777777" w:rsidR="00142D86" w:rsidRPr="004400C8" w:rsidRDefault="00142D86" w:rsidP="00142D86">
      <w:pPr>
        <w:pStyle w:val="PI-1labEMEASMCA"/>
      </w:pPr>
      <w:r w:rsidRPr="004400C8">
        <w:t>15.</w:t>
      </w:r>
      <w:r w:rsidRPr="004400C8">
        <w:tab/>
        <w:t>VARTOJIMO INSTRUKCIJA</w:t>
      </w:r>
    </w:p>
    <w:p w14:paraId="0D2C93D3" w14:textId="77777777" w:rsidR="00142D86" w:rsidRPr="004400C8" w:rsidRDefault="00142D86" w:rsidP="00142D86">
      <w:pPr>
        <w:pStyle w:val="BTEMEASMCA"/>
      </w:pPr>
    </w:p>
    <w:p w14:paraId="022FC665" w14:textId="77777777" w:rsidR="00142D86" w:rsidRPr="004400C8" w:rsidRDefault="00142D86" w:rsidP="00142D86">
      <w:pPr>
        <w:pStyle w:val="BTEMEASMCA"/>
      </w:pPr>
    </w:p>
    <w:p w14:paraId="7DDAC1C4" w14:textId="77777777" w:rsidR="00142D86" w:rsidRPr="004400C8" w:rsidRDefault="00142D86" w:rsidP="00142D86">
      <w:pPr>
        <w:pStyle w:val="PI-1labEMEASMCA"/>
      </w:pPr>
      <w:r w:rsidRPr="004400C8">
        <w:t>16.</w:t>
      </w:r>
      <w:r w:rsidRPr="004400C8">
        <w:tab/>
        <w:t>INFORMACIJA BRAILIO RAŠTU</w:t>
      </w:r>
    </w:p>
    <w:p w14:paraId="4C487B6F" w14:textId="77777777" w:rsidR="00142D86" w:rsidRPr="004400C8" w:rsidRDefault="00142D86" w:rsidP="00142D86">
      <w:pPr>
        <w:pStyle w:val="BTEMEASMCA"/>
      </w:pPr>
    </w:p>
    <w:p w14:paraId="13B42C37" w14:textId="77777777" w:rsidR="00142D86" w:rsidRDefault="00142D86" w:rsidP="00142D86">
      <w:pPr>
        <w:pStyle w:val="BTEMEASMCA"/>
      </w:pPr>
      <w:r w:rsidRPr="004400C8">
        <w:t>Eglonyl 200</w:t>
      </w:r>
      <w:r w:rsidR="00590D14">
        <w:t> </w:t>
      </w:r>
      <w:r w:rsidRPr="004400C8">
        <w:t>mg</w:t>
      </w:r>
    </w:p>
    <w:p w14:paraId="0210FA20" w14:textId="77777777" w:rsidR="0011358A" w:rsidRDefault="0011358A" w:rsidP="00142D86">
      <w:pPr>
        <w:pStyle w:val="BTEMEASMCA"/>
      </w:pPr>
    </w:p>
    <w:p w14:paraId="60583D51" w14:textId="77777777" w:rsidR="0011358A" w:rsidRPr="0011358A" w:rsidRDefault="0011358A" w:rsidP="0011358A">
      <w:pPr>
        <w:rPr>
          <w:noProof/>
          <w:sz w:val="22"/>
          <w:szCs w:val="22"/>
        </w:rPr>
      </w:pPr>
    </w:p>
    <w:p w14:paraId="34354643" w14:textId="20E01E36" w:rsidR="0011358A" w:rsidRPr="0011358A" w:rsidRDefault="0011358A" w:rsidP="0062263C">
      <w:pPr>
        <w:widowControl w:val="0"/>
        <w:pBdr>
          <w:top w:val="single" w:sz="4" w:space="1" w:color="auto"/>
          <w:left w:val="single" w:sz="4" w:space="4" w:color="auto"/>
          <w:bottom w:val="single" w:sz="4" w:space="1" w:color="auto"/>
          <w:right w:val="single" w:sz="4" w:space="4" w:color="auto"/>
        </w:pBdr>
        <w:ind w:left="567" w:hanging="567"/>
        <w:outlineLvl w:val="0"/>
        <w:rPr>
          <w:i/>
          <w:sz w:val="22"/>
          <w:szCs w:val="22"/>
          <w:lang w:eastAsia="lt-LT" w:bidi="lt-LT"/>
        </w:rPr>
      </w:pPr>
      <w:r w:rsidRPr="0011358A">
        <w:rPr>
          <w:b/>
          <w:sz w:val="22"/>
          <w:szCs w:val="22"/>
          <w:lang w:eastAsia="lt-LT" w:bidi="lt-LT"/>
        </w:rPr>
        <w:t>17.</w:t>
      </w:r>
      <w:r w:rsidRPr="0011358A">
        <w:rPr>
          <w:b/>
          <w:sz w:val="22"/>
          <w:szCs w:val="22"/>
          <w:lang w:eastAsia="lt-LT" w:bidi="lt-LT"/>
        </w:rPr>
        <w:tab/>
        <w:t>UNIKALUS IDENTIFIKATORIUS – 2D BRŪKŠNINIS KODAS</w:t>
      </w:r>
      <w:r w:rsidR="0061691D">
        <w:rPr>
          <w:b/>
          <w:sz w:val="22"/>
          <w:szCs w:val="22"/>
          <w:lang w:eastAsia="lt-LT" w:bidi="lt-LT"/>
        </w:rPr>
        <w:fldChar w:fldCharType="begin"/>
      </w:r>
      <w:r w:rsidR="0061691D">
        <w:rPr>
          <w:b/>
          <w:sz w:val="22"/>
          <w:szCs w:val="22"/>
          <w:lang w:eastAsia="lt-LT" w:bidi="lt-LT"/>
        </w:rPr>
        <w:instrText xml:space="preserve"> DOCVARIABLE VAULT_ND_8c99037e-5f8b-47d1-ae1e-c344f013c6d6 \* MERGEFORMAT </w:instrText>
      </w:r>
      <w:r w:rsidR="0061691D">
        <w:rPr>
          <w:b/>
          <w:sz w:val="22"/>
          <w:szCs w:val="22"/>
          <w:lang w:eastAsia="lt-LT" w:bidi="lt-LT"/>
        </w:rPr>
        <w:fldChar w:fldCharType="separate"/>
      </w:r>
      <w:r w:rsidR="0061691D">
        <w:rPr>
          <w:b/>
          <w:sz w:val="22"/>
          <w:szCs w:val="22"/>
          <w:lang w:eastAsia="lt-LT" w:bidi="lt-LT"/>
        </w:rPr>
        <w:t xml:space="preserve"> </w:t>
      </w:r>
      <w:r w:rsidR="0061691D">
        <w:rPr>
          <w:b/>
          <w:sz w:val="22"/>
          <w:szCs w:val="22"/>
          <w:lang w:eastAsia="lt-LT" w:bidi="lt-LT"/>
        </w:rPr>
        <w:fldChar w:fldCharType="end"/>
      </w:r>
    </w:p>
    <w:p w14:paraId="7AD55027" w14:textId="77777777" w:rsidR="0011358A" w:rsidRPr="0011358A" w:rsidRDefault="0011358A" w:rsidP="0011358A">
      <w:pPr>
        <w:widowControl w:val="0"/>
        <w:rPr>
          <w:sz w:val="22"/>
          <w:szCs w:val="22"/>
          <w:lang w:eastAsia="lt-LT" w:bidi="lt-LT"/>
        </w:rPr>
      </w:pPr>
    </w:p>
    <w:p w14:paraId="6470E3DF" w14:textId="77777777" w:rsidR="0011358A" w:rsidRPr="0011358A" w:rsidRDefault="0011358A" w:rsidP="0011358A">
      <w:pPr>
        <w:widowControl w:val="0"/>
        <w:rPr>
          <w:sz w:val="22"/>
          <w:szCs w:val="22"/>
          <w:lang w:eastAsia="lt-LT" w:bidi="lt-LT"/>
        </w:rPr>
      </w:pPr>
      <w:r w:rsidRPr="008D41EE">
        <w:rPr>
          <w:sz w:val="22"/>
          <w:szCs w:val="22"/>
          <w:highlight w:val="lightGray"/>
          <w:lang w:eastAsia="lt-LT" w:bidi="lt-LT"/>
        </w:rPr>
        <w:t>2D brūkšninis kodas su nurodytu unikaliu identifikatoriumi.</w:t>
      </w:r>
    </w:p>
    <w:p w14:paraId="59E2DE04" w14:textId="77777777" w:rsidR="0011358A" w:rsidRPr="0011358A" w:rsidRDefault="0011358A" w:rsidP="0011358A">
      <w:pPr>
        <w:widowControl w:val="0"/>
        <w:rPr>
          <w:sz w:val="22"/>
          <w:szCs w:val="22"/>
          <w:lang w:eastAsia="lt-LT" w:bidi="lt-LT"/>
        </w:rPr>
      </w:pPr>
    </w:p>
    <w:p w14:paraId="6F6C30E4" w14:textId="77777777" w:rsidR="0011358A" w:rsidRPr="0011358A" w:rsidRDefault="0011358A" w:rsidP="0011358A">
      <w:pPr>
        <w:widowControl w:val="0"/>
        <w:rPr>
          <w:sz w:val="22"/>
          <w:szCs w:val="22"/>
          <w:lang w:eastAsia="lt-LT" w:bidi="lt-LT"/>
        </w:rPr>
      </w:pPr>
    </w:p>
    <w:p w14:paraId="249C9B2F" w14:textId="38D37796" w:rsidR="0011358A" w:rsidRPr="0011358A" w:rsidRDefault="0011358A" w:rsidP="0062263C">
      <w:pPr>
        <w:widowControl w:val="0"/>
        <w:pBdr>
          <w:top w:val="single" w:sz="4" w:space="1" w:color="auto"/>
          <w:left w:val="single" w:sz="4" w:space="4" w:color="auto"/>
          <w:bottom w:val="single" w:sz="4" w:space="1" w:color="auto"/>
          <w:right w:val="single" w:sz="4" w:space="4" w:color="auto"/>
        </w:pBdr>
        <w:ind w:left="567" w:hanging="567"/>
        <w:outlineLvl w:val="0"/>
        <w:rPr>
          <w:i/>
          <w:sz w:val="22"/>
          <w:szCs w:val="22"/>
          <w:lang w:eastAsia="lt-LT" w:bidi="lt-LT"/>
        </w:rPr>
      </w:pPr>
      <w:r w:rsidRPr="0011358A">
        <w:rPr>
          <w:b/>
          <w:sz w:val="22"/>
          <w:szCs w:val="22"/>
          <w:lang w:eastAsia="lt-LT" w:bidi="lt-LT"/>
        </w:rPr>
        <w:t>18.</w:t>
      </w:r>
      <w:r w:rsidRPr="0011358A">
        <w:rPr>
          <w:b/>
          <w:sz w:val="22"/>
          <w:szCs w:val="22"/>
          <w:lang w:eastAsia="lt-LT" w:bidi="lt-LT"/>
        </w:rPr>
        <w:tab/>
        <w:t>UNIKALUS IDENTIFIKATORIUS – ŽMONĖMS SUPRANTAMI DUOMENYS</w:t>
      </w:r>
      <w:r w:rsidR="0061691D">
        <w:rPr>
          <w:b/>
          <w:sz w:val="22"/>
          <w:szCs w:val="22"/>
          <w:lang w:eastAsia="lt-LT" w:bidi="lt-LT"/>
        </w:rPr>
        <w:fldChar w:fldCharType="begin"/>
      </w:r>
      <w:r w:rsidR="0061691D">
        <w:rPr>
          <w:b/>
          <w:sz w:val="22"/>
          <w:szCs w:val="22"/>
          <w:lang w:eastAsia="lt-LT" w:bidi="lt-LT"/>
        </w:rPr>
        <w:instrText xml:space="preserve"> DOCVARIABLE VAULT_ND_dd5c63b1-9f95-41a0-8be4-b6c96571469b \* MERGEFORMAT </w:instrText>
      </w:r>
      <w:r w:rsidR="0061691D">
        <w:rPr>
          <w:b/>
          <w:sz w:val="22"/>
          <w:szCs w:val="22"/>
          <w:lang w:eastAsia="lt-LT" w:bidi="lt-LT"/>
        </w:rPr>
        <w:fldChar w:fldCharType="separate"/>
      </w:r>
      <w:r w:rsidR="0061691D">
        <w:rPr>
          <w:b/>
          <w:sz w:val="22"/>
          <w:szCs w:val="22"/>
          <w:lang w:eastAsia="lt-LT" w:bidi="lt-LT"/>
        </w:rPr>
        <w:t xml:space="preserve"> </w:t>
      </w:r>
      <w:r w:rsidR="0061691D">
        <w:rPr>
          <w:b/>
          <w:sz w:val="22"/>
          <w:szCs w:val="22"/>
          <w:lang w:eastAsia="lt-LT" w:bidi="lt-LT"/>
        </w:rPr>
        <w:fldChar w:fldCharType="end"/>
      </w:r>
    </w:p>
    <w:p w14:paraId="26FA1365" w14:textId="77777777" w:rsidR="0011358A" w:rsidRPr="0011358A" w:rsidRDefault="0011358A" w:rsidP="0011358A">
      <w:pPr>
        <w:widowControl w:val="0"/>
        <w:rPr>
          <w:sz w:val="22"/>
          <w:szCs w:val="22"/>
          <w:lang w:eastAsia="lt-LT" w:bidi="lt-LT"/>
        </w:rPr>
      </w:pPr>
    </w:p>
    <w:p w14:paraId="62C6E1CE" w14:textId="77777777" w:rsidR="0011358A" w:rsidRPr="008D41EE" w:rsidRDefault="0011358A" w:rsidP="0011358A">
      <w:pPr>
        <w:widowControl w:val="0"/>
        <w:rPr>
          <w:sz w:val="22"/>
          <w:szCs w:val="22"/>
          <w:highlight w:val="lightGray"/>
          <w:lang w:eastAsia="lt-LT" w:bidi="lt-LT"/>
        </w:rPr>
      </w:pPr>
      <w:r w:rsidRPr="008D41EE">
        <w:rPr>
          <w:sz w:val="22"/>
          <w:szCs w:val="22"/>
          <w:highlight w:val="lightGray"/>
          <w:lang w:eastAsia="lt-LT" w:bidi="lt-LT"/>
        </w:rPr>
        <w:t>PC:</w:t>
      </w:r>
    </w:p>
    <w:p w14:paraId="02D18D0F" w14:textId="77777777" w:rsidR="0011358A" w:rsidRPr="008D41EE" w:rsidRDefault="0011358A" w:rsidP="0011358A">
      <w:pPr>
        <w:widowControl w:val="0"/>
        <w:rPr>
          <w:sz w:val="22"/>
          <w:szCs w:val="22"/>
          <w:highlight w:val="lightGray"/>
          <w:lang w:eastAsia="lt-LT" w:bidi="lt-LT"/>
        </w:rPr>
      </w:pPr>
      <w:r w:rsidRPr="008D41EE">
        <w:rPr>
          <w:sz w:val="22"/>
          <w:szCs w:val="22"/>
          <w:highlight w:val="lightGray"/>
          <w:lang w:eastAsia="lt-LT" w:bidi="lt-LT"/>
        </w:rPr>
        <w:t>SN:</w:t>
      </w:r>
    </w:p>
    <w:p w14:paraId="3C1D172C" w14:textId="77777777" w:rsidR="0011358A" w:rsidRPr="008D41EE" w:rsidRDefault="0011358A" w:rsidP="0011358A">
      <w:pPr>
        <w:widowControl w:val="0"/>
        <w:rPr>
          <w:sz w:val="22"/>
          <w:szCs w:val="22"/>
          <w:highlight w:val="lightGray"/>
          <w:lang w:eastAsia="lt-LT" w:bidi="lt-LT"/>
        </w:rPr>
      </w:pPr>
      <w:r w:rsidRPr="008D41EE">
        <w:rPr>
          <w:sz w:val="22"/>
          <w:szCs w:val="22"/>
          <w:highlight w:val="lightGray"/>
          <w:lang w:eastAsia="lt-LT" w:bidi="lt-LT"/>
        </w:rPr>
        <w:t>NN:</w:t>
      </w:r>
    </w:p>
    <w:p w14:paraId="430EB898" w14:textId="77777777" w:rsidR="0011358A" w:rsidRPr="008D41EE" w:rsidRDefault="0011358A" w:rsidP="0011358A">
      <w:pPr>
        <w:widowControl w:val="0"/>
        <w:rPr>
          <w:sz w:val="22"/>
          <w:szCs w:val="22"/>
          <w:highlight w:val="lightGray"/>
          <w:lang w:eastAsia="lt-LT" w:bidi="lt-LT"/>
        </w:rPr>
      </w:pPr>
    </w:p>
    <w:p w14:paraId="26CC863F" w14:textId="77777777" w:rsidR="0011358A" w:rsidRPr="004400C8" w:rsidRDefault="0011358A" w:rsidP="00142D86">
      <w:pPr>
        <w:pStyle w:val="BTEMEASMCA"/>
      </w:pPr>
    </w:p>
    <w:p w14:paraId="0F46EF5D" w14:textId="77777777" w:rsidR="00142D86" w:rsidRPr="004400C8" w:rsidRDefault="00142D86" w:rsidP="00142D86">
      <w:pPr>
        <w:pStyle w:val="BTEMEASMCA"/>
      </w:pPr>
    </w:p>
    <w:p w14:paraId="2F597969" w14:textId="77777777" w:rsidR="00142D86" w:rsidRPr="004400C8" w:rsidRDefault="00142D86" w:rsidP="00142D86">
      <w:pPr>
        <w:pStyle w:val="BTEMEASMCA"/>
      </w:pPr>
      <w:r w:rsidRPr="004400C8">
        <w:br w:type="page"/>
      </w:r>
    </w:p>
    <w:p w14:paraId="16937495" w14:textId="77777777" w:rsidR="00142D86" w:rsidRPr="004400C8" w:rsidRDefault="00142D86" w:rsidP="00142D86">
      <w:pPr>
        <w:pStyle w:val="PI-1labEMEASMCA"/>
      </w:pPr>
      <w:r w:rsidRPr="004400C8">
        <w:lastRenderedPageBreak/>
        <w:t xml:space="preserve">MINIMALI </w:t>
      </w:r>
      <w:r w:rsidRPr="004400C8">
        <w:rPr>
          <w:caps/>
        </w:rPr>
        <w:t xml:space="preserve">informacija ant </w:t>
      </w:r>
      <w:r w:rsidRPr="004400C8">
        <w:t>LIZDINIŲ PLOKŠTELIŲ</w:t>
      </w:r>
    </w:p>
    <w:p w14:paraId="31EC3DE3" w14:textId="77777777" w:rsidR="00142D86" w:rsidRPr="004400C8" w:rsidRDefault="00142D86" w:rsidP="00142D86">
      <w:pPr>
        <w:pStyle w:val="PI-1labEMEASMCA"/>
      </w:pPr>
    </w:p>
    <w:p w14:paraId="4F0F0B6D" w14:textId="77777777" w:rsidR="00142D86" w:rsidRPr="004400C8" w:rsidRDefault="00142D86" w:rsidP="00142D86">
      <w:pPr>
        <w:pStyle w:val="PI-1labEMEASMCA"/>
      </w:pPr>
      <w:r w:rsidRPr="004400C8">
        <w:t>LIZDINĖ PLOKŠTELĖ</w:t>
      </w:r>
    </w:p>
    <w:p w14:paraId="0F3625E6" w14:textId="77777777" w:rsidR="00142D86" w:rsidRPr="004400C8" w:rsidRDefault="00142D86" w:rsidP="00142D86">
      <w:pPr>
        <w:pStyle w:val="BTEMEASMCA"/>
      </w:pPr>
    </w:p>
    <w:p w14:paraId="2B589F1B" w14:textId="77777777" w:rsidR="00142D86" w:rsidRPr="004400C8" w:rsidRDefault="00142D86" w:rsidP="00142D86">
      <w:pPr>
        <w:pStyle w:val="BTEMEASMCA"/>
      </w:pPr>
    </w:p>
    <w:p w14:paraId="01DC8B48" w14:textId="77777777" w:rsidR="00142D86" w:rsidRPr="004400C8" w:rsidRDefault="00142D86" w:rsidP="00142D86">
      <w:pPr>
        <w:pStyle w:val="PI-1labEMEASMCA"/>
      </w:pPr>
      <w:r w:rsidRPr="004400C8">
        <w:t>1.</w:t>
      </w:r>
      <w:r w:rsidRPr="004400C8">
        <w:tab/>
        <w:t>VAISTINIO PREPARATO PAVADINIMAS</w:t>
      </w:r>
    </w:p>
    <w:p w14:paraId="04D7ECAD" w14:textId="77777777" w:rsidR="00142D86" w:rsidRPr="004400C8" w:rsidRDefault="00142D86" w:rsidP="00142D86">
      <w:pPr>
        <w:pStyle w:val="BTEMEASMCA"/>
      </w:pPr>
    </w:p>
    <w:p w14:paraId="6A9F6012" w14:textId="23AB0261" w:rsidR="00142D86" w:rsidRPr="004400C8" w:rsidRDefault="00142D86" w:rsidP="00142D86">
      <w:pPr>
        <w:pStyle w:val="Antrat1"/>
        <w:spacing w:before="0" w:after="0"/>
        <w:rPr>
          <w:rFonts w:ascii="Times New Roman" w:hAnsi="Times New Roman" w:cs="Times New Roman"/>
          <w:b w:val="0"/>
          <w:sz w:val="22"/>
          <w:szCs w:val="22"/>
        </w:rPr>
      </w:pPr>
      <w:r w:rsidRPr="004400C8">
        <w:rPr>
          <w:rFonts w:ascii="Times New Roman" w:hAnsi="Times New Roman" w:cs="Times New Roman"/>
          <w:b w:val="0"/>
          <w:sz w:val="22"/>
          <w:szCs w:val="22"/>
        </w:rPr>
        <w:t>Eglonyl 200 mg tabletės</w:t>
      </w:r>
      <w:r w:rsidR="0061691D">
        <w:rPr>
          <w:rFonts w:ascii="Times New Roman" w:hAnsi="Times New Roman" w:cs="Times New Roman"/>
          <w:b w:val="0"/>
          <w:sz w:val="22"/>
          <w:szCs w:val="22"/>
        </w:rPr>
        <w:fldChar w:fldCharType="begin"/>
      </w:r>
      <w:r w:rsidR="0061691D">
        <w:rPr>
          <w:rFonts w:ascii="Times New Roman" w:hAnsi="Times New Roman" w:cs="Times New Roman"/>
          <w:b w:val="0"/>
          <w:sz w:val="22"/>
          <w:szCs w:val="22"/>
        </w:rPr>
        <w:instrText xml:space="preserve"> DOCVARIABLE vault_nd_440408dd-7ae7-48f0-8103-5e35c2b8f946 \* MERGEFORMAT </w:instrText>
      </w:r>
      <w:r w:rsidR="0061691D">
        <w:rPr>
          <w:rFonts w:ascii="Times New Roman" w:hAnsi="Times New Roman" w:cs="Times New Roman"/>
          <w:b w:val="0"/>
          <w:sz w:val="22"/>
          <w:szCs w:val="22"/>
        </w:rPr>
        <w:fldChar w:fldCharType="separate"/>
      </w:r>
      <w:r w:rsidR="0061691D">
        <w:rPr>
          <w:rFonts w:ascii="Times New Roman" w:hAnsi="Times New Roman" w:cs="Times New Roman"/>
          <w:b w:val="0"/>
          <w:sz w:val="22"/>
          <w:szCs w:val="22"/>
        </w:rPr>
        <w:t xml:space="preserve"> </w:t>
      </w:r>
      <w:r w:rsidR="0061691D">
        <w:rPr>
          <w:rFonts w:ascii="Times New Roman" w:hAnsi="Times New Roman" w:cs="Times New Roman"/>
          <w:b w:val="0"/>
          <w:sz w:val="22"/>
          <w:szCs w:val="22"/>
        </w:rPr>
        <w:fldChar w:fldCharType="end"/>
      </w:r>
    </w:p>
    <w:p w14:paraId="7F357E59" w14:textId="7F242FFF" w:rsidR="00142D86" w:rsidRPr="004400C8" w:rsidRDefault="00100FC8" w:rsidP="00142D86">
      <w:pPr>
        <w:pStyle w:val="Pagrindinistekstas"/>
        <w:spacing w:after="0"/>
        <w:rPr>
          <w:szCs w:val="22"/>
        </w:rPr>
      </w:pPr>
      <w:r>
        <w:rPr>
          <w:szCs w:val="22"/>
        </w:rPr>
        <w:t>s</w:t>
      </w:r>
      <w:r w:rsidR="00142D86" w:rsidRPr="004400C8">
        <w:rPr>
          <w:szCs w:val="22"/>
        </w:rPr>
        <w:t>ulpiridas</w:t>
      </w:r>
    </w:p>
    <w:p w14:paraId="423D1BDC" w14:textId="77777777" w:rsidR="00142D86" w:rsidRPr="004400C8" w:rsidRDefault="00142D86" w:rsidP="00142D86">
      <w:pPr>
        <w:pStyle w:val="BTEMEASMCA"/>
      </w:pPr>
    </w:p>
    <w:p w14:paraId="3D62A6C1" w14:textId="77777777" w:rsidR="00142D86" w:rsidRPr="004400C8" w:rsidRDefault="00142D86" w:rsidP="00142D86">
      <w:pPr>
        <w:pStyle w:val="BTEMEASMCA"/>
      </w:pPr>
    </w:p>
    <w:p w14:paraId="0CA4202B" w14:textId="77777777" w:rsidR="00142D86" w:rsidRPr="004400C8" w:rsidRDefault="00142D86" w:rsidP="00142D86">
      <w:pPr>
        <w:pStyle w:val="PI-1labEMEASMCA"/>
      </w:pPr>
      <w:r w:rsidRPr="004400C8">
        <w:t>2.</w:t>
      </w:r>
      <w:r w:rsidRPr="004400C8">
        <w:tab/>
      </w:r>
      <w:r w:rsidR="00C97B02" w:rsidRPr="004400C8">
        <w:t>REGISTRUOTOJO</w:t>
      </w:r>
      <w:r w:rsidRPr="004400C8">
        <w:t xml:space="preserve"> PAVADINIMAS</w:t>
      </w:r>
    </w:p>
    <w:p w14:paraId="0F72D43C" w14:textId="77777777" w:rsidR="00142D86" w:rsidRPr="004400C8" w:rsidRDefault="00142D86" w:rsidP="00142D86">
      <w:pPr>
        <w:pStyle w:val="BTEMEASMCA"/>
      </w:pPr>
    </w:p>
    <w:p w14:paraId="4344C7A1" w14:textId="09C6E586" w:rsidR="00142D86" w:rsidRPr="004400C8" w:rsidRDefault="00845DC5" w:rsidP="00142D86">
      <w:pPr>
        <w:pStyle w:val="BTEMEASMCA"/>
      </w:pPr>
      <w:r>
        <w:t>NEURAXPHARM</w:t>
      </w:r>
    </w:p>
    <w:p w14:paraId="40AB506B" w14:textId="77777777" w:rsidR="00142D86" w:rsidRPr="004400C8" w:rsidRDefault="00142D86" w:rsidP="00142D86">
      <w:pPr>
        <w:pStyle w:val="BTEMEASMCA"/>
      </w:pPr>
    </w:p>
    <w:p w14:paraId="0738E60D" w14:textId="77777777" w:rsidR="00142D86" w:rsidRPr="004400C8" w:rsidRDefault="00142D86" w:rsidP="00142D86">
      <w:pPr>
        <w:pStyle w:val="BTEMEASMCA"/>
      </w:pPr>
    </w:p>
    <w:p w14:paraId="2CDE37A6" w14:textId="77777777" w:rsidR="00142D86" w:rsidRPr="004400C8" w:rsidRDefault="00142D86" w:rsidP="00142D86">
      <w:pPr>
        <w:pStyle w:val="PI-1labEMEASMCA"/>
      </w:pPr>
      <w:r w:rsidRPr="004400C8">
        <w:t>3.</w:t>
      </w:r>
      <w:r w:rsidRPr="004400C8">
        <w:tab/>
        <w:t>TINKAMUMO LAIKAS</w:t>
      </w:r>
    </w:p>
    <w:p w14:paraId="64099440" w14:textId="77777777" w:rsidR="00142D86" w:rsidRPr="004400C8" w:rsidRDefault="00142D86" w:rsidP="00142D86">
      <w:pPr>
        <w:pStyle w:val="BTEMEASMCA"/>
      </w:pPr>
    </w:p>
    <w:p w14:paraId="5E8936E3" w14:textId="7D67FB43" w:rsidR="00142D86" w:rsidRPr="004400C8" w:rsidRDefault="00142D86" w:rsidP="00142D86">
      <w:pPr>
        <w:rPr>
          <w:sz w:val="22"/>
          <w:szCs w:val="22"/>
        </w:rPr>
      </w:pPr>
      <w:r w:rsidRPr="004400C8">
        <w:rPr>
          <w:sz w:val="22"/>
          <w:szCs w:val="22"/>
        </w:rPr>
        <w:t xml:space="preserve">EXP </w:t>
      </w:r>
      <w:r w:rsidRPr="009E0CB6">
        <w:rPr>
          <w:sz w:val="22"/>
          <w:szCs w:val="22"/>
          <w:highlight w:val="lightGray"/>
        </w:rPr>
        <w:t>{mm</w:t>
      </w:r>
      <w:r w:rsidR="00845DC5" w:rsidRPr="009E0CB6">
        <w:rPr>
          <w:sz w:val="22"/>
          <w:szCs w:val="22"/>
          <w:highlight w:val="lightGray"/>
        </w:rPr>
        <w:t>/</w:t>
      </w:r>
      <w:r w:rsidRPr="009E0CB6">
        <w:rPr>
          <w:sz w:val="22"/>
          <w:szCs w:val="22"/>
          <w:highlight w:val="lightGray"/>
        </w:rPr>
        <w:t>YYYY}</w:t>
      </w:r>
    </w:p>
    <w:p w14:paraId="510B81EC" w14:textId="77777777" w:rsidR="00142D86" w:rsidRPr="004400C8" w:rsidRDefault="00142D86" w:rsidP="00142D86">
      <w:pPr>
        <w:pStyle w:val="BTEMEASMCA"/>
      </w:pPr>
    </w:p>
    <w:p w14:paraId="4184244F" w14:textId="77777777" w:rsidR="00142D86" w:rsidRPr="004400C8" w:rsidRDefault="00142D86" w:rsidP="00142D86">
      <w:pPr>
        <w:pStyle w:val="BTEMEASMCA"/>
      </w:pPr>
    </w:p>
    <w:p w14:paraId="0571C1EB" w14:textId="77777777" w:rsidR="00142D86" w:rsidRPr="004400C8" w:rsidRDefault="00142D86" w:rsidP="00142D86">
      <w:pPr>
        <w:pStyle w:val="PI-1labEMEASMCA"/>
      </w:pPr>
      <w:r w:rsidRPr="004400C8">
        <w:t>4.</w:t>
      </w:r>
      <w:r w:rsidRPr="004400C8">
        <w:tab/>
        <w:t>SERIJOS NUMERIS</w:t>
      </w:r>
    </w:p>
    <w:p w14:paraId="78291854" w14:textId="77777777" w:rsidR="00142D86" w:rsidRPr="004400C8" w:rsidRDefault="00142D86" w:rsidP="00142D86">
      <w:pPr>
        <w:pStyle w:val="BTEMEASMCA"/>
      </w:pPr>
    </w:p>
    <w:p w14:paraId="5B97450D" w14:textId="77777777" w:rsidR="00142D86" w:rsidRPr="004400C8" w:rsidRDefault="00142D86" w:rsidP="00142D86">
      <w:pPr>
        <w:pStyle w:val="BTEMEASMCA"/>
      </w:pPr>
      <w:r w:rsidRPr="004400C8">
        <w:t>Lot</w:t>
      </w:r>
    </w:p>
    <w:p w14:paraId="5540EB59" w14:textId="77777777" w:rsidR="00142D86" w:rsidRPr="004400C8" w:rsidRDefault="00142D86" w:rsidP="00142D86">
      <w:pPr>
        <w:pStyle w:val="BTEMEASMCA"/>
      </w:pPr>
    </w:p>
    <w:p w14:paraId="36919730" w14:textId="77777777" w:rsidR="00142D86" w:rsidRPr="004400C8" w:rsidRDefault="00142D86" w:rsidP="00142D86">
      <w:pPr>
        <w:pStyle w:val="BTEMEASMCA"/>
      </w:pPr>
    </w:p>
    <w:p w14:paraId="0A61EED2" w14:textId="77777777" w:rsidR="00142D86" w:rsidRPr="004400C8" w:rsidRDefault="00142D86" w:rsidP="00142D86">
      <w:pPr>
        <w:pStyle w:val="PI-1labEMEASMCA"/>
      </w:pPr>
      <w:r w:rsidRPr="004400C8">
        <w:t>5.</w:t>
      </w:r>
      <w:r w:rsidRPr="004400C8">
        <w:tab/>
        <w:t>KITA</w:t>
      </w:r>
    </w:p>
    <w:p w14:paraId="6A13B4B8" w14:textId="77777777" w:rsidR="00142D86" w:rsidRPr="004400C8" w:rsidRDefault="00142D86" w:rsidP="00142D86">
      <w:pPr>
        <w:pStyle w:val="BTEMEASMCA"/>
      </w:pPr>
    </w:p>
    <w:p w14:paraId="1108ED29" w14:textId="77777777" w:rsidR="00142D86" w:rsidRPr="004400C8" w:rsidRDefault="00142D86" w:rsidP="00142D86">
      <w:pPr>
        <w:pStyle w:val="BTEMEASMCA"/>
      </w:pPr>
      <w:r w:rsidRPr="004400C8">
        <w:br w:type="page"/>
      </w:r>
    </w:p>
    <w:p w14:paraId="1E7EEA1B" w14:textId="77777777" w:rsidR="00142D86" w:rsidRPr="004400C8" w:rsidRDefault="00142D86" w:rsidP="00142D86">
      <w:pPr>
        <w:pStyle w:val="BTEMEASMCA"/>
      </w:pPr>
    </w:p>
    <w:p w14:paraId="05E7C7BB" w14:textId="77777777" w:rsidR="00142D86" w:rsidRPr="004400C8" w:rsidRDefault="00142D86" w:rsidP="00142D86">
      <w:pPr>
        <w:pStyle w:val="BTEMEASMCA"/>
      </w:pPr>
    </w:p>
    <w:p w14:paraId="27E61412" w14:textId="77777777" w:rsidR="00142D86" w:rsidRPr="004400C8" w:rsidRDefault="00142D86" w:rsidP="00142D86">
      <w:pPr>
        <w:pStyle w:val="BTEMEASMCA"/>
      </w:pPr>
    </w:p>
    <w:p w14:paraId="409CC6CA" w14:textId="77777777" w:rsidR="00142D86" w:rsidRPr="004400C8" w:rsidRDefault="00142D86" w:rsidP="00142D86">
      <w:pPr>
        <w:pStyle w:val="BTEMEASMCA"/>
      </w:pPr>
    </w:p>
    <w:p w14:paraId="5982FB76" w14:textId="77777777" w:rsidR="00142D86" w:rsidRPr="004400C8" w:rsidRDefault="00142D86" w:rsidP="00142D86">
      <w:pPr>
        <w:pStyle w:val="BTEMEASMCA"/>
      </w:pPr>
    </w:p>
    <w:p w14:paraId="10F5D408" w14:textId="77777777" w:rsidR="00142D86" w:rsidRPr="004400C8" w:rsidRDefault="00142D86" w:rsidP="00142D86">
      <w:pPr>
        <w:pStyle w:val="BTEMEASMCA"/>
      </w:pPr>
    </w:p>
    <w:p w14:paraId="41D3FB8A" w14:textId="77777777" w:rsidR="00142D86" w:rsidRPr="004400C8" w:rsidRDefault="00142D86" w:rsidP="00142D86">
      <w:pPr>
        <w:pStyle w:val="BTEMEASMCA"/>
      </w:pPr>
    </w:p>
    <w:p w14:paraId="7C65C5A8" w14:textId="77777777" w:rsidR="00142D86" w:rsidRPr="004400C8" w:rsidRDefault="00142D86" w:rsidP="00142D86">
      <w:pPr>
        <w:pStyle w:val="BTEMEASMCA"/>
      </w:pPr>
    </w:p>
    <w:p w14:paraId="675CA6C7" w14:textId="77777777" w:rsidR="00142D86" w:rsidRPr="004400C8" w:rsidRDefault="00142D86" w:rsidP="00142D86">
      <w:pPr>
        <w:pStyle w:val="BTEMEASMCA"/>
      </w:pPr>
    </w:p>
    <w:p w14:paraId="68771E18" w14:textId="77777777" w:rsidR="00142D86" w:rsidRPr="004400C8" w:rsidRDefault="00142D86" w:rsidP="00142D86">
      <w:pPr>
        <w:pStyle w:val="BTEMEASMCA"/>
      </w:pPr>
    </w:p>
    <w:p w14:paraId="3CCA7DF3" w14:textId="77777777" w:rsidR="00142D86" w:rsidRPr="004400C8" w:rsidRDefault="00142D86" w:rsidP="00142D86">
      <w:pPr>
        <w:pStyle w:val="BTEMEASMCA"/>
      </w:pPr>
    </w:p>
    <w:p w14:paraId="3F4E9716" w14:textId="77777777" w:rsidR="00142D86" w:rsidRPr="004400C8" w:rsidRDefault="00142D86" w:rsidP="00142D86">
      <w:pPr>
        <w:pStyle w:val="BTEMEASMCA"/>
      </w:pPr>
    </w:p>
    <w:p w14:paraId="45070F98" w14:textId="77777777" w:rsidR="00142D86" w:rsidRPr="004400C8" w:rsidRDefault="00142D86" w:rsidP="00142D86">
      <w:pPr>
        <w:pStyle w:val="BTEMEASMCA"/>
      </w:pPr>
    </w:p>
    <w:p w14:paraId="3AEE0393" w14:textId="77777777" w:rsidR="00142D86" w:rsidRPr="004400C8" w:rsidRDefault="00142D86" w:rsidP="00142D86">
      <w:pPr>
        <w:pStyle w:val="BTEMEASMCA"/>
      </w:pPr>
    </w:p>
    <w:p w14:paraId="580BF192" w14:textId="77777777" w:rsidR="00142D86" w:rsidRPr="004400C8" w:rsidRDefault="00142D86" w:rsidP="00142D86">
      <w:pPr>
        <w:pStyle w:val="BTEMEASMCA"/>
      </w:pPr>
    </w:p>
    <w:p w14:paraId="5D3F5FB4" w14:textId="77777777" w:rsidR="00142D86" w:rsidRPr="004400C8" w:rsidRDefault="00142D86" w:rsidP="00142D86">
      <w:pPr>
        <w:pStyle w:val="BTEMEASMCA"/>
      </w:pPr>
    </w:p>
    <w:p w14:paraId="63476B48" w14:textId="77777777" w:rsidR="00142D86" w:rsidRPr="004400C8" w:rsidRDefault="00142D86" w:rsidP="00142D86">
      <w:pPr>
        <w:pStyle w:val="BTEMEASMCA"/>
      </w:pPr>
    </w:p>
    <w:p w14:paraId="45EBA2C4" w14:textId="77777777" w:rsidR="00142D86" w:rsidRPr="004400C8" w:rsidRDefault="00142D86" w:rsidP="00142D86">
      <w:pPr>
        <w:pStyle w:val="BTEMEASMCA"/>
      </w:pPr>
    </w:p>
    <w:p w14:paraId="7BD00B79" w14:textId="77777777" w:rsidR="00142D86" w:rsidRPr="004400C8" w:rsidRDefault="00142D86" w:rsidP="00142D86">
      <w:pPr>
        <w:pStyle w:val="BTEMEASMCA"/>
      </w:pPr>
    </w:p>
    <w:p w14:paraId="77550BBA" w14:textId="77777777" w:rsidR="00142D86" w:rsidRPr="004400C8" w:rsidRDefault="00142D86" w:rsidP="00142D86">
      <w:pPr>
        <w:pStyle w:val="BTEMEASMCA"/>
      </w:pPr>
    </w:p>
    <w:p w14:paraId="14AFD8A2" w14:textId="77777777" w:rsidR="00142D86" w:rsidRPr="004400C8" w:rsidRDefault="00142D86" w:rsidP="00142D86">
      <w:pPr>
        <w:pStyle w:val="TTEMEASMCA"/>
        <w:rPr>
          <w:lang w:val="lt-LT"/>
        </w:rPr>
      </w:pPr>
      <w:bookmarkStart w:id="76" w:name="_Toc129243137"/>
      <w:bookmarkStart w:id="77" w:name="_Toc129243262"/>
    </w:p>
    <w:p w14:paraId="39166E48" w14:textId="77777777" w:rsidR="00142D86" w:rsidRPr="004400C8" w:rsidRDefault="00142D86" w:rsidP="00142D86">
      <w:pPr>
        <w:pStyle w:val="TTEMEASMCA"/>
        <w:rPr>
          <w:lang w:val="lt-LT"/>
        </w:rPr>
      </w:pPr>
    </w:p>
    <w:p w14:paraId="2C91992C" w14:textId="77777777" w:rsidR="00142D86" w:rsidRPr="004400C8" w:rsidRDefault="00142D86" w:rsidP="00142D86">
      <w:pPr>
        <w:pStyle w:val="TTEMEASMCA"/>
        <w:rPr>
          <w:lang w:val="lt-LT"/>
        </w:rPr>
      </w:pPr>
    </w:p>
    <w:p w14:paraId="68ADFEBB" w14:textId="276DD202" w:rsidR="00142D86" w:rsidRPr="0061691D" w:rsidRDefault="00142D86" w:rsidP="00142D86">
      <w:pPr>
        <w:pStyle w:val="TTEMEASMCA"/>
        <w:rPr>
          <w:lang w:val="lt-LT"/>
        </w:rPr>
      </w:pPr>
      <w:r w:rsidRPr="0061691D">
        <w:rPr>
          <w:lang w:val="lt-LT"/>
        </w:rPr>
        <w:t>B. PAKUOTĖS LAPELIS</w:t>
      </w:r>
      <w:bookmarkEnd w:id="76"/>
      <w:bookmarkEnd w:id="77"/>
      <w:r w:rsidR="0061691D">
        <w:rPr>
          <w:lang w:val="lt-LT"/>
        </w:rPr>
        <w:fldChar w:fldCharType="begin"/>
      </w:r>
      <w:r w:rsidR="0061691D">
        <w:rPr>
          <w:lang w:val="lt-LT"/>
        </w:rPr>
        <w:instrText xml:space="preserve"> DOCVARIABLE VAULT_ND_6433e0da-5b8e-41e9-88c2-c722fb09880e \* MERGEFORMAT </w:instrText>
      </w:r>
      <w:r w:rsidR="0061691D">
        <w:rPr>
          <w:lang w:val="lt-LT"/>
        </w:rPr>
        <w:fldChar w:fldCharType="separate"/>
      </w:r>
      <w:r w:rsidR="0061691D">
        <w:rPr>
          <w:lang w:val="lt-LT"/>
        </w:rPr>
        <w:t xml:space="preserve"> </w:t>
      </w:r>
      <w:r w:rsidR="0061691D">
        <w:rPr>
          <w:lang w:val="lt-LT"/>
        </w:rPr>
        <w:fldChar w:fldCharType="end"/>
      </w:r>
    </w:p>
    <w:p w14:paraId="76122C4A" w14:textId="10526959" w:rsidR="00142D86" w:rsidRPr="004400C8" w:rsidRDefault="00142D86" w:rsidP="00142D86">
      <w:pPr>
        <w:pStyle w:val="TTEMEASMCA"/>
        <w:rPr>
          <w:lang w:val="lt-LT"/>
        </w:rPr>
      </w:pPr>
      <w:r w:rsidRPr="004400C8">
        <w:rPr>
          <w:lang w:val="lt-LT"/>
        </w:rPr>
        <w:br w:type="page"/>
      </w:r>
      <w:bookmarkStart w:id="78" w:name="_Toc129243138"/>
      <w:bookmarkStart w:id="79" w:name="_Toc129243263"/>
      <w:r w:rsidRPr="004400C8">
        <w:rPr>
          <w:caps w:val="0"/>
          <w:lang w:val="lt-LT"/>
        </w:rPr>
        <w:lastRenderedPageBreak/>
        <w:t>Pakuotės lapelis: informacija vartotojui</w:t>
      </w:r>
      <w:bookmarkEnd w:id="78"/>
      <w:bookmarkEnd w:id="79"/>
      <w:r w:rsidR="0061691D">
        <w:rPr>
          <w:caps w:val="0"/>
          <w:lang w:val="lt-LT"/>
        </w:rPr>
        <w:fldChar w:fldCharType="begin"/>
      </w:r>
      <w:r w:rsidR="0061691D">
        <w:rPr>
          <w:caps w:val="0"/>
          <w:lang w:val="lt-LT"/>
        </w:rPr>
        <w:instrText xml:space="preserve"> DOCVARIABLE vault_nd_7d04be00-6b40-467f-9dab-186de4cac026 \* MERGEFORMAT </w:instrText>
      </w:r>
      <w:r w:rsidR="0061691D">
        <w:rPr>
          <w:caps w:val="0"/>
          <w:lang w:val="lt-LT"/>
        </w:rPr>
        <w:fldChar w:fldCharType="separate"/>
      </w:r>
      <w:r w:rsidR="0061691D">
        <w:rPr>
          <w:caps w:val="0"/>
          <w:lang w:val="lt-LT"/>
        </w:rPr>
        <w:t xml:space="preserve"> </w:t>
      </w:r>
      <w:r w:rsidR="0061691D">
        <w:rPr>
          <w:caps w:val="0"/>
          <w:lang w:val="lt-LT"/>
        </w:rPr>
        <w:fldChar w:fldCharType="end"/>
      </w:r>
    </w:p>
    <w:p w14:paraId="323A035A" w14:textId="77777777" w:rsidR="00142D86" w:rsidRPr="004400C8" w:rsidRDefault="00142D86" w:rsidP="00142D86">
      <w:pPr>
        <w:pStyle w:val="BTEMEASMCA"/>
      </w:pPr>
    </w:p>
    <w:p w14:paraId="769F5FE5" w14:textId="318F1945" w:rsidR="00142D86" w:rsidRPr="004400C8" w:rsidRDefault="00142D86" w:rsidP="00142D86">
      <w:pPr>
        <w:pStyle w:val="Antrat1"/>
        <w:spacing w:before="0" w:after="0"/>
        <w:jc w:val="center"/>
        <w:rPr>
          <w:rFonts w:ascii="Times New Roman" w:hAnsi="Times New Roman" w:cs="Times New Roman"/>
          <w:sz w:val="22"/>
          <w:szCs w:val="22"/>
        </w:rPr>
      </w:pPr>
      <w:r w:rsidRPr="004400C8">
        <w:rPr>
          <w:rFonts w:ascii="Times New Roman" w:hAnsi="Times New Roman" w:cs="Times New Roman"/>
          <w:sz w:val="22"/>
          <w:szCs w:val="22"/>
        </w:rPr>
        <w:t>Eglonyl 200 mg tabletės</w:t>
      </w:r>
      <w:r w:rsidR="0061691D">
        <w:rPr>
          <w:rFonts w:ascii="Times New Roman" w:hAnsi="Times New Roman" w:cs="Times New Roman"/>
          <w:sz w:val="22"/>
          <w:szCs w:val="22"/>
        </w:rPr>
        <w:fldChar w:fldCharType="begin"/>
      </w:r>
      <w:r w:rsidR="0061691D">
        <w:rPr>
          <w:rFonts w:ascii="Times New Roman" w:hAnsi="Times New Roman" w:cs="Times New Roman"/>
          <w:sz w:val="22"/>
          <w:szCs w:val="22"/>
        </w:rPr>
        <w:instrText xml:space="preserve"> DOCVARIABLE vault_nd_e5e8928b-195e-4ff6-9608-ec90dbfde398 \* MERGEFORMAT </w:instrText>
      </w:r>
      <w:r w:rsidR="0061691D">
        <w:rPr>
          <w:rFonts w:ascii="Times New Roman" w:hAnsi="Times New Roman" w:cs="Times New Roman"/>
          <w:sz w:val="22"/>
          <w:szCs w:val="22"/>
        </w:rPr>
        <w:fldChar w:fldCharType="separate"/>
      </w:r>
      <w:r w:rsidR="0061691D">
        <w:rPr>
          <w:rFonts w:ascii="Times New Roman" w:hAnsi="Times New Roman" w:cs="Times New Roman"/>
          <w:sz w:val="22"/>
          <w:szCs w:val="22"/>
        </w:rPr>
        <w:t xml:space="preserve"> </w:t>
      </w:r>
      <w:r w:rsidR="0061691D">
        <w:rPr>
          <w:rFonts w:ascii="Times New Roman" w:hAnsi="Times New Roman" w:cs="Times New Roman"/>
          <w:sz w:val="22"/>
          <w:szCs w:val="22"/>
        </w:rPr>
        <w:fldChar w:fldCharType="end"/>
      </w:r>
    </w:p>
    <w:p w14:paraId="5B2EC9FA" w14:textId="06FF1019" w:rsidR="00142D86" w:rsidRPr="004400C8" w:rsidRDefault="00100FC8" w:rsidP="00142D86">
      <w:pPr>
        <w:ind w:left="567" w:hanging="567"/>
        <w:jc w:val="center"/>
        <w:rPr>
          <w:sz w:val="22"/>
          <w:szCs w:val="22"/>
        </w:rPr>
      </w:pPr>
      <w:r>
        <w:rPr>
          <w:sz w:val="22"/>
          <w:szCs w:val="22"/>
        </w:rPr>
        <w:t>s</w:t>
      </w:r>
      <w:r w:rsidR="00142D86" w:rsidRPr="004400C8">
        <w:rPr>
          <w:sz w:val="22"/>
          <w:szCs w:val="22"/>
        </w:rPr>
        <w:t>ulpiridas</w:t>
      </w:r>
    </w:p>
    <w:p w14:paraId="2D076A57" w14:textId="77777777" w:rsidR="00142D86" w:rsidRPr="004400C8" w:rsidRDefault="00142D86" w:rsidP="00142D86">
      <w:pPr>
        <w:pStyle w:val="BTEMEASMCA"/>
      </w:pPr>
    </w:p>
    <w:p w14:paraId="10876260" w14:textId="77777777" w:rsidR="00142D86" w:rsidRPr="004400C8" w:rsidRDefault="00142D86" w:rsidP="00E2734E">
      <w:pPr>
        <w:pStyle w:val="BTbEMEASMCA"/>
      </w:pPr>
      <w:r w:rsidRPr="004400C8">
        <w:t>Atidžiai perskaitykite visą šį lapelį, prieš pradėdami vartoti vaistą, nes jame pateikiama Jums svarbi informacija.</w:t>
      </w:r>
    </w:p>
    <w:p w14:paraId="34D5BD64" w14:textId="77777777" w:rsidR="00142D86" w:rsidRPr="004400C8" w:rsidRDefault="00142D86" w:rsidP="00410CDB">
      <w:pPr>
        <w:pStyle w:val="BT-EMEASMCA"/>
        <w:numPr>
          <w:ilvl w:val="0"/>
          <w:numId w:val="42"/>
        </w:numPr>
        <w:ind w:left="567" w:hanging="567"/>
      </w:pPr>
      <w:r w:rsidRPr="004400C8">
        <w:t>Neišmeskite šio lapelio, nes vėl gali prireikti jį perskaityti.</w:t>
      </w:r>
    </w:p>
    <w:p w14:paraId="06CF67DE" w14:textId="77777777" w:rsidR="00142D86" w:rsidRPr="004400C8" w:rsidRDefault="00142D86" w:rsidP="00410CDB">
      <w:pPr>
        <w:pStyle w:val="BT-EMEASMCA"/>
        <w:numPr>
          <w:ilvl w:val="0"/>
          <w:numId w:val="42"/>
        </w:numPr>
        <w:ind w:left="567" w:hanging="567"/>
      </w:pPr>
      <w:r w:rsidRPr="004400C8">
        <w:t>Jeigu kiltų daugiau klausimų, kreipkitės į gydytoją arba vaistininką.</w:t>
      </w:r>
    </w:p>
    <w:p w14:paraId="5DD06E83" w14:textId="77777777" w:rsidR="00142D86" w:rsidRPr="004400C8" w:rsidRDefault="00142D86" w:rsidP="00410CDB">
      <w:pPr>
        <w:pStyle w:val="BT-EMEASMCA"/>
        <w:numPr>
          <w:ilvl w:val="0"/>
          <w:numId w:val="42"/>
        </w:numPr>
        <w:ind w:left="567" w:hanging="567"/>
      </w:pPr>
      <w:r w:rsidRPr="004400C8">
        <w:t>Šis vaistas skirtas tik Jums, todėl kitiems žmonėms jo duoti negalima. Vaistas gali jiems pakenkti (net tiems, kurių ligos požymiai yra tokie patys kaip Jūsų).</w:t>
      </w:r>
    </w:p>
    <w:p w14:paraId="202C80A4" w14:textId="77777777" w:rsidR="00142D86" w:rsidRPr="004400C8" w:rsidRDefault="00142D86" w:rsidP="00410CDB">
      <w:pPr>
        <w:pStyle w:val="BT-EMEASMCA"/>
        <w:numPr>
          <w:ilvl w:val="0"/>
          <w:numId w:val="42"/>
        </w:numPr>
        <w:ind w:left="567" w:hanging="567"/>
      </w:pPr>
      <w:r w:rsidRPr="004400C8">
        <w:t>Jeigu pasireiškė šalutinis poveikis (net jeigu jis šiame lapelyje nenurodytas), kreipkitės į gydytoją arba vaistininką.</w:t>
      </w:r>
      <w:r w:rsidRPr="004400C8">
        <w:rPr>
          <w:noProof/>
        </w:rPr>
        <w:t xml:space="preserve"> Žr. 4</w:t>
      </w:r>
      <w:r w:rsidR="00590D14">
        <w:rPr>
          <w:noProof/>
        </w:rPr>
        <w:t> </w:t>
      </w:r>
      <w:r w:rsidRPr="004400C8">
        <w:rPr>
          <w:noProof/>
        </w:rPr>
        <w:t>skyrių.</w:t>
      </w:r>
    </w:p>
    <w:p w14:paraId="664FE061" w14:textId="77777777" w:rsidR="00142D86" w:rsidRPr="004400C8" w:rsidRDefault="00142D86" w:rsidP="00142D86">
      <w:pPr>
        <w:pStyle w:val="BTEMEASMCA"/>
      </w:pPr>
    </w:p>
    <w:p w14:paraId="215FCA0C" w14:textId="77777777" w:rsidR="00142D86" w:rsidRPr="004400C8" w:rsidRDefault="00142D86" w:rsidP="00E2734E">
      <w:pPr>
        <w:pStyle w:val="BTbEMEASMCA"/>
      </w:pPr>
    </w:p>
    <w:p w14:paraId="72D6FBE8" w14:textId="77777777" w:rsidR="00142D86" w:rsidRDefault="00142D86" w:rsidP="00E2734E">
      <w:pPr>
        <w:pStyle w:val="BTbEMEASMCA"/>
      </w:pPr>
      <w:r w:rsidRPr="004400C8">
        <w:t>Apie ką rašoma šiame lapelyje?</w:t>
      </w:r>
    </w:p>
    <w:p w14:paraId="3C8AF369" w14:textId="77777777" w:rsidR="00BD5B22" w:rsidRPr="004400C8" w:rsidRDefault="00BD5B22" w:rsidP="00E2734E">
      <w:pPr>
        <w:pStyle w:val="BTbEMEASMCA"/>
      </w:pPr>
    </w:p>
    <w:p w14:paraId="39A8CE00" w14:textId="77777777" w:rsidR="00142D86" w:rsidRPr="004400C8" w:rsidRDefault="00142D86" w:rsidP="00142D86">
      <w:pPr>
        <w:pStyle w:val="BTEMEASMCA"/>
        <w:numPr>
          <w:ilvl w:val="1"/>
          <w:numId w:val="1"/>
        </w:numPr>
      </w:pPr>
      <w:r w:rsidRPr="004400C8">
        <w:t>Kas yra Eglonyl ir kam jis vartojamas</w:t>
      </w:r>
    </w:p>
    <w:p w14:paraId="1BF39B16" w14:textId="77777777" w:rsidR="00142D86" w:rsidRPr="004400C8" w:rsidRDefault="00142D86" w:rsidP="00142D86">
      <w:pPr>
        <w:pStyle w:val="BTEMEASMCA"/>
        <w:numPr>
          <w:ilvl w:val="1"/>
          <w:numId w:val="1"/>
        </w:numPr>
      </w:pPr>
      <w:r w:rsidRPr="004400C8">
        <w:t>Kas žinotina prieš vartojant Eglonyl</w:t>
      </w:r>
    </w:p>
    <w:p w14:paraId="6B916099" w14:textId="77777777" w:rsidR="00142D86" w:rsidRPr="004400C8" w:rsidRDefault="00142D86" w:rsidP="00142D86">
      <w:pPr>
        <w:pStyle w:val="BTEMEASMCA"/>
        <w:numPr>
          <w:ilvl w:val="1"/>
          <w:numId w:val="1"/>
        </w:numPr>
      </w:pPr>
      <w:r w:rsidRPr="004400C8">
        <w:t>Kaip vartoti Eglonyl</w:t>
      </w:r>
    </w:p>
    <w:p w14:paraId="4333C3F8" w14:textId="77777777" w:rsidR="00142D86" w:rsidRPr="004400C8" w:rsidRDefault="00142D86" w:rsidP="00142D86">
      <w:pPr>
        <w:pStyle w:val="BTEMEASMCA"/>
        <w:numPr>
          <w:ilvl w:val="1"/>
          <w:numId w:val="1"/>
        </w:numPr>
      </w:pPr>
      <w:r w:rsidRPr="004400C8">
        <w:t>Galimas šalutinis poveikis</w:t>
      </w:r>
    </w:p>
    <w:p w14:paraId="33F1DAA2" w14:textId="77777777" w:rsidR="00142D86" w:rsidRPr="004400C8" w:rsidRDefault="00142D86" w:rsidP="00142D86">
      <w:pPr>
        <w:pStyle w:val="BTEMEASMCA"/>
        <w:numPr>
          <w:ilvl w:val="1"/>
          <w:numId w:val="1"/>
        </w:numPr>
      </w:pPr>
      <w:r w:rsidRPr="004400C8">
        <w:t>Kaip laikyti Eglonyl</w:t>
      </w:r>
    </w:p>
    <w:p w14:paraId="605D5503" w14:textId="77777777" w:rsidR="00142D86" w:rsidRPr="004400C8" w:rsidRDefault="00142D86" w:rsidP="00142D86">
      <w:pPr>
        <w:pStyle w:val="BTEMEASMCA"/>
        <w:numPr>
          <w:ilvl w:val="1"/>
          <w:numId w:val="1"/>
        </w:numPr>
      </w:pPr>
      <w:r w:rsidRPr="004400C8">
        <w:t>Pakuotės turinys ir kita informacija</w:t>
      </w:r>
    </w:p>
    <w:p w14:paraId="77933DF6" w14:textId="77777777" w:rsidR="00142D86" w:rsidRPr="004400C8" w:rsidRDefault="00142D86" w:rsidP="00142D86">
      <w:pPr>
        <w:pStyle w:val="BTEMEASMCA"/>
      </w:pPr>
    </w:p>
    <w:p w14:paraId="66BCF974" w14:textId="77777777" w:rsidR="00142D86" w:rsidRPr="004400C8" w:rsidRDefault="00142D86" w:rsidP="00142D86">
      <w:pPr>
        <w:pStyle w:val="BTEMEASMCA"/>
      </w:pPr>
    </w:p>
    <w:p w14:paraId="7ABAD757" w14:textId="69C83124" w:rsidR="00142D86" w:rsidRPr="004400C8" w:rsidRDefault="00142D86" w:rsidP="00142D86">
      <w:pPr>
        <w:pStyle w:val="PI-1EMEASMCA"/>
      </w:pPr>
      <w:bookmarkStart w:id="80" w:name="_Toc129243139"/>
      <w:bookmarkStart w:id="81" w:name="_Toc129243264"/>
      <w:r w:rsidRPr="004400C8">
        <w:t>1.</w:t>
      </w:r>
      <w:r w:rsidRPr="004400C8">
        <w:tab/>
        <w:t>Kas yra Eglonyl ir kam jis vartojamas</w:t>
      </w:r>
      <w:bookmarkEnd w:id="80"/>
      <w:bookmarkEnd w:id="81"/>
      <w:r w:rsidR="0061691D">
        <w:fldChar w:fldCharType="begin"/>
      </w:r>
      <w:r w:rsidR="0061691D">
        <w:instrText xml:space="preserve"> DOCVARIABLE vault_nd_0aa735dc-b765-4ec4-93b5-6e6d7241eaa9 \* MERGEFORMAT </w:instrText>
      </w:r>
      <w:r w:rsidR="0061691D">
        <w:fldChar w:fldCharType="separate"/>
      </w:r>
      <w:r w:rsidR="0061691D">
        <w:t xml:space="preserve"> </w:t>
      </w:r>
      <w:r w:rsidR="0061691D">
        <w:fldChar w:fldCharType="end"/>
      </w:r>
    </w:p>
    <w:p w14:paraId="6CE41CA3" w14:textId="77777777" w:rsidR="00142D86" w:rsidRPr="004400C8" w:rsidRDefault="00142D86" w:rsidP="00142D86">
      <w:pPr>
        <w:pStyle w:val="BTEMEASMCA"/>
      </w:pPr>
    </w:p>
    <w:p w14:paraId="062B991F" w14:textId="77777777" w:rsidR="00142D86" w:rsidRPr="004400C8" w:rsidRDefault="00142D86" w:rsidP="00142D86">
      <w:pPr>
        <w:pStyle w:val="BTEMEASMCA"/>
      </w:pPr>
      <w:r w:rsidRPr="004400C8">
        <w:t xml:space="preserve">Eglonyl sudėtyje yra sulpirido, kuris priklauso vaistams, vadinamiems benzamidais. Jie, blokuodami tam tikrus receptorius, trukdo perduoti impulsą smegenyse. </w:t>
      </w:r>
    </w:p>
    <w:p w14:paraId="519DF022" w14:textId="77777777" w:rsidR="00142D86" w:rsidRPr="004400C8" w:rsidRDefault="00142D86" w:rsidP="00142D86">
      <w:pPr>
        <w:jc w:val="both"/>
        <w:rPr>
          <w:sz w:val="22"/>
          <w:szCs w:val="22"/>
        </w:rPr>
      </w:pPr>
      <w:r w:rsidRPr="004400C8">
        <w:rPr>
          <w:sz w:val="22"/>
          <w:szCs w:val="22"/>
        </w:rPr>
        <w:t>Vaistas tinka suaugusių žmonių kai kuriems elgsenos sutrikimams gydyti.</w:t>
      </w:r>
    </w:p>
    <w:p w14:paraId="33123932" w14:textId="77777777" w:rsidR="00142D86" w:rsidRPr="004400C8" w:rsidRDefault="00142D86" w:rsidP="00142D86">
      <w:pPr>
        <w:pStyle w:val="BTEMEASMCA"/>
      </w:pPr>
    </w:p>
    <w:p w14:paraId="5D28FBC5" w14:textId="77777777" w:rsidR="00142D86" w:rsidRPr="004400C8" w:rsidRDefault="00142D86" w:rsidP="00142D86">
      <w:pPr>
        <w:pStyle w:val="BTEMEASMCA"/>
      </w:pPr>
    </w:p>
    <w:p w14:paraId="084F8EC9" w14:textId="376B429C" w:rsidR="00142D86" w:rsidRPr="004400C8" w:rsidRDefault="00142D86" w:rsidP="00142D86">
      <w:pPr>
        <w:pStyle w:val="PI-1EMEASMCA"/>
      </w:pPr>
      <w:bookmarkStart w:id="82" w:name="_Toc129243140"/>
      <w:bookmarkStart w:id="83" w:name="_Toc129243265"/>
      <w:r w:rsidRPr="004400C8">
        <w:t>2.</w:t>
      </w:r>
      <w:r w:rsidRPr="004400C8">
        <w:tab/>
        <w:t xml:space="preserve">Kas žinotina prieš vartojant </w:t>
      </w:r>
      <w:proofErr w:type="spellStart"/>
      <w:r w:rsidRPr="004400C8">
        <w:t>Eglonyl</w:t>
      </w:r>
      <w:bookmarkEnd w:id="82"/>
      <w:bookmarkEnd w:id="83"/>
      <w:proofErr w:type="spellEnd"/>
      <w:r w:rsidR="0061691D">
        <w:fldChar w:fldCharType="begin"/>
      </w:r>
      <w:r w:rsidR="0061691D">
        <w:instrText xml:space="preserve"> DOCVARIABLE vault_nd_53029b18-f9cd-4f5d-98b3-c22caf05af71 \* MERGEFORMAT </w:instrText>
      </w:r>
      <w:r w:rsidR="0061691D">
        <w:fldChar w:fldCharType="separate"/>
      </w:r>
      <w:r w:rsidR="0061691D">
        <w:t xml:space="preserve"> </w:t>
      </w:r>
      <w:r w:rsidR="0061691D">
        <w:fldChar w:fldCharType="end"/>
      </w:r>
    </w:p>
    <w:p w14:paraId="6F255CCE" w14:textId="77777777" w:rsidR="00142D86" w:rsidRPr="004400C8" w:rsidRDefault="00142D86" w:rsidP="00142D86">
      <w:pPr>
        <w:pStyle w:val="BTEMEASMCA"/>
      </w:pPr>
    </w:p>
    <w:p w14:paraId="076635FD" w14:textId="0318CC69" w:rsidR="00142D86" w:rsidRPr="004400C8" w:rsidRDefault="00142D86" w:rsidP="00142D86">
      <w:pPr>
        <w:pStyle w:val="PI-3EMEASMCA"/>
        <w:spacing w:line="240" w:lineRule="auto"/>
      </w:pPr>
      <w:proofErr w:type="spellStart"/>
      <w:r w:rsidRPr="004400C8">
        <w:t>Eglonyl</w:t>
      </w:r>
      <w:proofErr w:type="spellEnd"/>
      <w:r w:rsidRPr="004400C8">
        <w:t xml:space="preserve"> vartoti </w:t>
      </w:r>
      <w:r w:rsidR="00264886">
        <w:t>draudžiama</w:t>
      </w:r>
      <w:r w:rsidRPr="004400C8">
        <w:t>:</w:t>
      </w:r>
    </w:p>
    <w:p w14:paraId="7731D4CB" w14:textId="77777777" w:rsidR="00142D86" w:rsidRPr="004400C8" w:rsidRDefault="00142D86" w:rsidP="00142D86">
      <w:pPr>
        <w:pStyle w:val="BT-EMEASMCA"/>
        <w:numPr>
          <w:ilvl w:val="0"/>
          <w:numId w:val="41"/>
        </w:numPr>
        <w:ind w:left="567" w:right="567" w:hanging="567"/>
      </w:pPr>
      <w:r w:rsidRPr="004400C8">
        <w:t>jeigu yra alergija sulpiridui arba bet kuriai pagalbinei šio vaisto medžiagai (jos išvardytos 6</w:t>
      </w:r>
      <w:r w:rsidR="00590D14">
        <w:t> </w:t>
      </w:r>
      <w:r w:rsidRPr="004400C8">
        <w:t>skyriuje);</w:t>
      </w:r>
    </w:p>
    <w:p w14:paraId="4DBD5E31" w14:textId="77777777" w:rsidR="00142D86" w:rsidRPr="004400C8" w:rsidRDefault="00142D86" w:rsidP="00142D86">
      <w:pPr>
        <w:pStyle w:val="BT-EMEASMCA"/>
        <w:numPr>
          <w:ilvl w:val="0"/>
          <w:numId w:val="41"/>
        </w:numPr>
        <w:ind w:left="567" w:right="567" w:hanging="567"/>
      </w:pPr>
      <w:r w:rsidRPr="004400C8">
        <w:t>jeigu Jums yra hipofizio prolaktinoma ar krūties vėžys;</w:t>
      </w:r>
    </w:p>
    <w:p w14:paraId="74D34DBF" w14:textId="77777777" w:rsidR="00142D86" w:rsidRDefault="00142D86" w:rsidP="00142D86">
      <w:pPr>
        <w:pStyle w:val="BT-EMEASMCA"/>
        <w:numPr>
          <w:ilvl w:val="0"/>
          <w:numId w:val="41"/>
        </w:numPr>
        <w:ind w:left="567" w:right="567" w:hanging="567"/>
      </w:pPr>
      <w:r w:rsidRPr="004400C8">
        <w:t>jeigu Jūs sergate feochromocitoma (antinksčių šerdinės dalies sutrikimu, sukeliančiu sunkų kraujo spaudimo padidėjimą) arba šis susirgimas yra įtariamas;</w:t>
      </w:r>
    </w:p>
    <w:p w14:paraId="695A9152" w14:textId="77777777" w:rsidR="00142D86" w:rsidRPr="004400C8" w:rsidRDefault="00142D86" w:rsidP="00142D86">
      <w:pPr>
        <w:pStyle w:val="BT-EMEASMCA"/>
        <w:numPr>
          <w:ilvl w:val="0"/>
          <w:numId w:val="41"/>
        </w:numPr>
        <w:ind w:left="567" w:right="567" w:hanging="567"/>
      </w:pPr>
      <w:r w:rsidRPr="004400C8">
        <w:t>jeigu Jūs vartojate levodopos arba vaistų nuo Parkinsono ligos (įskatinat ropinirolį);</w:t>
      </w:r>
    </w:p>
    <w:p w14:paraId="5285D739" w14:textId="77777777" w:rsidR="00142D86" w:rsidRPr="004400C8" w:rsidRDefault="00142D86" w:rsidP="00142D86">
      <w:pPr>
        <w:pStyle w:val="BT-EMEASMCA"/>
        <w:numPr>
          <w:ilvl w:val="0"/>
          <w:numId w:val="41"/>
        </w:numPr>
        <w:ind w:left="567" w:right="567" w:hanging="567"/>
      </w:pPr>
      <w:r w:rsidRPr="004400C8">
        <w:t>jeigu sergate ūmine porfirija (medžiagų apykaitos liga).</w:t>
      </w:r>
    </w:p>
    <w:p w14:paraId="739E76C7" w14:textId="77777777" w:rsidR="00142D86" w:rsidRPr="004400C8" w:rsidRDefault="00142D86" w:rsidP="00142D86">
      <w:pPr>
        <w:jc w:val="both"/>
        <w:rPr>
          <w:sz w:val="22"/>
          <w:szCs w:val="22"/>
        </w:rPr>
      </w:pPr>
    </w:p>
    <w:p w14:paraId="213F9EAA" w14:textId="4A51824E" w:rsidR="00142D86" w:rsidRPr="004400C8" w:rsidRDefault="00142D86" w:rsidP="00142D86">
      <w:pPr>
        <w:keepNext/>
        <w:tabs>
          <w:tab w:val="left" w:pos="567"/>
        </w:tabs>
        <w:jc w:val="both"/>
        <w:outlineLvl w:val="3"/>
        <w:rPr>
          <w:rFonts w:eastAsia="SimSun"/>
          <w:b/>
          <w:sz w:val="22"/>
          <w:szCs w:val="22"/>
        </w:rPr>
      </w:pPr>
      <w:r w:rsidRPr="004400C8">
        <w:rPr>
          <w:rFonts w:eastAsia="SimSun"/>
          <w:b/>
          <w:sz w:val="22"/>
          <w:szCs w:val="22"/>
        </w:rPr>
        <w:t>Įspėjimai ir atsargumo priemonės</w:t>
      </w:r>
      <w:r w:rsidR="0061691D">
        <w:rPr>
          <w:rFonts w:eastAsia="SimSun"/>
          <w:b/>
          <w:sz w:val="22"/>
          <w:szCs w:val="22"/>
        </w:rPr>
        <w:fldChar w:fldCharType="begin"/>
      </w:r>
      <w:r w:rsidR="0061691D">
        <w:rPr>
          <w:rFonts w:eastAsia="SimSun"/>
          <w:b/>
          <w:sz w:val="22"/>
          <w:szCs w:val="22"/>
        </w:rPr>
        <w:instrText xml:space="preserve"> DOCVARIABLE vault_nd_ec81dde9-713f-428e-a77d-7ff8905669ab \* MERGEFORMAT </w:instrText>
      </w:r>
      <w:r w:rsidR="0061691D">
        <w:rPr>
          <w:rFonts w:eastAsia="SimSun"/>
          <w:b/>
          <w:sz w:val="22"/>
          <w:szCs w:val="22"/>
        </w:rPr>
        <w:fldChar w:fldCharType="separate"/>
      </w:r>
      <w:r w:rsidR="0061691D">
        <w:rPr>
          <w:rFonts w:eastAsia="SimSun"/>
          <w:b/>
          <w:sz w:val="22"/>
          <w:szCs w:val="22"/>
        </w:rPr>
        <w:t xml:space="preserve"> </w:t>
      </w:r>
      <w:r w:rsidR="0061691D">
        <w:rPr>
          <w:rFonts w:eastAsia="SimSun"/>
          <w:b/>
          <w:sz w:val="22"/>
          <w:szCs w:val="22"/>
        </w:rPr>
        <w:fldChar w:fldCharType="end"/>
      </w:r>
    </w:p>
    <w:p w14:paraId="20B6A8AA" w14:textId="77777777" w:rsidR="00142D86" w:rsidRPr="004400C8" w:rsidRDefault="00142D86" w:rsidP="00142D86">
      <w:pPr>
        <w:numPr>
          <w:ilvl w:val="12"/>
          <w:numId w:val="0"/>
        </w:numPr>
        <w:ind w:right="-2"/>
        <w:rPr>
          <w:rFonts w:eastAsia="SimSun"/>
          <w:sz w:val="22"/>
          <w:szCs w:val="22"/>
          <w:lang w:eastAsia="zh-CN"/>
        </w:rPr>
      </w:pPr>
      <w:r w:rsidRPr="004400C8">
        <w:rPr>
          <w:rFonts w:eastAsia="SimSun"/>
          <w:sz w:val="22"/>
          <w:szCs w:val="22"/>
          <w:lang w:eastAsia="zh-CN"/>
        </w:rPr>
        <w:t>Pasitarkite su gydytoju arba vaistininku, prieš pradėdami vartoti Eglonyl.</w:t>
      </w:r>
    </w:p>
    <w:p w14:paraId="1A71517C" w14:textId="77777777" w:rsidR="00142D86" w:rsidRPr="004400C8" w:rsidRDefault="00142D86" w:rsidP="00142D86">
      <w:pPr>
        <w:rPr>
          <w:sz w:val="22"/>
          <w:szCs w:val="22"/>
        </w:rPr>
      </w:pPr>
      <w:r w:rsidRPr="004400C8">
        <w:rPr>
          <w:sz w:val="22"/>
          <w:szCs w:val="22"/>
        </w:rPr>
        <w:t xml:space="preserve">Kad gydytojas galėtų nustatyti vaisto dozę ir (arba) prižiūrėti gydymą, Jūs privalote jį informuoti, jei: </w:t>
      </w:r>
    </w:p>
    <w:p w14:paraId="084FBFB7" w14:textId="77777777" w:rsidR="00142D86" w:rsidRPr="004400C8" w:rsidRDefault="00142D86" w:rsidP="00142D86">
      <w:pPr>
        <w:numPr>
          <w:ilvl w:val="0"/>
          <w:numId w:val="27"/>
        </w:numPr>
        <w:rPr>
          <w:sz w:val="22"/>
          <w:szCs w:val="22"/>
        </w:rPr>
      </w:pPr>
      <w:r w:rsidRPr="004400C8">
        <w:rPr>
          <w:sz w:val="22"/>
          <w:szCs w:val="22"/>
        </w:rPr>
        <w:t>sergate širdies ritmo sutrikimais (gydytojas gali Jums užrašyti EKG);</w:t>
      </w:r>
    </w:p>
    <w:p w14:paraId="767A95C3" w14:textId="77777777" w:rsidR="00142D86" w:rsidRPr="004400C8" w:rsidRDefault="00142D86" w:rsidP="00142D86">
      <w:pPr>
        <w:numPr>
          <w:ilvl w:val="0"/>
          <w:numId w:val="27"/>
        </w:numPr>
        <w:rPr>
          <w:sz w:val="22"/>
          <w:szCs w:val="22"/>
        </w:rPr>
      </w:pPr>
      <w:r w:rsidRPr="004400C8">
        <w:rPr>
          <w:sz w:val="22"/>
          <w:szCs w:val="22"/>
        </w:rPr>
        <w:t>sergate Parkinsono liga;</w:t>
      </w:r>
    </w:p>
    <w:p w14:paraId="57D04237" w14:textId="77777777" w:rsidR="00142D86" w:rsidRPr="004400C8" w:rsidRDefault="00142D86" w:rsidP="00142D86">
      <w:pPr>
        <w:numPr>
          <w:ilvl w:val="0"/>
          <w:numId w:val="27"/>
        </w:numPr>
        <w:rPr>
          <w:sz w:val="22"/>
          <w:szCs w:val="22"/>
        </w:rPr>
      </w:pPr>
      <w:r w:rsidRPr="004400C8">
        <w:rPr>
          <w:sz w:val="22"/>
          <w:szCs w:val="22"/>
        </w:rPr>
        <w:t xml:space="preserve">sergate inkstų veiklos pažeidimu; </w:t>
      </w:r>
    </w:p>
    <w:p w14:paraId="6B8912DE" w14:textId="77777777" w:rsidR="00142D86" w:rsidRPr="004400C8" w:rsidRDefault="00142D86" w:rsidP="00142D86">
      <w:pPr>
        <w:numPr>
          <w:ilvl w:val="0"/>
          <w:numId w:val="27"/>
        </w:numPr>
        <w:rPr>
          <w:sz w:val="22"/>
          <w:szCs w:val="22"/>
        </w:rPr>
      </w:pPr>
      <w:r w:rsidRPr="004400C8">
        <w:rPr>
          <w:sz w:val="22"/>
          <w:szCs w:val="22"/>
        </w:rPr>
        <w:t>jeigu Jūsų kraujospūdis didelis;</w:t>
      </w:r>
    </w:p>
    <w:p w14:paraId="04A5B527" w14:textId="77777777" w:rsidR="00142D86" w:rsidRPr="004400C8" w:rsidRDefault="00142D86" w:rsidP="00142D86">
      <w:pPr>
        <w:numPr>
          <w:ilvl w:val="0"/>
          <w:numId w:val="27"/>
        </w:numPr>
        <w:rPr>
          <w:sz w:val="22"/>
          <w:szCs w:val="22"/>
        </w:rPr>
      </w:pPr>
      <w:r w:rsidRPr="004400C8">
        <w:rPr>
          <w:sz w:val="22"/>
          <w:szCs w:val="22"/>
        </w:rPr>
        <w:t>Jums daugiau nei 65</w:t>
      </w:r>
      <w:r w:rsidR="00590D14">
        <w:rPr>
          <w:sz w:val="22"/>
          <w:szCs w:val="22"/>
        </w:rPr>
        <w:t> </w:t>
      </w:r>
      <w:r w:rsidRPr="004400C8">
        <w:rPr>
          <w:sz w:val="22"/>
          <w:szCs w:val="22"/>
        </w:rPr>
        <w:t>metai;</w:t>
      </w:r>
    </w:p>
    <w:p w14:paraId="64235F39" w14:textId="77777777" w:rsidR="00142D86" w:rsidRPr="004400C8" w:rsidRDefault="00142D86" w:rsidP="00142D86">
      <w:pPr>
        <w:numPr>
          <w:ilvl w:val="0"/>
          <w:numId w:val="27"/>
        </w:numPr>
        <w:rPr>
          <w:sz w:val="22"/>
          <w:szCs w:val="22"/>
        </w:rPr>
      </w:pPr>
      <w:r w:rsidRPr="004400C8">
        <w:rPr>
          <w:sz w:val="22"/>
          <w:szCs w:val="22"/>
        </w:rPr>
        <w:t>sergate epilepsija, jei buvo traukulių (seniau ar dabar);</w:t>
      </w:r>
    </w:p>
    <w:p w14:paraId="3C09078A" w14:textId="77777777" w:rsidR="00142D86" w:rsidRPr="004400C8" w:rsidRDefault="00142D86" w:rsidP="00142D86">
      <w:pPr>
        <w:numPr>
          <w:ilvl w:val="0"/>
          <w:numId w:val="27"/>
        </w:numPr>
        <w:rPr>
          <w:sz w:val="22"/>
          <w:szCs w:val="22"/>
        </w:rPr>
      </w:pPr>
      <w:r w:rsidRPr="004400C8">
        <w:rPr>
          <w:sz w:val="22"/>
          <w:szCs w:val="22"/>
        </w:rPr>
        <w:t>sergate diabetu;</w:t>
      </w:r>
    </w:p>
    <w:p w14:paraId="4173204F" w14:textId="77777777" w:rsidR="00142D86" w:rsidRPr="004400C8" w:rsidRDefault="00142D86" w:rsidP="00142D86">
      <w:pPr>
        <w:numPr>
          <w:ilvl w:val="0"/>
          <w:numId w:val="27"/>
        </w:numPr>
        <w:rPr>
          <w:sz w:val="22"/>
          <w:szCs w:val="22"/>
        </w:rPr>
      </w:pPr>
      <w:r w:rsidRPr="004400C8">
        <w:rPr>
          <w:sz w:val="22"/>
          <w:szCs w:val="22"/>
        </w:rPr>
        <w:t>patyrėte insultą;</w:t>
      </w:r>
    </w:p>
    <w:p w14:paraId="78AB551B" w14:textId="77777777" w:rsidR="00142D86" w:rsidRPr="004400C8" w:rsidRDefault="00142D86" w:rsidP="00142D86">
      <w:pPr>
        <w:numPr>
          <w:ilvl w:val="0"/>
          <w:numId w:val="27"/>
        </w:numPr>
        <w:tabs>
          <w:tab w:val="num" w:pos="720"/>
        </w:tabs>
        <w:rPr>
          <w:sz w:val="22"/>
          <w:szCs w:val="22"/>
        </w:rPr>
      </w:pPr>
      <w:r w:rsidRPr="004400C8">
        <w:rPr>
          <w:sz w:val="22"/>
          <w:szCs w:val="22"/>
        </w:rPr>
        <w:t>sergate demencija;</w:t>
      </w:r>
    </w:p>
    <w:p w14:paraId="5FECE7EA" w14:textId="77777777" w:rsidR="00142D86" w:rsidRPr="004400C8" w:rsidRDefault="00142D86" w:rsidP="00142D86">
      <w:pPr>
        <w:numPr>
          <w:ilvl w:val="0"/>
          <w:numId w:val="27"/>
        </w:numPr>
        <w:tabs>
          <w:tab w:val="num" w:pos="720"/>
        </w:tabs>
        <w:rPr>
          <w:sz w:val="22"/>
          <w:szCs w:val="22"/>
        </w:rPr>
      </w:pPr>
      <w:r w:rsidRPr="004400C8">
        <w:rPr>
          <w:sz w:val="22"/>
          <w:szCs w:val="22"/>
        </w:rPr>
        <w:t>turite agresyvaus elgesio ar sujaudinimo priepuolių;</w:t>
      </w:r>
    </w:p>
    <w:p w14:paraId="1E89E6A2" w14:textId="77777777" w:rsidR="00142D86" w:rsidRPr="004400C8" w:rsidRDefault="00142D86" w:rsidP="00142D86">
      <w:pPr>
        <w:numPr>
          <w:ilvl w:val="0"/>
          <w:numId w:val="27"/>
        </w:numPr>
        <w:tabs>
          <w:tab w:val="num" w:pos="720"/>
        </w:tabs>
        <w:rPr>
          <w:sz w:val="22"/>
          <w:szCs w:val="22"/>
        </w:rPr>
      </w:pPr>
      <w:r w:rsidRPr="004400C8">
        <w:rPr>
          <w:sz w:val="22"/>
          <w:szCs w:val="22"/>
        </w:rPr>
        <w:t>sumažėjęs kalio kiekis Jūsų kraujyje;</w:t>
      </w:r>
    </w:p>
    <w:p w14:paraId="2B619A89" w14:textId="77777777" w:rsidR="00DB54C5" w:rsidRPr="004400C8" w:rsidRDefault="00142D86" w:rsidP="00142D86">
      <w:pPr>
        <w:pStyle w:val="PI-3EMEASMCA"/>
        <w:numPr>
          <w:ilvl w:val="0"/>
          <w:numId w:val="27"/>
        </w:numPr>
        <w:spacing w:line="240" w:lineRule="auto"/>
        <w:rPr>
          <w:b w:val="0"/>
        </w:rPr>
      </w:pPr>
      <w:r w:rsidRPr="004400C8">
        <w:rPr>
          <w:b w:val="0"/>
        </w:rPr>
        <w:lastRenderedPageBreak/>
        <w:t>Jums arba kažkam iš Jūsų šeimos buvo susidaręs kraujo krešulys, kadangi vaistai, tokie kaip šis, yra susiję su krešulių formavimusi</w:t>
      </w:r>
      <w:r w:rsidR="00DB54C5" w:rsidRPr="004400C8">
        <w:rPr>
          <w:b w:val="0"/>
        </w:rPr>
        <w:t>;</w:t>
      </w:r>
    </w:p>
    <w:p w14:paraId="5A7250C3" w14:textId="77777777" w:rsidR="00142D86" w:rsidRPr="004400C8" w:rsidRDefault="00DB54C5" w:rsidP="00470E76">
      <w:pPr>
        <w:pStyle w:val="PI-3EMEASMCA"/>
        <w:numPr>
          <w:ilvl w:val="0"/>
          <w:numId w:val="27"/>
        </w:numPr>
        <w:spacing w:line="240" w:lineRule="auto"/>
        <w:rPr>
          <w:b w:val="0"/>
        </w:rPr>
      </w:pPr>
      <w:r w:rsidRPr="004400C8">
        <w:rPr>
          <w:b w:val="0"/>
        </w:rPr>
        <w:t xml:space="preserve">Jūs arba </w:t>
      </w:r>
      <w:r w:rsidR="00470E76" w:rsidRPr="004400C8">
        <w:rPr>
          <w:b w:val="0"/>
        </w:rPr>
        <w:t xml:space="preserve">bet kuris Jūsų giminaitis </w:t>
      </w:r>
      <w:r w:rsidRPr="004400C8">
        <w:rPr>
          <w:b w:val="0"/>
        </w:rPr>
        <w:t>sirgo krūties vėžiu.</w:t>
      </w:r>
    </w:p>
    <w:p w14:paraId="6E911E41" w14:textId="77777777" w:rsidR="00495208" w:rsidRDefault="00495208" w:rsidP="00495208">
      <w:pPr>
        <w:pStyle w:val="BT-EMEASMCA"/>
        <w:tabs>
          <w:tab w:val="left" w:pos="720"/>
        </w:tabs>
        <w:rPr>
          <w:lang w:eastAsia="lt-LT"/>
        </w:rPr>
      </w:pPr>
    </w:p>
    <w:p w14:paraId="5042A683" w14:textId="77777777" w:rsidR="00495208" w:rsidRDefault="00E25416" w:rsidP="00E25416">
      <w:pPr>
        <w:pStyle w:val="BT-EMEASMCA"/>
        <w:tabs>
          <w:tab w:val="left" w:pos="720"/>
        </w:tabs>
        <w:rPr>
          <w:noProof/>
        </w:rPr>
      </w:pPr>
      <w:r>
        <w:t>Tokio tipo vaistai (vaistai nuo psichozių) gali sukelti tuo pat metu pasireiškiančius karščiavimą, raumenų sąstingį ir vegetacinius simptomus, pvz., prakaitavimą ar dažną kvėpavimą (vadinamąjį piktybinį neurolepsinį sindromą). Tokiu atveju būtina nutraukti gydymą ir nedelsiant kreiptis į gydytoją.</w:t>
      </w:r>
    </w:p>
    <w:p w14:paraId="27FAD605" w14:textId="77777777" w:rsidR="00495208" w:rsidRDefault="00495208" w:rsidP="00495208">
      <w:pPr>
        <w:pStyle w:val="Pagrindinistekstas"/>
        <w:spacing w:after="0"/>
        <w:rPr>
          <w:szCs w:val="22"/>
        </w:rPr>
      </w:pPr>
    </w:p>
    <w:p w14:paraId="5CF13CE8" w14:textId="77777777" w:rsidR="00142D86" w:rsidRPr="004400C8" w:rsidRDefault="00142D86" w:rsidP="00142D86">
      <w:pPr>
        <w:autoSpaceDE w:val="0"/>
        <w:autoSpaceDN w:val="0"/>
        <w:adjustRightInd w:val="0"/>
        <w:rPr>
          <w:color w:val="000000"/>
          <w:sz w:val="22"/>
          <w:szCs w:val="22"/>
        </w:rPr>
      </w:pPr>
      <w:r w:rsidRPr="004400C8">
        <w:rPr>
          <w:color w:val="000000"/>
          <w:sz w:val="22"/>
          <w:szCs w:val="22"/>
        </w:rPr>
        <w:t>Nepaaiškinamos infekcijos ar karščiavimas, atsiradę vartojant vaistų nuo psichozių, įskaitant ir Eglonyl, gali būti kraujo diskrazijos (kraujo ląstelių sutrikimo) požymis. Tokiu atveju reikia skubiai ištirti kraują.</w:t>
      </w:r>
    </w:p>
    <w:p w14:paraId="2DBA67E0" w14:textId="77777777" w:rsidR="00142D86" w:rsidRPr="004400C8" w:rsidRDefault="00142D86" w:rsidP="00142D86">
      <w:pPr>
        <w:pStyle w:val="Pagrindinistekstas"/>
        <w:spacing w:after="0"/>
        <w:rPr>
          <w:szCs w:val="22"/>
        </w:rPr>
      </w:pPr>
    </w:p>
    <w:p w14:paraId="632FBCD0" w14:textId="77777777" w:rsidR="00142D86" w:rsidRPr="004400C8" w:rsidRDefault="00142D86" w:rsidP="00142D86">
      <w:pPr>
        <w:pStyle w:val="Pagrindinistekstas"/>
        <w:spacing w:after="0"/>
        <w:rPr>
          <w:szCs w:val="22"/>
        </w:rPr>
      </w:pPr>
      <w:r w:rsidRPr="004400C8">
        <w:rPr>
          <w:szCs w:val="22"/>
        </w:rPr>
        <w:t xml:space="preserve">Atsargiai reikia vartoti </w:t>
      </w:r>
      <w:r w:rsidR="004400C8">
        <w:rPr>
          <w:szCs w:val="22"/>
        </w:rPr>
        <w:t>pacientams</w:t>
      </w:r>
      <w:r w:rsidRPr="004400C8">
        <w:rPr>
          <w:szCs w:val="22"/>
        </w:rPr>
        <w:t>, kuriems diagnozuota glaukoma, žarnų nepraeinamumas, įgimta virškinamojo trakto stenozė, šlapimo susilaikymas ar padidėjusi prostata (prostatos hiperplazija).</w:t>
      </w:r>
    </w:p>
    <w:p w14:paraId="396B597F" w14:textId="77777777" w:rsidR="00142D86" w:rsidRPr="004400C8" w:rsidRDefault="00142D86" w:rsidP="00142D86">
      <w:pPr>
        <w:pStyle w:val="Pagrindinistekstas"/>
        <w:spacing w:after="0"/>
        <w:rPr>
          <w:szCs w:val="22"/>
        </w:rPr>
      </w:pPr>
    </w:p>
    <w:p w14:paraId="6655201F" w14:textId="77777777" w:rsidR="00142D86" w:rsidRPr="004400C8" w:rsidRDefault="00142D86" w:rsidP="00142D86">
      <w:pPr>
        <w:ind w:left="39"/>
        <w:rPr>
          <w:b/>
          <w:sz w:val="22"/>
          <w:szCs w:val="22"/>
        </w:rPr>
      </w:pPr>
      <w:r w:rsidRPr="004400C8">
        <w:rPr>
          <w:b/>
          <w:sz w:val="22"/>
          <w:szCs w:val="22"/>
        </w:rPr>
        <w:t>Vaikams</w:t>
      </w:r>
    </w:p>
    <w:p w14:paraId="6ABE2DEF" w14:textId="77777777" w:rsidR="00142D86" w:rsidRPr="004400C8" w:rsidRDefault="00142D86" w:rsidP="00142D86">
      <w:pPr>
        <w:ind w:left="39"/>
        <w:rPr>
          <w:sz w:val="22"/>
          <w:szCs w:val="22"/>
        </w:rPr>
      </w:pPr>
      <w:r w:rsidRPr="004400C8">
        <w:rPr>
          <w:sz w:val="22"/>
          <w:szCs w:val="22"/>
        </w:rPr>
        <w:t>Su vaikais Eglonyl nėra nuodugniai ištirtas, todėl jis skiriamas tik suaugusiems.</w:t>
      </w:r>
    </w:p>
    <w:p w14:paraId="1CF52083" w14:textId="77777777" w:rsidR="00142D86" w:rsidRPr="004400C8" w:rsidRDefault="00142D86" w:rsidP="00142D86">
      <w:pPr>
        <w:pStyle w:val="BTEMEASMCA"/>
      </w:pPr>
    </w:p>
    <w:p w14:paraId="02ED10A5" w14:textId="3BA52F73" w:rsidR="00142D86" w:rsidRPr="004400C8" w:rsidRDefault="00142D86" w:rsidP="00142D86">
      <w:pPr>
        <w:keepNext/>
        <w:tabs>
          <w:tab w:val="left" w:pos="567"/>
        </w:tabs>
        <w:jc w:val="both"/>
        <w:outlineLvl w:val="3"/>
        <w:rPr>
          <w:rFonts w:eastAsia="SimSun"/>
          <w:b/>
          <w:sz w:val="22"/>
          <w:szCs w:val="22"/>
        </w:rPr>
      </w:pPr>
      <w:r w:rsidRPr="004400C8">
        <w:rPr>
          <w:rFonts w:eastAsia="SimSun"/>
          <w:b/>
          <w:sz w:val="22"/>
          <w:szCs w:val="22"/>
        </w:rPr>
        <w:t xml:space="preserve">Kiti vaistai ir </w:t>
      </w:r>
      <w:proofErr w:type="spellStart"/>
      <w:r w:rsidRPr="004400C8">
        <w:rPr>
          <w:rFonts w:eastAsia="SimSun"/>
          <w:b/>
          <w:sz w:val="22"/>
          <w:szCs w:val="22"/>
        </w:rPr>
        <w:t>Eglonyl</w:t>
      </w:r>
      <w:proofErr w:type="spellEnd"/>
      <w:r w:rsidR="0061691D">
        <w:rPr>
          <w:rFonts w:eastAsia="SimSun"/>
          <w:b/>
          <w:sz w:val="22"/>
          <w:szCs w:val="22"/>
        </w:rPr>
        <w:fldChar w:fldCharType="begin"/>
      </w:r>
      <w:r w:rsidR="0061691D">
        <w:rPr>
          <w:rFonts w:eastAsia="SimSun"/>
          <w:b/>
          <w:sz w:val="22"/>
          <w:szCs w:val="22"/>
        </w:rPr>
        <w:instrText xml:space="preserve"> DOCVARIABLE vault_nd_69b5f030-0c1d-47f9-8329-e86cda97a635 \* MERGEFORMAT </w:instrText>
      </w:r>
      <w:r w:rsidR="0061691D">
        <w:rPr>
          <w:rFonts w:eastAsia="SimSun"/>
          <w:b/>
          <w:sz w:val="22"/>
          <w:szCs w:val="22"/>
        </w:rPr>
        <w:fldChar w:fldCharType="separate"/>
      </w:r>
      <w:r w:rsidR="0061691D">
        <w:rPr>
          <w:rFonts w:eastAsia="SimSun"/>
          <w:b/>
          <w:sz w:val="22"/>
          <w:szCs w:val="22"/>
        </w:rPr>
        <w:t xml:space="preserve"> </w:t>
      </w:r>
      <w:r w:rsidR="0061691D">
        <w:rPr>
          <w:rFonts w:eastAsia="SimSun"/>
          <w:b/>
          <w:sz w:val="22"/>
          <w:szCs w:val="22"/>
        </w:rPr>
        <w:fldChar w:fldCharType="end"/>
      </w:r>
    </w:p>
    <w:p w14:paraId="5BA42F41" w14:textId="77777777" w:rsidR="00142D86" w:rsidRPr="004400C8" w:rsidRDefault="00142D86" w:rsidP="00142D86">
      <w:pPr>
        <w:numPr>
          <w:ilvl w:val="12"/>
          <w:numId w:val="0"/>
        </w:numPr>
        <w:ind w:right="-2"/>
        <w:rPr>
          <w:rFonts w:eastAsia="SimSun"/>
          <w:sz w:val="22"/>
          <w:szCs w:val="22"/>
          <w:lang w:eastAsia="zh-CN"/>
        </w:rPr>
      </w:pPr>
      <w:r w:rsidRPr="004400C8">
        <w:rPr>
          <w:rFonts w:eastAsia="SimSun"/>
          <w:sz w:val="22"/>
          <w:szCs w:val="22"/>
          <w:lang w:eastAsia="zh-CN"/>
        </w:rPr>
        <w:t>Jeigu vartojate ar neseniai vartojote kitų vaistų arba dėl to nesate tikri, apie tai pasakykite gydytojui arba vaistininkui.</w:t>
      </w:r>
    </w:p>
    <w:p w14:paraId="44B5BBFD" w14:textId="77777777" w:rsidR="00142D86" w:rsidRPr="004400C8" w:rsidRDefault="00142D86" w:rsidP="00142D86">
      <w:pPr>
        <w:pStyle w:val="Pagrindinistekstas"/>
        <w:spacing w:after="0"/>
        <w:rPr>
          <w:szCs w:val="22"/>
        </w:rPr>
      </w:pPr>
      <w:r w:rsidRPr="004400C8">
        <w:rPr>
          <w:szCs w:val="22"/>
        </w:rPr>
        <w:t xml:space="preserve">Eglonyl </w:t>
      </w:r>
      <w:r w:rsidRPr="004400C8">
        <w:rPr>
          <w:b/>
          <w:szCs w:val="22"/>
        </w:rPr>
        <w:t>negalima</w:t>
      </w:r>
      <w:r w:rsidRPr="004400C8">
        <w:rPr>
          <w:szCs w:val="22"/>
        </w:rPr>
        <w:t xml:space="preserve"> vartoti kartu su levodopa ir vaistais Parkinsono ligai gydyti (įskaitant ropinirolį (žr. 2</w:t>
      </w:r>
      <w:r w:rsidR="00590D14">
        <w:rPr>
          <w:szCs w:val="22"/>
        </w:rPr>
        <w:t> </w:t>
      </w:r>
      <w:r w:rsidRPr="004400C8">
        <w:rPr>
          <w:szCs w:val="22"/>
        </w:rPr>
        <w:t>skyrių)).</w:t>
      </w:r>
    </w:p>
    <w:p w14:paraId="0AF9AE8F" w14:textId="77777777" w:rsidR="00142D86" w:rsidRPr="004400C8" w:rsidRDefault="00142D86" w:rsidP="00142D86">
      <w:pPr>
        <w:pStyle w:val="Pagrindinistekstas"/>
        <w:spacing w:after="0"/>
        <w:rPr>
          <w:szCs w:val="22"/>
        </w:rPr>
      </w:pPr>
    </w:p>
    <w:p w14:paraId="27AA48AA" w14:textId="77777777" w:rsidR="00142D86" w:rsidRPr="004400C8" w:rsidRDefault="00142D86" w:rsidP="00142D86">
      <w:pPr>
        <w:pStyle w:val="Pagrindinistekstas"/>
        <w:spacing w:after="0"/>
        <w:rPr>
          <w:szCs w:val="22"/>
        </w:rPr>
      </w:pPr>
      <w:r w:rsidRPr="004400C8">
        <w:rPr>
          <w:szCs w:val="22"/>
        </w:rPr>
        <w:t xml:space="preserve">Vaistai, kurių vartoti kartu su Eglonyl </w:t>
      </w:r>
      <w:r w:rsidRPr="004400C8">
        <w:rPr>
          <w:b/>
          <w:szCs w:val="22"/>
        </w:rPr>
        <w:t>nepatariama</w:t>
      </w:r>
      <w:r w:rsidRPr="004400C8">
        <w:rPr>
          <w:szCs w:val="22"/>
        </w:rPr>
        <w:t>:</w:t>
      </w:r>
    </w:p>
    <w:p w14:paraId="4AB27BBF" w14:textId="77777777" w:rsidR="00142D86" w:rsidRPr="004400C8" w:rsidRDefault="00142D86" w:rsidP="00142D86">
      <w:pPr>
        <w:pStyle w:val="Pagrindinistekstas"/>
        <w:numPr>
          <w:ilvl w:val="0"/>
          <w:numId w:val="27"/>
        </w:numPr>
        <w:spacing w:after="0"/>
        <w:rPr>
          <w:szCs w:val="22"/>
        </w:rPr>
      </w:pPr>
      <w:r w:rsidRPr="004400C8">
        <w:rPr>
          <w:szCs w:val="22"/>
        </w:rPr>
        <w:t>antiaritminiai vaistai (chinidinas, hidrochinidinas, dizopiramidas, amjodaronas, sotalolis, dofetilidas, ibutilidas);</w:t>
      </w:r>
    </w:p>
    <w:p w14:paraId="3C422DFF" w14:textId="77777777" w:rsidR="00142D86" w:rsidRPr="004400C8" w:rsidRDefault="00142D86" w:rsidP="00142D86">
      <w:pPr>
        <w:pStyle w:val="Pagrindinistekstas"/>
        <w:numPr>
          <w:ilvl w:val="0"/>
          <w:numId w:val="27"/>
        </w:numPr>
        <w:spacing w:after="0"/>
        <w:rPr>
          <w:szCs w:val="22"/>
        </w:rPr>
      </w:pPr>
      <w:r w:rsidRPr="004400C8">
        <w:rPr>
          <w:szCs w:val="22"/>
        </w:rPr>
        <w:t>kraujospūdį mažinantys vaistai ar širdies veiklos sutrikimams gydyti vartojami vaistai (diltiazemas, verapamilis, klonidinas, guanfacinas, digitalio preparatai);</w:t>
      </w:r>
    </w:p>
    <w:p w14:paraId="51EB60C9" w14:textId="77777777" w:rsidR="00142D86" w:rsidRPr="004400C8" w:rsidRDefault="00142D86" w:rsidP="00142D86">
      <w:pPr>
        <w:pStyle w:val="Pagrindinistekstas"/>
        <w:numPr>
          <w:ilvl w:val="0"/>
          <w:numId w:val="27"/>
        </w:numPr>
        <w:spacing w:after="0"/>
        <w:rPr>
          <w:szCs w:val="22"/>
        </w:rPr>
      </w:pPr>
      <w:r w:rsidRPr="004400C8">
        <w:rPr>
          <w:szCs w:val="22"/>
        </w:rPr>
        <w:t>kai kuriems psichikos sutrikimams gydyti skiriami vaistai (tioridazinas, pimozidas, haloperidolis, sultopridas, metadonas, litis, imipramino grupės antidepresantai);</w:t>
      </w:r>
    </w:p>
    <w:p w14:paraId="4DECCDFE" w14:textId="77777777" w:rsidR="00142D86" w:rsidRPr="004400C8" w:rsidRDefault="00142D86" w:rsidP="00142D86">
      <w:pPr>
        <w:pStyle w:val="Pagrindinistekstas"/>
        <w:numPr>
          <w:ilvl w:val="0"/>
          <w:numId w:val="27"/>
        </w:numPr>
        <w:spacing w:after="0"/>
        <w:rPr>
          <w:szCs w:val="22"/>
        </w:rPr>
      </w:pPr>
      <w:r w:rsidRPr="004400C8">
        <w:rPr>
          <w:szCs w:val="22"/>
        </w:rPr>
        <w:t>kalio kiekį kraujyje mažinantys vaistai: šlapimo išsiskyrimą skatinantys vaistai, vidurius laisvinantys vaistai, gliukokortikosteroidai, tetrakosaktidas (vaistas vartojamas antinksčių funkcijai tirti);</w:t>
      </w:r>
    </w:p>
    <w:p w14:paraId="10A77459" w14:textId="77777777" w:rsidR="00142D86" w:rsidRPr="004400C8" w:rsidRDefault="00142D86" w:rsidP="00142D86">
      <w:pPr>
        <w:pStyle w:val="Pagrindinistekstas"/>
        <w:numPr>
          <w:ilvl w:val="0"/>
          <w:numId w:val="27"/>
        </w:numPr>
        <w:spacing w:after="0"/>
        <w:rPr>
          <w:szCs w:val="22"/>
        </w:rPr>
      </w:pPr>
      <w:r w:rsidRPr="004400C8">
        <w:rPr>
          <w:szCs w:val="22"/>
        </w:rPr>
        <w:t>kai kurie antibiotikai: į veną leidžiamas eritromicinas, į veną leidžiamas vinkaminas, į veną leidžiamas amfotericinas B, pentamidinas, sparfloksacinas;</w:t>
      </w:r>
    </w:p>
    <w:p w14:paraId="03274377" w14:textId="77777777" w:rsidR="00142D86" w:rsidRPr="004400C8" w:rsidRDefault="00142D86" w:rsidP="00142D86">
      <w:pPr>
        <w:pStyle w:val="Pagrindinistekstas"/>
        <w:numPr>
          <w:ilvl w:val="0"/>
          <w:numId w:val="27"/>
        </w:numPr>
        <w:spacing w:after="0"/>
        <w:rPr>
          <w:szCs w:val="22"/>
        </w:rPr>
      </w:pPr>
      <w:r w:rsidRPr="004400C8">
        <w:rPr>
          <w:szCs w:val="22"/>
        </w:rPr>
        <w:t>maliarijai gydyti vartojamas halofantrinas;</w:t>
      </w:r>
    </w:p>
    <w:p w14:paraId="1453EA80" w14:textId="77777777" w:rsidR="00142D86" w:rsidRPr="004400C8" w:rsidRDefault="00142D86" w:rsidP="00142D86">
      <w:pPr>
        <w:pStyle w:val="Pagrindinistekstas"/>
        <w:numPr>
          <w:ilvl w:val="0"/>
          <w:numId w:val="27"/>
        </w:numPr>
        <w:spacing w:after="0"/>
        <w:rPr>
          <w:szCs w:val="22"/>
        </w:rPr>
      </w:pPr>
      <w:r w:rsidRPr="004400C8">
        <w:rPr>
          <w:szCs w:val="22"/>
        </w:rPr>
        <w:t>vaistai, kurių sudėtyje yra alkoholio, nes alkoholis stiprina raminamąjį poveikį.</w:t>
      </w:r>
    </w:p>
    <w:p w14:paraId="7257E1CD" w14:textId="77777777" w:rsidR="00142D86" w:rsidRPr="004400C8" w:rsidRDefault="00142D86" w:rsidP="00142D86">
      <w:pPr>
        <w:pStyle w:val="Pagrindinistekstas"/>
        <w:spacing w:after="0"/>
        <w:rPr>
          <w:szCs w:val="22"/>
        </w:rPr>
      </w:pPr>
    </w:p>
    <w:p w14:paraId="307E7A3F" w14:textId="77777777" w:rsidR="00142D86" w:rsidRPr="004400C8" w:rsidRDefault="00142D86" w:rsidP="00142D86">
      <w:pPr>
        <w:pStyle w:val="Pagrindinistekstas"/>
        <w:spacing w:after="0"/>
        <w:rPr>
          <w:szCs w:val="22"/>
        </w:rPr>
      </w:pPr>
      <w:r w:rsidRPr="004400C8">
        <w:rPr>
          <w:szCs w:val="22"/>
        </w:rPr>
        <w:t xml:space="preserve">Vaistai, į kurių sąveiką su Eglonyl reikia </w:t>
      </w:r>
      <w:r w:rsidRPr="004400C8">
        <w:rPr>
          <w:b/>
          <w:szCs w:val="22"/>
        </w:rPr>
        <w:t>atsižvelgti</w:t>
      </w:r>
      <w:r w:rsidRPr="004400C8">
        <w:rPr>
          <w:szCs w:val="22"/>
        </w:rPr>
        <w:t>:</w:t>
      </w:r>
    </w:p>
    <w:p w14:paraId="7F2497A1" w14:textId="77777777" w:rsidR="00142D86" w:rsidRPr="004400C8" w:rsidRDefault="00142D86" w:rsidP="00142D86">
      <w:pPr>
        <w:pStyle w:val="Pagrindinistekstas"/>
        <w:numPr>
          <w:ilvl w:val="0"/>
          <w:numId w:val="31"/>
        </w:numPr>
        <w:spacing w:after="0"/>
        <w:rPr>
          <w:szCs w:val="22"/>
        </w:rPr>
      </w:pPr>
      <w:r w:rsidRPr="004400C8">
        <w:rPr>
          <w:szCs w:val="22"/>
        </w:rPr>
        <w:t>vaistai, vartojami kraujospūdžiui mažinti (kadangi sumuojasi vaistų poveikis, didėja ortostatinės hipotenzijos pavojus);</w:t>
      </w:r>
    </w:p>
    <w:p w14:paraId="39D9E609" w14:textId="77777777" w:rsidR="00142D86" w:rsidRPr="004400C8" w:rsidRDefault="00142D86" w:rsidP="00142D86">
      <w:pPr>
        <w:pStyle w:val="Pagrindinistekstas"/>
        <w:numPr>
          <w:ilvl w:val="0"/>
          <w:numId w:val="31"/>
        </w:numPr>
        <w:spacing w:after="0"/>
        <w:rPr>
          <w:szCs w:val="22"/>
        </w:rPr>
      </w:pPr>
      <w:r w:rsidRPr="004400C8">
        <w:rPr>
          <w:szCs w:val="22"/>
        </w:rPr>
        <w:t>centrinę nervų sistemą slopinantys vaistai (narkotinės medžiagos, analgetikai, barbitūratai, raminamąjį poveikį sukeliantys priešalerginiai vaistai, benzodiazepinai, kiti nerimą slopinantys vaistai, klonidinas ir jo derivatai);</w:t>
      </w:r>
    </w:p>
    <w:p w14:paraId="775ACC7F" w14:textId="77777777" w:rsidR="00142D86" w:rsidRPr="004400C8" w:rsidRDefault="00142D86" w:rsidP="00142D86">
      <w:pPr>
        <w:pStyle w:val="Pagrindinistekstas"/>
        <w:numPr>
          <w:ilvl w:val="0"/>
          <w:numId w:val="31"/>
        </w:numPr>
        <w:spacing w:after="0"/>
        <w:rPr>
          <w:szCs w:val="22"/>
        </w:rPr>
      </w:pPr>
      <w:r w:rsidRPr="004400C8">
        <w:rPr>
          <w:szCs w:val="22"/>
        </w:rPr>
        <w:t>vaistai skrandžio rūgštingumui mažinti, sukralfatas (šie vaistai slopina Eglonyl įsisavinimą, todėl Eglonyl reikia gerti mažiausiai dvi valandas prieš šiuos vaistus);</w:t>
      </w:r>
    </w:p>
    <w:p w14:paraId="71640D2F" w14:textId="77777777" w:rsidR="00142D86" w:rsidRPr="004400C8" w:rsidRDefault="00142D86" w:rsidP="00142D86">
      <w:pPr>
        <w:pStyle w:val="Pagrindinistekstas"/>
        <w:numPr>
          <w:ilvl w:val="0"/>
          <w:numId w:val="31"/>
        </w:numPr>
        <w:spacing w:after="0"/>
        <w:rPr>
          <w:szCs w:val="22"/>
        </w:rPr>
      </w:pPr>
      <w:r w:rsidRPr="004400C8">
        <w:rPr>
          <w:szCs w:val="22"/>
        </w:rPr>
        <w:t>litis (vaistas nuo psichikos sutrikimų). Jei atsiranda nervų sistemos pažeidimo požymių, būtina nutraukti Eglonyl ir ličio vartojimą ir kreiptis į gydytoją.</w:t>
      </w:r>
    </w:p>
    <w:p w14:paraId="265AB764" w14:textId="77777777" w:rsidR="00142D86" w:rsidRPr="004400C8" w:rsidRDefault="00142D86" w:rsidP="00142D86">
      <w:pPr>
        <w:pStyle w:val="Pagrindinistekstas"/>
        <w:spacing w:after="0"/>
        <w:rPr>
          <w:szCs w:val="22"/>
        </w:rPr>
      </w:pPr>
    </w:p>
    <w:p w14:paraId="013A3FCA" w14:textId="77777777" w:rsidR="00142D86" w:rsidRPr="004400C8" w:rsidRDefault="00142D86" w:rsidP="00142D86">
      <w:pPr>
        <w:pStyle w:val="PI-3EMEASMCA"/>
        <w:spacing w:line="240" w:lineRule="auto"/>
      </w:pPr>
      <w:r w:rsidRPr="004400C8">
        <w:t>Eglonyl vartojimas su maistu ir gėrimais</w:t>
      </w:r>
    </w:p>
    <w:p w14:paraId="32ADCE4C" w14:textId="77777777" w:rsidR="00142D86" w:rsidRPr="004400C8" w:rsidRDefault="00142D86" w:rsidP="00142D86">
      <w:pPr>
        <w:rPr>
          <w:sz w:val="22"/>
          <w:szCs w:val="22"/>
        </w:rPr>
      </w:pPr>
      <w:r w:rsidRPr="004400C8">
        <w:rPr>
          <w:sz w:val="22"/>
          <w:szCs w:val="22"/>
        </w:rPr>
        <w:t>Gydymo metu griežtai draudžiama gerti alkoholio.</w:t>
      </w:r>
    </w:p>
    <w:p w14:paraId="50D01001" w14:textId="77777777" w:rsidR="00142D86" w:rsidRPr="004400C8" w:rsidRDefault="00142D86" w:rsidP="00142D86">
      <w:pPr>
        <w:pStyle w:val="BTEMEASMCA"/>
      </w:pPr>
    </w:p>
    <w:p w14:paraId="5902C5E6" w14:textId="77777777" w:rsidR="004E2D2F" w:rsidRPr="004E2D2F" w:rsidRDefault="004E2D2F" w:rsidP="004E2D2F">
      <w:pPr>
        <w:pStyle w:val="PI-3EMEASMCA"/>
        <w:keepNext/>
        <w:keepLines/>
        <w:spacing w:line="240" w:lineRule="auto"/>
      </w:pPr>
      <w:r w:rsidRPr="004400C8">
        <w:lastRenderedPageBreak/>
        <w:t>Nėštumas</w:t>
      </w:r>
      <w:r>
        <w:t>,</w:t>
      </w:r>
      <w:r w:rsidRPr="004400C8">
        <w:t xml:space="preserve"> žindymo </w:t>
      </w:r>
      <w:r w:rsidRPr="004E2D2F">
        <w:t>laikotarpis ir vaisingumas</w:t>
      </w:r>
    </w:p>
    <w:p w14:paraId="5A6EEE4E" w14:textId="77777777" w:rsidR="004E2D2F" w:rsidRPr="004400C8" w:rsidRDefault="004E2D2F" w:rsidP="004E2D2F">
      <w:pPr>
        <w:pStyle w:val="BTEMEASMCA"/>
        <w:keepNext/>
        <w:keepLines/>
      </w:pPr>
      <w:r w:rsidRPr="00D563A6">
        <w:t>Jeigu esate nėščia, manote, kad galbūt esate nėščia arba planuojate pastoti, tai prieš vartodama šį vaistą pasitarkite su gydytoju.</w:t>
      </w:r>
    </w:p>
    <w:p w14:paraId="6CB919CC" w14:textId="77777777" w:rsidR="004E2D2F" w:rsidRPr="004400C8" w:rsidRDefault="004E2D2F" w:rsidP="004E2D2F">
      <w:pPr>
        <w:pStyle w:val="BTEMEASMCA"/>
        <w:keepNext/>
        <w:keepLines/>
      </w:pPr>
    </w:p>
    <w:p w14:paraId="141FA3CB" w14:textId="77777777" w:rsidR="004E2D2F" w:rsidRPr="004400C8" w:rsidRDefault="004E2D2F" w:rsidP="004E2D2F">
      <w:pPr>
        <w:pStyle w:val="BTEMEASMCA"/>
        <w:keepNext/>
        <w:keepLines/>
        <w:rPr>
          <w:i/>
          <w:iCs/>
        </w:rPr>
      </w:pPr>
      <w:r w:rsidRPr="004400C8">
        <w:rPr>
          <w:i/>
          <w:iCs/>
        </w:rPr>
        <w:t>Nėštumas</w:t>
      </w:r>
    </w:p>
    <w:p w14:paraId="1CDB5FD1" w14:textId="77777777" w:rsidR="004E2D2F" w:rsidRPr="004E2D2F" w:rsidRDefault="004E2D2F" w:rsidP="004E2D2F">
      <w:pPr>
        <w:autoSpaceDE w:val="0"/>
        <w:autoSpaceDN w:val="0"/>
        <w:adjustRightInd w:val="0"/>
        <w:rPr>
          <w:sz w:val="22"/>
          <w:szCs w:val="22"/>
        </w:rPr>
      </w:pPr>
      <w:r w:rsidRPr="00D563A6">
        <w:rPr>
          <w:sz w:val="22"/>
          <w:szCs w:val="22"/>
        </w:rPr>
        <w:t>Eglonyl nerekomenduojama vartoti nėštumo laikotarpiu bei vaisingoms moterims, kurios nenaudoja veiksmingo kontracepcijos metodo.</w:t>
      </w:r>
    </w:p>
    <w:p w14:paraId="26F789D4" w14:textId="77777777" w:rsidR="004E2D2F" w:rsidRPr="00D563A6" w:rsidRDefault="004E2D2F" w:rsidP="004E2D2F">
      <w:pPr>
        <w:autoSpaceDE w:val="0"/>
        <w:autoSpaceDN w:val="0"/>
        <w:adjustRightInd w:val="0"/>
        <w:rPr>
          <w:sz w:val="22"/>
          <w:szCs w:val="22"/>
        </w:rPr>
      </w:pPr>
    </w:p>
    <w:p w14:paraId="016F46A3" w14:textId="77777777" w:rsidR="004E2D2F" w:rsidRDefault="004E2D2F" w:rsidP="004E2D2F">
      <w:pPr>
        <w:autoSpaceDE w:val="0"/>
        <w:autoSpaceDN w:val="0"/>
        <w:adjustRightInd w:val="0"/>
        <w:rPr>
          <w:sz w:val="22"/>
          <w:szCs w:val="22"/>
        </w:rPr>
      </w:pPr>
      <w:r w:rsidRPr="00D563A6">
        <w:rPr>
          <w:sz w:val="22"/>
          <w:szCs w:val="22"/>
        </w:rPr>
        <w:t>Jei Eglonyl vartosite paskutiniaisiais trimis nėštumo mėnesiais, Jūsų vaikui gali pasireikšti sujaudinimas, raumenų tonuso padidėjimas, nevalingas kūno drebėjimas, mieguistumas, kvėpavimo sutrikimas ar maitinimosi pasunkėjimas. Jei Jūsų vaikui pasireikš bet kuris iš šių simptomų, pasitarkite su gydytoju.</w:t>
      </w:r>
    </w:p>
    <w:p w14:paraId="24F58CAB" w14:textId="77777777" w:rsidR="00142D86" w:rsidRPr="004400C8" w:rsidRDefault="00142D86" w:rsidP="00142D86">
      <w:pPr>
        <w:rPr>
          <w:sz w:val="22"/>
          <w:szCs w:val="22"/>
        </w:rPr>
      </w:pPr>
      <w:r w:rsidRPr="004400C8">
        <w:rPr>
          <w:sz w:val="22"/>
          <w:szCs w:val="22"/>
        </w:rPr>
        <w:t xml:space="preserve">Jei vaistą vartojanti moteris pastoja, reikia kreiptis į gydytoją, nes tik jis gali nuspręsti, ar reikia jį toliau vartoti. </w:t>
      </w:r>
    </w:p>
    <w:p w14:paraId="7B225176" w14:textId="77777777" w:rsidR="00142D86" w:rsidRPr="004400C8" w:rsidRDefault="00142D86" w:rsidP="00142D86">
      <w:pPr>
        <w:pStyle w:val="BTEMEASMCA"/>
      </w:pPr>
    </w:p>
    <w:p w14:paraId="6E9C234C" w14:textId="77777777" w:rsidR="00142D86" w:rsidRPr="004400C8" w:rsidRDefault="00142D86" w:rsidP="00142D86">
      <w:pPr>
        <w:pStyle w:val="BTEMEASMCA"/>
        <w:rPr>
          <w:i/>
          <w:iCs/>
        </w:rPr>
      </w:pPr>
      <w:r w:rsidRPr="004400C8">
        <w:rPr>
          <w:i/>
          <w:iCs/>
        </w:rPr>
        <w:t>Žindymo laikotarpis</w:t>
      </w:r>
    </w:p>
    <w:p w14:paraId="770313C4" w14:textId="77777777" w:rsidR="00DD4B11" w:rsidRDefault="00DD4B11" w:rsidP="00DD4B11">
      <w:pPr>
        <w:pStyle w:val="BTEMEASMCA"/>
      </w:pPr>
      <w:r w:rsidRPr="00364AA3">
        <w:t>Gydymo Eglonyl metu maitinti krūtimi negalima. Pasitarkite su gydytoju, kaip geriausia maitin</w:t>
      </w:r>
      <w:r w:rsidR="00A73161">
        <w:t>t</w:t>
      </w:r>
      <w:r w:rsidRPr="00364AA3">
        <w:t>i kūdikį, jei vartojate Eglonyl.</w:t>
      </w:r>
    </w:p>
    <w:p w14:paraId="4C1A3B77" w14:textId="77777777" w:rsidR="00142D86" w:rsidRPr="004400C8" w:rsidRDefault="00142D86" w:rsidP="00142D86">
      <w:pPr>
        <w:pStyle w:val="BTEMEASMCA"/>
      </w:pPr>
    </w:p>
    <w:p w14:paraId="25682869" w14:textId="77777777" w:rsidR="00142D86" w:rsidRPr="004400C8" w:rsidRDefault="00142D86" w:rsidP="00142D86">
      <w:pPr>
        <w:pStyle w:val="PI-3EMEASMCA"/>
        <w:spacing w:line="240" w:lineRule="auto"/>
      </w:pPr>
      <w:r w:rsidRPr="004400C8">
        <w:t>Vairavimas ir mechanizmų valdymas</w:t>
      </w:r>
    </w:p>
    <w:p w14:paraId="27E3185E" w14:textId="77777777" w:rsidR="00142D86" w:rsidRPr="004400C8" w:rsidRDefault="00142D86" w:rsidP="00142D86">
      <w:pPr>
        <w:jc w:val="both"/>
        <w:rPr>
          <w:sz w:val="22"/>
          <w:szCs w:val="22"/>
        </w:rPr>
      </w:pPr>
      <w:r w:rsidRPr="004400C8">
        <w:rPr>
          <w:sz w:val="22"/>
          <w:szCs w:val="22"/>
        </w:rPr>
        <w:t>Vaistas gali sukelti apsnūdimą netgi tuomet, kai vartojamas rekomenduojamomis dozėmis. Todėl gebėjimas vairuoti ir valdyti mechanizmus gali susilpnėti.</w:t>
      </w:r>
    </w:p>
    <w:p w14:paraId="4E2A87EB" w14:textId="77777777" w:rsidR="00142D86" w:rsidRPr="004400C8" w:rsidRDefault="00142D86" w:rsidP="00142D86">
      <w:pPr>
        <w:pStyle w:val="BTEMEASMCA"/>
      </w:pPr>
    </w:p>
    <w:p w14:paraId="50AD1DEF" w14:textId="77777777" w:rsidR="00142D86" w:rsidRPr="004400C8" w:rsidRDefault="00142D86" w:rsidP="00142D86">
      <w:pPr>
        <w:pStyle w:val="PI-3EMEASMCA"/>
        <w:spacing w:line="240" w:lineRule="auto"/>
      </w:pPr>
      <w:r w:rsidRPr="004400C8">
        <w:t xml:space="preserve">Eglonyl </w:t>
      </w:r>
      <w:r w:rsidR="008A023A" w:rsidRPr="004400C8">
        <w:t>sudėtyje yra laktozės</w:t>
      </w:r>
    </w:p>
    <w:p w14:paraId="1C623251" w14:textId="77777777" w:rsidR="00142D86" w:rsidRPr="004400C8" w:rsidRDefault="00142D86" w:rsidP="00920661">
      <w:pPr>
        <w:autoSpaceDE w:val="0"/>
        <w:autoSpaceDN w:val="0"/>
        <w:adjustRightInd w:val="0"/>
        <w:rPr>
          <w:szCs w:val="22"/>
        </w:rPr>
      </w:pPr>
      <w:r w:rsidRPr="004400C8">
        <w:rPr>
          <w:sz w:val="22"/>
          <w:szCs w:val="22"/>
          <w:lang w:eastAsia="lt-LT"/>
        </w:rPr>
        <w:t>Jeigu gydytojas Jums yra sakęs, kad netoleruojate kokių nors angliavandenių,</w:t>
      </w:r>
      <w:r w:rsidR="00656DDE">
        <w:rPr>
          <w:sz w:val="22"/>
          <w:szCs w:val="22"/>
          <w:lang w:eastAsia="lt-LT"/>
        </w:rPr>
        <w:t xml:space="preserve"> </w:t>
      </w:r>
      <w:r w:rsidRPr="004400C8">
        <w:rPr>
          <w:szCs w:val="22"/>
        </w:rPr>
        <w:t>kreipkitės į jį prieš pradėdami vartoti šį vaistą.</w:t>
      </w:r>
    </w:p>
    <w:p w14:paraId="7E3114C1" w14:textId="77777777" w:rsidR="00142D86" w:rsidRPr="004400C8" w:rsidRDefault="00142D86" w:rsidP="00142D86">
      <w:pPr>
        <w:pStyle w:val="BTEMEASMCA"/>
      </w:pPr>
    </w:p>
    <w:p w14:paraId="3BF62D52" w14:textId="77777777" w:rsidR="00142D86" w:rsidRPr="004400C8" w:rsidRDefault="00142D86" w:rsidP="00142D86">
      <w:pPr>
        <w:pStyle w:val="BTEMEASMCA"/>
      </w:pPr>
    </w:p>
    <w:p w14:paraId="6E356A58" w14:textId="3763D409" w:rsidR="00142D86" w:rsidRPr="004400C8" w:rsidRDefault="00142D86" w:rsidP="00142D86">
      <w:pPr>
        <w:pStyle w:val="PI-1EMEASMCA"/>
      </w:pPr>
      <w:bookmarkStart w:id="84" w:name="_Toc129243141"/>
      <w:bookmarkStart w:id="85" w:name="_Toc129243266"/>
      <w:r w:rsidRPr="004400C8">
        <w:t>3.</w:t>
      </w:r>
      <w:r w:rsidRPr="004400C8">
        <w:tab/>
        <w:t xml:space="preserve">Kaip vartoti </w:t>
      </w:r>
      <w:proofErr w:type="spellStart"/>
      <w:r w:rsidRPr="004400C8">
        <w:t>Eglonyl</w:t>
      </w:r>
      <w:bookmarkEnd w:id="84"/>
      <w:bookmarkEnd w:id="85"/>
      <w:proofErr w:type="spellEnd"/>
      <w:r w:rsidR="0061691D">
        <w:fldChar w:fldCharType="begin"/>
      </w:r>
      <w:r w:rsidR="0061691D">
        <w:instrText xml:space="preserve"> DOCVARIABLE vault_nd_8db0b673-a453-456c-82be-2e920ecd6794 \* MERGEFORMAT </w:instrText>
      </w:r>
      <w:r w:rsidR="0061691D">
        <w:fldChar w:fldCharType="separate"/>
      </w:r>
      <w:r w:rsidR="0061691D">
        <w:t xml:space="preserve"> </w:t>
      </w:r>
      <w:r w:rsidR="0061691D">
        <w:fldChar w:fldCharType="end"/>
      </w:r>
    </w:p>
    <w:p w14:paraId="123D9DB8" w14:textId="77777777" w:rsidR="00142D86" w:rsidRPr="004400C8" w:rsidRDefault="00142D86" w:rsidP="00142D86">
      <w:pPr>
        <w:pStyle w:val="BTEMEASMCA"/>
      </w:pPr>
    </w:p>
    <w:p w14:paraId="60D8571C" w14:textId="77777777" w:rsidR="00142D86" w:rsidRPr="004400C8" w:rsidRDefault="00142D86" w:rsidP="00142D86">
      <w:pPr>
        <w:pStyle w:val="BTEMEASMCA"/>
      </w:pPr>
      <w:r w:rsidRPr="004400C8">
        <w:t>Visada vartokite šį vaistą tiksliai kaip nurodė gydytojas. Jeigu abejojate, kreipkitės į gydytoją arba vaistininką.</w:t>
      </w:r>
    </w:p>
    <w:p w14:paraId="6692C102" w14:textId="77777777" w:rsidR="00142D86" w:rsidRPr="004400C8" w:rsidRDefault="00142D86" w:rsidP="00142D86">
      <w:pPr>
        <w:pStyle w:val="Pagrindiniotekstotrauka3"/>
        <w:spacing w:after="0"/>
        <w:ind w:left="0"/>
        <w:rPr>
          <w:bCs/>
          <w:iCs/>
          <w:sz w:val="22"/>
          <w:szCs w:val="22"/>
        </w:rPr>
      </w:pPr>
    </w:p>
    <w:p w14:paraId="270362E3" w14:textId="77777777" w:rsidR="00142D86" w:rsidRPr="004400C8" w:rsidRDefault="00142D86" w:rsidP="00142D86">
      <w:pPr>
        <w:pStyle w:val="Pagrindiniotekstotrauka3"/>
        <w:spacing w:after="0"/>
        <w:ind w:left="0"/>
        <w:rPr>
          <w:iCs/>
          <w:sz w:val="22"/>
          <w:szCs w:val="22"/>
        </w:rPr>
      </w:pPr>
      <w:r w:rsidRPr="004400C8">
        <w:rPr>
          <w:bCs/>
          <w:iCs/>
          <w:sz w:val="22"/>
          <w:szCs w:val="22"/>
        </w:rPr>
        <w:t>Vaistą gali vartoti tik suaugę žmonės</w:t>
      </w:r>
      <w:r w:rsidRPr="004400C8">
        <w:rPr>
          <w:iCs/>
          <w:sz w:val="22"/>
          <w:szCs w:val="22"/>
        </w:rPr>
        <w:t>.</w:t>
      </w:r>
    </w:p>
    <w:p w14:paraId="47F56D4A" w14:textId="77777777" w:rsidR="00142D86" w:rsidRPr="004400C8" w:rsidRDefault="00142D86" w:rsidP="00142D86">
      <w:pPr>
        <w:pStyle w:val="Pagrindinistekstas"/>
        <w:spacing w:after="0"/>
        <w:rPr>
          <w:szCs w:val="22"/>
        </w:rPr>
      </w:pPr>
      <w:r w:rsidRPr="004400C8">
        <w:rPr>
          <w:szCs w:val="22"/>
        </w:rPr>
        <w:t xml:space="preserve">Vaistas yra geriamas. </w:t>
      </w:r>
    </w:p>
    <w:p w14:paraId="2D6E8D05" w14:textId="77777777" w:rsidR="00142D86" w:rsidRPr="004400C8" w:rsidRDefault="00142D86" w:rsidP="00142D86">
      <w:pPr>
        <w:pStyle w:val="BTEMEASMCA"/>
      </w:pPr>
    </w:p>
    <w:p w14:paraId="0524CA31" w14:textId="77777777" w:rsidR="00142D86" w:rsidRPr="004400C8" w:rsidRDefault="00142D86" w:rsidP="00142D86">
      <w:pPr>
        <w:rPr>
          <w:sz w:val="22"/>
          <w:szCs w:val="22"/>
        </w:rPr>
      </w:pPr>
      <w:r w:rsidRPr="004400C8">
        <w:rPr>
          <w:sz w:val="22"/>
          <w:szCs w:val="22"/>
        </w:rPr>
        <w:t>Gydytojas Jums paskirs mažiausią veiksmingą dozę, vėliau palaipsniui ją didins.</w:t>
      </w:r>
    </w:p>
    <w:p w14:paraId="6F6D7750" w14:textId="77777777" w:rsidR="00142D86" w:rsidRPr="004400C8" w:rsidRDefault="00142D86" w:rsidP="00142D86">
      <w:pPr>
        <w:rPr>
          <w:sz w:val="22"/>
          <w:szCs w:val="22"/>
        </w:rPr>
      </w:pPr>
      <w:r w:rsidRPr="004400C8">
        <w:rPr>
          <w:sz w:val="22"/>
          <w:szCs w:val="22"/>
        </w:rPr>
        <w:t>Paros dozė gali būti 200 - 1000 mg.</w:t>
      </w:r>
    </w:p>
    <w:p w14:paraId="55873D22" w14:textId="77777777" w:rsidR="00142D86" w:rsidRPr="004400C8" w:rsidRDefault="00142D86" w:rsidP="00142D86">
      <w:pPr>
        <w:pStyle w:val="BTEMEASMCA"/>
      </w:pPr>
    </w:p>
    <w:p w14:paraId="404131F8" w14:textId="77777777" w:rsidR="00142D86" w:rsidRPr="004400C8" w:rsidRDefault="00142D86" w:rsidP="00142D86">
      <w:pPr>
        <w:pStyle w:val="BTEMEASMCA"/>
        <w:rPr>
          <w:i/>
        </w:rPr>
      </w:pPr>
      <w:r w:rsidRPr="004400C8">
        <w:rPr>
          <w:i/>
        </w:rPr>
        <w:t>Pacientai, kurių inkstų funkcija sutrikusi.</w:t>
      </w:r>
    </w:p>
    <w:p w14:paraId="2026D129" w14:textId="77777777" w:rsidR="00142D86" w:rsidRPr="004400C8" w:rsidRDefault="00142D86" w:rsidP="00142D86">
      <w:pPr>
        <w:pStyle w:val="BTEMEASMCA"/>
      </w:pPr>
      <w:r w:rsidRPr="004400C8">
        <w:t>Pradinė dozė gali būti mažesnė. Dozės didinimo periodas gali būti ilgesnis.</w:t>
      </w:r>
    </w:p>
    <w:p w14:paraId="0C32D21D" w14:textId="77777777" w:rsidR="00142D86" w:rsidRPr="004400C8" w:rsidRDefault="00142D86" w:rsidP="00142D86">
      <w:pPr>
        <w:pStyle w:val="BTEMEASMCA"/>
      </w:pPr>
    </w:p>
    <w:p w14:paraId="14B34933" w14:textId="77777777" w:rsidR="00142D86" w:rsidRPr="004400C8" w:rsidRDefault="00142D86" w:rsidP="00142D86">
      <w:pPr>
        <w:pStyle w:val="BTEMEASMCA"/>
        <w:rPr>
          <w:i/>
        </w:rPr>
      </w:pPr>
      <w:r w:rsidRPr="004400C8">
        <w:rPr>
          <w:i/>
        </w:rPr>
        <w:t>Senyvi pacientai</w:t>
      </w:r>
    </w:p>
    <w:p w14:paraId="3D0BF8E0" w14:textId="77777777" w:rsidR="00142D86" w:rsidRPr="004400C8" w:rsidRDefault="00142D86" w:rsidP="00142D86">
      <w:pPr>
        <w:pStyle w:val="BTEMEASMCA"/>
      </w:pPr>
      <w:r w:rsidRPr="004400C8">
        <w:t>Dozę koreguoti reikia tik tuo atveju, jei sutrikusi inkstų funkcija.</w:t>
      </w:r>
    </w:p>
    <w:p w14:paraId="0F5790EE" w14:textId="77777777" w:rsidR="00142D86" w:rsidRPr="004400C8" w:rsidRDefault="00142D86" w:rsidP="00142D86">
      <w:pPr>
        <w:pStyle w:val="BTEMEASMCA"/>
      </w:pPr>
    </w:p>
    <w:p w14:paraId="2D5FAEFD" w14:textId="77777777" w:rsidR="00142D86" w:rsidRPr="004400C8" w:rsidRDefault="00142D86" w:rsidP="00142D86">
      <w:pPr>
        <w:pStyle w:val="PI-3EMEASMCA"/>
        <w:spacing w:line="240" w:lineRule="auto"/>
      </w:pPr>
      <w:r w:rsidRPr="004400C8">
        <w:t>Ką daryti pavartojus per didelę Eglonyl dozę?</w:t>
      </w:r>
    </w:p>
    <w:p w14:paraId="4AC8E00C" w14:textId="77777777" w:rsidR="00142D86" w:rsidRPr="004400C8" w:rsidRDefault="00142D86" w:rsidP="00142D86">
      <w:pPr>
        <w:pStyle w:val="Pagrindiniotekstotrauka"/>
        <w:spacing w:after="0"/>
        <w:ind w:left="0"/>
        <w:rPr>
          <w:sz w:val="22"/>
          <w:szCs w:val="22"/>
        </w:rPr>
      </w:pPr>
      <w:r w:rsidRPr="004400C8">
        <w:rPr>
          <w:sz w:val="22"/>
          <w:szCs w:val="22"/>
        </w:rPr>
        <w:t xml:space="preserve">Pavartojus per didelę dozę, būtina </w:t>
      </w:r>
      <w:r w:rsidRPr="004400C8">
        <w:rPr>
          <w:sz w:val="22"/>
          <w:szCs w:val="22"/>
          <w:u w:val="single"/>
        </w:rPr>
        <w:t>nedelsiant</w:t>
      </w:r>
      <w:r w:rsidRPr="004400C8">
        <w:rPr>
          <w:sz w:val="22"/>
          <w:szCs w:val="22"/>
        </w:rPr>
        <w:t xml:space="preserve"> kreiptis į gydytoją ar skubiosios pagalbos skyrių, nes galimas sunkus širdies veiklos sutrikimas.</w:t>
      </w:r>
    </w:p>
    <w:p w14:paraId="174818C9" w14:textId="77777777" w:rsidR="00957863" w:rsidRPr="004400C8" w:rsidRDefault="00470E76" w:rsidP="00957863">
      <w:pPr>
        <w:rPr>
          <w:noProof/>
          <w:sz w:val="22"/>
          <w:szCs w:val="22"/>
        </w:rPr>
      </w:pPr>
      <w:r w:rsidRPr="004400C8">
        <w:rPr>
          <w:noProof/>
          <w:sz w:val="22"/>
          <w:szCs w:val="22"/>
        </w:rPr>
        <w:t>Apie mirtinus atvejus dažniausiai pranešta kartu vartojant kitų vaistų nuo psichozių.</w:t>
      </w:r>
    </w:p>
    <w:p w14:paraId="43EB8420" w14:textId="77777777" w:rsidR="00142D86" w:rsidRPr="004400C8" w:rsidRDefault="00142D86" w:rsidP="00142D86">
      <w:pPr>
        <w:pStyle w:val="BTEMEASMCA"/>
      </w:pPr>
    </w:p>
    <w:p w14:paraId="3D38A6CD" w14:textId="77777777" w:rsidR="00142D86" w:rsidRPr="004400C8" w:rsidRDefault="00142D86" w:rsidP="00142D86">
      <w:pPr>
        <w:pStyle w:val="PI-3EMEASMCA"/>
        <w:spacing w:line="240" w:lineRule="auto"/>
      </w:pPr>
      <w:r w:rsidRPr="004400C8">
        <w:t>Pamiršus pavartoti Eglonyl</w:t>
      </w:r>
    </w:p>
    <w:p w14:paraId="4163E4E2" w14:textId="77777777" w:rsidR="00142D86" w:rsidRPr="004400C8" w:rsidRDefault="00142D86" w:rsidP="00142D86">
      <w:pPr>
        <w:pStyle w:val="BTEMEASMCA"/>
      </w:pPr>
      <w:r w:rsidRPr="004400C8">
        <w:t>Negalima vartoti dvigubos dozės norint kompensuoti praleistą tabletę.</w:t>
      </w:r>
    </w:p>
    <w:p w14:paraId="305086D9" w14:textId="77777777" w:rsidR="00142D86" w:rsidRPr="004400C8" w:rsidRDefault="00142D86" w:rsidP="00142D86">
      <w:pPr>
        <w:pStyle w:val="BTEMEASMCA"/>
      </w:pPr>
    </w:p>
    <w:p w14:paraId="1C51F705" w14:textId="77777777" w:rsidR="00142D86" w:rsidRPr="004400C8" w:rsidRDefault="00142D86" w:rsidP="00142D86">
      <w:pPr>
        <w:pStyle w:val="BTEMEASMCA"/>
      </w:pPr>
      <w:r w:rsidRPr="004400C8">
        <w:t>Jeigu kiltų daugiau klausimų dėl šio vaisto vartojimo, kreipkitės į gydytoją arba vaistininką.</w:t>
      </w:r>
    </w:p>
    <w:p w14:paraId="0F7E3989" w14:textId="77777777" w:rsidR="00142D86" w:rsidRPr="004400C8" w:rsidRDefault="00142D86" w:rsidP="00142D86">
      <w:pPr>
        <w:pStyle w:val="BTEMEASMCA"/>
      </w:pPr>
    </w:p>
    <w:p w14:paraId="7871F184" w14:textId="77777777" w:rsidR="00142D86" w:rsidRPr="004400C8" w:rsidRDefault="00142D86" w:rsidP="00142D86">
      <w:pPr>
        <w:pStyle w:val="BTEMEASMCA"/>
      </w:pPr>
    </w:p>
    <w:p w14:paraId="464B505C" w14:textId="260FD6A5" w:rsidR="00142D86" w:rsidRPr="004400C8" w:rsidRDefault="00142D86" w:rsidP="00142D86">
      <w:pPr>
        <w:pStyle w:val="PI-1EMEASMCA"/>
      </w:pPr>
      <w:bookmarkStart w:id="86" w:name="_Toc129243142"/>
      <w:bookmarkStart w:id="87" w:name="_Toc129243267"/>
      <w:r w:rsidRPr="004400C8">
        <w:lastRenderedPageBreak/>
        <w:t>4.</w:t>
      </w:r>
      <w:r w:rsidRPr="004400C8">
        <w:tab/>
        <w:t>Galimas šalutinis poveikis</w:t>
      </w:r>
      <w:bookmarkEnd w:id="86"/>
      <w:bookmarkEnd w:id="87"/>
      <w:r w:rsidR="0061691D">
        <w:fldChar w:fldCharType="begin"/>
      </w:r>
      <w:r w:rsidR="0061691D">
        <w:instrText xml:space="preserve"> DOCVARIABLE vault_nd_2789b3fa-076e-4d74-ad0e-95da4e7f5541 \* MERGEFORMAT </w:instrText>
      </w:r>
      <w:r w:rsidR="0061691D">
        <w:fldChar w:fldCharType="separate"/>
      </w:r>
      <w:r w:rsidR="0061691D">
        <w:t xml:space="preserve"> </w:t>
      </w:r>
      <w:r w:rsidR="0061691D">
        <w:fldChar w:fldCharType="end"/>
      </w:r>
    </w:p>
    <w:p w14:paraId="5256B98E" w14:textId="77777777" w:rsidR="00142D86" w:rsidRPr="004400C8" w:rsidRDefault="00142D86" w:rsidP="00142D86">
      <w:pPr>
        <w:pStyle w:val="BTEMEASMCA"/>
      </w:pPr>
    </w:p>
    <w:p w14:paraId="64195825" w14:textId="77777777" w:rsidR="00142D86" w:rsidRPr="004400C8" w:rsidRDefault="00142D86" w:rsidP="00142D86">
      <w:pPr>
        <w:pStyle w:val="BTEMEASMCA"/>
      </w:pPr>
      <w:r w:rsidRPr="004400C8">
        <w:t>Šis vaistas, kaip ir visi kiti, gali sukelti šalutinį poveikį, nors jis pasireiškia ne visiems žmonėms.</w:t>
      </w:r>
    </w:p>
    <w:p w14:paraId="3B57824C" w14:textId="77777777" w:rsidR="00142D86" w:rsidRPr="004400C8" w:rsidRDefault="00142D86" w:rsidP="00142D86">
      <w:pPr>
        <w:pStyle w:val="BTEMEASMCA"/>
      </w:pPr>
    </w:p>
    <w:p w14:paraId="4516CFD9" w14:textId="77777777" w:rsidR="00787407" w:rsidRPr="00B340E0" w:rsidRDefault="00787407" w:rsidP="00787407">
      <w:pPr>
        <w:tabs>
          <w:tab w:val="left" w:pos="567"/>
        </w:tabs>
        <w:ind w:right="-29"/>
        <w:rPr>
          <w:noProof/>
          <w:snapToGrid w:val="0"/>
          <w:sz w:val="22"/>
          <w:szCs w:val="22"/>
        </w:rPr>
      </w:pPr>
      <w:r w:rsidRPr="00B340E0">
        <w:rPr>
          <w:b/>
          <w:bCs/>
          <w:noProof/>
          <w:snapToGrid w:val="0"/>
          <w:sz w:val="22"/>
          <w:szCs w:val="22"/>
        </w:rPr>
        <w:t>Dažni šalutinio poveikio reiškiniai (gali pasireikšti rečiau kaip 1 iš 10 asmenų):</w:t>
      </w:r>
    </w:p>
    <w:p w14:paraId="39E34865" w14:textId="77777777" w:rsidR="00142D86" w:rsidRPr="004400C8" w:rsidRDefault="0011358A" w:rsidP="00142D86">
      <w:pPr>
        <w:rPr>
          <w:sz w:val="22"/>
          <w:szCs w:val="22"/>
        </w:rPr>
      </w:pPr>
      <w:r w:rsidRPr="0011358A">
        <w:rPr>
          <w:sz w:val="22"/>
          <w:szCs w:val="22"/>
        </w:rPr>
        <w:t>Vidurių užkietėjimas</w:t>
      </w:r>
      <w:r>
        <w:rPr>
          <w:sz w:val="22"/>
          <w:szCs w:val="22"/>
        </w:rPr>
        <w:t>, k</w:t>
      </w:r>
      <w:r w:rsidR="00142D86" w:rsidRPr="004400C8">
        <w:rPr>
          <w:sz w:val="22"/>
          <w:szCs w:val="22"/>
        </w:rPr>
        <w:t>epenų fermentų aktyvumo padidėjimas, hormono prolaktino kiekio padidėjimas kraujyje, nemiga, kūno svorio padidėjimas, raminamasis poveikis ar apsnūdimas, ekstrapiramidiniai (judesių) sutrikimai, parkinsonizmas (drebuliu ir judesių lėtumu pasireiškianti nervų sistemos liga), drebulys, nerimastingumas (akatizija), specifinis odos išbėrimas taškeliais ir iškilimais (makulopapulinis išbėrimas), krūtų skausmas, pieno bėgimas iš krūtų.</w:t>
      </w:r>
    </w:p>
    <w:p w14:paraId="5F5D122C" w14:textId="77777777" w:rsidR="00142D86" w:rsidRPr="004400C8" w:rsidRDefault="00142D86" w:rsidP="00142D86">
      <w:pPr>
        <w:rPr>
          <w:sz w:val="22"/>
          <w:szCs w:val="22"/>
        </w:rPr>
      </w:pPr>
    </w:p>
    <w:p w14:paraId="144D98C6" w14:textId="77777777" w:rsidR="00787407" w:rsidRPr="00B340E0" w:rsidRDefault="00787407" w:rsidP="00787407">
      <w:pPr>
        <w:pStyle w:val="Default"/>
        <w:jc w:val="both"/>
        <w:rPr>
          <w:i/>
          <w:iCs/>
          <w:color w:val="auto"/>
          <w:sz w:val="22"/>
          <w:szCs w:val="22"/>
        </w:rPr>
      </w:pPr>
      <w:r w:rsidRPr="00B340E0">
        <w:rPr>
          <w:b/>
          <w:bCs/>
          <w:sz w:val="22"/>
          <w:szCs w:val="22"/>
        </w:rPr>
        <w:t xml:space="preserve">Nedažni </w:t>
      </w:r>
      <w:r w:rsidRPr="00B340E0">
        <w:rPr>
          <w:b/>
          <w:bCs/>
          <w:noProof/>
          <w:snapToGrid w:val="0"/>
          <w:color w:val="auto"/>
          <w:sz w:val="22"/>
          <w:szCs w:val="22"/>
        </w:rPr>
        <w:t>šalutinio poveikio reiškiniai (gali pasireikšti rečiau kaip 1 iš 100 asmenų):</w:t>
      </w:r>
    </w:p>
    <w:p w14:paraId="5A034C71" w14:textId="77777777" w:rsidR="00142D86" w:rsidRPr="004400C8" w:rsidRDefault="00142D86" w:rsidP="00142D86">
      <w:pPr>
        <w:rPr>
          <w:sz w:val="22"/>
          <w:szCs w:val="22"/>
        </w:rPr>
      </w:pPr>
      <w:proofErr w:type="spellStart"/>
      <w:r w:rsidRPr="004400C8">
        <w:rPr>
          <w:sz w:val="22"/>
          <w:szCs w:val="22"/>
        </w:rPr>
        <w:t>Ortostatinė</w:t>
      </w:r>
      <w:proofErr w:type="spellEnd"/>
      <w:r w:rsidRPr="004400C8">
        <w:rPr>
          <w:sz w:val="22"/>
          <w:szCs w:val="22"/>
        </w:rPr>
        <w:t xml:space="preserve"> </w:t>
      </w:r>
      <w:proofErr w:type="spellStart"/>
      <w:r w:rsidRPr="004400C8">
        <w:rPr>
          <w:sz w:val="22"/>
          <w:szCs w:val="22"/>
        </w:rPr>
        <w:t>hipotenzija</w:t>
      </w:r>
      <w:proofErr w:type="spellEnd"/>
      <w:r w:rsidRPr="004400C8">
        <w:rPr>
          <w:sz w:val="22"/>
          <w:szCs w:val="22"/>
        </w:rPr>
        <w:t xml:space="preserve"> (keičiant kūno padėtį iš gulimos ar sėdimos į stovimą svaigsta galva), pagausėjęs seilių išsiskyrimas, baltųjų kraujo ląstelių kiekio sumažėjimas kraujyje (gali padidėti infekcinių ligų rizika), raumenų tonuso padidėjimas ar sutrikimas (hipertonija ar distonija), judesių sutrikimas (diskinezija), krūtų padidėjimas, menstruacijų nebuvimas, orgazmo sutrikimas, erekcijos sutrikimas.</w:t>
      </w:r>
    </w:p>
    <w:p w14:paraId="4B987094" w14:textId="77777777" w:rsidR="00142D86" w:rsidRPr="004400C8" w:rsidRDefault="00142D86" w:rsidP="00142D86">
      <w:pPr>
        <w:rPr>
          <w:sz w:val="22"/>
          <w:szCs w:val="22"/>
        </w:rPr>
      </w:pPr>
    </w:p>
    <w:p w14:paraId="68733088" w14:textId="5BA5EE95" w:rsidR="00787407" w:rsidRPr="004400C8" w:rsidRDefault="00787407" w:rsidP="00142D86">
      <w:pPr>
        <w:rPr>
          <w:i/>
          <w:sz w:val="22"/>
          <w:szCs w:val="22"/>
        </w:rPr>
      </w:pPr>
      <w:r>
        <w:rPr>
          <w:b/>
          <w:bCs/>
          <w:sz w:val="22"/>
          <w:szCs w:val="22"/>
          <w:lang w:eastAsia="lt-LT"/>
        </w:rPr>
        <w:t>Reti šalutinio poveikio reiškiniai (gali pasireikšti rečiau kaip 1 iš 1 000 asmenų):</w:t>
      </w:r>
    </w:p>
    <w:p w14:paraId="1FFC9ED6" w14:textId="77777777" w:rsidR="00142D86" w:rsidRPr="004400C8" w:rsidRDefault="00142D86" w:rsidP="00142D86">
      <w:pPr>
        <w:rPr>
          <w:sz w:val="22"/>
          <w:szCs w:val="22"/>
        </w:rPr>
      </w:pPr>
      <w:r w:rsidRPr="004400C8">
        <w:rPr>
          <w:sz w:val="22"/>
          <w:szCs w:val="22"/>
        </w:rPr>
        <w:t>Širdies ritmo sutrikimai (skilvelių aritmija, skilvelių tachikardija, skilvelių virpėjimas), nenormalūs akių judesiai (</w:t>
      </w:r>
      <w:proofErr w:type="spellStart"/>
      <w:r w:rsidRPr="004400C8">
        <w:rPr>
          <w:sz w:val="22"/>
          <w:szCs w:val="22"/>
        </w:rPr>
        <w:t>okulogirinė</w:t>
      </w:r>
      <w:proofErr w:type="spellEnd"/>
      <w:r w:rsidRPr="004400C8">
        <w:rPr>
          <w:sz w:val="22"/>
          <w:szCs w:val="22"/>
        </w:rPr>
        <w:t xml:space="preserve"> krizė).</w:t>
      </w:r>
    </w:p>
    <w:p w14:paraId="396633B0" w14:textId="77777777" w:rsidR="00142D86" w:rsidRPr="004400C8" w:rsidRDefault="00142D86" w:rsidP="00142D86">
      <w:pPr>
        <w:rPr>
          <w:i/>
          <w:sz w:val="22"/>
          <w:szCs w:val="22"/>
        </w:rPr>
      </w:pPr>
    </w:p>
    <w:p w14:paraId="50C60572" w14:textId="77777777" w:rsidR="00787407" w:rsidRPr="00FE4036" w:rsidRDefault="00787407" w:rsidP="00787407">
      <w:pPr>
        <w:tabs>
          <w:tab w:val="left" w:pos="0"/>
          <w:tab w:val="left" w:pos="1080"/>
        </w:tabs>
        <w:spacing w:beforeLines="20" w:before="48"/>
        <w:contextualSpacing/>
        <w:rPr>
          <w:b/>
          <w:bCs/>
        </w:rPr>
      </w:pPr>
      <w:r w:rsidRPr="00E86DF8">
        <w:rPr>
          <w:b/>
          <w:bCs/>
          <w:snapToGrid w:val="0"/>
        </w:rPr>
        <w:t>Šalutinio poveikio reiškiniai, kurių dažnis nežinomas (negali būti apskaičiuotas pagal turimus duomenis</w:t>
      </w:r>
      <w:r w:rsidRPr="00E86DF8">
        <w:rPr>
          <w:b/>
          <w:bCs/>
        </w:rPr>
        <w:t>):</w:t>
      </w:r>
    </w:p>
    <w:p w14:paraId="58D1917C" w14:textId="77777777" w:rsidR="00142D86" w:rsidRPr="004400C8" w:rsidRDefault="00142D86" w:rsidP="00142D86">
      <w:pPr>
        <w:rPr>
          <w:sz w:val="22"/>
          <w:szCs w:val="22"/>
        </w:rPr>
      </w:pPr>
      <w:r w:rsidRPr="004400C8">
        <w:rPr>
          <w:sz w:val="22"/>
          <w:szCs w:val="22"/>
        </w:rPr>
        <w:t xml:space="preserve">Elektrokardiogramos pokyčiai (QT intervalo pailgėjimas), širdies sustojimas, širdies ritmo sutrikimas (vadinamoji paroksizminė polimorfinė skilvelių tachikardija), staigi mirtis, kraujo krešuliai venose, ypač kojų (pasireiškia kojų patinimu, skausmu ir paraudimu), ir galintys kraujagyslėmis nukeliauti į plaučius, sukeldami skausmą krūtinėje ir pasunkėjusį kvėpavimą, kraujo spaudimo padidėjimas, </w:t>
      </w:r>
      <w:r w:rsidR="0011358A" w:rsidRPr="0011358A">
        <w:rPr>
          <w:sz w:val="22"/>
          <w:szCs w:val="22"/>
        </w:rPr>
        <w:t xml:space="preserve">plaučių infekcija, kurią sukelia maisto, skysčių ar skrandžio turinio patekimas į kvėpavimo takus, </w:t>
      </w:r>
      <w:r w:rsidRPr="004400C8">
        <w:rPr>
          <w:sz w:val="22"/>
          <w:szCs w:val="22"/>
        </w:rPr>
        <w:t>tam tikrų baltųjų kraujo ląstelių kiekio sumažėjimas kraujyje (neutropenija ir agranulocitozė; gali padidėti infekcinių ligų rizika), sunki alerginė reakcija (dilgėlinė, dusulys, kraujospūdžio sumažėjimas ir šokas), suglumimas (minčių susipainiojimas), gyvybei pavojingas piktybinis neurolepsinis sindromas (kaip ir vartojant kitų neuroleptikų, gali pasireikšti neaiškios kilmės karščiavimas, prakaitavimas, blyškumas, kraujo spaudimo pokyčiai, sąmonės sutrikimas, raumenų rigidiškumas), judesių sumažėjimas, nevalingi ritmiški judesiai (daugiausia liežuvio ir (arba) veido) (vėlyvoji diskinezija; tokį poveikį gali sukelti visi ilgai vartojami šios vaistų grupės preparatai), traukuliai, kreivakaklystė, mėšlungiškas žandikaulių sukandimas, judesių sutrikimai ir vadinamasis vaisto vartojimo nutraukimo sindromas naujagimiams, krūtų padidėjimas vyrams</w:t>
      </w:r>
      <w:r w:rsidR="00862D54" w:rsidRPr="004400C8">
        <w:rPr>
          <w:sz w:val="22"/>
          <w:szCs w:val="22"/>
        </w:rPr>
        <w:t xml:space="preserve">; </w:t>
      </w:r>
      <w:r w:rsidR="00E428BF">
        <w:rPr>
          <w:sz w:val="22"/>
          <w:szCs w:val="22"/>
        </w:rPr>
        <w:t xml:space="preserve">kepenų pažeidimas; </w:t>
      </w:r>
      <w:r w:rsidR="00862D54" w:rsidRPr="004400C8">
        <w:rPr>
          <w:sz w:val="22"/>
          <w:szCs w:val="22"/>
        </w:rPr>
        <w:t>hiponatremija</w:t>
      </w:r>
      <w:r w:rsidR="000822B9" w:rsidRPr="004400C8">
        <w:rPr>
          <w:sz w:val="22"/>
          <w:szCs w:val="22"/>
        </w:rPr>
        <w:t xml:space="preserve"> (sumažėjęs natrio kiekis kraujyje)</w:t>
      </w:r>
      <w:r w:rsidR="00862D54" w:rsidRPr="004400C8">
        <w:rPr>
          <w:sz w:val="22"/>
          <w:szCs w:val="22"/>
        </w:rPr>
        <w:t>, sutrikusios antidiurezinio hormono sekrecijos sindromas (SAHSS)</w:t>
      </w:r>
      <w:r w:rsidR="00495208">
        <w:rPr>
          <w:sz w:val="22"/>
          <w:szCs w:val="22"/>
        </w:rPr>
        <w:t xml:space="preserve">, pažeidžiantis inkstus raumenų irimas (rabdomiolizė), kreatinfosfokinazės </w:t>
      </w:r>
      <w:r w:rsidR="008A4A42">
        <w:rPr>
          <w:sz w:val="22"/>
          <w:szCs w:val="22"/>
        </w:rPr>
        <w:t>koncentracijos</w:t>
      </w:r>
      <w:r w:rsidR="00495208">
        <w:rPr>
          <w:sz w:val="22"/>
          <w:szCs w:val="22"/>
        </w:rPr>
        <w:t xml:space="preserve"> kraujyje padidėjimas (raumenų pažeidimo rodmuo), karščiavimas.</w:t>
      </w:r>
    </w:p>
    <w:p w14:paraId="7AC73A9A" w14:textId="77777777" w:rsidR="00142D86" w:rsidRPr="004400C8" w:rsidRDefault="00142D86" w:rsidP="00142D86">
      <w:pPr>
        <w:pStyle w:val="BTEMEASMCA"/>
      </w:pPr>
    </w:p>
    <w:p w14:paraId="4820301D" w14:textId="77777777" w:rsidR="00142D86" w:rsidRPr="004400C8" w:rsidRDefault="00142D86" w:rsidP="00142D86">
      <w:pPr>
        <w:pStyle w:val="BTEMEASMCA"/>
      </w:pPr>
      <w:r w:rsidRPr="004400C8">
        <w:t>Buvo pastebėtas šiek tiek padidėjęs demencija sergančių senyvų pacientų, vartojusių antipsichotikus, mirčių skaičius, lyginant su nevartojusiais.</w:t>
      </w:r>
    </w:p>
    <w:p w14:paraId="15E2A047" w14:textId="77777777" w:rsidR="00142D86" w:rsidRPr="004400C8" w:rsidRDefault="00142D86" w:rsidP="00142D86">
      <w:pPr>
        <w:pStyle w:val="BTEMEASMCA"/>
      </w:pPr>
    </w:p>
    <w:p w14:paraId="322B922B" w14:textId="77777777" w:rsidR="00142D86" w:rsidRPr="004400C8" w:rsidRDefault="00142D86" w:rsidP="00142D86">
      <w:pPr>
        <w:rPr>
          <w:b/>
          <w:bCs/>
          <w:sz w:val="22"/>
          <w:szCs w:val="22"/>
        </w:rPr>
      </w:pPr>
      <w:r w:rsidRPr="004400C8">
        <w:rPr>
          <w:b/>
          <w:bCs/>
          <w:sz w:val="22"/>
          <w:szCs w:val="22"/>
        </w:rPr>
        <w:t>Pranešimas apie šalutinį poveikį</w:t>
      </w:r>
    </w:p>
    <w:p w14:paraId="77C2D693" w14:textId="77777777" w:rsidR="00787407" w:rsidRPr="00B340E0" w:rsidRDefault="00787407" w:rsidP="00787407">
      <w:pPr>
        <w:tabs>
          <w:tab w:val="left" w:pos="567"/>
        </w:tabs>
        <w:ind w:right="-29"/>
        <w:rPr>
          <w:snapToGrid w:val="0"/>
          <w:sz w:val="22"/>
          <w:szCs w:val="22"/>
        </w:rPr>
      </w:pPr>
      <w:bookmarkStart w:id="88" w:name="_Hlk54100682"/>
      <w:r w:rsidRPr="00105C93">
        <w:rPr>
          <w:snapToGrid w:val="0"/>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bookmarkEnd w:id="88"/>
    <w:p w14:paraId="4B3CA1CC" w14:textId="77777777" w:rsidR="00142D86" w:rsidRPr="004400C8" w:rsidRDefault="00142D86" w:rsidP="00142D86">
      <w:pPr>
        <w:rPr>
          <w:bCs/>
          <w:sz w:val="22"/>
          <w:szCs w:val="22"/>
        </w:rPr>
      </w:pPr>
    </w:p>
    <w:p w14:paraId="7017F0BD" w14:textId="77777777" w:rsidR="00142D86" w:rsidRPr="004400C8" w:rsidRDefault="00142D86" w:rsidP="00142D86">
      <w:pPr>
        <w:pStyle w:val="BTEMEASMCA"/>
      </w:pPr>
    </w:p>
    <w:p w14:paraId="617B767F" w14:textId="749D391A" w:rsidR="00142D86" w:rsidRPr="004400C8" w:rsidRDefault="00142D86" w:rsidP="00142D86">
      <w:pPr>
        <w:pStyle w:val="PI-1EMEASMCA"/>
      </w:pPr>
      <w:bookmarkStart w:id="89" w:name="_Toc129243143"/>
      <w:bookmarkStart w:id="90" w:name="_Toc129243268"/>
      <w:r w:rsidRPr="004400C8">
        <w:t>5.</w:t>
      </w:r>
      <w:r w:rsidRPr="004400C8">
        <w:tab/>
        <w:t xml:space="preserve">Kaip laikyti </w:t>
      </w:r>
      <w:proofErr w:type="spellStart"/>
      <w:r w:rsidRPr="004400C8">
        <w:t>Eglonyl</w:t>
      </w:r>
      <w:bookmarkEnd w:id="89"/>
      <w:bookmarkEnd w:id="90"/>
      <w:proofErr w:type="spellEnd"/>
      <w:r w:rsidR="0061691D">
        <w:fldChar w:fldCharType="begin"/>
      </w:r>
      <w:r w:rsidR="0061691D">
        <w:instrText xml:space="preserve"> DOCVARIABLE vault_nd_9eefa5e2-d7b8-41b9-adcf-5f26a12f3e99 \* MERGEFORMAT </w:instrText>
      </w:r>
      <w:r w:rsidR="0061691D">
        <w:fldChar w:fldCharType="separate"/>
      </w:r>
      <w:r w:rsidR="0061691D">
        <w:t xml:space="preserve"> </w:t>
      </w:r>
      <w:r w:rsidR="0061691D">
        <w:fldChar w:fldCharType="end"/>
      </w:r>
    </w:p>
    <w:p w14:paraId="587DDF72" w14:textId="77777777" w:rsidR="00142D86" w:rsidRPr="004400C8" w:rsidRDefault="00142D86" w:rsidP="00142D86">
      <w:pPr>
        <w:pStyle w:val="BTEMEASMCA"/>
      </w:pPr>
    </w:p>
    <w:p w14:paraId="6FF1F52C" w14:textId="77777777" w:rsidR="00142D86" w:rsidRPr="004400C8" w:rsidRDefault="00142D86" w:rsidP="00142D86">
      <w:pPr>
        <w:numPr>
          <w:ilvl w:val="12"/>
          <w:numId w:val="0"/>
        </w:numPr>
        <w:ind w:right="-2"/>
        <w:rPr>
          <w:rFonts w:eastAsia="SimSun"/>
          <w:sz w:val="22"/>
          <w:szCs w:val="22"/>
          <w:lang w:eastAsia="zh-CN"/>
        </w:rPr>
      </w:pPr>
      <w:r w:rsidRPr="004400C8">
        <w:rPr>
          <w:rFonts w:eastAsia="SimSun"/>
          <w:sz w:val="22"/>
          <w:szCs w:val="22"/>
          <w:lang w:eastAsia="zh-CN"/>
        </w:rPr>
        <w:t>Šį vaistą laikykite vaikams nepastebimoje ir nepasiekiamoje vietoje.</w:t>
      </w:r>
    </w:p>
    <w:p w14:paraId="3057943E" w14:textId="77777777" w:rsidR="00142D86" w:rsidRPr="004400C8" w:rsidRDefault="00142D86" w:rsidP="00142D86">
      <w:pPr>
        <w:pStyle w:val="Pagrindinistekstas"/>
        <w:spacing w:after="0"/>
        <w:rPr>
          <w:noProof/>
          <w:szCs w:val="22"/>
        </w:rPr>
      </w:pPr>
    </w:p>
    <w:p w14:paraId="2ADEE0B9" w14:textId="77777777" w:rsidR="00142D86" w:rsidRPr="004400C8" w:rsidRDefault="00142D86" w:rsidP="00142D86">
      <w:pPr>
        <w:pStyle w:val="Pagrindinistekstas"/>
        <w:spacing w:after="0"/>
        <w:rPr>
          <w:noProof/>
          <w:szCs w:val="22"/>
        </w:rPr>
      </w:pPr>
      <w:r w:rsidRPr="004400C8">
        <w:rPr>
          <w:noProof/>
          <w:szCs w:val="22"/>
        </w:rPr>
        <w:lastRenderedPageBreak/>
        <w:t>Šiam vaist</w:t>
      </w:r>
      <w:r w:rsidR="008A023A" w:rsidRPr="004400C8">
        <w:rPr>
          <w:noProof/>
          <w:szCs w:val="22"/>
        </w:rPr>
        <w:t>ui</w:t>
      </w:r>
      <w:r w:rsidRPr="004400C8">
        <w:rPr>
          <w:noProof/>
          <w:szCs w:val="22"/>
        </w:rPr>
        <w:t xml:space="preserve"> specialių laikymo sąlygų nereikia.</w:t>
      </w:r>
    </w:p>
    <w:p w14:paraId="435FD6A6" w14:textId="77777777" w:rsidR="00142D86" w:rsidRPr="004400C8" w:rsidRDefault="00142D86" w:rsidP="00142D86">
      <w:pPr>
        <w:pStyle w:val="BTEMEASMCA"/>
      </w:pPr>
      <w:r w:rsidRPr="004400C8">
        <w:t xml:space="preserve">Ant lizdinės plokštelės </w:t>
      </w:r>
      <w:r w:rsidR="000F7743" w:rsidRPr="004400C8">
        <w:t xml:space="preserve">ir dėžutės </w:t>
      </w:r>
      <w:r w:rsidRPr="004400C8">
        <w:t xml:space="preserve">po „EXP“ nurodytam tinkamumo laikui pasibaigus, </w:t>
      </w:r>
      <w:r w:rsidRPr="004400C8">
        <w:rPr>
          <w:rFonts w:eastAsia="SimSun"/>
          <w:lang w:eastAsia="zh-CN"/>
        </w:rPr>
        <w:t xml:space="preserve">šio vaisto </w:t>
      </w:r>
      <w:r w:rsidRPr="004400C8">
        <w:t>vartoti negalima. Vaistas tinkamas vartoti iki paskutinės nurodyto mėnesio dienos.</w:t>
      </w:r>
    </w:p>
    <w:p w14:paraId="4EBA760C" w14:textId="77777777" w:rsidR="00142D86" w:rsidRPr="004400C8" w:rsidRDefault="00142D86" w:rsidP="00142D86">
      <w:pPr>
        <w:pStyle w:val="BTEMEASMCA"/>
      </w:pPr>
    </w:p>
    <w:p w14:paraId="624F78BC" w14:textId="77777777" w:rsidR="00142D86" w:rsidRPr="004400C8" w:rsidRDefault="00142D86" w:rsidP="00142D86">
      <w:pPr>
        <w:pStyle w:val="BTEMEASMCA"/>
      </w:pPr>
      <w:r w:rsidRPr="004400C8">
        <w:t>Vaistų negalima išmesti į kanalizaciją arba su buitinėmis atliekomis. Kaip išmesti nereikalingus vaistus, klauskite vaistininko. Šios priemonės padės apsaugoti aplinką.</w:t>
      </w:r>
    </w:p>
    <w:p w14:paraId="1DD79DFD" w14:textId="77777777" w:rsidR="00142D86" w:rsidRPr="004400C8" w:rsidRDefault="00142D86" w:rsidP="00142D86">
      <w:pPr>
        <w:pStyle w:val="BTEMEASMCA"/>
      </w:pPr>
    </w:p>
    <w:p w14:paraId="73D4B6A4" w14:textId="77777777" w:rsidR="00142D86" w:rsidRPr="004400C8" w:rsidRDefault="00142D86" w:rsidP="00142D86">
      <w:pPr>
        <w:pStyle w:val="BTEMEASMCA"/>
      </w:pPr>
    </w:p>
    <w:p w14:paraId="426FB993" w14:textId="30512DB7" w:rsidR="00142D86" w:rsidRPr="004400C8" w:rsidRDefault="00142D86" w:rsidP="00142D86">
      <w:pPr>
        <w:pStyle w:val="PI-1EMEASMCA"/>
      </w:pPr>
      <w:bookmarkStart w:id="91" w:name="_Toc129243144"/>
      <w:bookmarkStart w:id="92" w:name="_Toc129243269"/>
      <w:r w:rsidRPr="004400C8">
        <w:t>6.</w:t>
      </w:r>
      <w:r w:rsidRPr="004400C8">
        <w:tab/>
        <w:t>Pakuotės turinys ir kita informacija</w:t>
      </w:r>
      <w:bookmarkEnd w:id="91"/>
      <w:bookmarkEnd w:id="92"/>
      <w:r w:rsidR="0061691D">
        <w:fldChar w:fldCharType="begin"/>
      </w:r>
      <w:r w:rsidR="0061691D">
        <w:instrText xml:space="preserve"> DOCVARIABLE vault_nd_5eeb077f-bd47-4deb-b2d1-76759c826c1b \* MERGEFORMAT </w:instrText>
      </w:r>
      <w:r w:rsidR="0061691D">
        <w:fldChar w:fldCharType="separate"/>
      </w:r>
      <w:r w:rsidR="0061691D">
        <w:t xml:space="preserve"> </w:t>
      </w:r>
      <w:r w:rsidR="0061691D">
        <w:fldChar w:fldCharType="end"/>
      </w:r>
    </w:p>
    <w:p w14:paraId="532F09F4" w14:textId="77777777" w:rsidR="00142D86" w:rsidRPr="004400C8" w:rsidRDefault="00142D86" w:rsidP="00142D86">
      <w:pPr>
        <w:pStyle w:val="BTEMEASMCA"/>
      </w:pPr>
    </w:p>
    <w:p w14:paraId="4E9DAF67" w14:textId="77777777" w:rsidR="00142D86" w:rsidRPr="004400C8" w:rsidRDefault="00142D86" w:rsidP="00142D86">
      <w:pPr>
        <w:pStyle w:val="PI-3EMEASMCA"/>
        <w:spacing w:line="240" w:lineRule="auto"/>
      </w:pPr>
      <w:r w:rsidRPr="004400C8">
        <w:t>Eglonyl sudėtis</w:t>
      </w:r>
    </w:p>
    <w:p w14:paraId="125EF37D" w14:textId="77777777" w:rsidR="00142D86" w:rsidRPr="004400C8" w:rsidRDefault="00142D86" w:rsidP="00142D86">
      <w:pPr>
        <w:pStyle w:val="BTEMEASMCA"/>
      </w:pPr>
    </w:p>
    <w:p w14:paraId="5FAFB98E" w14:textId="77777777" w:rsidR="00142D86" w:rsidRPr="004400C8" w:rsidRDefault="00142D86" w:rsidP="00920661">
      <w:pPr>
        <w:pStyle w:val="BT-EMEASMCA"/>
        <w:numPr>
          <w:ilvl w:val="0"/>
          <w:numId w:val="31"/>
        </w:numPr>
      </w:pPr>
      <w:r w:rsidRPr="004400C8">
        <w:t>Veiklioji medžiaga yra sulpiridas. Vienoje tabletėje yra 200 mg sulpirido.</w:t>
      </w:r>
    </w:p>
    <w:p w14:paraId="736E70CC" w14:textId="77777777" w:rsidR="00142D86" w:rsidRPr="004400C8" w:rsidRDefault="00142D86" w:rsidP="00920661">
      <w:pPr>
        <w:pStyle w:val="BT-EMEASMCA"/>
        <w:numPr>
          <w:ilvl w:val="0"/>
          <w:numId w:val="31"/>
        </w:numPr>
      </w:pPr>
      <w:r w:rsidRPr="004400C8">
        <w:t>Pagalbinės medžiagos yra bulvių krakmolas, laktozė monohidratas, metilceliuliozė, bevandenis koloidinis silicio dioksidas, talkas, magnio stearatas.</w:t>
      </w:r>
    </w:p>
    <w:p w14:paraId="6EEA37BF" w14:textId="77777777" w:rsidR="00142D86" w:rsidRPr="004400C8" w:rsidRDefault="00142D86" w:rsidP="00142D86">
      <w:pPr>
        <w:pStyle w:val="BTEMEASMCA"/>
      </w:pPr>
    </w:p>
    <w:p w14:paraId="2A697B1F" w14:textId="77777777" w:rsidR="00142D86" w:rsidRPr="004400C8" w:rsidRDefault="00142D86" w:rsidP="00142D86">
      <w:pPr>
        <w:pStyle w:val="PI-3EMEASMCA"/>
        <w:spacing w:line="240" w:lineRule="auto"/>
      </w:pPr>
      <w:r w:rsidRPr="004400C8">
        <w:t>Eglonyl išvaizda ir kiekis pakuotėje</w:t>
      </w:r>
    </w:p>
    <w:p w14:paraId="2BA51AEC" w14:textId="77777777" w:rsidR="00142D86" w:rsidRPr="004400C8" w:rsidRDefault="00142D86" w:rsidP="00142D86">
      <w:pPr>
        <w:pStyle w:val="BTEMEASMCA"/>
      </w:pPr>
    </w:p>
    <w:p w14:paraId="42CBDA91" w14:textId="77777777" w:rsidR="003E3859" w:rsidRDefault="003E3859" w:rsidP="00142D86">
      <w:pPr>
        <w:pStyle w:val="BTEMEASMCA"/>
      </w:pPr>
      <w:r w:rsidRPr="003E3859">
        <w:t>Baltos ar dramblio kaulo spalvos apvalios tabletės, su kryželiu vienoje pusėje ir įspaudu „SPD200“ kitoje pusėje.</w:t>
      </w:r>
    </w:p>
    <w:p w14:paraId="2E8B0D48" w14:textId="77777777" w:rsidR="00142D86" w:rsidRPr="004400C8" w:rsidRDefault="00142D86" w:rsidP="00142D86">
      <w:pPr>
        <w:pStyle w:val="BTEMEASMCA"/>
      </w:pPr>
      <w:r w:rsidRPr="004400C8">
        <w:t>Tabletę galima padalyti į lygias dozes.</w:t>
      </w:r>
    </w:p>
    <w:p w14:paraId="27893E47" w14:textId="77777777" w:rsidR="00142D86" w:rsidRPr="004400C8" w:rsidRDefault="00142D86" w:rsidP="00142D86">
      <w:pPr>
        <w:pStyle w:val="Pagrindinistekstas"/>
        <w:spacing w:after="0"/>
        <w:rPr>
          <w:szCs w:val="22"/>
        </w:rPr>
      </w:pPr>
      <w:r w:rsidRPr="004400C8">
        <w:rPr>
          <w:szCs w:val="22"/>
        </w:rPr>
        <w:t>Dėžutė, kurioje yra 12 arba 60</w:t>
      </w:r>
      <w:r w:rsidR="00590D14">
        <w:rPr>
          <w:szCs w:val="22"/>
        </w:rPr>
        <w:t> </w:t>
      </w:r>
      <w:r w:rsidRPr="004400C8">
        <w:rPr>
          <w:szCs w:val="22"/>
        </w:rPr>
        <w:t>tablečių PVC ir aliuminio folijos lizdinėse plokštelėse.</w:t>
      </w:r>
    </w:p>
    <w:p w14:paraId="5726E955" w14:textId="77777777" w:rsidR="00142D86" w:rsidRPr="004400C8" w:rsidRDefault="00142D86" w:rsidP="00142D86">
      <w:pPr>
        <w:pStyle w:val="BTEMEASMCA"/>
      </w:pPr>
      <w:r w:rsidRPr="004400C8">
        <w:t>Gali būti teikiamos ne visų dydžių pakuotės.</w:t>
      </w:r>
    </w:p>
    <w:p w14:paraId="0AD23CEC" w14:textId="77777777" w:rsidR="00142D86" w:rsidRPr="004400C8" w:rsidRDefault="00142D86" w:rsidP="00142D86">
      <w:pPr>
        <w:pStyle w:val="BTEMEASMCA"/>
      </w:pPr>
    </w:p>
    <w:p w14:paraId="3E77D172" w14:textId="77777777" w:rsidR="00142D86" w:rsidRPr="004400C8" w:rsidRDefault="00C97B02" w:rsidP="00142D86">
      <w:pPr>
        <w:pStyle w:val="PI-3EMEASMCA"/>
        <w:spacing w:line="240" w:lineRule="auto"/>
      </w:pPr>
      <w:r w:rsidRPr="004400C8">
        <w:t>Registruotojas</w:t>
      </w:r>
      <w:r w:rsidR="00142D86" w:rsidRPr="004400C8">
        <w:t xml:space="preserve"> ir gamintojas</w:t>
      </w:r>
    </w:p>
    <w:p w14:paraId="15AAE699" w14:textId="77777777" w:rsidR="00142D86" w:rsidRPr="004400C8" w:rsidRDefault="00142D86" w:rsidP="00142D86">
      <w:pPr>
        <w:pStyle w:val="BTEMEASMCA"/>
      </w:pPr>
    </w:p>
    <w:p w14:paraId="585D2970" w14:textId="77777777" w:rsidR="00142D86" w:rsidRPr="00D621C7" w:rsidRDefault="00C97B02" w:rsidP="00142D86">
      <w:pPr>
        <w:pStyle w:val="BTEMEASMCA"/>
        <w:rPr>
          <w:i/>
        </w:rPr>
      </w:pPr>
      <w:r w:rsidRPr="00D621C7">
        <w:rPr>
          <w:i/>
        </w:rPr>
        <w:t>Registruotojas</w:t>
      </w:r>
    </w:p>
    <w:p w14:paraId="5BCD7145" w14:textId="77777777" w:rsidR="00FF52B7" w:rsidRPr="00FF52B7" w:rsidRDefault="00FF52B7" w:rsidP="00FF52B7">
      <w:pPr>
        <w:rPr>
          <w:sz w:val="22"/>
          <w:szCs w:val="22"/>
        </w:rPr>
      </w:pPr>
      <w:r w:rsidRPr="00FF52B7">
        <w:rPr>
          <w:sz w:val="22"/>
          <w:szCs w:val="22"/>
        </w:rPr>
        <w:t>neuraxpharm Arzneimittel GmbH</w:t>
      </w:r>
    </w:p>
    <w:p w14:paraId="737F56C7" w14:textId="0652CE1D" w:rsidR="00FF52B7" w:rsidRPr="00FF52B7" w:rsidRDefault="00FF52B7" w:rsidP="00FF52B7">
      <w:pPr>
        <w:rPr>
          <w:sz w:val="22"/>
          <w:szCs w:val="22"/>
        </w:rPr>
      </w:pPr>
      <w:r w:rsidRPr="00FF52B7">
        <w:rPr>
          <w:sz w:val="22"/>
          <w:szCs w:val="22"/>
        </w:rPr>
        <w:t xml:space="preserve">Elisabeth-Selbert-Straße 23 </w:t>
      </w:r>
    </w:p>
    <w:p w14:paraId="77311404" w14:textId="3D437264" w:rsidR="00FF52B7" w:rsidRPr="00FF52B7" w:rsidRDefault="00FF52B7" w:rsidP="00FF52B7">
      <w:pPr>
        <w:rPr>
          <w:sz w:val="22"/>
          <w:szCs w:val="22"/>
        </w:rPr>
      </w:pPr>
      <w:r w:rsidRPr="00FF52B7">
        <w:rPr>
          <w:sz w:val="22"/>
          <w:szCs w:val="22"/>
        </w:rPr>
        <w:t>40764 Langenfeld</w:t>
      </w:r>
    </w:p>
    <w:p w14:paraId="2297AA45" w14:textId="01674296" w:rsidR="00AE12DF" w:rsidRPr="00351FC0" w:rsidRDefault="00FF52B7" w:rsidP="00AE12DF">
      <w:pPr>
        <w:pStyle w:val="BTEMEASMCA"/>
      </w:pPr>
      <w:r w:rsidRPr="00FF52B7">
        <w:t>Vokietija</w:t>
      </w:r>
    </w:p>
    <w:p w14:paraId="2F6BEFE9" w14:textId="77777777" w:rsidR="00142D86" w:rsidRPr="004400C8" w:rsidRDefault="00142D86" w:rsidP="00142D86">
      <w:pPr>
        <w:pStyle w:val="BTEMEASMCA"/>
      </w:pPr>
    </w:p>
    <w:p w14:paraId="5ADF8520" w14:textId="77777777" w:rsidR="00142D86" w:rsidRPr="00D621C7" w:rsidRDefault="00142D86" w:rsidP="00142D86">
      <w:pPr>
        <w:pStyle w:val="BTEMEASMCA"/>
        <w:rPr>
          <w:i/>
        </w:rPr>
      </w:pPr>
      <w:r w:rsidRPr="00D621C7">
        <w:rPr>
          <w:i/>
        </w:rPr>
        <w:t>Gamintoja</w:t>
      </w:r>
      <w:r w:rsidR="00590D14" w:rsidRPr="00D621C7">
        <w:rPr>
          <w:i/>
        </w:rPr>
        <w:t>s</w:t>
      </w:r>
    </w:p>
    <w:p w14:paraId="1C47E559" w14:textId="77777777" w:rsidR="003E3859" w:rsidRDefault="003E3859" w:rsidP="003E3859">
      <w:pPr>
        <w:rPr>
          <w:sz w:val="22"/>
          <w:szCs w:val="22"/>
        </w:rPr>
      </w:pPr>
      <w:r w:rsidRPr="00C42C67">
        <w:rPr>
          <w:sz w:val="22"/>
          <w:szCs w:val="22"/>
        </w:rPr>
        <w:t>Famar Health Care Services Madrid, S.A.U.</w:t>
      </w:r>
    </w:p>
    <w:p w14:paraId="0D364C1F" w14:textId="77777777" w:rsidR="003E3859" w:rsidRPr="00C42C67" w:rsidRDefault="003E3859" w:rsidP="003E3859">
      <w:pPr>
        <w:rPr>
          <w:sz w:val="22"/>
          <w:szCs w:val="22"/>
        </w:rPr>
      </w:pPr>
      <w:r w:rsidRPr="00C42C67">
        <w:rPr>
          <w:sz w:val="22"/>
          <w:szCs w:val="22"/>
        </w:rPr>
        <w:t>Avda. de Leganés, 62</w:t>
      </w:r>
    </w:p>
    <w:p w14:paraId="7712EAFE" w14:textId="77777777" w:rsidR="003E3859" w:rsidRPr="00C42C67" w:rsidRDefault="003E3859" w:rsidP="003E3859">
      <w:pPr>
        <w:rPr>
          <w:sz w:val="22"/>
          <w:szCs w:val="22"/>
        </w:rPr>
      </w:pPr>
      <w:r w:rsidRPr="00C42C67">
        <w:rPr>
          <w:sz w:val="22"/>
          <w:szCs w:val="22"/>
        </w:rPr>
        <w:t>28923 - Alcorcón (Madrid)</w:t>
      </w:r>
    </w:p>
    <w:p w14:paraId="2BCE1925" w14:textId="77777777" w:rsidR="003E3859" w:rsidRDefault="003E3859" w:rsidP="003E3859">
      <w:pPr>
        <w:rPr>
          <w:sz w:val="22"/>
          <w:szCs w:val="22"/>
        </w:rPr>
      </w:pPr>
      <w:r>
        <w:rPr>
          <w:sz w:val="22"/>
          <w:szCs w:val="22"/>
        </w:rPr>
        <w:t>Ispanija</w:t>
      </w:r>
    </w:p>
    <w:p w14:paraId="4A878F3D" w14:textId="77777777" w:rsidR="00DA235C" w:rsidRPr="004400C8" w:rsidRDefault="00DA235C" w:rsidP="00DA235C">
      <w:pPr>
        <w:pStyle w:val="Pagrindinistekstas"/>
        <w:spacing w:after="0"/>
        <w:rPr>
          <w:szCs w:val="22"/>
        </w:rPr>
      </w:pPr>
    </w:p>
    <w:p w14:paraId="4D8F029B" w14:textId="77777777" w:rsidR="00AE12DF" w:rsidRPr="00446384" w:rsidRDefault="00AE12DF" w:rsidP="00AE12DF">
      <w:pPr>
        <w:rPr>
          <w:sz w:val="22"/>
          <w:szCs w:val="22"/>
        </w:rPr>
      </w:pPr>
      <w:r w:rsidRPr="00446384">
        <w:rPr>
          <w:sz w:val="22"/>
          <w:szCs w:val="22"/>
        </w:rPr>
        <w:t>Jeigu apie šį vaistą norite sužinoti daugiau, kreipkitės į vietinį registruotojo atstovą.</w:t>
      </w:r>
    </w:p>
    <w:p w14:paraId="0263E049" w14:textId="77777777" w:rsidR="00AE12DF" w:rsidRPr="00446384" w:rsidRDefault="00AE12DF" w:rsidP="00AE12DF">
      <w:pPr>
        <w:rPr>
          <w:sz w:val="22"/>
          <w:szCs w:val="22"/>
        </w:rPr>
      </w:pPr>
      <w:r w:rsidRPr="00446384">
        <w:rPr>
          <w:sz w:val="22"/>
          <w:szCs w:val="22"/>
        </w:rPr>
        <w:t>UAB „Swixx Biopharma“</w:t>
      </w:r>
    </w:p>
    <w:p w14:paraId="4C9FFA2E" w14:textId="77777777" w:rsidR="00AE12DF" w:rsidRPr="00446384" w:rsidRDefault="00AE12DF" w:rsidP="00AE12DF">
      <w:pPr>
        <w:rPr>
          <w:sz w:val="22"/>
          <w:szCs w:val="22"/>
        </w:rPr>
      </w:pPr>
      <w:r w:rsidRPr="00446384">
        <w:rPr>
          <w:sz w:val="22"/>
          <w:szCs w:val="22"/>
        </w:rPr>
        <w:t>Bokšto g. 1-3</w:t>
      </w:r>
    </w:p>
    <w:p w14:paraId="304D9041" w14:textId="77777777" w:rsidR="00AE12DF" w:rsidRPr="00446384" w:rsidRDefault="00AE12DF" w:rsidP="00AE12DF">
      <w:pPr>
        <w:rPr>
          <w:sz w:val="22"/>
          <w:szCs w:val="22"/>
        </w:rPr>
      </w:pPr>
      <w:r w:rsidRPr="00446384">
        <w:rPr>
          <w:sz w:val="22"/>
          <w:szCs w:val="22"/>
        </w:rPr>
        <w:t>LT-01126 Vilnius</w:t>
      </w:r>
    </w:p>
    <w:p w14:paraId="2AA3DA6B" w14:textId="77777777" w:rsidR="00AE12DF" w:rsidRPr="00446384" w:rsidRDefault="00AE12DF" w:rsidP="00AE12DF">
      <w:pPr>
        <w:rPr>
          <w:sz w:val="22"/>
          <w:szCs w:val="22"/>
        </w:rPr>
      </w:pPr>
      <w:r w:rsidRPr="00446384">
        <w:rPr>
          <w:sz w:val="22"/>
          <w:szCs w:val="22"/>
        </w:rPr>
        <w:t>Lietuva</w:t>
      </w:r>
    </w:p>
    <w:p w14:paraId="6AFEF550" w14:textId="77777777" w:rsidR="00AE12DF" w:rsidRPr="00446384" w:rsidRDefault="00AE12DF" w:rsidP="00AE12DF">
      <w:pPr>
        <w:rPr>
          <w:sz w:val="22"/>
          <w:szCs w:val="22"/>
        </w:rPr>
      </w:pPr>
      <w:r w:rsidRPr="00446384">
        <w:rPr>
          <w:sz w:val="22"/>
          <w:szCs w:val="22"/>
        </w:rPr>
        <w:t>Tel.: +370 5 236 914</w:t>
      </w:r>
      <w:r>
        <w:rPr>
          <w:sz w:val="22"/>
          <w:szCs w:val="22"/>
        </w:rPr>
        <w:t>0</w:t>
      </w:r>
    </w:p>
    <w:p w14:paraId="5215F1FA" w14:textId="77777777" w:rsidR="00AE12DF" w:rsidRDefault="00AE12DF" w:rsidP="00E2734E">
      <w:pPr>
        <w:pStyle w:val="BTbEMEASMCA"/>
      </w:pPr>
    </w:p>
    <w:p w14:paraId="2EF0DDA9" w14:textId="28CC57AC" w:rsidR="00142D86" w:rsidRPr="004400C8" w:rsidRDefault="00142D86" w:rsidP="00E2734E">
      <w:pPr>
        <w:pStyle w:val="BTbEMEASMCA"/>
      </w:pPr>
      <w:r w:rsidRPr="004400C8">
        <w:rPr>
          <w:bCs/>
        </w:rPr>
        <w:t>Šis pakuotės lapelis</w:t>
      </w:r>
      <w:r w:rsidRPr="004400C8">
        <w:t xml:space="preserve"> paskutinį kartą peržiūrėtas</w:t>
      </w:r>
      <w:r w:rsidR="00F80EAF">
        <w:t xml:space="preserve"> </w:t>
      </w:r>
      <w:r w:rsidR="00C7515B">
        <w:t>2025-11-04.</w:t>
      </w:r>
    </w:p>
    <w:p w14:paraId="69746E10" w14:textId="77777777" w:rsidR="00142D86" w:rsidRPr="004400C8" w:rsidRDefault="00142D86" w:rsidP="00142D86">
      <w:pPr>
        <w:rPr>
          <w:sz w:val="22"/>
          <w:szCs w:val="22"/>
        </w:rPr>
      </w:pPr>
    </w:p>
    <w:p w14:paraId="32AF5B91" w14:textId="77777777" w:rsidR="00142D86" w:rsidRPr="004400C8" w:rsidRDefault="00142D86" w:rsidP="00142D86">
      <w:pPr>
        <w:rPr>
          <w:sz w:val="22"/>
          <w:szCs w:val="22"/>
        </w:rPr>
      </w:pPr>
    </w:p>
    <w:p w14:paraId="3DC844AC" w14:textId="78C6A490" w:rsidR="00F80EAF" w:rsidRDefault="00142D86" w:rsidP="00142D86">
      <w:pPr>
        <w:pStyle w:val="BTEMEASMCA"/>
        <w:rPr>
          <w:rStyle w:val="Hipersaitas"/>
        </w:rPr>
      </w:pPr>
      <w:r w:rsidRPr="004400C8">
        <w:t xml:space="preserve">Išsami informacija apie šį vaistą pateikiama Valstybinės vaistų kontrolės tarnybos prie Lietuvos Respublikos sveikatos apsaugos ministerijos tinklalapyje </w:t>
      </w:r>
      <w:r w:rsidR="00787407">
        <w:rPr>
          <w:color w:val="0000EE"/>
          <w:u w:val="single"/>
          <w:lang w:eastAsia="lt-LT"/>
        </w:rPr>
        <w:t>https://vvkt.lrv.lt/lt/</w:t>
      </w:r>
      <w:r w:rsidR="00787407">
        <w:rPr>
          <w:lang w:eastAsia="lt-LT"/>
        </w:rPr>
        <w:t>.</w:t>
      </w:r>
    </w:p>
    <w:p w14:paraId="46FF4676" w14:textId="77777777" w:rsidR="00F80EAF" w:rsidRPr="004400C8" w:rsidRDefault="00F80EAF" w:rsidP="00142D86">
      <w:pPr>
        <w:pStyle w:val="BTEMEASMCA"/>
      </w:pPr>
    </w:p>
    <w:sectPr w:rsidR="00F80EAF" w:rsidRPr="004400C8" w:rsidSect="00AE06C9">
      <w:footerReference w:type="even" r:id="rId10"/>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D6CF" w14:textId="77777777" w:rsidR="00C86183" w:rsidRDefault="00C86183">
      <w:r>
        <w:separator/>
      </w:r>
    </w:p>
  </w:endnote>
  <w:endnote w:type="continuationSeparator" w:id="0">
    <w:p w14:paraId="76667448" w14:textId="77777777" w:rsidR="00C86183" w:rsidRDefault="00C8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4829" w14:textId="77777777" w:rsidR="0079343D" w:rsidRDefault="0079343D" w:rsidP="00AE06C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A917E5" w14:textId="77777777" w:rsidR="0079343D" w:rsidRDefault="007934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DC22" w14:textId="4357553D" w:rsidR="0079343D" w:rsidRPr="00655B81" w:rsidRDefault="0079343D" w:rsidP="00AE06C9">
    <w:pPr>
      <w:pStyle w:val="Porat"/>
      <w:framePr w:wrap="around" w:vAnchor="text" w:hAnchor="margin" w:xAlign="center" w:y="1"/>
      <w:rPr>
        <w:rStyle w:val="Puslapionumeris"/>
        <w:sz w:val="22"/>
        <w:szCs w:val="22"/>
      </w:rPr>
    </w:pPr>
    <w:r w:rsidRPr="00655B81">
      <w:rPr>
        <w:rStyle w:val="Puslapionumeris"/>
        <w:sz w:val="22"/>
        <w:szCs w:val="22"/>
      </w:rPr>
      <w:fldChar w:fldCharType="begin"/>
    </w:r>
    <w:r w:rsidRPr="00655B81">
      <w:rPr>
        <w:rStyle w:val="Puslapionumeris"/>
        <w:sz w:val="22"/>
        <w:szCs w:val="22"/>
      </w:rPr>
      <w:instrText xml:space="preserve">PAGE  </w:instrText>
    </w:r>
    <w:r w:rsidRPr="00655B81">
      <w:rPr>
        <w:rStyle w:val="Puslapionumeris"/>
        <w:sz w:val="22"/>
        <w:szCs w:val="22"/>
      </w:rPr>
      <w:fldChar w:fldCharType="separate"/>
    </w:r>
    <w:r w:rsidR="00622743">
      <w:rPr>
        <w:rStyle w:val="Puslapionumeris"/>
        <w:noProof/>
        <w:sz w:val="22"/>
        <w:szCs w:val="22"/>
      </w:rPr>
      <w:t>1</w:t>
    </w:r>
    <w:r w:rsidR="00622743">
      <w:rPr>
        <w:rStyle w:val="Puslapionumeris"/>
        <w:noProof/>
        <w:sz w:val="22"/>
        <w:szCs w:val="22"/>
      </w:rPr>
      <w:t>0</w:t>
    </w:r>
    <w:r w:rsidRPr="00655B81">
      <w:rPr>
        <w:rStyle w:val="Puslapionumeris"/>
        <w:sz w:val="22"/>
        <w:szCs w:val="22"/>
      </w:rPr>
      <w:fldChar w:fldCharType="end"/>
    </w:r>
  </w:p>
  <w:p w14:paraId="28ABD520" w14:textId="77777777" w:rsidR="0079343D" w:rsidRDefault="007934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83D2" w14:textId="77777777" w:rsidR="00C86183" w:rsidRDefault="00C86183">
      <w:r>
        <w:separator/>
      </w:r>
    </w:p>
  </w:footnote>
  <w:footnote w:type="continuationSeparator" w:id="0">
    <w:p w14:paraId="4E636257" w14:textId="77777777" w:rsidR="00C86183" w:rsidRDefault="00C86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9CB"/>
    <w:multiLevelType w:val="hybridMultilevel"/>
    <w:tmpl w:val="650016A2"/>
    <w:lvl w:ilvl="0" w:tplc="04090001">
      <w:start w:val="1"/>
      <w:numFmt w:val="bullet"/>
      <w:lvlText w:val=""/>
      <w:lvlJc w:val="left"/>
      <w:pPr>
        <w:tabs>
          <w:tab w:val="num" w:pos="780"/>
        </w:tabs>
        <w:ind w:left="780" w:hanging="360"/>
      </w:pPr>
      <w:rPr>
        <w:rFonts w:ascii="Symbol" w:hAnsi="Symbol" w:hint="default"/>
      </w:rPr>
    </w:lvl>
    <w:lvl w:ilvl="1" w:tplc="146CE862">
      <w:start w:val="2"/>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6B8723C"/>
    <w:multiLevelType w:val="hybridMultilevel"/>
    <w:tmpl w:val="905ED7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F1455"/>
    <w:multiLevelType w:val="hybridMultilevel"/>
    <w:tmpl w:val="4F26F0BA"/>
    <w:lvl w:ilvl="0" w:tplc="8A7639E2">
      <w:start w:val="1"/>
      <w:numFmt w:val="bullet"/>
      <w:lvlText w:val="-"/>
      <w:lvlJc w:val="left"/>
      <w:pPr>
        <w:tabs>
          <w:tab w:val="num" w:pos="1134"/>
        </w:tabs>
        <w:ind w:left="1134" w:hanging="567"/>
      </w:pPr>
      <w:rPr>
        <w:rFonts w:ascii="Times New Roman" w:eastAsia="Times New Roman" w:hAnsi="Times New Roman" w:cs="Times New Roman" w:hint="default"/>
      </w:rPr>
    </w:lvl>
    <w:lvl w:ilvl="1" w:tplc="2A6264D4">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639CF"/>
    <w:multiLevelType w:val="hybridMultilevel"/>
    <w:tmpl w:val="DE062A2C"/>
    <w:lvl w:ilvl="0" w:tplc="72BE7B5A">
      <w:start w:val="1"/>
      <w:numFmt w:val="bullet"/>
      <w:lvlText w:val="-"/>
      <w:lvlJc w:val="left"/>
      <w:pPr>
        <w:tabs>
          <w:tab w:val="num" w:pos="567"/>
        </w:tabs>
        <w:ind w:left="567" w:hanging="567"/>
      </w:pPr>
      <w:rPr>
        <w:rFonts w:ascii="Times New Roman" w:eastAsia="Times New Roman" w:hAnsi="Times New Roman" w:cs="Times New Roman" w:hint="default"/>
      </w:rPr>
    </w:lvl>
    <w:lvl w:ilvl="1" w:tplc="D0AE4440">
      <w:start w:val="1"/>
      <w:numFmt w:val="decimal"/>
      <w:lvlText w:val="%2."/>
      <w:lvlJc w:val="left"/>
      <w:pPr>
        <w:tabs>
          <w:tab w:val="num" w:pos="567"/>
        </w:tabs>
        <w:ind w:left="567" w:hanging="567"/>
      </w:p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828A7"/>
    <w:multiLevelType w:val="hybridMultilevel"/>
    <w:tmpl w:val="B1FA70CC"/>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A345B"/>
    <w:multiLevelType w:val="hybridMultilevel"/>
    <w:tmpl w:val="AA84FA02"/>
    <w:lvl w:ilvl="0" w:tplc="04270001">
      <w:start w:val="1"/>
      <w:numFmt w:val="bullet"/>
      <w:lvlText w:val=""/>
      <w:lvlJc w:val="left"/>
      <w:pPr>
        <w:tabs>
          <w:tab w:val="num" w:pos="1071"/>
        </w:tabs>
        <w:ind w:left="1071" w:hanging="360"/>
      </w:pPr>
      <w:rPr>
        <w:rFonts w:ascii="Symbol" w:hAnsi="Symbol" w:hint="default"/>
      </w:rPr>
    </w:lvl>
    <w:lvl w:ilvl="1" w:tplc="AC083AEA">
      <w:start w:val="65535"/>
      <w:numFmt w:val="bullet"/>
      <w:lvlText w:val="-"/>
      <w:lvlJc w:val="left"/>
      <w:pPr>
        <w:tabs>
          <w:tab w:val="num" w:pos="1998"/>
        </w:tabs>
        <w:ind w:left="1998" w:hanging="567"/>
      </w:pPr>
      <w:rPr>
        <w:rFonts w:ascii="Times New Roman" w:hAnsi="Times New Roman" w:cs="Times New Roman" w:hint="default"/>
      </w:rPr>
    </w:lvl>
    <w:lvl w:ilvl="2" w:tplc="04270005" w:tentative="1">
      <w:start w:val="1"/>
      <w:numFmt w:val="bullet"/>
      <w:lvlText w:val=""/>
      <w:lvlJc w:val="left"/>
      <w:pPr>
        <w:tabs>
          <w:tab w:val="num" w:pos="2511"/>
        </w:tabs>
        <w:ind w:left="2511" w:hanging="360"/>
      </w:pPr>
      <w:rPr>
        <w:rFonts w:ascii="Wingdings" w:hAnsi="Wingdings" w:hint="default"/>
      </w:rPr>
    </w:lvl>
    <w:lvl w:ilvl="3" w:tplc="04270001" w:tentative="1">
      <w:start w:val="1"/>
      <w:numFmt w:val="bullet"/>
      <w:lvlText w:val=""/>
      <w:lvlJc w:val="left"/>
      <w:pPr>
        <w:tabs>
          <w:tab w:val="num" w:pos="3231"/>
        </w:tabs>
        <w:ind w:left="3231" w:hanging="360"/>
      </w:pPr>
      <w:rPr>
        <w:rFonts w:ascii="Symbol" w:hAnsi="Symbol" w:hint="default"/>
      </w:rPr>
    </w:lvl>
    <w:lvl w:ilvl="4" w:tplc="04270003" w:tentative="1">
      <w:start w:val="1"/>
      <w:numFmt w:val="bullet"/>
      <w:lvlText w:val="o"/>
      <w:lvlJc w:val="left"/>
      <w:pPr>
        <w:tabs>
          <w:tab w:val="num" w:pos="3951"/>
        </w:tabs>
        <w:ind w:left="3951" w:hanging="360"/>
      </w:pPr>
      <w:rPr>
        <w:rFonts w:ascii="Courier New" w:hAnsi="Courier New" w:cs="Courier New" w:hint="default"/>
      </w:rPr>
    </w:lvl>
    <w:lvl w:ilvl="5" w:tplc="04270005" w:tentative="1">
      <w:start w:val="1"/>
      <w:numFmt w:val="bullet"/>
      <w:lvlText w:val=""/>
      <w:lvlJc w:val="left"/>
      <w:pPr>
        <w:tabs>
          <w:tab w:val="num" w:pos="4671"/>
        </w:tabs>
        <w:ind w:left="4671" w:hanging="360"/>
      </w:pPr>
      <w:rPr>
        <w:rFonts w:ascii="Wingdings" w:hAnsi="Wingdings" w:hint="default"/>
      </w:rPr>
    </w:lvl>
    <w:lvl w:ilvl="6" w:tplc="04270001" w:tentative="1">
      <w:start w:val="1"/>
      <w:numFmt w:val="bullet"/>
      <w:lvlText w:val=""/>
      <w:lvlJc w:val="left"/>
      <w:pPr>
        <w:tabs>
          <w:tab w:val="num" w:pos="5391"/>
        </w:tabs>
        <w:ind w:left="5391" w:hanging="360"/>
      </w:pPr>
      <w:rPr>
        <w:rFonts w:ascii="Symbol" w:hAnsi="Symbol" w:hint="default"/>
      </w:rPr>
    </w:lvl>
    <w:lvl w:ilvl="7" w:tplc="04270003" w:tentative="1">
      <w:start w:val="1"/>
      <w:numFmt w:val="bullet"/>
      <w:lvlText w:val="o"/>
      <w:lvlJc w:val="left"/>
      <w:pPr>
        <w:tabs>
          <w:tab w:val="num" w:pos="6111"/>
        </w:tabs>
        <w:ind w:left="6111" w:hanging="360"/>
      </w:pPr>
      <w:rPr>
        <w:rFonts w:ascii="Courier New" w:hAnsi="Courier New" w:cs="Courier New" w:hint="default"/>
      </w:rPr>
    </w:lvl>
    <w:lvl w:ilvl="8" w:tplc="04270005" w:tentative="1">
      <w:start w:val="1"/>
      <w:numFmt w:val="bullet"/>
      <w:lvlText w:val=""/>
      <w:lvlJc w:val="left"/>
      <w:pPr>
        <w:tabs>
          <w:tab w:val="num" w:pos="6831"/>
        </w:tabs>
        <w:ind w:left="6831" w:hanging="360"/>
      </w:pPr>
      <w:rPr>
        <w:rFonts w:ascii="Wingdings" w:hAnsi="Wingdings" w:hint="default"/>
      </w:rPr>
    </w:lvl>
  </w:abstractNum>
  <w:abstractNum w:abstractNumId="6" w15:restartNumberingAfterBreak="0">
    <w:nsid w:val="105C3C8F"/>
    <w:multiLevelType w:val="multilevel"/>
    <w:tmpl w:val="06D2FB7A"/>
    <w:lvl w:ilvl="0">
      <w:start w:val="1"/>
      <w:numFmt w:val="bullet"/>
      <w:lvlText w:val=""/>
      <w:lvlJc w:val="left"/>
      <w:pPr>
        <w:tabs>
          <w:tab w:val="num" w:pos="284"/>
        </w:tabs>
        <w:ind w:left="284" w:hanging="284"/>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F669AA"/>
    <w:multiLevelType w:val="hybridMultilevel"/>
    <w:tmpl w:val="B96600DA"/>
    <w:lvl w:ilvl="0" w:tplc="6E202F08">
      <w:start w:val="199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2F6286"/>
    <w:multiLevelType w:val="hybridMultilevel"/>
    <w:tmpl w:val="1000401E"/>
    <w:lvl w:ilvl="0" w:tplc="4386D1F4">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BA0AC298">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F93813"/>
    <w:multiLevelType w:val="hybridMultilevel"/>
    <w:tmpl w:val="00EA4C2E"/>
    <w:lvl w:ilvl="0" w:tplc="DA44FF7E">
      <w:start w:val="1"/>
      <w:numFmt w:val="bullet"/>
      <w:lvlText w:val=""/>
      <w:lvlJc w:val="left"/>
      <w:pPr>
        <w:tabs>
          <w:tab w:val="num" w:pos="360"/>
        </w:tabs>
        <w:ind w:left="360" w:hanging="360"/>
      </w:pPr>
      <w:rPr>
        <w:rFonts w:ascii="Symbol" w:hAnsi="Symbol" w:hint="default"/>
      </w:rPr>
    </w:lvl>
    <w:lvl w:ilvl="1" w:tplc="7410EC2E">
      <w:start w:val="1"/>
      <w:numFmt w:val="bullet"/>
      <w:lvlText w:val=""/>
      <w:lvlJc w:val="left"/>
      <w:pPr>
        <w:tabs>
          <w:tab w:val="num" w:pos="1221"/>
        </w:tabs>
        <w:ind w:left="1221" w:hanging="567"/>
      </w:pPr>
      <w:rPr>
        <w:rFonts w:ascii="Symbol" w:hAnsi="Symbol" w:hint="default"/>
        <w:sz w:val="22"/>
        <w:szCs w:val="22"/>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10" w15:restartNumberingAfterBreak="0">
    <w:nsid w:val="1DDC28E2"/>
    <w:multiLevelType w:val="hybridMultilevel"/>
    <w:tmpl w:val="4A9471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EF1B4A"/>
    <w:multiLevelType w:val="hybridMultilevel"/>
    <w:tmpl w:val="169A892C"/>
    <w:lvl w:ilvl="0" w:tplc="75C0CE6A">
      <w:start w:val="1"/>
      <w:numFmt w:val="bullet"/>
      <w:lvlText w:val="-"/>
      <w:lvlJc w:val="left"/>
      <w:pPr>
        <w:tabs>
          <w:tab w:val="num" w:pos="1134"/>
        </w:tabs>
        <w:ind w:left="1134" w:hanging="567"/>
      </w:pPr>
      <w:rPr>
        <w:rFonts w:ascii="Times New Roman" w:eastAsia="Times New Roman" w:hAnsi="Times New Roman" w:cs="Times New Roman" w:hint="default"/>
      </w:rPr>
    </w:lvl>
    <w:lvl w:ilvl="1" w:tplc="2A6264D4">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856EEB"/>
    <w:multiLevelType w:val="hybridMultilevel"/>
    <w:tmpl w:val="06D2FB7A"/>
    <w:lvl w:ilvl="0" w:tplc="91F6F560">
      <w:start w:val="1"/>
      <w:numFmt w:val="bullet"/>
      <w:lvlText w:val=""/>
      <w:lvlJc w:val="left"/>
      <w:pPr>
        <w:tabs>
          <w:tab w:val="num" w:pos="284"/>
        </w:tabs>
        <w:ind w:left="284" w:hanging="284"/>
      </w:pPr>
      <w:rPr>
        <w:rFonts w:ascii="Symbol" w:hAnsi="Symbol" w:hint="default"/>
        <w:sz w:val="22"/>
        <w:szCs w:val="22"/>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3550D2"/>
    <w:multiLevelType w:val="hybridMultilevel"/>
    <w:tmpl w:val="01A69DF6"/>
    <w:lvl w:ilvl="0" w:tplc="E54E710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BB6A66"/>
    <w:multiLevelType w:val="multilevel"/>
    <w:tmpl w:val="4F26F0BA"/>
    <w:lvl w:ilvl="0">
      <w:start w:val="1"/>
      <w:numFmt w:val="bullet"/>
      <w:lvlText w:val="-"/>
      <w:lvlJc w:val="left"/>
      <w:pPr>
        <w:tabs>
          <w:tab w:val="num" w:pos="1134"/>
        </w:tabs>
        <w:ind w:left="1134" w:hanging="567"/>
      </w:pPr>
      <w:rPr>
        <w:rFonts w:ascii="Times New Roman" w:eastAsia="Times New Roman" w:hAnsi="Times New Roman" w:cs="Times New Roman" w:hint="default"/>
      </w:rPr>
    </w:lvl>
    <w:lvl w:ilvl="1">
      <w:start w:val="1"/>
      <w:numFmt w:val="bullet"/>
      <w:lvlText w:val=""/>
      <w:lvlJc w:val="left"/>
      <w:pPr>
        <w:tabs>
          <w:tab w:val="num" w:pos="567"/>
        </w:tabs>
        <w:ind w:left="567" w:hanging="56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095494"/>
    <w:multiLevelType w:val="hybridMultilevel"/>
    <w:tmpl w:val="EF648B98"/>
    <w:lvl w:ilvl="0" w:tplc="0FB027E2">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F0DB9"/>
    <w:multiLevelType w:val="hybridMultilevel"/>
    <w:tmpl w:val="32AEAC8A"/>
    <w:lvl w:ilvl="0" w:tplc="04270001">
      <w:start w:val="1"/>
      <w:numFmt w:val="bullet"/>
      <w:lvlText w:val=""/>
      <w:lvlJc w:val="left"/>
      <w:pPr>
        <w:tabs>
          <w:tab w:val="num" w:pos="1071"/>
        </w:tabs>
        <w:ind w:left="1071" w:hanging="360"/>
      </w:pPr>
      <w:rPr>
        <w:rFonts w:ascii="Symbol" w:hAnsi="Symbol" w:hint="default"/>
      </w:rPr>
    </w:lvl>
    <w:lvl w:ilvl="1" w:tplc="04090003" w:tentative="1">
      <w:start w:val="1"/>
      <w:numFmt w:val="bullet"/>
      <w:lvlText w:val="o"/>
      <w:lvlJc w:val="left"/>
      <w:pPr>
        <w:tabs>
          <w:tab w:val="num" w:pos="1791"/>
        </w:tabs>
        <w:ind w:left="1791" w:hanging="360"/>
      </w:pPr>
      <w:rPr>
        <w:rFonts w:ascii="Courier New" w:hAnsi="Courier New" w:hint="default"/>
      </w:rPr>
    </w:lvl>
    <w:lvl w:ilvl="2" w:tplc="04090005" w:tentative="1">
      <w:start w:val="1"/>
      <w:numFmt w:val="bullet"/>
      <w:lvlText w:val=""/>
      <w:lvlJc w:val="left"/>
      <w:pPr>
        <w:tabs>
          <w:tab w:val="num" w:pos="2511"/>
        </w:tabs>
        <w:ind w:left="2511" w:hanging="360"/>
      </w:pPr>
      <w:rPr>
        <w:rFonts w:ascii="Wingdings" w:hAnsi="Wingdings" w:hint="default"/>
      </w:rPr>
    </w:lvl>
    <w:lvl w:ilvl="3" w:tplc="04090001" w:tentative="1">
      <w:start w:val="1"/>
      <w:numFmt w:val="bullet"/>
      <w:lvlText w:val=""/>
      <w:lvlJc w:val="left"/>
      <w:pPr>
        <w:tabs>
          <w:tab w:val="num" w:pos="3231"/>
        </w:tabs>
        <w:ind w:left="3231" w:hanging="360"/>
      </w:pPr>
      <w:rPr>
        <w:rFonts w:ascii="Symbol" w:hAnsi="Symbol" w:hint="default"/>
      </w:rPr>
    </w:lvl>
    <w:lvl w:ilvl="4" w:tplc="04090003" w:tentative="1">
      <w:start w:val="1"/>
      <w:numFmt w:val="bullet"/>
      <w:lvlText w:val="o"/>
      <w:lvlJc w:val="left"/>
      <w:pPr>
        <w:tabs>
          <w:tab w:val="num" w:pos="3951"/>
        </w:tabs>
        <w:ind w:left="3951" w:hanging="360"/>
      </w:pPr>
      <w:rPr>
        <w:rFonts w:ascii="Courier New" w:hAnsi="Courier New" w:hint="default"/>
      </w:rPr>
    </w:lvl>
    <w:lvl w:ilvl="5" w:tplc="04090005" w:tentative="1">
      <w:start w:val="1"/>
      <w:numFmt w:val="bullet"/>
      <w:lvlText w:val=""/>
      <w:lvlJc w:val="left"/>
      <w:pPr>
        <w:tabs>
          <w:tab w:val="num" w:pos="4671"/>
        </w:tabs>
        <w:ind w:left="4671" w:hanging="360"/>
      </w:pPr>
      <w:rPr>
        <w:rFonts w:ascii="Wingdings" w:hAnsi="Wingdings" w:hint="default"/>
      </w:rPr>
    </w:lvl>
    <w:lvl w:ilvl="6" w:tplc="04090001" w:tentative="1">
      <w:start w:val="1"/>
      <w:numFmt w:val="bullet"/>
      <w:lvlText w:val=""/>
      <w:lvlJc w:val="left"/>
      <w:pPr>
        <w:tabs>
          <w:tab w:val="num" w:pos="5391"/>
        </w:tabs>
        <w:ind w:left="5391" w:hanging="360"/>
      </w:pPr>
      <w:rPr>
        <w:rFonts w:ascii="Symbol" w:hAnsi="Symbol" w:hint="default"/>
      </w:rPr>
    </w:lvl>
    <w:lvl w:ilvl="7" w:tplc="04090003" w:tentative="1">
      <w:start w:val="1"/>
      <w:numFmt w:val="bullet"/>
      <w:lvlText w:val="o"/>
      <w:lvlJc w:val="left"/>
      <w:pPr>
        <w:tabs>
          <w:tab w:val="num" w:pos="6111"/>
        </w:tabs>
        <w:ind w:left="6111" w:hanging="360"/>
      </w:pPr>
      <w:rPr>
        <w:rFonts w:ascii="Courier New" w:hAnsi="Courier New" w:hint="default"/>
      </w:rPr>
    </w:lvl>
    <w:lvl w:ilvl="8" w:tplc="04090005" w:tentative="1">
      <w:start w:val="1"/>
      <w:numFmt w:val="bullet"/>
      <w:lvlText w:val=""/>
      <w:lvlJc w:val="left"/>
      <w:pPr>
        <w:tabs>
          <w:tab w:val="num" w:pos="6831"/>
        </w:tabs>
        <w:ind w:left="6831" w:hanging="360"/>
      </w:pPr>
      <w:rPr>
        <w:rFonts w:ascii="Wingdings" w:hAnsi="Wingdings" w:hint="default"/>
      </w:rPr>
    </w:lvl>
  </w:abstractNum>
  <w:abstractNum w:abstractNumId="17" w15:restartNumberingAfterBreak="0">
    <w:nsid w:val="2C130160"/>
    <w:multiLevelType w:val="hybridMultilevel"/>
    <w:tmpl w:val="DA9050A2"/>
    <w:lvl w:ilvl="0" w:tplc="22EE824C">
      <w:start w:val="1"/>
      <w:numFmt w:val="bullet"/>
      <w:lvlText w:val="-"/>
      <w:lvlJc w:val="left"/>
      <w:pPr>
        <w:tabs>
          <w:tab w:val="num" w:pos="1134"/>
        </w:tabs>
        <w:ind w:left="1134" w:hanging="567"/>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2DE31926"/>
    <w:multiLevelType w:val="hybridMultilevel"/>
    <w:tmpl w:val="53B26F82"/>
    <w:lvl w:ilvl="0" w:tplc="04270001">
      <w:start w:val="1"/>
      <w:numFmt w:val="bullet"/>
      <w:lvlText w:val=""/>
      <w:lvlJc w:val="left"/>
      <w:pPr>
        <w:tabs>
          <w:tab w:val="num" w:pos="1026"/>
        </w:tabs>
        <w:ind w:left="1026" w:hanging="360"/>
      </w:pPr>
      <w:rPr>
        <w:rFonts w:ascii="Symbol" w:hAnsi="Symbol" w:hint="default"/>
      </w:rPr>
    </w:lvl>
    <w:lvl w:ilvl="1" w:tplc="6E202F08">
      <w:start w:val="1995"/>
      <w:numFmt w:val="bullet"/>
      <w:lvlText w:val="-"/>
      <w:lvlJc w:val="left"/>
      <w:pPr>
        <w:tabs>
          <w:tab w:val="num" w:pos="1746"/>
        </w:tabs>
        <w:ind w:left="1746" w:hanging="360"/>
      </w:pPr>
      <w:rPr>
        <w:rFonts w:ascii="Times New Roman" w:eastAsia="Times New Roman" w:hAnsi="Times New Roman" w:cs="Times New Roman" w:hint="default"/>
      </w:rPr>
    </w:lvl>
    <w:lvl w:ilvl="2" w:tplc="04270005">
      <w:start w:val="1"/>
      <w:numFmt w:val="bullet"/>
      <w:lvlText w:val=""/>
      <w:lvlJc w:val="left"/>
      <w:pPr>
        <w:tabs>
          <w:tab w:val="num" w:pos="2466"/>
        </w:tabs>
        <w:ind w:left="2466" w:hanging="360"/>
      </w:pPr>
      <w:rPr>
        <w:rFonts w:ascii="Wingdings" w:hAnsi="Wingdings" w:hint="default"/>
      </w:rPr>
    </w:lvl>
    <w:lvl w:ilvl="3" w:tplc="04270001" w:tentative="1">
      <w:start w:val="1"/>
      <w:numFmt w:val="bullet"/>
      <w:lvlText w:val=""/>
      <w:lvlJc w:val="left"/>
      <w:pPr>
        <w:tabs>
          <w:tab w:val="num" w:pos="3186"/>
        </w:tabs>
        <w:ind w:left="3186" w:hanging="360"/>
      </w:pPr>
      <w:rPr>
        <w:rFonts w:ascii="Symbol" w:hAnsi="Symbol" w:hint="default"/>
      </w:rPr>
    </w:lvl>
    <w:lvl w:ilvl="4" w:tplc="04270003" w:tentative="1">
      <w:start w:val="1"/>
      <w:numFmt w:val="bullet"/>
      <w:lvlText w:val="o"/>
      <w:lvlJc w:val="left"/>
      <w:pPr>
        <w:tabs>
          <w:tab w:val="num" w:pos="3906"/>
        </w:tabs>
        <w:ind w:left="3906" w:hanging="360"/>
      </w:pPr>
      <w:rPr>
        <w:rFonts w:ascii="Courier New" w:hAnsi="Courier New" w:cs="Courier New" w:hint="default"/>
      </w:rPr>
    </w:lvl>
    <w:lvl w:ilvl="5" w:tplc="04270005" w:tentative="1">
      <w:start w:val="1"/>
      <w:numFmt w:val="bullet"/>
      <w:lvlText w:val=""/>
      <w:lvlJc w:val="left"/>
      <w:pPr>
        <w:tabs>
          <w:tab w:val="num" w:pos="4626"/>
        </w:tabs>
        <w:ind w:left="4626" w:hanging="360"/>
      </w:pPr>
      <w:rPr>
        <w:rFonts w:ascii="Wingdings" w:hAnsi="Wingdings" w:hint="default"/>
      </w:rPr>
    </w:lvl>
    <w:lvl w:ilvl="6" w:tplc="04270001" w:tentative="1">
      <w:start w:val="1"/>
      <w:numFmt w:val="bullet"/>
      <w:lvlText w:val=""/>
      <w:lvlJc w:val="left"/>
      <w:pPr>
        <w:tabs>
          <w:tab w:val="num" w:pos="5346"/>
        </w:tabs>
        <w:ind w:left="5346" w:hanging="360"/>
      </w:pPr>
      <w:rPr>
        <w:rFonts w:ascii="Symbol" w:hAnsi="Symbol" w:hint="default"/>
      </w:rPr>
    </w:lvl>
    <w:lvl w:ilvl="7" w:tplc="04270003" w:tentative="1">
      <w:start w:val="1"/>
      <w:numFmt w:val="bullet"/>
      <w:lvlText w:val="o"/>
      <w:lvlJc w:val="left"/>
      <w:pPr>
        <w:tabs>
          <w:tab w:val="num" w:pos="6066"/>
        </w:tabs>
        <w:ind w:left="6066" w:hanging="360"/>
      </w:pPr>
      <w:rPr>
        <w:rFonts w:ascii="Courier New" w:hAnsi="Courier New" w:cs="Courier New" w:hint="default"/>
      </w:rPr>
    </w:lvl>
    <w:lvl w:ilvl="8" w:tplc="04270005" w:tentative="1">
      <w:start w:val="1"/>
      <w:numFmt w:val="bullet"/>
      <w:lvlText w:val=""/>
      <w:lvlJc w:val="left"/>
      <w:pPr>
        <w:tabs>
          <w:tab w:val="num" w:pos="6786"/>
        </w:tabs>
        <w:ind w:left="6786" w:hanging="360"/>
      </w:pPr>
      <w:rPr>
        <w:rFonts w:ascii="Wingdings" w:hAnsi="Wingdings" w:hint="default"/>
      </w:rPr>
    </w:lvl>
  </w:abstractNum>
  <w:abstractNum w:abstractNumId="19" w15:restartNumberingAfterBreak="0">
    <w:nsid w:val="301A0F18"/>
    <w:multiLevelType w:val="hybridMultilevel"/>
    <w:tmpl w:val="9E665434"/>
    <w:lvl w:ilvl="0" w:tplc="5BA0601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7375DB"/>
    <w:multiLevelType w:val="hybridMultilevel"/>
    <w:tmpl w:val="58BA49A6"/>
    <w:lvl w:ilvl="0" w:tplc="7410EC2E">
      <w:start w:val="1"/>
      <w:numFmt w:val="bullet"/>
      <w:lvlText w:val=""/>
      <w:lvlJc w:val="left"/>
      <w:pPr>
        <w:tabs>
          <w:tab w:val="num" w:pos="567"/>
        </w:tabs>
        <w:ind w:left="567" w:hanging="56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F02CEA"/>
    <w:multiLevelType w:val="hybridMultilevel"/>
    <w:tmpl w:val="3B823534"/>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EB0E1194">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5B37E0"/>
    <w:multiLevelType w:val="hybridMultilevel"/>
    <w:tmpl w:val="A37A2738"/>
    <w:lvl w:ilvl="0" w:tplc="B5841EE8">
      <w:start w:val="1"/>
      <w:numFmt w:val="bullet"/>
      <w:lvlText w:val=""/>
      <w:lvlJc w:val="left"/>
      <w:pPr>
        <w:tabs>
          <w:tab w:val="num" w:pos="307"/>
        </w:tabs>
        <w:ind w:left="16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36670EB"/>
    <w:multiLevelType w:val="hybridMultilevel"/>
    <w:tmpl w:val="5680C63A"/>
    <w:lvl w:ilvl="0" w:tplc="065402E8">
      <w:start w:val="1"/>
      <w:numFmt w:val="bullet"/>
      <w:lvlRestart w:val="0"/>
      <w:lvlText w:val="-"/>
      <w:lvlJc w:val="left"/>
      <w:pPr>
        <w:tabs>
          <w:tab w:val="num" w:pos="567"/>
        </w:tabs>
        <w:ind w:left="567" w:hanging="567"/>
      </w:pPr>
      <w:rPr>
        <w:rFonts w:ascii="Times New Roman" w:hAnsi="Times New Roman" w:cs="Times New Roman" w:hint="default"/>
      </w:rPr>
    </w:lvl>
    <w:lvl w:ilvl="1" w:tplc="EB0E1194">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7398F"/>
    <w:multiLevelType w:val="hybridMultilevel"/>
    <w:tmpl w:val="DC1E242E"/>
    <w:lvl w:ilvl="0" w:tplc="04270001">
      <w:start w:val="1"/>
      <w:numFmt w:val="bullet"/>
      <w:lvlText w:val=""/>
      <w:lvlJc w:val="left"/>
      <w:pPr>
        <w:tabs>
          <w:tab w:val="num" w:pos="1026"/>
        </w:tabs>
        <w:ind w:left="1026" w:hanging="360"/>
      </w:pPr>
      <w:rPr>
        <w:rFonts w:ascii="Symbol" w:hAnsi="Symbol" w:hint="default"/>
      </w:rPr>
    </w:lvl>
    <w:lvl w:ilvl="1" w:tplc="04090003" w:tentative="1">
      <w:start w:val="1"/>
      <w:numFmt w:val="bullet"/>
      <w:lvlText w:val="o"/>
      <w:lvlJc w:val="left"/>
      <w:pPr>
        <w:tabs>
          <w:tab w:val="num" w:pos="1746"/>
        </w:tabs>
        <w:ind w:left="1746" w:hanging="360"/>
      </w:pPr>
      <w:rPr>
        <w:rFonts w:ascii="Courier New" w:hAnsi="Courier New" w:hint="default"/>
      </w:rPr>
    </w:lvl>
    <w:lvl w:ilvl="2" w:tplc="04090005" w:tentative="1">
      <w:start w:val="1"/>
      <w:numFmt w:val="bullet"/>
      <w:lvlText w:val=""/>
      <w:lvlJc w:val="left"/>
      <w:pPr>
        <w:tabs>
          <w:tab w:val="num" w:pos="2466"/>
        </w:tabs>
        <w:ind w:left="2466" w:hanging="360"/>
      </w:pPr>
      <w:rPr>
        <w:rFonts w:ascii="Wingdings" w:hAnsi="Wingdings" w:hint="default"/>
      </w:rPr>
    </w:lvl>
    <w:lvl w:ilvl="3" w:tplc="04090001" w:tentative="1">
      <w:start w:val="1"/>
      <w:numFmt w:val="bullet"/>
      <w:lvlText w:val=""/>
      <w:lvlJc w:val="left"/>
      <w:pPr>
        <w:tabs>
          <w:tab w:val="num" w:pos="3186"/>
        </w:tabs>
        <w:ind w:left="3186" w:hanging="360"/>
      </w:pPr>
      <w:rPr>
        <w:rFonts w:ascii="Symbol" w:hAnsi="Symbol" w:hint="default"/>
      </w:rPr>
    </w:lvl>
    <w:lvl w:ilvl="4" w:tplc="04090003" w:tentative="1">
      <w:start w:val="1"/>
      <w:numFmt w:val="bullet"/>
      <w:lvlText w:val="o"/>
      <w:lvlJc w:val="left"/>
      <w:pPr>
        <w:tabs>
          <w:tab w:val="num" w:pos="3906"/>
        </w:tabs>
        <w:ind w:left="3906" w:hanging="360"/>
      </w:pPr>
      <w:rPr>
        <w:rFonts w:ascii="Courier New" w:hAnsi="Courier New" w:hint="default"/>
      </w:rPr>
    </w:lvl>
    <w:lvl w:ilvl="5" w:tplc="04090005" w:tentative="1">
      <w:start w:val="1"/>
      <w:numFmt w:val="bullet"/>
      <w:lvlText w:val=""/>
      <w:lvlJc w:val="left"/>
      <w:pPr>
        <w:tabs>
          <w:tab w:val="num" w:pos="4626"/>
        </w:tabs>
        <w:ind w:left="4626" w:hanging="360"/>
      </w:pPr>
      <w:rPr>
        <w:rFonts w:ascii="Wingdings" w:hAnsi="Wingdings" w:hint="default"/>
      </w:rPr>
    </w:lvl>
    <w:lvl w:ilvl="6" w:tplc="04090001" w:tentative="1">
      <w:start w:val="1"/>
      <w:numFmt w:val="bullet"/>
      <w:lvlText w:val=""/>
      <w:lvlJc w:val="left"/>
      <w:pPr>
        <w:tabs>
          <w:tab w:val="num" w:pos="5346"/>
        </w:tabs>
        <w:ind w:left="5346" w:hanging="360"/>
      </w:pPr>
      <w:rPr>
        <w:rFonts w:ascii="Symbol" w:hAnsi="Symbol" w:hint="default"/>
      </w:rPr>
    </w:lvl>
    <w:lvl w:ilvl="7" w:tplc="04090003" w:tentative="1">
      <w:start w:val="1"/>
      <w:numFmt w:val="bullet"/>
      <w:lvlText w:val="o"/>
      <w:lvlJc w:val="left"/>
      <w:pPr>
        <w:tabs>
          <w:tab w:val="num" w:pos="6066"/>
        </w:tabs>
        <w:ind w:left="6066" w:hanging="360"/>
      </w:pPr>
      <w:rPr>
        <w:rFonts w:ascii="Courier New" w:hAnsi="Courier New" w:hint="default"/>
      </w:rPr>
    </w:lvl>
    <w:lvl w:ilvl="8" w:tplc="04090005" w:tentative="1">
      <w:start w:val="1"/>
      <w:numFmt w:val="bullet"/>
      <w:lvlText w:val=""/>
      <w:lvlJc w:val="left"/>
      <w:pPr>
        <w:tabs>
          <w:tab w:val="num" w:pos="6786"/>
        </w:tabs>
        <w:ind w:left="6786" w:hanging="360"/>
      </w:pPr>
      <w:rPr>
        <w:rFonts w:ascii="Wingdings" w:hAnsi="Wingdings" w:hint="default"/>
      </w:rPr>
    </w:lvl>
  </w:abstractNum>
  <w:abstractNum w:abstractNumId="25" w15:restartNumberingAfterBreak="0">
    <w:nsid w:val="51E87D9E"/>
    <w:multiLevelType w:val="hybridMultilevel"/>
    <w:tmpl w:val="9E9AEEEA"/>
    <w:lvl w:ilvl="0" w:tplc="3940A92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533E2A4D"/>
    <w:multiLevelType w:val="hybridMultilevel"/>
    <w:tmpl w:val="0504DE12"/>
    <w:lvl w:ilvl="0" w:tplc="04270001">
      <w:start w:val="1"/>
      <w:numFmt w:val="bullet"/>
      <w:lvlText w:val=""/>
      <w:lvlJc w:val="left"/>
      <w:pPr>
        <w:tabs>
          <w:tab w:val="num" w:pos="1026"/>
        </w:tabs>
        <w:ind w:left="1026" w:hanging="360"/>
      </w:pPr>
      <w:rPr>
        <w:rFonts w:ascii="Symbol" w:hAnsi="Symbol" w:hint="default"/>
      </w:rPr>
    </w:lvl>
    <w:lvl w:ilvl="1" w:tplc="04270003" w:tentative="1">
      <w:start w:val="1"/>
      <w:numFmt w:val="bullet"/>
      <w:lvlText w:val="o"/>
      <w:lvlJc w:val="left"/>
      <w:pPr>
        <w:tabs>
          <w:tab w:val="num" w:pos="1746"/>
        </w:tabs>
        <w:ind w:left="1746" w:hanging="360"/>
      </w:pPr>
      <w:rPr>
        <w:rFonts w:ascii="Courier New" w:hAnsi="Courier New" w:cs="Courier New" w:hint="default"/>
      </w:rPr>
    </w:lvl>
    <w:lvl w:ilvl="2" w:tplc="04270005" w:tentative="1">
      <w:start w:val="1"/>
      <w:numFmt w:val="bullet"/>
      <w:lvlText w:val=""/>
      <w:lvlJc w:val="left"/>
      <w:pPr>
        <w:tabs>
          <w:tab w:val="num" w:pos="2466"/>
        </w:tabs>
        <w:ind w:left="2466" w:hanging="360"/>
      </w:pPr>
      <w:rPr>
        <w:rFonts w:ascii="Wingdings" w:hAnsi="Wingdings" w:hint="default"/>
      </w:rPr>
    </w:lvl>
    <w:lvl w:ilvl="3" w:tplc="04270001" w:tentative="1">
      <w:start w:val="1"/>
      <w:numFmt w:val="bullet"/>
      <w:lvlText w:val=""/>
      <w:lvlJc w:val="left"/>
      <w:pPr>
        <w:tabs>
          <w:tab w:val="num" w:pos="3186"/>
        </w:tabs>
        <w:ind w:left="3186" w:hanging="360"/>
      </w:pPr>
      <w:rPr>
        <w:rFonts w:ascii="Symbol" w:hAnsi="Symbol" w:hint="default"/>
      </w:rPr>
    </w:lvl>
    <w:lvl w:ilvl="4" w:tplc="04270003" w:tentative="1">
      <w:start w:val="1"/>
      <w:numFmt w:val="bullet"/>
      <w:lvlText w:val="o"/>
      <w:lvlJc w:val="left"/>
      <w:pPr>
        <w:tabs>
          <w:tab w:val="num" w:pos="3906"/>
        </w:tabs>
        <w:ind w:left="3906" w:hanging="360"/>
      </w:pPr>
      <w:rPr>
        <w:rFonts w:ascii="Courier New" w:hAnsi="Courier New" w:cs="Courier New" w:hint="default"/>
      </w:rPr>
    </w:lvl>
    <w:lvl w:ilvl="5" w:tplc="04270005" w:tentative="1">
      <w:start w:val="1"/>
      <w:numFmt w:val="bullet"/>
      <w:lvlText w:val=""/>
      <w:lvlJc w:val="left"/>
      <w:pPr>
        <w:tabs>
          <w:tab w:val="num" w:pos="4626"/>
        </w:tabs>
        <w:ind w:left="4626" w:hanging="360"/>
      </w:pPr>
      <w:rPr>
        <w:rFonts w:ascii="Wingdings" w:hAnsi="Wingdings" w:hint="default"/>
      </w:rPr>
    </w:lvl>
    <w:lvl w:ilvl="6" w:tplc="04270001" w:tentative="1">
      <w:start w:val="1"/>
      <w:numFmt w:val="bullet"/>
      <w:lvlText w:val=""/>
      <w:lvlJc w:val="left"/>
      <w:pPr>
        <w:tabs>
          <w:tab w:val="num" w:pos="5346"/>
        </w:tabs>
        <w:ind w:left="5346" w:hanging="360"/>
      </w:pPr>
      <w:rPr>
        <w:rFonts w:ascii="Symbol" w:hAnsi="Symbol" w:hint="default"/>
      </w:rPr>
    </w:lvl>
    <w:lvl w:ilvl="7" w:tplc="04270003" w:tentative="1">
      <w:start w:val="1"/>
      <w:numFmt w:val="bullet"/>
      <w:lvlText w:val="o"/>
      <w:lvlJc w:val="left"/>
      <w:pPr>
        <w:tabs>
          <w:tab w:val="num" w:pos="6066"/>
        </w:tabs>
        <w:ind w:left="6066" w:hanging="360"/>
      </w:pPr>
      <w:rPr>
        <w:rFonts w:ascii="Courier New" w:hAnsi="Courier New" w:cs="Courier New" w:hint="default"/>
      </w:rPr>
    </w:lvl>
    <w:lvl w:ilvl="8" w:tplc="04270005" w:tentative="1">
      <w:start w:val="1"/>
      <w:numFmt w:val="bullet"/>
      <w:lvlText w:val=""/>
      <w:lvlJc w:val="left"/>
      <w:pPr>
        <w:tabs>
          <w:tab w:val="num" w:pos="6786"/>
        </w:tabs>
        <w:ind w:left="6786" w:hanging="360"/>
      </w:pPr>
      <w:rPr>
        <w:rFonts w:ascii="Wingdings" w:hAnsi="Wingdings" w:hint="default"/>
      </w:rPr>
    </w:lvl>
  </w:abstractNum>
  <w:abstractNum w:abstractNumId="27" w15:restartNumberingAfterBreak="0">
    <w:nsid w:val="53E1362D"/>
    <w:multiLevelType w:val="hybridMultilevel"/>
    <w:tmpl w:val="77FA4422"/>
    <w:lvl w:ilvl="0" w:tplc="04090001">
      <w:start w:val="1"/>
      <w:numFmt w:val="bullet"/>
      <w:lvlText w:val=""/>
      <w:lvlJc w:val="left"/>
      <w:pPr>
        <w:tabs>
          <w:tab w:val="num" w:pos="720"/>
        </w:tabs>
        <w:ind w:left="720" w:hanging="360"/>
      </w:pPr>
      <w:rPr>
        <w:rFonts w:ascii="Symbol" w:hAnsi="Symbol" w:hint="default"/>
      </w:rPr>
    </w:lvl>
    <w:lvl w:ilvl="1" w:tplc="1E726FAE">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097B2B"/>
    <w:multiLevelType w:val="hybridMultilevel"/>
    <w:tmpl w:val="C522437E"/>
    <w:lvl w:ilvl="0" w:tplc="146CE862">
      <w:start w:val="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014"/>
        </w:tabs>
        <w:ind w:left="1014" w:hanging="360"/>
      </w:pPr>
      <w:rPr>
        <w:rFonts w:ascii="Courier New" w:hAnsi="Courier New" w:cs="Courier New" w:hint="default"/>
      </w:rPr>
    </w:lvl>
    <w:lvl w:ilvl="2" w:tplc="04270005" w:tentative="1">
      <w:start w:val="1"/>
      <w:numFmt w:val="bullet"/>
      <w:lvlText w:val=""/>
      <w:lvlJc w:val="left"/>
      <w:pPr>
        <w:tabs>
          <w:tab w:val="num" w:pos="1734"/>
        </w:tabs>
        <w:ind w:left="1734" w:hanging="360"/>
      </w:pPr>
      <w:rPr>
        <w:rFonts w:ascii="Wingdings" w:hAnsi="Wingdings" w:hint="default"/>
      </w:rPr>
    </w:lvl>
    <w:lvl w:ilvl="3" w:tplc="04270001" w:tentative="1">
      <w:start w:val="1"/>
      <w:numFmt w:val="bullet"/>
      <w:lvlText w:val=""/>
      <w:lvlJc w:val="left"/>
      <w:pPr>
        <w:tabs>
          <w:tab w:val="num" w:pos="2454"/>
        </w:tabs>
        <w:ind w:left="2454" w:hanging="360"/>
      </w:pPr>
      <w:rPr>
        <w:rFonts w:ascii="Symbol" w:hAnsi="Symbol" w:hint="default"/>
      </w:rPr>
    </w:lvl>
    <w:lvl w:ilvl="4" w:tplc="04270003" w:tentative="1">
      <w:start w:val="1"/>
      <w:numFmt w:val="bullet"/>
      <w:lvlText w:val="o"/>
      <w:lvlJc w:val="left"/>
      <w:pPr>
        <w:tabs>
          <w:tab w:val="num" w:pos="3174"/>
        </w:tabs>
        <w:ind w:left="3174" w:hanging="360"/>
      </w:pPr>
      <w:rPr>
        <w:rFonts w:ascii="Courier New" w:hAnsi="Courier New" w:cs="Courier New" w:hint="default"/>
      </w:rPr>
    </w:lvl>
    <w:lvl w:ilvl="5" w:tplc="04270005" w:tentative="1">
      <w:start w:val="1"/>
      <w:numFmt w:val="bullet"/>
      <w:lvlText w:val=""/>
      <w:lvlJc w:val="left"/>
      <w:pPr>
        <w:tabs>
          <w:tab w:val="num" w:pos="3894"/>
        </w:tabs>
        <w:ind w:left="3894" w:hanging="360"/>
      </w:pPr>
      <w:rPr>
        <w:rFonts w:ascii="Wingdings" w:hAnsi="Wingdings" w:hint="default"/>
      </w:rPr>
    </w:lvl>
    <w:lvl w:ilvl="6" w:tplc="04270001" w:tentative="1">
      <w:start w:val="1"/>
      <w:numFmt w:val="bullet"/>
      <w:lvlText w:val=""/>
      <w:lvlJc w:val="left"/>
      <w:pPr>
        <w:tabs>
          <w:tab w:val="num" w:pos="4614"/>
        </w:tabs>
        <w:ind w:left="4614" w:hanging="360"/>
      </w:pPr>
      <w:rPr>
        <w:rFonts w:ascii="Symbol" w:hAnsi="Symbol" w:hint="default"/>
      </w:rPr>
    </w:lvl>
    <w:lvl w:ilvl="7" w:tplc="04270003" w:tentative="1">
      <w:start w:val="1"/>
      <w:numFmt w:val="bullet"/>
      <w:lvlText w:val="o"/>
      <w:lvlJc w:val="left"/>
      <w:pPr>
        <w:tabs>
          <w:tab w:val="num" w:pos="5334"/>
        </w:tabs>
        <w:ind w:left="5334" w:hanging="360"/>
      </w:pPr>
      <w:rPr>
        <w:rFonts w:ascii="Courier New" w:hAnsi="Courier New" w:cs="Courier New" w:hint="default"/>
      </w:rPr>
    </w:lvl>
    <w:lvl w:ilvl="8" w:tplc="04270005" w:tentative="1">
      <w:start w:val="1"/>
      <w:numFmt w:val="bullet"/>
      <w:lvlText w:val=""/>
      <w:lvlJc w:val="left"/>
      <w:pPr>
        <w:tabs>
          <w:tab w:val="num" w:pos="6054"/>
        </w:tabs>
        <w:ind w:left="6054" w:hanging="360"/>
      </w:pPr>
      <w:rPr>
        <w:rFonts w:ascii="Wingdings" w:hAnsi="Wingdings" w:hint="default"/>
      </w:rPr>
    </w:lvl>
  </w:abstractNum>
  <w:abstractNum w:abstractNumId="29" w15:restartNumberingAfterBreak="0">
    <w:nsid w:val="5F120C53"/>
    <w:multiLevelType w:val="singleLevel"/>
    <w:tmpl w:val="88B298D6"/>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ED47BF"/>
    <w:multiLevelType w:val="multilevel"/>
    <w:tmpl w:val="C522437E"/>
    <w:lvl w:ilvl="0">
      <w:start w:val="2"/>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hint="default"/>
      </w:rPr>
    </w:lvl>
    <w:lvl w:ilvl="3">
      <w:start w:val="1"/>
      <w:numFmt w:val="bullet"/>
      <w:lvlText w:val=""/>
      <w:lvlJc w:val="left"/>
      <w:pPr>
        <w:tabs>
          <w:tab w:val="num" w:pos="2454"/>
        </w:tabs>
        <w:ind w:left="2454" w:hanging="360"/>
      </w:pPr>
      <w:rPr>
        <w:rFonts w:ascii="Symbol" w:hAnsi="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hint="default"/>
      </w:rPr>
    </w:lvl>
    <w:lvl w:ilvl="6">
      <w:start w:val="1"/>
      <w:numFmt w:val="bullet"/>
      <w:lvlText w:val=""/>
      <w:lvlJc w:val="left"/>
      <w:pPr>
        <w:tabs>
          <w:tab w:val="num" w:pos="4614"/>
        </w:tabs>
        <w:ind w:left="4614" w:hanging="360"/>
      </w:pPr>
      <w:rPr>
        <w:rFonts w:ascii="Symbol" w:hAnsi="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hint="default"/>
      </w:rPr>
    </w:lvl>
  </w:abstractNum>
  <w:abstractNum w:abstractNumId="31" w15:restartNumberingAfterBreak="0">
    <w:nsid w:val="64974E53"/>
    <w:multiLevelType w:val="hybridMultilevel"/>
    <w:tmpl w:val="136C680A"/>
    <w:lvl w:ilvl="0" w:tplc="04270001">
      <w:start w:val="1"/>
      <w:numFmt w:val="bullet"/>
      <w:lvlText w:val=""/>
      <w:lvlJc w:val="left"/>
      <w:pPr>
        <w:tabs>
          <w:tab w:val="num" w:pos="1026"/>
        </w:tabs>
        <w:ind w:left="1026" w:hanging="360"/>
      </w:pPr>
      <w:rPr>
        <w:rFonts w:ascii="Symbol" w:hAnsi="Symbol" w:hint="default"/>
      </w:rPr>
    </w:lvl>
    <w:lvl w:ilvl="1" w:tplc="04270003" w:tentative="1">
      <w:start w:val="1"/>
      <w:numFmt w:val="bullet"/>
      <w:lvlText w:val="o"/>
      <w:lvlJc w:val="left"/>
      <w:pPr>
        <w:tabs>
          <w:tab w:val="num" w:pos="1746"/>
        </w:tabs>
        <w:ind w:left="1746" w:hanging="360"/>
      </w:pPr>
      <w:rPr>
        <w:rFonts w:ascii="Courier New" w:hAnsi="Courier New" w:cs="Courier New" w:hint="default"/>
      </w:rPr>
    </w:lvl>
    <w:lvl w:ilvl="2" w:tplc="04270005" w:tentative="1">
      <w:start w:val="1"/>
      <w:numFmt w:val="bullet"/>
      <w:lvlText w:val=""/>
      <w:lvlJc w:val="left"/>
      <w:pPr>
        <w:tabs>
          <w:tab w:val="num" w:pos="2466"/>
        </w:tabs>
        <w:ind w:left="2466" w:hanging="360"/>
      </w:pPr>
      <w:rPr>
        <w:rFonts w:ascii="Wingdings" w:hAnsi="Wingdings" w:hint="default"/>
      </w:rPr>
    </w:lvl>
    <w:lvl w:ilvl="3" w:tplc="04270001" w:tentative="1">
      <w:start w:val="1"/>
      <w:numFmt w:val="bullet"/>
      <w:lvlText w:val=""/>
      <w:lvlJc w:val="left"/>
      <w:pPr>
        <w:tabs>
          <w:tab w:val="num" w:pos="3186"/>
        </w:tabs>
        <w:ind w:left="3186" w:hanging="360"/>
      </w:pPr>
      <w:rPr>
        <w:rFonts w:ascii="Symbol" w:hAnsi="Symbol" w:hint="default"/>
      </w:rPr>
    </w:lvl>
    <w:lvl w:ilvl="4" w:tplc="04270003" w:tentative="1">
      <w:start w:val="1"/>
      <w:numFmt w:val="bullet"/>
      <w:lvlText w:val="o"/>
      <w:lvlJc w:val="left"/>
      <w:pPr>
        <w:tabs>
          <w:tab w:val="num" w:pos="3906"/>
        </w:tabs>
        <w:ind w:left="3906" w:hanging="360"/>
      </w:pPr>
      <w:rPr>
        <w:rFonts w:ascii="Courier New" w:hAnsi="Courier New" w:cs="Courier New" w:hint="default"/>
      </w:rPr>
    </w:lvl>
    <w:lvl w:ilvl="5" w:tplc="04270005" w:tentative="1">
      <w:start w:val="1"/>
      <w:numFmt w:val="bullet"/>
      <w:lvlText w:val=""/>
      <w:lvlJc w:val="left"/>
      <w:pPr>
        <w:tabs>
          <w:tab w:val="num" w:pos="4626"/>
        </w:tabs>
        <w:ind w:left="4626" w:hanging="360"/>
      </w:pPr>
      <w:rPr>
        <w:rFonts w:ascii="Wingdings" w:hAnsi="Wingdings" w:hint="default"/>
      </w:rPr>
    </w:lvl>
    <w:lvl w:ilvl="6" w:tplc="04270001" w:tentative="1">
      <w:start w:val="1"/>
      <w:numFmt w:val="bullet"/>
      <w:lvlText w:val=""/>
      <w:lvlJc w:val="left"/>
      <w:pPr>
        <w:tabs>
          <w:tab w:val="num" w:pos="5346"/>
        </w:tabs>
        <w:ind w:left="5346" w:hanging="360"/>
      </w:pPr>
      <w:rPr>
        <w:rFonts w:ascii="Symbol" w:hAnsi="Symbol" w:hint="default"/>
      </w:rPr>
    </w:lvl>
    <w:lvl w:ilvl="7" w:tplc="04270003" w:tentative="1">
      <w:start w:val="1"/>
      <w:numFmt w:val="bullet"/>
      <w:lvlText w:val="o"/>
      <w:lvlJc w:val="left"/>
      <w:pPr>
        <w:tabs>
          <w:tab w:val="num" w:pos="6066"/>
        </w:tabs>
        <w:ind w:left="6066" w:hanging="360"/>
      </w:pPr>
      <w:rPr>
        <w:rFonts w:ascii="Courier New" w:hAnsi="Courier New" w:cs="Courier New" w:hint="default"/>
      </w:rPr>
    </w:lvl>
    <w:lvl w:ilvl="8" w:tplc="04270005" w:tentative="1">
      <w:start w:val="1"/>
      <w:numFmt w:val="bullet"/>
      <w:lvlText w:val=""/>
      <w:lvlJc w:val="left"/>
      <w:pPr>
        <w:tabs>
          <w:tab w:val="num" w:pos="6786"/>
        </w:tabs>
        <w:ind w:left="6786" w:hanging="360"/>
      </w:pPr>
      <w:rPr>
        <w:rFonts w:ascii="Wingdings" w:hAnsi="Wingdings" w:hint="default"/>
      </w:rPr>
    </w:lvl>
  </w:abstractNum>
  <w:abstractNum w:abstractNumId="32" w15:restartNumberingAfterBreak="0">
    <w:nsid w:val="688A3F45"/>
    <w:multiLevelType w:val="hybridMultilevel"/>
    <w:tmpl w:val="68863520"/>
    <w:lvl w:ilvl="0" w:tplc="04090001">
      <w:start w:val="1"/>
      <w:numFmt w:val="bullet"/>
      <w:lvlText w:val=""/>
      <w:lvlJc w:val="left"/>
      <w:pPr>
        <w:tabs>
          <w:tab w:val="num" w:pos="720"/>
        </w:tabs>
        <w:ind w:left="720" w:hanging="360"/>
      </w:pPr>
      <w:rPr>
        <w:rFonts w:ascii="Symbol" w:hAnsi="Symbol" w:hint="default"/>
      </w:rPr>
    </w:lvl>
    <w:lvl w:ilvl="1" w:tplc="013821E8">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AA51A6B"/>
    <w:multiLevelType w:val="multilevel"/>
    <w:tmpl w:val="B25016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403241"/>
    <w:multiLevelType w:val="hybridMultilevel"/>
    <w:tmpl w:val="B250163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2B661A"/>
    <w:multiLevelType w:val="hybridMultilevel"/>
    <w:tmpl w:val="95EC13B0"/>
    <w:lvl w:ilvl="0" w:tplc="7410EC2E">
      <w:start w:val="1"/>
      <w:numFmt w:val="bullet"/>
      <w:lvlText w:val=""/>
      <w:lvlJc w:val="left"/>
      <w:pPr>
        <w:tabs>
          <w:tab w:val="num" w:pos="567"/>
        </w:tabs>
        <w:ind w:left="567" w:hanging="567"/>
      </w:pPr>
      <w:rPr>
        <w:rFonts w:ascii="Symbol" w:hAnsi="Symbol" w:hint="default"/>
        <w:sz w:val="22"/>
        <w:szCs w:val="22"/>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BE2E80"/>
    <w:multiLevelType w:val="hybridMultilevel"/>
    <w:tmpl w:val="6A6AC002"/>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5C1389"/>
    <w:multiLevelType w:val="hybridMultilevel"/>
    <w:tmpl w:val="78B669E2"/>
    <w:lvl w:ilvl="0" w:tplc="04270001">
      <w:start w:val="1"/>
      <w:numFmt w:val="bullet"/>
      <w:lvlText w:val=""/>
      <w:lvlJc w:val="left"/>
      <w:pPr>
        <w:tabs>
          <w:tab w:val="num" w:pos="1026"/>
        </w:tabs>
        <w:ind w:left="1026" w:hanging="360"/>
      </w:pPr>
      <w:rPr>
        <w:rFonts w:ascii="Symbol" w:hAnsi="Symbol" w:hint="default"/>
      </w:rPr>
    </w:lvl>
    <w:lvl w:ilvl="1" w:tplc="146CE862">
      <w:start w:val="2"/>
      <w:numFmt w:val="bullet"/>
      <w:lvlText w:val="-"/>
      <w:lvlJc w:val="left"/>
      <w:pPr>
        <w:tabs>
          <w:tab w:val="num" w:pos="1746"/>
        </w:tabs>
        <w:ind w:left="1746" w:hanging="360"/>
      </w:pPr>
      <w:rPr>
        <w:rFonts w:ascii="Times New Roman" w:eastAsia="Times New Roman" w:hAnsi="Times New Roman" w:cs="Times New Roman" w:hint="default"/>
      </w:rPr>
    </w:lvl>
    <w:lvl w:ilvl="2" w:tplc="04270005" w:tentative="1">
      <w:start w:val="1"/>
      <w:numFmt w:val="bullet"/>
      <w:lvlText w:val=""/>
      <w:lvlJc w:val="left"/>
      <w:pPr>
        <w:tabs>
          <w:tab w:val="num" w:pos="2466"/>
        </w:tabs>
        <w:ind w:left="2466" w:hanging="360"/>
      </w:pPr>
      <w:rPr>
        <w:rFonts w:ascii="Wingdings" w:hAnsi="Wingdings" w:hint="default"/>
      </w:rPr>
    </w:lvl>
    <w:lvl w:ilvl="3" w:tplc="04270001" w:tentative="1">
      <w:start w:val="1"/>
      <w:numFmt w:val="bullet"/>
      <w:lvlText w:val=""/>
      <w:lvlJc w:val="left"/>
      <w:pPr>
        <w:tabs>
          <w:tab w:val="num" w:pos="3186"/>
        </w:tabs>
        <w:ind w:left="3186" w:hanging="360"/>
      </w:pPr>
      <w:rPr>
        <w:rFonts w:ascii="Symbol" w:hAnsi="Symbol" w:hint="default"/>
      </w:rPr>
    </w:lvl>
    <w:lvl w:ilvl="4" w:tplc="04270003" w:tentative="1">
      <w:start w:val="1"/>
      <w:numFmt w:val="bullet"/>
      <w:lvlText w:val="o"/>
      <w:lvlJc w:val="left"/>
      <w:pPr>
        <w:tabs>
          <w:tab w:val="num" w:pos="3906"/>
        </w:tabs>
        <w:ind w:left="3906" w:hanging="360"/>
      </w:pPr>
      <w:rPr>
        <w:rFonts w:ascii="Courier New" w:hAnsi="Courier New" w:cs="Courier New" w:hint="default"/>
      </w:rPr>
    </w:lvl>
    <w:lvl w:ilvl="5" w:tplc="04270005" w:tentative="1">
      <w:start w:val="1"/>
      <w:numFmt w:val="bullet"/>
      <w:lvlText w:val=""/>
      <w:lvlJc w:val="left"/>
      <w:pPr>
        <w:tabs>
          <w:tab w:val="num" w:pos="4626"/>
        </w:tabs>
        <w:ind w:left="4626" w:hanging="360"/>
      </w:pPr>
      <w:rPr>
        <w:rFonts w:ascii="Wingdings" w:hAnsi="Wingdings" w:hint="default"/>
      </w:rPr>
    </w:lvl>
    <w:lvl w:ilvl="6" w:tplc="04270001" w:tentative="1">
      <w:start w:val="1"/>
      <w:numFmt w:val="bullet"/>
      <w:lvlText w:val=""/>
      <w:lvlJc w:val="left"/>
      <w:pPr>
        <w:tabs>
          <w:tab w:val="num" w:pos="5346"/>
        </w:tabs>
        <w:ind w:left="5346" w:hanging="360"/>
      </w:pPr>
      <w:rPr>
        <w:rFonts w:ascii="Symbol" w:hAnsi="Symbol" w:hint="default"/>
      </w:rPr>
    </w:lvl>
    <w:lvl w:ilvl="7" w:tplc="04270003" w:tentative="1">
      <w:start w:val="1"/>
      <w:numFmt w:val="bullet"/>
      <w:lvlText w:val="o"/>
      <w:lvlJc w:val="left"/>
      <w:pPr>
        <w:tabs>
          <w:tab w:val="num" w:pos="6066"/>
        </w:tabs>
        <w:ind w:left="6066" w:hanging="360"/>
      </w:pPr>
      <w:rPr>
        <w:rFonts w:ascii="Courier New" w:hAnsi="Courier New" w:cs="Courier New" w:hint="default"/>
      </w:rPr>
    </w:lvl>
    <w:lvl w:ilvl="8" w:tplc="04270005" w:tentative="1">
      <w:start w:val="1"/>
      <w:numFmt w:val="bullet"/>
      <w:lvlText w:val=""/>
      <w:lvlJc w:val="left"/>
      <w:pPr>
        <w:tabs>
          <w:tab w:val="num" w:pos="6786"/>
        </w:tabs>
        <w:ind w:left="6786" w:hanging="360"/>
      </w:pPr>
      <w:rPr>
        <w:rFonts w:ascii="Wingdings" w:hAnsi="Wingdings" w:hint="default"/>
      </w:rPr>
    </w:lvl>
  </w:abstractNum>
  <w:abstractNum w:abstractNumId="38" w15:restartNumberingAfterBreak="0">
    <w:nsid w:val="77722902"/>
    <w:multiLevelType w:val="hybridMultilevel"/>
    <w:tmpl w:val="FB489778"/>
    <w:lvl w:ilvl="0" w:tplc="04270001">
      <w:start w:val="1"/>
      <w:numFmt w:val="bullet"/>
      <w:lvlText w:val=""/>
      <w:lvlJc w:val="left"/>
      <w:pPr>
        <w:tabs>
          <w:tab w:val="num" w:pos="1026"/>
        </w:tabs>
        <w:ind w:left="1026"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DA47C3"/>
    <w:multiLevelType w:val="hybridMultilevel"/>
    <w:tmpl w:val="0960E190"/>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BA0AC298">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97D787A"/>
    <w:multiLevelType w:val="multilevel"/>
    <w:tmpl w:val="D5E42766"/>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decimal"/>
      <w:lvlText w:val="%2."/>
      <w:lvlJc w:val="left"/>
      <w:pPr>
        <w:tabs>
          <w:tab w:val="num" w:pos="567"/>
        </w:tabs>
        <w:ind w:left="567" w:hanging="567"/>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F02218"/>
    <w:multiLevelType w:val="hybridMultilevel"/>
    <w:tmpl w:val="354402A8"/>
    <w:lvl w:ilvl="0" w:tplc="03BEC94C">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4409147">
    <w:abstractNumId w:val="21"/>
  </w:num>
  <w:num w:numId="2" w16cid:durableId="262807221">
    <w:abstractNumId w:val="24"/>
  </w:num>
  <w:num w:numId="3" w16cid:durableId="224225744">
    <w:abstractNumId w:val="16"/>
  </w:num>
  <w:num w:numId="4" w16cid:durableId="617564575">
    <w:abstractNumId w:val="18"/>
  </w:num>
  <w:num w:numId="5" w16cid:durableId="787511201">
    <w:abstractNumId w:val="38"/>
  </w:num>
  <w:num w:numId="6" w16cid:durableId="1732997610">
    <w:abstractNumId w:val="31"/>
  </w:num>
  <w:num w:numId="7" w16cid:durableId="756710342">
    <w:abstractNumId w:val="5"/>
  </w:num>
  <w:num w:numId="8" w16cid:durableId="1867938828">
    <w:abstractNumId w:val="26"/>
  </w:num>
  <w:num w:numId="9" w16cid:durableId="2012298708">
    <w:abstractNumId w:val="37"/>
  </w:num>
  <w:num w:numId="10" w16cid:durableId="1487436574">
    <w:abstractNumId w:val="10"/>
  </w:num>
  <w:num w:numId="11" w16cid:durableId="1510825725">
    <w:abstractNumId w:val="27"/>
  </w:num>
  <w:num w:numId="12" w16cid:durableId="1241981288">
    <w:abstractNumId w:val="0"/>
  </w:num>
  <w:num w:numId="13" w16cid:durableId="466822429">
    <w:abstractNumId w:val="17"/>
  </w:num>
  <w:num w:numId="14" w16cid:durableId="2133085891">
    <w:abstractNumId w:val="41"/>
  </w:num>
  <w:num w:numId="15" w16cid:durableId="1183519824">
    <w:abstractNumId w:val="25"/>
  </w:num>
  <w:num w:numId="16" w16cid:durableId="1747803852">
    <w:abstractNumId w:val="8"/>
  </w:num>
  <w:num w:numId="17" w16cid:durableId="262344286">
    <w:abstractNumId w:val="15"/>
  </w:num>
  <w:num w:numId="18" w16cid:durableId="829060939">
    <w:abstractNumId w:val="28"/>
  </w:num>
  <w:num w:numId="19" w16cid:durableId="829174692">
    <w:abstractNumId w:val="30"/>
  </w:num>
  <w:num w:numId="20" w16cid:durableId="209347485">
    <w:abstractNumId w:val="9"/>
  </w:num>
  <w:num w:numId="21" w16cid:durableId="1808207519">
    <w:abstractNumId w:val="36"/>
  </w:num>
  <w:num w:numId="22" w16cid:durableId="1851479347">
    <w:abstractNumId w:val="1"/>
  </w:num>
  <w:num w:numId="23" w16cid:durableId="18237385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3998490">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6198887">
    <w:abstractNumId w:val="29"/>
  </w:num>
  <w:num w:numId="26" w16cid:durableId="85219055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4752806">
    <w:abstractNumId w:val="39"/>
  </w:num>
  <w:num w:numId="28" w16cid:durableId="45036053">
    <w:abstractNumId w:val="2"/>
  </w:num>
  <w:num w:numId="29" w16cid:durableId="1194540699">
    <w:abstractNumId w:val="14"/>
  </w:num>
  <w:num w:numId="30" w16cid:durableId="1763598872">
    <w:abstractNumId w:val="11"/>
  </w:num>
  <w:num w:numId="31" w16cid:durableId="1436637075">
    <w:abstractNumId w:val="4"/>
  </w:num>
  <w:num w:numId="32" w16cid:durableId="1208562539">
    <w:abstractNumId w:val="40"/>
  </w:num>
  <w:num w:numId="33" w16cid:durableId="1865438724">
    <w:abstractNumId w:val="23"/>
  </w:num>
  <w:num w:numId="34" w16cid:durableId="1679188859">
    <w:abstractNumId w:val="34"/>
  </w:num>
  <w:num w:numId="35" w16cid:durableId="1221669467">
    <w:abstractNumId w:val="33"/>
  </w:num>
  <w:num w:numId="36" w16cid:durableId="212549054">
    <w:abstractNumId w:val="12"/>
  </w:num>
  <w:num w:numId="37" w16cid:durableId="1835729175">
    <w:abstractNumId w:val="6"/>
  </w:num>
  <w:num w:numId="38" w16cid:durableId="726145689">
    <w:abstractNumId w:val="35"/>
  </w:num>
  <w:num w:numId="39" w16cid:durableId="800534093">
    <w:abstractNumId w:val="20"/>
  </w:num>
  <w:num w:numId="40" w16cid:durableId="1995983303">
    <w:abstractNumId w:val="13"/>
  </w:num>
  <w:num w:numId="41" w16cid:durableId="903490842">
    <w:abstractNumId w:val="19"/>
  </w:num>
  <w:num w:numId="42" w16cid:durableId="1161778107">
    <w:abstractNumId w:val="7"/>
  </w:num>
  <w:num w:numId="43" w16cid:durableId="2021079300">
    <w:abstractNumId w:val="3"/>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30044eb-6af0-4abe-a17c-9e4a5c3323a6" w:val=" "/>
    <w:docVar w:name="VAULT_ND_07170703-909c-4510-b07e-95387a0ef308" w:val=" "/>
    <w:docVar w:name="vault_nd_0aa735dc-b765-4ec4-93b5-6e6d7241eaa9" w:val=" "/>
    <w:docVar w:name="VAULT_ND_1023bc26-6515-4731-b0ad-aea721cb2d13" w:val=" "/>
    <w:docVar w:name="vault_nd_10f00a93-1dfb-4582-84ea-edec6880a283" w:val=" "/>
    <w:docVar w:name="vault_nd_17ac006c-4275-4b5e-82b0-21447100e015" w:val=" "/>
    <w:docVar w:name="VAULT_ND_1836d36b-843d-47d5-a321-a27594a5b2dc" w:val=" "/>
    <w:docVar w:name="vault_nd_192a027f-99b4-4688-b326-15d2c9f6eeba" w:val=" "/>
    <w:docVar w:name="vault_nd_1a801ba6-7fb4-4510-b729-aff8907d81a7" w:val=" "/>
    <w:docVar w:name="VAULT_ND_2171a7f9-1d8c-4651-8372-e8860658eb69" w:val=" "/>
    <w:docVar w:name="vault_nd_2789b3fa-076e-4d74-ad0e-95da4e7f5541" w:val=" "/>
    <w:docVar w:name="VAULT_ND_32791e30-3f79-405c-8ee6-1396c9b151a2" w:val=" "/>
    <w:docVar w:name="vault_nd_330f043b-05bd-4095-bedc-789c75ec052b" w:val=" "/>
    <w:docVar w:name="VAULT_ND_3db8601c-6795-47b6-9057-cffe7665968e" w:val=" "/>
    <w:docVar w:name="vault_nd_3f6be8ef-bd2f-4464-ad55-06ce62aef22a" w:val=" "/>
    <w:docVar w:name="vault_nd_3f914233-cd2e-4f25-b188-5e1809c1c373" w:val=" "/>
    <w:docVar w:name="vault_nd_3fdc0851-d992-46d1-a663-9858f831fe28" w:val=" "/>
    <w:docVar w:name="vault_nd_440408dd-7ae7-48f0-8103-5e35c2b8f946" w:val=" "/>
    <w:docVar w:name="vault_nd_4655d429-d380-4007-a809-5a6858fdf413" w:val=" "/>
    <w:docVar w:name="VAULT_ND_4844edaa-f31d-4fa2-b13a-409b552a9482" w:val=" "/>
    <w:docVar w:name="vault_nd_48d1a2c1-d208-46c2-b690-a2f3bf4ccd15" w:val=" "/>
    <w:docVar w:name="VAULT_ND_4b86fdac-4500-432d-8f50-bb5b70da562c" w:val=" "/>
    <w:docVar w:name="vault_nd_512f2440-0cd1-4e3b-aa84-0b011b1bf21b" w:val=" "/>
    <w:docVar w:name="vault_nd_53029b18-f9cd-4f5d-98b3-c22caf05af71" w:val=" "/>
    <w:docVar w:name="VAULT_ND_535811de-fe36-463b-b3ce-7674e28620c7" w:val=" "/>
    <w:docVar w:name="VAULT_ND_5664a177-f035-4e46-bb9c-6feb87f7e4e2" w:val=" "/>
    <w:docVar w:name="vault_nd_59ebb3d5-5e69-4adc-9459-664735bca0a7" w:val=" "/>
    <w:docVar w:name="vault_nd_5eeb077f-bd47-4deb-b2d1-76759c826c1b" w:val=" "/>
    <w:docVar w:name="VAULT_ND_6433e0da-5b8e-41e9-88c2-c722fb09880e" w:val=" "/>
    <w:docVar w:name="vault_nd_65dc7c6d-8ca1-4f67-8afa-a391de0011ed" w:val=" "/>
    <w:docVar w:name="vault_nd_69b5f030-0c1d-47f9-8329-e86cda97a635" w:val=" "/>
    <w:docVar w:name="VAULT_ND_6e5ddf52-a3c9-48fd-accf-83af733f08ac" w:val=" "/>
    <w:docVar w:name="vault_nd_767266b1-4d40-48e9-a3f7-5fc70805be70" w:val=" "/>
    <w:docVar w:name="vault_nd_7750db69-61cb-4c3d-8145-36251efc8ea6" w:val=" "/>
    <w:docVar w:name="VAULT_ND_7785dbd4-24c0-42d3-a544-0e6bf75efebd" w:val=" "/>
    <w:docVar w:name="vault_nd_7c5b48fc-1ddd-42ba-a531-44823a9686f4" w:val=" "/>
    <w:docVar w:name="vault_nd_7d04be00-6b40-467f-9dab-186de4cac026" w:val=" "/>
    <w:docVar w:name="VAULT_ND_7f52d709-3e40-4f28-9fe8-55e85733b8e7" w:val=" "/>
    <w:docVar w:name="vault_nd_84ebf134-9445-4388-9197-cfa5be5fccbb" w:val=" "/>
    <w:docVar w:name="VAULT_ND_8c99037e-5f8b-47d1-ae1e-c344f013c6d6" w:val=" "/>
    <w:docVar w:name="vault_nd_8db0b673-a453-456c-82be-2e920ecd6794" w:val=" "/>
    <w:docVar w:name="vault_nd_970e99d8-601a-4535-9e21-cc9407227769" w:val=" "/>
    <w:docVar w:name="vault_nd_97716ac3-c1cf-455a-854e-5e68aa416155" w:val=" "/>
    <w:docVar w:name="VAULT_ND_9a7ea963-91da-4cd9-ac2c-19afcd4e9aa4" w:val=" "/>
    <w:docVar w:name="vault_nd_9eefa5e2-d7b8-41b9-adcf-5f26a12f3e99" w:val=" "/>
    <w:docVar w:name="VAULT_ND_9f263404-c88e-465d-9a4e-4de5ce13b3cd" w:val=" "/>
    <w:docVar w:name="vault_nd_a44a1b80-4746-401a-b4b0-e00b8c1fca0d" w:val=" "/>
    <w:docVar w:name="vault_nd_ae8139e8-4509-4801-b26d-6e6fb60254a3" w:val=" "/>
    <w:docVar w:name="vault_nd_b33d4e6f-582f-4292-a7d1-97d61a51256d" w:val=" "/>
    <w:docVar w:name="vault_nd_b83395b1-f9c5-4dd8-bf0f-0cc3c4afbec3" w:val=" "/>
    <w:docVar w:name="VAULT_ND_bf55bb61-cb26-4ab2-8b88-90bf8068da1c" w:val=" "/>
    <w:docVar w:name="VAULT_ND_c89ba163-bed9-4043-bb54-834e7aaee2dd" w:val=" "/>
    <w:docVar w:name="vault_nd_d93fd949-46dc-423b-8e95-05cbe3ba4770" w:val=" "/>
    <w:docVar w:name="VAULT_ND_dd5c63b1-9f95-41a0-8be4-b6c96571469b" w:val=" "/>
    <w:docVar w:name="vault_nd_e5e8928b-195e-4ff6-9608-ec90dbfde398" w:val=" "/>
    <w:docVar w:name="vault_nd_e614164a-88eb-49da-b8b6-b517be3f99c0" w:val=" "/>
    <w:docVar w:name="VAULT_ND_e906f15a-1f83-4974-b93d-2291180c0c42" w:val=" "/>
    <w:docVar w:name="vault_nd_ec81dde9-713f-428e-a77d-7ff8905669ab" w:val=" "/>
  </w:docVars>
  <w:rsids>
    <w:rsidRoot w:val="00DC65E0"/>
    <w:rsid w:val="000047F6"/>
    <w:rsid w:val="00007F99"/>
    <w:rsid w:val="000543DC"/>
    <w:rsid w:val="000822B9"/>
    <w:rsid w:val="00082FB4"/>
    <w:rsid w:val="000951DD"/>
    <w:rsid w:val="0009727B"/>
    <w:rsid w:val="000A3072"/>
    <w:rsid w:val="000F7743"/>
    <w:rsid w:val="00100FC8"/>
    <w:rsid w:val="0011358A"/>
    <w:rsid w:val="001238A5"/>
    <w:rsid w:val="00142D86"/>
    <w:rsid w:val="00147284"/>
    <w:rsid w:val="00161B03"/>
    <w:rsid w:val="00161FA6"/>
    <w:rsid w:val="0017351D"/>
    <w:rsid w:val="00182ADC"/>
    <w:rsid w:val="00184BF1"/>
    <w:rsid w:val="00194A68"/>
    <w:rsid w:val="001A1106"/>
    <w:rsid w:val="001A35FD"/>
    <w:rsid w:val="001A589B"/>
    <w:rsid w:val="001A7362"/>
    <w:rsid w:val="001B0C49"/>
    <w:rsid w:val="001C66E4"/>
    <w:rsid w:val="001D3BF1"/>
    <w:rsid w:val="001E1C7C"/>
    <w:rsid w:val="00225404"/>
    <w:rsid w:val="00232E66"/>
    <w:rsid w:val="0023319D"/>
    <w:rsid w:val="0023536F"/>
    <w:rsid w:val="00253565"/>
    <w:rsid w:val="00264886"/>
    <w:rsid w:val="002E0F2C"/>
    <w:rsid w:val="00326930"/>
    <w:rsid w:val="00364AA3"/>
    <w:rsid w:val="0036567B"/>
    <w:rsid w:val="003673DC"/>
    <w:rsid w:val="003A5D72"/>
    <w:rsid w:val="003E3859"/>
    <w:rsid w:val="00410CDB"/>
    <w:rsid w:val="004400C8"/>
    <w:rsid w:val="00470E76"/>
    <w:rsid w:val="00495208"/>
    <w:rsid w:val="004A09D5"/>
    <w:rsid w:val="004B7B6F"/>
    <w:rsid w:val="004C1908"/>
    <w:rsid w:val="004E2D2F"/>
    <w:rsid w:val="004F0968"/>
    <w:rsid w:val="004F7A8E"/>
    <w:rsid w:val="00522AA3"/>
    <w:rsid w:val="00556C65"/>
    <w:rsid w:val="00590D14"/>
    <w:rsid w:val="005D61A5"/>
    <w:rsid w:val="005D6352"/>
    <w:rsid w:val="006057F4"/>
    <w:rsid w:val="0061691D"/>
    <w:rsid w:val="0062263C"/>
    <w:rsid w:val="00622743"/>
    <w:rsid w:val="006333F5"/>
    <w:rsid w:val="00656DDE"/>
    <w:rsid w:val="00664442"/>
    <w:rsid w:val="00666DB0"/>
    <w:rsid w:val="006D3C95"/>
    <w:rsid w:val="006E6DA9"/>
    <w:rsid w:val="00732443"/>
    <w:rsid w:val="00743BE2"/>
    <w:rsid w:val="00770658"/>
    <w:rsid w:val="00775872"/>
    <w:rsid w:val="00787407"/>
    <w:rsid w:val="007905AC"/>
    <w:rsid w:val="007931A9"/>
    <w:rsid w:val="0079343D"/>
    <w:rsid w:val="007E62BA"/>
    <w:rsid w:val="0080254E"/>
    <w:rsid w:val="00820A2C"/>
    <w:rsid w:val="00825648"/>
    <w:rsid w:val="0083436A"/>
    <w:rsid w:val="00836201"/>
    <w:rsid w:val="008430E4"/>
    <w:rsid w:val="00845DC5"/>
    <w:rsid w:val="00862D54"/>
    <w:rsid w:val="00866861"/>
    <w:rsid w:val="00873A14"/>
    <w:rsid w:val="0088662B"/>
    <w:rsid w:val="008A023A"/>
    <w:rsid w:val="008A4A42"/>
    <w:rsid w:val="008D41EE"/>
    <w:rsid w:val="008F6E50"/>
    <w:rsid w:val="0090117F"/>
    <w:rsid w:val="009144E6"/>
    <w:rsid w:val="00920661"/>
    <w:rsid w:val="0093197A"/>
    <w:rsid w:val="00932400"/>
    <w:rsid w:val="00957863"/>
    <w:rsid w:val="00982124"/>
    <w:rsid w:val="009A3246"/>
    <w:rsid w:val="009C2C16"/>
    <w:rsid w:val="009C3C3B"/>
    <w:rsid w:val="009D684A"/>
    <w:rsid w:val="009E0CB6"/>
    <w:rsid w:val="00A00A49"/>
    <w:rsid w:val="00A25DEE"/>
    <w:rsid w:val="00A5675C"/>
    <w:rsid w:val="00A574B5"/>
    <w:rsid w:val="00A73161"/>
    <w:rsid w:val="00A81F1F"/>
    <w:rsid w:val="00A95300"/>
    <w:rsid w:val="00AA4534"/>
    <w:rsid w:val="00AC44E8"/>
    <w:rsid w:val="00AC7225"/>
    <w:rsid w:val="00AE06C9"/>
    <w:rsid w:val="00AE12DF"/>
    <w:rsid w:val="00AE44B6"/>
    <w:rsid w:val="00AE5D6E"/>
    <w:rsid w:val="00B06C80"/>
    <w:rsid w:val="00B74967"/>
    <w:rsid w:val="00BA31C5"/>
    <w:rsid w:val="00BB399E"/>
    <w:rsid w:val="00BB3E60"/>
    <w:rsid w:val="00BC40EC"/>
    <w:rsid w:val="00BC4D8D"/>
    <w:rsid w:val="00BC76FE"/>
    <w:rsid w:val="00BD5B22"/>
    <w:rsid w:val="00C3466E"/>
    <w:rsid w:val="00C433FD"/>
    <w:rsid w:val="00C4666A"/>
    <w:rsid w:val="00C60D3C"/>
    <w:rsid w:val="00C64FB0"/>
    <w:rsid w:val="00C7515B"/>
    <w:rsid w:val="00C86183"/>
    <w:rsid w:val="00C97B02"/>
    <w:rsid w:val="00CE2208"/>
    <w:rsid w:val="00D04D13"/>
    <w:rsid w:val="00D50F6C"/>
    <w:rsid w:val="00D621C7"/>
    <w:rsid w:val="00D83FD9"/>
    <w:rsid w:val="00D86875"/>
    <w:rsid w:val="00DA235C"/>
    <w:rsid w:val="00DB54C5"/>
    <w:rsid w:val="00DC65E0"/>
    <w:rsid w:val="00DD4B11"/>
    <w:rsid w:val="00E2097F"/>
    <w:rsid w:val="00E25416"/>
    <w:rsid w:val="00E2734E"/>
    <w:rsid w:val="00E3002A"/>
    <w:rsid w:val="00E428BF"/>
    <w:rsid w:val="00E437F6"/>
    <w:rsid w:val="00E87B5A"/>
    <w:rsid w:val="00EA5955"/>
    <w:rsid w:val="00EA6F43"/>
    <w:rsid w:val="00F079FD"/>
    <w:rsid w:val="00F1431C"/>
    <w:rsid w:val="00F526BA"/>
    <w:rsid w:val="00F755A4"/>
    <w:rsid w:val="00F8026B"/>
    <w:rsid w:val="00F80EAF"/>
    <w:rsid w:val="00F85BAA"/>
    <w:rsid w:val="00FB19AB"/>
    <w:rsid w:val="00FD1FDC"/>
    <w:rsid w:val="00FD23B2"/>
    <w:rsid w:val="00FE6CA2"/>
    <w:rsid w:val="00FF52B7"/>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4A00D"/>
  <w15:docId w15:val="{D8D0B9DD-24FE-45B6-92B5-56463241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2B7"/>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142D86"/>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142D8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142D86"/>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142D86"/>
    <w:pPr>
      <w:keepNext/>
      <w:spacing w:before="240" w:after="60"/>
      <w:outlineLvl w:val="3"/>
    </w:pPr>
    <w:rPr>
      <w:b/>
      <w:bCs/>
      <w:sz w:val="28"/>
      <w:szCs w:val="28"/>
    </w:rPr>
  </w:style>
  <w:style w:type="paragraph" w:styleId="Antrat5">
    <w:name w:val="heading 5"/>
    <w:basedOn w:val="prastasis"/>
    <w:next w:val="prastasis"/>
    <w:link w:val="Antrat5Diagrama"/>
    <w:qFormat/>
    <w:rsid w:val="00142D86"/>
    <w:pPr>
      <w:spacing w:before="240" w:after="60"/>
      <w:outlineLvl w:val="4"/>
    </w:pPr>
    <w:rPr>
      <w:b/>
      <w:bCs/>
      <w:i/>
      <w:iCs/>
      <w:sz w:val="26"/>
      <w:szCs w:val="26"/>
      <w:lang w:eastAsia="lt-LT"/>
    </w:rPr>
  </w:style>
  <w:style w:type="paragraph" w:styleId="Antrat6">
    <w:name w:val="heading 6"/>
    <w:basedOn w:val="prastasis"/>
    <w:next w:val="prastasis"/>
    <w:link w:val="Antrat6Diagrama"/>
    <w:qFormat/>
    <w:rsid w:val="00142D86"/>
    <w:pPr>
      <w:spacing w:before="240" w:after="60"/>
      <w:outlineLvl w:val="5"/>
    </w:pPr>
    <w:rPr>
      <w:b/>
      <w:bCs/>
      <w:sz w:val="22"/>
      <w:szCs w:val="22"/>
      <w:lang w:eastAsia="lt-LT"/>
    </w:rPr>
  </w:style>
  <w:style w:type="paragraph" w:styleId="Antrat7">
    <w:name w:val="heading 7"/>
    <w:basedOn w:val="prastasis"/>
    <w:next w:val="prastasis"/>
    <w:link w:val="Antrat7Diagrama"/>
    <w:qFormat/>
    <w:rsid w:val="00142D86"/>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42D86"/>
    <w:rPr>
      <w:rFonts w:ascii="Arial" w:eastAsia="Times New Roman" w:hAnsi="Arial" w:cs="Arial"/>
      <w:b/>
      <w:bCs/>
      <w:kern w:val="32"/>
      <w:sz w:val="32"/>
      <w:szCs w:val="32"/>
    </w:rPr>
  </w:style>
  <w:style w:type="character" w:customStyle="1" w:styleId="Antrat2Diagrama">
    <w:name w:val="Antraštė 2 Diagrama"/>
    <w:link w:val="Antrat2"/>
    <w:rsid w:val="00142D86"/>
    <w:rPr>
      <w:rFonts w:ascii="Arial" w:eastAsia="Times New Roman" w:hAnsi="Arial" w:cs="Arial"/>
      <w:b/>
      <w:bCs/>
      <w:i/>
      <w:iCs/>
      <w:sz w:val="28"/>
      <w:szCs w:val="28"/>
    </w:rPr>
  </w:style>
  <w:style w:type="character" w:customStyle="1" w:styleId="Antrat3Diagrama">
    <w:name w:val="Antraštė 3 Diagrama"/>
    <w:link w:val="Antrat3"/>
    <w:rsid w:val="00142D86"/>
    <w:rPr>
      <w:rFonts w:ascii="Arial" w:eastAsia="Times New Roman" w:hAnsi="Arial" w:cs="Arial"/>
      <w:b/>
      <w:bCs/>
      <w:sz w:val="26"/>
      <w:szCs w:val="26"/>
    </w:rPr>
  </w:style>
  <w:style w:type="character" w:customStyle="1" w:styleId="Antrat4Diagrama">
    <w:name w:val="Antraštė 4 Diagrama"/>
    <w:link w:val="Antrat4"/>
    <w:rsid w:val="00142D86"/>
    <w:rPr>
      <w:rFonts w:ascii="Times New Roman" w:eastAsia="Times New Roman" w:hAnsi="Times New Roman" w:cs="Times New Roman"/>
      <w:b/>
      <w:bCs/>
      <w:sz w:val="28"/>
      <w:szCs w:val="28"/>
    </w:rPr>
  </w:style>
  <w:style w:type="character" w:customStyle="1" w:styleId="Antrat5Diagrama">
    <w:name w:val="Antraštė 5 Diagrama"/>
    <w:link w:val="Antrat5"/>
    <w:rsid w:val="00142D86"/>
    <w:rPr>
      <w:rFonts w:ascii="Times New Roman" w:eastAsia="Times New Roman" w:hAnsi="Times New Roman" w:cs="Times New Roman"/>
      <w:b/>
      <w:bCs/>
      <w:i/>
      <w:iCs/>
      <w:sz w:val="26"/>
      <w:szCs w:val="26"/>
      <w:lang w:eastAsia="lt-LT"/>
    </w:rPr>
  </w:style>
  <w:style w:type="character" w:customStyle="1" w:styleId="Antrat6Diagrama">
    <w:name w:val="Antraštė 6 Diagrama"/>
    <w:link w:val="Antrat6"/>
    <w:rsid w:val="00142D86"/>
    <w:rPr>
      <w:rFonts w:ascii="Times New Roman" w:eastAsia="Times New Roman" w:hAnsi="Times New Roman" w:cs="Times New Roman"/>
      <w:b/>
      <w:bCs/>
      <w:lang w:eastAsia="lt-LT"/>
    </w:rPr>
  </w:style>
  <w:style w:type="character" w:customStyle="1" w:styleId="Antrat7Diagrama">
    <w:name w:val="Antraštė 7 Diagrama"/>
    <w:link w:val="Antrat7"/>
    <w:rsid w:val="00142D86"/>
    <w:rPr>
      <w:rFonts w:ascii="Times New Roman" w:eastAsia="Times New Roman" w:hAnsi="Times New Roman" w:cs="Times New Roman"/>
      <w:sz w:val="24"/>
      <w:szCs w:val="24"/>
      <w:lang w:eastAsia="lt-LT"/>
    </w:rPr>
  </w:style>
  <w:style w:type="character" w:styleId="Hipersaitas">
    <w:name w:val="Hyperlink"/>
    <w:rsid w:val="00142D86"/>
    <w:rPr>
      <w:color w:val="0000FF"/>
      <w:u w:val="single"/>
    </w:rPr>
  </w:style>
  <w:style w:type="paragraph" w:customStyle="1" w:styleId="PI-1EMEASMCA">
    <w:name w:val="PI-1 EMEA_SMCA"/>
    <w:basedOn w:val="Antrat2"/>
    <w:autoRedefine/>
    <w:rsid w:val="00142D86"/>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rsid w:val="00142D86"/>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rsid w:val="00142D86"/>
    <w:rPr>
      <w:b/>
      <w:noProof/>
      <w:sz w:val="22"/>
      <w:szCs w:val="22"/>
      <w:lang w:val="lt-LT" w:eastAsia="en-US" w:bidi="ar-SA"/>
    </w:rPr>
  </w:style>
  <w:style w:type="paragraph" w:customStyle="1" w:styleId="PI-2EMEASMCA">
    <w:name w:val="PI-2 EMEA_SMCA"/>
    <w:basedOn w:val="Antrat3"/>
    <w:autoRedefine/>
    <w:rsid w:val="00142D86"/>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autoRedefine/>
    <w:rsid w:val="00142D86"/>
    <w:rPr>
      <w:sz w:val="22"/>
      <w:szCs w:val="22"/>
    </w:rPr>
  </w:style>
  <w:style w:type="paragraph" w:customStyle="1" w:styleId="TTEMEASMCA">
    <w:name w:val="TT EMEA_SMCA"/>
    <w:basedOn w:val="Antrat1"/>
    <w:autoRedefine/>
    <w:rsid w:val="00142D86"/>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rsid w:val="00142D86"/>
    <w:rPr>
      <w:b/>
      <w:caps/>
      <w:sz w:val="22"/>
      <w:szCs w:val="22"/>
      <w:lang w:val="en-US" w:eastAsia="en-US" w:bidi="ar-SA"/>
    </w:rPr>
  </w:style>
  <w:style w:type="paragraph" w:customStyle="1" w:styleId="BTAnIIEMEASMCA">
    <w:name w:val="BT(AnII) EMEA_SMCA"/>
    <w:basedOn w:val="Debesliotekstas"/>
    <w:autoRedefine/>
    <w:rsid w:val="00142D86"/>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142D86"/>
  </w:style>
  <w:style w:type="paragraph" w:customStyle="1" w:styleId="PI-3EMEASMCA">
    <w:name w:val="PI-3 EMEA_SMCA"/>
    <w:basedOn w:val="prastasis"/>
    <w:autoRedefine/>
    <w:rsid w:val="00142D86"/>
    <w:pPr>
      <w:spacing w:line="220" w:lineRule="exact"/>
    </w:pPr>
    <w:rPr>
      <w:b/>
      <w:bCs/>
      <w:sz w:val="22"/>
      <w:szCs w:val="22"/>
    </w:rPr>
  </w:style>
  <w:style w:type="paragraph" w:customStyle="1" w:styleId="BTbEMEASMCA">
    <w:name w:val="BT(b) EMEA_SMCA"/>
    <w:basedOn w:val="BTEMEASMCA"/>
    <w:autoRedefine/>
    <w:rsid w:val="00E2734E"/>
    <w:rPr>
      <w:b/>
    </w:rPr>
  </w:style>
  <w:style w:type="paragraph" w:customStyle="1" w:styleId="BTbeEMEASMCA">
    <w:name w:val="BT(be) EMEA_SMCA"/>
    <w:basedOn w:val="BTEMEASMCA"/>
    <w:autoRedefine/>
    <w:rsid w:val="00142D86"/>
    <w:pPr>
      <w:jc w:val="center"/>
    </w:pPr>
    <w:rPr>
      <w:b/>
    </w:rPr>
  </w:style>
  <w:style w:type="paragraph" w:customStyle="1" w:styleId="BTeEMEASMCA">
    <w:name w:val="BT(e) EMEA_SMCA"/>
    <w:basedOn w:val="BTEMEASMCA"/>
    <w:autoRedefine/>
    <w:rsid w:val="00142D86"/>
    <w:pPr>
      <w:jc w:val="center"/>
    </w:pPr>
  </w:style>
  <w:style w:type="paragraph" w:customStyle="1" w:styleId="BTgEMEASMCA">
    <w:name w:val="BT(g) EMEA_SMCA"/>
    <w:basedOn w:val="BTEMEASMCA"/>
    <w:autoRedefine/>
    <w:rsid w:val="00142D86"/>
    <w:rPr>
      <w:i/>
      <w:color w:val="008000"/>
    </w:rPr>
  </w:style>
  <w:style w:type="character" w:customStyle="1" w:styleId="BTEMEASMCAChar">
    <w:name w:val="BT EMEA_SMCA Char"/>
    <w:rsid w:val="00142D86"/>
    <w:rPr>
      <w:noProof/>
      <w:sz w:val="22"/>
      <w:szCs w:val="22"/>
      <w:lang w:val="lt-LT" w:eastAsia="en-US" w:bidi="ar-SA"/>
    </w:rPr>
  </w:style>
  <w:style w:type="character" w:customStyle="1" w:styleId="BTgEMEASMCAChar">
    <w:name w:val="BT(g) EMEA_SMCA Char"/>
    <w:rsid w:val="00142D86"/>
    <w:rPr>
      <w:i/>
      <w:noProof/>
      <w:color w:val="008000"/>
      <w:sz w:val="22"/>
      <w:szCs w:val="22"/>
      <w:lang w:val="lt-LT" w:eastAsia="en-US" w:bidi="ar-SA"/>
    </w:rPr>
  </w:style>
  <w:style w:type="paragraph" w:customStyle="1" w:styleId="BTuEMEASMCA">
    <w:name w:val="BT(u) EMEA_SMCA"/>
    <w:basedOn w:val="BTEMEASMCA"/>
    <w:autoRedefine/>
    <w:rsid w:val="00142D86"/>
    <w:rPr>
      <w:u w:val="single"/>
    </w:rPr>
  </w:style>
  <w:style w:type="paragraph" w:styleId="Debesliotekstas">
    <w:name w:val="Balloon Text"/>
    <w:basedOn w:val="prastasis"/>
    <w:link w:val="DebesliotekstasDiagrama"/>
    <w:semiHidden/>
    <w:rsid w:val="00142D86"/>
    <w:rPr>
      <w:rFonts w:ascii="Tahoma" w:hAnsi="Tahoma" w:cs="Tahoma"/>
      <w:sz w:val="16"/>
      <w:szCs w:val="16"/>
    </w:rPr>
  </w:style>
  <w:style w:type="character" w:customStyle="1" w:styleId="DebesliotekstasDiagrama">
    <w:name w:val="Debesėlio tekstas Diagrama"/>
    <w:link w:val="Debesliotekstas"/>
    <w:semiHidden/>
    <w:rsid w:val="00142D86"/>
    <w:rPr>
      <w:rFonts w:ascii="Tahoma" w:eastAsia="Times New Roman" w:hAnsi="Tahoma" w:cs="Tahoma"/>
      <w:sz w:val="16"/>
      <w:szCs w:val="16"/>
    </w:rPr>
  </w:style>
  <w:style w:type="paragraph" w:styleId="Dokumentostruktra">
    <w:name w:val="Document Map"/>
    <w:basedOn w:val="prastasis"/>
    <w:link w:val="DokumentostruktraDiagrama"/>
    <w:semiHidden/>
    <w:rsid w:val="00142D86"/>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142D86"/>
    <w:rPr>
      <w:rFonts w:ascii="Tahoma" w:eastAsia="Times New Roman" w:hAnsi="Tahoma" w:cs="Tahoma"/>
      <w:sz w:val="20"/>
      <w:szCs w:val="20"/>
      <w:shd w:val="clear" w:color="auto" w:fill="000080"/>
    </w:rPr>
  </w:style>
  <w:style w:type="paragraph" w:styleId="Pagrindinistekstas">
    <w:name w:val="Body Text"/>
    <w:basedOn w:val="prastasis"/>
    <w:link w:val="PagrindinistekstasDiagrama"/>
    <w:rsid w:val="00142D86"/>
    <w:pPr>
      <w:spacing w:after="120"/>
    </w:pPr>
    <w:rPr>
      <w:sz w:val="22"/>
      <w:szCs w:val="20"/>
      <w:lang w:eastAsia="lt-LT"/>
    </w:rPr>
  </w:style>
  <w:style w:type="character" w:customStyle="1" w:styleId="PagrindinistekstasDiagrama">
    <w:name w:val="Pagrindinis tekstas Diagrama"/>
    <w:link w:val="Pagrindinistekstas"/>
    <w:rsid w:val="00142D86"/>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rsid w:val="00142D86"/>
    <w:pPr>
      <w:spacing w:after="120"/>
      <w:ind w:left="360"/>
    </w:pPr>
  </w:style>
  <w:style w:type="character" w:customStyle="1" w:styleId="PagrindiniotekstotraukaDiagrama">
    <w:name w:val="Pagrindinio teksto įtrauka Diagrama"/>
    <w:link w:val="Pagrindiniotekstotrauka"/>
    <w:rsid w:val="00142D86"/>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rsid w:val="00142D86"/>
    <w:pPr>
      <w:spacing w:after="120" w:line="480" w:lineRule="auto"/>
      <w:ind w:left="360"/>
    </w:pPr>
  </w:style>
  <w:style w:type="character" w:customStyle="1" w:styleId="Pagrindiniotekstotrauka2Diagrama">
    <w:name w:val="Pagrindinio teksto įtrauka 2 Diagrama"/>
    <w:link w:val="Pagrindiniotekstotrauka2"/>
    <w:rsid w:val="00142D86"/>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142D86"/>
    <w:pPr>
      <w:spacing w:after="120"/>
    </w:pPr>
    <w:rPr>
      <w:sz w:val="16"/>
      <w:szCs w:val="16"/>
      <w:lang w:eastAsia="lt-LT"/>
    </w:rPr>
  </w:style>
  <w:style w:type="character" w:customStyle="1" w:styleId="Pagrindinistekstas3Diagrama">
    <w:name w:val="Pagrindinis tekstas 3 Diagrama"/>
    <w:link w:val="Pagrindinistekstas3"/>
    <w:rsid w:val="00142D86"/>
    <w:rPr>
      <w:rFonts w:ascii="Times New Roman" w:eastAsia="Times New Roman" w:hAnsi="Times New Roman" w:cs="Times New Roman"/>
      <w:sz w:val="16"/>
      <w:szCs w:val="16"/>
      <w:lang w:eastAsia="lt-LT"/>
    </w:rPr>
  </w:style>
  <w:style w:type="paragraph" w:styleId="Pagrindiniotekstotrauka3">
    <w:name w:val="Body Text Indent 3"/>
    <w:basedOn w:val="prastasis"/>
    <w:link w:val="Pagrindiniotekstotrauka3Diagrama"/>
    <w:rsid w:val="00142D86"/>
    <w:pPr>
      <w:spacing w:after="120"/>
      <w:ind w:left="360"/>
    </w:pPr>
    <w:rPr>
      <w:sz w:val="16"/>
      <w:szCs w:val="16"/>
    </w:rPr>
  </w:style>
  <w:style w:type="character" w:customStyle="1" w:styleId="Pagrindiniotekstotrauka3Diagrama">
    <w:name w:val="Pagrindinio teksto įtrauka 3 Diagrama"/>
    <w:link w:val="Pagrindiniotekstotrauka3"/>
    <w:rsid w:val="00142D86"/>
    <w:rPr>
      <w:rFonts w:ascii="Times New Roman" w:eastAsia="Times New Roman" w:hAnsi="Times New Roman" w:cs="Times New Roman"/>
      <w:sz w:val="16"/>
      <w:szCs w:val="16"/>
    </w:rPr>
  </w:style>
  <w:style w:type="paragraph" w:styleId="Antrats">
    <w:name w:val="header"/>
    <w:basedOn w:val="prastasis"/>
    <w:link w:val="AntratsDiagrama"/>
    <w:rsid w:val="00142D86"/>
    <w:pPr>
      <w:tabs>
        <w:tab w:val="center" w:pos="4153"/>
        <w:tab w:val="right" w:pos="8306"/>
      </w:tabs>
    </w:pPr>
    <w:rPr>
      <w:rFonts w:ascii="TimesLT" w:hAnsi="TimesLT"/>
      <w:szCs w:val="20"/>
    </w:rPr>
  </w:style>
  <w:style w:type="character" w:customStyle="1" w:styleId="AntratsDiagrama">
    <w:name w:val="Antraštės Diagrama"/>
    <w:link w:val="Antrats"/>
    <w:rsid w:val="00142D86"/>
    <w:rPr>
      <w:rFonts w:ascii="TimesLT" w:eastAsia="Times New Roman" w:hAnsi="TimesLT" w:cs="Times New Roman"/>
      <w:sz w:val="24"/>
      <w:szCs w:val="20"/>
    </w:rPr>
  </w:style>
  <w:style w:type="character" w:styleId="Komentaronuoroda">
    <w:name w:val="annotation reference"/>
    <w:semiHidden/>
    <w:rsid w:val="00142D86"/>
    <w:rPr>
      <w:sz w:val="16"/>
      <w:szCs w:val="16"/>
    </w:rPr>
  </w:style>
  <w:style w:type="paragraph" w:styleId="Komentarotekstas">
    <w:name w:val="annotation text"/>
    <w:basedOn w:val="prastasis"/>
    <w:link w:val="KomentarotekstasDiagrama"/>
    <w:semiHidden/>
    <w:rsid w:val="00142D86"/>
    <w:rPr>
      <w:sz w:val="20"/>
      <w:szCs w:val="20"/>
    </w:rPr>
  </w:style>
  <w:style w:type="character" w:customStyle="1" w:styleId="KomentarotekstasDiagrama">
    <w:name w:val="Komentaro tekstas Diagrama"/>
    <w:link w:val="Komentarotekstas"/>
    <w:semiHidden/>
    <w:rsid w:val="00142D8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142D86"/>
    <w:rPr>
      <w:b/>
      <w:bCs/>
    </w:rPr>
  </w:style>
  <w:style w:type="character" w:customStyle="1" w:styleId="KomentarotemaDiagrama">
    <w:name w:val="Komentaro tema Diagrama"/>
    <w:link w:val="Komentarotema"/>
    <w:semiHidden/>
    <w:rsid w:val="00142D86"/>
    <w:rPr>
      <w:rFonts w:ascii="Times New Roman" w:eastAsia="Times New Roman" w:hAnsi="Times New Roman" w:cs="Times New Roman"/>
      <w:b/>
      <w:bCs/>
      <w:sz w:val="20"/>
      <w:szCs w:val="20"/>
    </w:rPr>
  </w:style>
  <w:style w:type="paragraph" w:styleId="prastasiniatinklio">
    <w:name w:val="Normal (Web)"/>
    <w:basedOn w:val="prastasis"/>
    <w:rsid w:val="00142D86"/>
    <w:pPr>
      <w:spacing w:before="100" w:beforeAutospacing="1" w:after="75"/>
    </w:pPr>
    <w:rPr>
      <w:color w:val="000000"/>
      <w:lang w:eastAsia="lt-LT"/>
    </w:rPr>
  </w:style>
  <w:style w:type="paragraph" w:styleId="Porat">
    <w:name w:val="footer"/>
    <w:basedOn w:val="prastasis"/>
    <w:link w:val="PoratDiagrama"/>
    <w:rsid w:val="00142D86"/>
    <w:pPr>
      <w:tabs>
        <w:tab w:val="center" w:pos="4320"/>
        <w:tab w:val="right" w:pos="8640"/>
      </w:tabs>
    </w:pPr>
  </w:style>
  <w:style w:type="character" w:customStyle="1" w:styleId="PoratDiagrama">
    <w:name w:val="Poraštė Diagrama"/>
    <w:link w:val="Porat"/>
    <w:rsid w:val="00142D86"/>
    <w:rPr>
      <w:rFonts w:ascii="Times New Roman" w:eastAsia="Times New Roman" w:hAnsi="Times New Roman" w:cs="Times New Roman"/>
      <w:sz w:val="24"/>
      <w:szCs w:val="24"/>
    </w:rPr>
  </w:style>
  <w:style w:type="character" w:styleId="Puslapionumeris">
    <w:name w:val="page number"/>
    <w:basedOn w:val="Numatytasispastraiposriftas"/>
    <w:rsid w:val="00142D86"/>
  </w:style>
  <w:style w:type="paragraph" w:customStyle="1" w:styleId="bullethead">
    <w:name w:val="bullet head"/>
    <w:basedOn w:val="prastasis"/>
    <w:rsid w:val="00142D86"/>
    <w:pPr>
      <w:spacing w:before="240" w:line="240" w:lineRule="exact"/>
    </w:pPr>
    <w:rPr>
      <w:b/>
      <w:kern w:val="28"/>
      <w:sz w:val="22"/>
      <w:szCs w:val="20"/>
      <w:lang w:val="en-GB"/>
    </w:rPr>
  </w:style>
  <w:style w:type="paragraph" w:styleId="Pataisymai">
    <w:name w:val="Revision"/>
    <w:hidden/>
    <w:uiPriority w:val="99"/>
    <w:semiHidden/>
    <w:rsid w:val="00FF52B7"/>
    <w:rPr>
      <w:rFonts w:ascii="Times New Roman" w:eastAsia="Times New Roman" w:hAnsi="Times New Roman"/>
      <w:sz w:val="24"/>
      <w:szCs w:val="24"/>
      <w:lang w:eastAsia="en-US"/>
    </w:rPr>
  </w:style>
  <w:style w:type="paragraph" w:styleId="Pavadinimas">
    <w:name w:val="Title"/>
    <w:basedOn w:val="prastasis"/>
    <w:next w:val="prastasis"/>
    <w:link w:val="PavadinimasDiagrama"/>
    <w:uiPriority w:val="10"/>
    <w:qFormat/>
    <w:rsid w:val="0061691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691D"/>
    <w:rPr>
      <w:rFonts w:asciiTheme="majorHAnsi" w:eastAsiaTheme="majorEastAsia" w:hAnsiTheme="majorHAnsi" w:cstheme="majorBidi"/>
      <w:spacing w:val="-10"/>
      <w:kern w:val="28"/>
      <w:sz w:val="56"/>
      <w:szCs w:val="56"/>
      <w:lang w:eastAsia="en-US"/>
    </w:rPr>
  </w:style>
  <w:style w:type="paragraph" w:customStyle="1" w:styleId="Default">
    <w:name w:val="Default"/>
    <w:rsid w:val="00787407"/>
    <w:pPr>
      <w:autoSpaceDE w:val="0"/>
      <w:autoSpaceDN w:val="0"/>
      <w:adjustRightInd w:val="0"/>
    </w:pPr>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19063">
      <w:bodyDiv w:val="1"/>
      <w:marLeft w:val="0"/>
      <w:marRight w:val="0"/>
      <w:marTop w:val="0"/>
      <w:marBottom w:val="0"/>
      <w:divBdr>
        <w:top w:val="none" w:sz="0" w:space="0" w:color="auto"/>
        <w:left w:val="none" w:sz="0" w:space="0" w:color="auto"/>
        <w:bottom w:val="none" w:sz="0" w:space="0" w:color="auto"/>
        <w:right w:val="none" w:sz="0" w:space="0" w:color="auto"/>
      </w:divBdr>
    </w:div>
    <w:div w:id="68698342">
      <w:bodyDiv w:val="1"/>
      <w:marLeft w:val="0"/>
      <w:marRight w:val="0"/>
      <w:marTop w:val="0"/>
      <w:marBottom w:val="0"/>
      <w:divBdr>
        <w:top w:val="none" w:sz="0" w:space="0" w:color="auto"/>
        <w:left w:val="none" w:sz="0" w:space="0" w:color="auto"/>
        <w:bottom w:val="none" w:sz="0" w:space="0" w:color="auto"/>
        <w:right w:val="none" w:sz="0" w:space="0" w:color="auto"/>
      </w:divBdr>
    </w:div>
    <w:div w:id="292366818">
      <w:bodyDiv w:val="1"/>
      <w:marLeft w:val="0"/>
      <w:marRight w:val="0"/>
      <w:marTop w:val="0"/>
      <w:marBottom w:val="0"/>
      <w:divBdr>
        <w:top w:val="none" w:sz="0" w:space="0" w:color="auto"/>
        <w:left w:val="none" w:sz="0" w:space="0" w:color="auto"/>
        <w:bottom w:val="none" w:sz="0" w:space="0" w:color="auto"/>
        <w:right w:val="none" w:sz="0" w:space="0" w:color="auto"/>
      </w:divBdr>
    </w:div>
    <w:div w:id="834613555">
      <w:bodyDiv w:val="1"/>
      <w:marLeft w:val="0"/>
      <w:marRight w:val="0"/>
      <w:marTop w:val="0"/>
      <w:marBottom w:val="0"/>
      <w:divBdr>
        <w:top w:val="none" w:sz="0" w:space="0" w:color="auto"/>
        <w:left w:val="none" w:sz="0" w:space="0" w:color="auto"/>
        <w:bottom w:val="none" w:sz="0" w:space="0" w:color="auto"/>
        <w:right w:val="none" w:sz="0" w:space="0" w:color="auto"/>
      </w:divBdr>
    </w:div>
    <w:div w:id="888347246">
      <w:bodyDiv w:val="1"/>
      <w:marLeft w:val="0"/>
      <w:marRight w:val="0"/>
      <w:marTop w:val="0"/>
      <w:marBottom w:val="0"/>
      <w:divBdr>
        <w:top w:val="none" w:sz="0" w:space="0" w:color="auto"/>
        <w:left w:val="none" w:sz="0" w:space="0" w:color="auto"/>
        <w:bottom w:val="none" w:sz="0" w:space="0" w:color="auto"/>
        <w:right w:val="none" w:sz="0" w:space="0" w:color="auto"/>
      </w:divBdr>
    </w:div>
    <w:div w:id="1230652374">
      <w:bodyDiv w:val="1"/>
      <w:marLeft w:val="0"/>
      <w:marRight w:val="0"/>
      <w:marTop w:val="0"/>
      <w:marBottom w:val="0"/>
      <w:divBdr>
        <w:top w:val="none" w:sz="0" w:space="0" w:color="auto"/>
        <w:left w:val="none" w:sz="0" w:space="0" w:color="auto"/>
        <w:bottom w:val="none" w:sz="0" w:space="0" w:color="auto"/>
        <w:right w:val="none" w:sz="0" w:space="0" w:color="auto"/>
      </w:divBdr>
    </w:div>
    <w:div w:id="159797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ACBAD7-5859-44F0-B4C3-218FAA336BF8}">
  <ds:schemaRefs>
    <ds:schemaRef ds:uri="http://schemas.microsoft.com/sharepoint/v3/contenttype/forms"/>
  </ds:schemaRefs>
</ds:datastoreItem>
</file>

<file path=customXml/itemProps2.xml><?xml version="1.0" encoding="utf-8"?>
<ds:datastoreItem xmlns:ds="http://schemas.openxmlformats.org/officeDocument/2006/customXml" ds:itemID="{400673AC-A002-491B-A2B6-94638DB14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A962DAA-17EF-42EB-A302-88DE302F23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4155</Words>
  <Characters>35442</Characters>
  <Application>Microsoft Office Word</Application>
  <DocSecurity>0</DocSecurity>
  <Lines>295</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39518</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Albina Burkauskaitė</cp:lastModifiedBy>
  <cp:revision>3</cp:revision>
  <cp:lastPrinted>2023-07-18T06:29:00Z</cp:lastPrinted>
  <dcterms:created xsi:type="dcterms:W3CDTF">2025-11-04T07:24:00Z</dcterms:created>
  <dcterms:modified xsi:type="dcterms:W3CDTF">2025-11-04T07:25:00Z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0x0101001F7263745A05CE4E860FAB739329426C</vt:lpwstr>
  </property>
</Properties>
</file>