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152556">
      <w:pPr>
        <w:pStyle w:val="Pavadinimas"/>
        <w:keepNext/>
        <w:rPr>
          <w:szCs w:val="22"/>
        </w:rPr>
      </w:pPr>
      <w:r w:rsidRPr="00C24F68">
        <w:rPr>
          <w:szCs w:val="22"/>
        </w:rPr>
        <w:t>I</w:t>
      </w:r>
      <w:r w:rsidR="00E90860" w:rsidRPr="00C24F68">
        <w:rPr>
          <w:szCs w:val="22"/>
        </w:rPr>
        <w:t> </w:t>
      </w:r>
      <w:r w:rsidRPr="00C24F68">
        <w:rPr>
          <w:szCs w:val="22"/>
        </w:rPr>
        <w:t>PRIEDAS</w:t>
      </w:r>
    </w:p>
    <w:p w:rsidR="0027689F" w:rsidRPr="00C24F68" w:rsidRDefault="0027689F" w:rsidP="00152556">
      <w:pPr>
        <w:pStyle w:val="Pagrindinistekstas"/>
        <w:keepNext/>
        <w:spacing w:after="0"/>
        <w:jc w:val="center"/>
        <w:rPr>
          <w:szCs w:val="22"/>
        </w:rPr>
      </w:pPr>
    </w:p>
    <w:p w:rsidR="0027689F" w:rsidRPr="00C24F68" w:rsidRDefault="0027689F" w:rsidP="00152556">
      <w:pPr>
        <w:pStyle w:val="Pavadinimas"/>
      </w:pPr>
      <w:r w:rsidRPr="00C24F68">
        <w:rPr>
          <w:szCs w:val="22"/>
        </w:rPr>
        <w:t>PREPARATO CHARAKTERISTIKŲ SANTRAUKA</w:t>
      </w:r>
    </w:p>
    <w:p w:rsidR="0027689F" w:rsidRPr="00C24F68" w:rsidRDefault="0027689F" w:rsidP="008934A9">
      <w:pPr>
        <w:pStyle w:val="Antrat2"/>
      </w:pPr>
      <w:r w:rsidRPr="00C24F68">
        <w:br w:type="page"/>
      </w:r>
      <w:r w:rsidRPr="00C24F68">
        <w:lastRenderedPageBreak/>
        <w:t>1.</w:t>
      </w:r>
      <w:r w:rsidRPr="00C24F68">
        <w:tab/>
        <w:t>VAISTINIO PREPARATO PAVADINIMAS</w:t>
      </w:r>
    </w:p>
    <w:p w:rsidR="0027689F" w:rsidRPr="00C24F68" w:rsidRDefault="0027689F" w:rsidP="00152556">
      <w:pPr>
        <w:pStyle w:val="Pagrindinistekstas"/>
        <w:keepNext/>
        <w:spacing w:after="0"/>
        <w:rPr>
          <w:szCs w:val="22"/>
        </w:rPr>
      </w:pPr>
    </w:p>
    <w:p w:rsidR="0027689F" w:rsidRPr="00C24F68" w:rsidRDefault="0027689F" w:rsidP="008B7C7C">
      <w:pPr>
        <w:pStyle w:val="Pagrindinistekstas"/>
        <w:spacing w:after="0"/>
        <w:outlineLvl w:val="0"/>
        <w:rPr>
          <w:szCs w:val="22"/>
        </w:rPr>
      </w:pPr>
      <w:r w:rsidRPr="00C24F68">
        <w:rPr>
          <w:szCs w:val="22"/>
        </w:rPr>
        <w:t>Rudotel 10 mg tabletės</w:t>
      </w: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8934A9">
      <w:pPr>
        <w:pStyle w:val="Antrat2"/>
      </w:pPr>
      <w:r w:rsidRPr="00C24F68">
        <w:t>2.</w:t>
      </w:r>
      <w:r w:rsidRPr="00C24F68">
        <w:tab/>
        <w:t>KOKYBINĖ IR KIEKYBINĖ SUDĖTIS</w:t>
      </w:r>
    </w:p>
    <w:p w:rsidR="0027689F" w:rsidRPr="00C24F68" w:rsidRDefault="0027689F" w:rsidP="00152556">
      <w:pPr>
        <w:pStyle w:val="Pagrindinistekstas"/>
        <w:keepNext/>
        <w:spacing w:after="0"/>
        <w:rPr>
          <w:szCs w:val="22"/>
        </w:rPr>
      </w:pPr>
    </w:p>
    <w:p w:rsidR="0027689F" w:rsidRPr="00C24F68" w:rsidRDefault="0027689F" w:rsidP="008B7C7C">
      <w:pPr>
        <w:pStyle w:val="N"/>
        <w:outlineLvl w:val="0"/>
        <w:rPr>
          <w:szCs w:val="22"/>
          <w:lang w:val="lt-LT"/>
        </w:rPr>
      </w:pPr>
      <w:r w:rsidRPr="00C24F68">
        <w:rPr>
          <w:szCs w:val="22"/>
          <w:lang w:val="lt-LT"/>
        </w:rPr>
        <w:t>Vienoje tabletėje yra 10 mg medazepamo.</w:t>
      </w:r>
    </w:p>
    <w:p w:rsidR="0027689F" w:rsidRPr="00C24F68" w:rsidRDefault="0027689F" w:rsidP="008B7C7C">
      <w:pPr>
        <w:pStyle w:val="Pagrindinistekstas"/>
        <w:spacing w:after="0"/>
        <w:rPr>
          <w:szCs w:val="22"/>
        </w:rPr>
      </w:pPr>
    </w:p>
    <w:p w:rsidR="0057145A" w:rsidRPr="00C24F68" w:rsidRDefault="0057145A" w:rsidP="0057145A">
      <w:pPr>
        <w:pStyle w:val="N"/>
        <w:rPr>
          <w:szCs w:val="22"/>
          <w:lang w:val="lt-LT"/>
        </w:rPr>
      </w:pPr>
      <w:r w:rsidRPr="00C24F68">
        <w:rPr>
          <w:szCs w:val="22"/>
          <w:u w:val="single"/>
          <w:lang w:val="lt-LT"/>
        </w:rPr>
        <w:t>Pagalbinė</w:t>
      </w:r>
      <w:r w:rsidR="00071C42" w:rsidRPr="00C24F68">
        <w:rPr>
          <w:szCs w:val="22"/>
          <w:u w:val="single"/>
          <w:lang w:val="lt-LT"/>
        </w:rPr>
        <w:t> (</w:t>
      </w:r>
      <w:r w:rsidR="00071C42" w:rsidRPr="00C24F68">
        <w:rPr>
          <w:szCs w:val="22"/>
          <w:u w:val="single"/>
          <w:lang w:val="lt-LT"/>
        </w:rPr>
        <w:noBreakHyphen/>
      </w:r>
      <w:r w:rsidR="00CC1C9D" w:rsidRPr="00C24F68">
        <w:rPr>
          <w:szCs w:val="22"/>
          <w:u w:val="single"/>
          <w:lang w:val="lt-LT"/>
        </w:rPr>
        <w:t>s</w:t>
      </w:r>
      <w:r w:rsidR="00071C42" w:rsidRPr="00C24F68">
        <w:rPr>
          <w:szCs w:val="22"/>
          <w:u w:val="single"/>
          <w:lang w:val="lt-LT"/>
        </w:rPr>
        <w:t>)</w:t>
      </w:r>
      <w:r w:rsidRPr="00C24F68">
        <w:rPr>
          <w:szCs w:val="22"/>
          <w:u w:val="single"/>
          <w:lang w:val="lt-LT"/>
        </w:rPr>
        <w:t xml:space="preserve"> medžiag</w:t>
      </w:r>
      <w:r w:rsidR="00071C42" w:rsidRPr="00C24F68">
        <w:rPr>
          <w:szCs w:val="22"/>
          <w:u w:val="single"/>
          <w:lang w:val="lt-LT"/>
        </w:rPr>
        <w:t>a (</w:t>
      </w:r>
      <w:r w:rsidR="00071C42" w:rsidRPr="00C24F68">
        <w:rPr>
          <w:szCs w:val="22"/>
          <w:u w:val="single"/>
          <w:lang w:val="lt-LT"/>
        </w:rPr>
        <w:noBreakHyphen/>
      </w:r>
      <w:r w:rsidR="00CC1C9D" w:rsidRPr="00C24F68">
        <w:rPr>
          <w:szCs w:val="22"/>
          <w:u w:val="single"/>
          <w:lang w:val="lt-LT"/>
        </w:rPr>
        <w:t>os</w:t>
      </w:r>
      <w:r w:rsidR="00071C42" w:rsidRPr="00C24F68">
        <w:rPr>
          <w:szCs w:val="22"/>
          <w:u w:val="single"/>
          <w:lang w:val="lt-LT"/>
        </w:rPr>
        <w:t>)</w:t>
      </w:r>
      <w:r w:rsidR="009B12EE" w:rsidRPr="00C24F68">
        <w:rPr>
          <w:szCs w:val="22"/>
          <w:u w:val="single"/>
          <w:lang w:val="lt-LT"/>
        </w:rPr>
        <w:t>, kuri</w:t>
      </w:r>
      <w:r w:rsidR="00071C42" w:rsidRPr="00C24F68">
        <w:rPr>
          <w:szCs w:val="22"/>
          <w:u w:val="single"/>
          <w:lang w:val="lt-LT"/>
        </w:rPr>
        <w:t>os (</w:t>
      </w:r>
      <w:r w:rsidR="00071C42" w:rsidRPr="00C24F68">
        <w:rPr>
          <w:szCs w:val="22"/>
          <w:u w:val="single"/>
          <w:lang w:val="lt-LT"/>
        </w:rPr>
        <w:noBreakHyphen/>
      </w:r>
      <w:r w:rsidR="00CC1C9D" w:rsidRPr="00C24F68">
        <w:rPr>
          <w:szCs w:val="22"/>
          <w:u w:val="single"/>
          <w:lang w:val="lt-LT"/>
        </w:rPr>
        <w:t>ų</w:t>
      </w:r>
      <w:r w:rsidR="00071C42" w:rsidRPr="00C24F68">
        <w:rPr>
          <w:szCs w:val="22"/>
          <w:u w:val="single"/>
          <w:lang w:val="lt-LT"/>
        </w:rPr>
        <w:t>)</w:t>
      </w:r>
      <w:r w:rsidR="009B12EE" w:rsidRPr="00C24F68">
        <w:rPr>
          <w:szCs w:val="22"/>
          <w:u w:val="single"/>
          <w:lang w:val="lt-LT"/>
        </w:rPr>
        <w:t xml:space="preserve"> poveikis žinomas</w:t>
      </w:r>
      <w:r w:rsidRPr="00C24F68">
        <w:rPr>
          <w:szCs w:val="22"/>
          <w:lang w:val="lt-LT"/>
        </w:rPr>
        <w:t xml:space="preserve">: laktozė monohidratas </w:t>
      </w:r>
      <w:r w:rsidR="00B30FD4" w:rsidRPr="00C24F68">
        <w:rPr>
          <w:szCs w:val="22"/>
          <w:lang w:val="lt-LT"/>
        </w:rPr>
        <w:t>(85,84</w:t>
      </w:r>
      <w:r w:rsidR="00E90860" w:rsidRPr="00C24F68">
        <w:rPr>
          <w:szCs w:val="22"/>
          <w:lang w:val="lt-LT"/>
        </w:rPr>
        <w:t> </w:t>
      </w:r>
      <w:r w:rsidR="00B30FD4" w:rsidRPr="00C24F68">
        <w:rPr>
          <w:szCs w:val="22"/>
          <w:lang w:val="lt-LT"/>
        </w:rPr>
        <w:t xml:space="preserve">mg) </w:t>
      </w:r>
      <w:r w:rsidRPr="00C24F68">
        <w:rPr>
          <w:szCs w:val="22"/>
          <w:lang w:val="lt-LT"/>
        </w:rPr>
        <w:t>ir saulėlydžio geltonasis FCF (E110).</w:t>
      </w:r>
    </w:p>
    <w:p w:rsidR="0057145A" w:rsidRPr="00C24F68" w:rsidRDefault="0057145A" w:rsidP="008B7C7C">
      <w:pPr>
        <w:pStyle w:val="Pagrindinistekstas"/>
        <w:spacing w:after="0"/>
        <w:outlineLvl w:val="0"/>
        <w:rPr>
          <w:szCs w:val="22"/>
        </w:rPr>
      </w:pPr>
    </w:p>
    <w:p w:rsidR="0027689F" w:rsidRPr="00C24F68" w:rsidRDefault="008B7C7C" w:rsidP="008B7C7C">
      <w:pPr>
        <w:pStyle w:val="Pagrindinistekstas"/>
        <w:spacing w:after="0"/>
        <w:outlineLvl w:val="0"/>
        <w:rPr>
          <w:szCs w:val="22"/>
        </w:rPr>
      </w:pPr>
      <w:r w:rsidRPr="00C24F68">
        <w:rPr>
          <w:szCs w:val="22"/>
        </w:rPr>
        <w:t>Visos p</w:t>
      </w:r>
      <w:r w:rsidR="0027689F" w:rsidRPr="00C24F68">
        <w:rPr>
          <w:szCs w:val="22"/>
        </w:rPr>
        <w:t>agalbinės medžiagos išvardytos 6.1</w:t>
      </w:r>
      <w:r w:rsidR="00E90860" w:rsidRPr="00C24F68">
        <w:rPr>
          <w:szCs w:val="22"/>
        </w:rPr>
        <w:t> </w:t>
      </w:r>
      <w:r w:rsidR="0027689F" w:rsidRPr="00C24F68">
        <w:rPr>
          <w:szCs w:val="22"/>
        </w:rPr>
        <w:t>skyriuje.</w:t>
      </w: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8934A9">
      <w:pPr>
        <w:pStyle w:val="Antrat2"/>
      </w:pPr>
      <w:r w:rsidRPr="00C24F68">
        <w:t>3.</w:t>
      </w:r>
      <w:r w:rsidRPr="00C24F68">
        <w:tab/>
      </w:r>
      <w:r w:rsidR="0054452E" w:rsidRPr="00C24F68">
        <w:t xml:space="preserve">FARMACINĖ </w:t>
      </w:r>
      <w:r w:rsidRPr="00C24F68">
        <w:t>FORMA</w:t>
      </w:r>
    </w:p>
    <w:p w:rsidR="0027689F" w:rsidRPr="00C24F68" w:rsidRDefault="0027689F" w:rsidP="00152556">
      <w:pPr>
        <w:pStyle w:val="Pagrindinistekstas"/>
        <w:keepNext/>
        <w:spacing w:after="0"/>
        <w:rPr>
          <w:szCs w:val="22"/>
        </w:rPr>
      </w:pPr>
    </w:p>
    <w:p w:rsidR="0027689F" w:rsidRPr="00C24F68" w:rsidRDefault="0027689F" w:rsidP="008B7C7C">
      <w:pPr>
        <w:pStyle w:val="Pagrindinistekstas"/>
        <w:spacing w:after="0"/>
        <w:outlineLvl w:val="0"/>
        <w:rPr>
          <w:szCs w:val="22"/>
        </w:rPr>
      </w:pPr>
      <w:r w:rsidRPr="00C24F68">
        <w:rPr>
          <w:szCs w:val="22"/>
        </w:rPr>
        <w:t>Tabletė</w:t>
      </w:r>
      <w:r w:rsidR="007C48A6" w:rsidRPr="00C24F68">
        <w:rPr>
          <w:szCs w:val="22"/>
        </w:rPr>
        <w:t>.</w:t>
      </w:r>
    </w:p>
    <w:p w:rsidR="0027689F" w:rsidRPr="00C24F68" w:rsidRDefault="0027689F" w:rsidP="008B7C7C">
      <w:pPr>
        <w:pStyle w:val="Pagrindinistekstas"/>
        <w:spacing w:after="0"/>
        <w:rPr>
          <w:szCs w:val="22"/>
        </w:rPr>
      </w:pPr>
    </w:p>
    <w:p w:rsidR="009A5406" w:rsidRPr="00C24F68" w:rsidRDefault="00CC1C9D" w:rsidP="009A5406">
      <w:pPr>
        <w:pStyle w:val="Pagrindinistekstas"/>
        <w:spacing w:after="0"/>
        <w:rPr>
          <w:szCs w:val="22"/>
        </w:rPr>
      </w:pPr>
      <w:r w:rsidRPr="00C24F68">
        <w:rPr>
          <w:szCs w:val="22"/>
        </w:rPr>
        <w:t>O</w:t>
      </w:r>
      <w:r w:rsidR="009A5406" w:rsidRPr="00C24F68">
        <w:rPr>
          <w:szCs w:val="22"/>
        </w:rPr>
        <w:t>ranžinės spalvos</w:t>
      </w:r>
      <w:r w:rsidR="00E90860" w:rsidRPr="00C24F68">
        <w:rPr>
          <w:szCs w:val="22"/>
        </w:rPr>
        <w:t>,</w:t>
      </w:r>
      <w:r w:rsidR="009A5406" w:rsidRPr="00C24F68">
        <w:rPr>
          <w:szCs w:val="22"/>
        </w:rPr>
        <w:t xml:space="preserve"> </w:t>
      </w:r>
      <w:r w:rsidR="003A387B" w:rsidRPr="00C24F68">
        <w:rPr>
          <w:szCs w:val="22"/>
        </w:rPr>
        <w:t>apvalios</w:t>
      </w:r>
      <w:r w:rsidR="00E90860" w:rsidRPr="00C24F68">
        <w:rPr>
          <w:szCs w:val="22"/>
        </w:rPr>
        <w:t>,</w:t>
      </w:r>
      <w:r w:rsidR="003A387B" w:rsidRPr="00C24F68">
        <w:rPr>
          <w:szCs w:val="22"/>
        </w:rPr>
        <w:t xml:space="preserve"> plokščios tabletės su </w:t>
      </w:r>
      <w:r w:rsidR="009A5406" w:rsidRPr="00C24F68">
        <w:rPr>
          <w:szCs w:val="22"/>
        </w:rPr>
        <w:t>vagele</w:t>
      </w:r>
      <w:r w:rsidR="0045526E" w:rsidRPr="00C24F68">
        <w:rPr>
          <w:szCs w:val="22"/>
        </w:rPr>
        <w:t>, 7.0 ± 0.2 mm skersmens</w:t>
      </w:r>
      <w:r w:rsidR="009A5406" w:rsidRPr="00C24F68">
        <w:rPr>
          <w:szCs w:val="22"/>
        </w:rPr>
        <w:t>.</w:t>
      </w:r>
    </w:p>
    <w:p w:rsidR="009A5406" w:rsidRPr="00C24F68" w:rsidRDefault="00CC1C9D" w:rsidP="008B7C7C">
      <w:pPr>
        <w:pStyle w:val="Pagrindinistekstas"/>
        <w:spacing w:after="0"/>
        <w:rPr>
          <w:szCs w:val="22"/>
        </w:rPr>
      </w:pPr>
      <w:r w:rsidRPr="00C24F68">
        <w:rPr>
          <w:noProof/>
          <w:szCs w:val="24"/>
        </w:rPr>
        <w:t>Vagelė nėra skirta tabletei perlaužti.</w:t>
      </w:r>
    </w:p>
    <w:p w:rsidR="0027689F" w:rsidRPr="00C24F68" w:rsidRDefault="0027689F" w:rsidP="008B7C7C">
      <w:pPr>
        <w:pStyle w:val="Pagrindinistekstas"/>
        <w:spacing w:after="0"/>
        <w:rPr>
          <w:szCs w:val="22"/>
        </w:rPr>
      </w:pPr>
    </w:p>
    <w:p w:rsidR="00AF0834" w:rsidRPr="00C24F68" w:rsidRDefault="00AF0834" w:rsidP="008B7C7C">
      <w:pPr>
        <w:pStyle w:val="Pagrindinistekstas"/>
        <w:spacing w:after="0"/>
        <w:rPr>
          <w:szCs w:val="22"/>
        </w:rPr>
      </w:pPr>
    </w:p>
    <w:p w:rsidR="0027689F" w:rsidRPr="00C24F68" w:rsidRDefault="0027689F" w:rsidP="008934A9">
      <w:pPr>
        <w:pStyle w:val="Antrat2"/>
      </w:pPr>
      <w:r w:rsidRPr="00C24F68">
        <w:rPr>
          <w:caps/>
        </w:rPr>
        <w:t>4.</w:t>
      </w:r>
      <w:r w:rsidRPr="00C24F68">
        <w:rPr>
          <w:caps/>
        </w:rPr>
        <w:tab/>
      </w:r>
      <w:r w:rsidRPr="00C24F68">
        <w:t>KLINIKINĖ INFORMACIJA</w:t>
      </w:r>
    </w:p>
    <w:p w:rsidR="0027689F" w:rsidRPr="00C24F68" w:rsidRDefault="0027689F" w:rsidP="00152556">
      <w:pPr>
        <w:pStyle w:val="Pagrindinistekstas"/>
        <w:keepNext/>
        <w:spacing w:after="0"/>
        <w:rPr>
          <w:szCs w:val="22"/>
        </w:rPr>
      </w:pPr>
    </w:p>
    <w:p w:rsidR="0027689F" w:rsidRPr="00C24F68" w:rsidRDefault="0027689F" w:rsidP="008934A9">
      <w:pPr>
        <w:pStyle w:val="Antrat3"/>
      </w:pPr>
      <w:r w:rsidRPr="00C24F68">
        <w:t>4.1</w:t>
      </w:r>
      <w:r w:rsidRPr="00C24F68">
        <w:tab/>
        <w:t>Terapinės indikacijos</w:t>
      </w:r>
    </w:p>
    <w:p w:rsidR="0027689F" w:rsidRPr="00C24F68" w:rsidRDefault="0027689F" w:rsidP="00152556">
      <w:pPr>
        <w:pStyle w:val="Pagrindinistekstas"/>
        <w:keepNext/>
        <w:spacing w:after="0"/>
        <w:rPr>
          <w:szCs w:val="22"/>
        </w:rPr>
      </w:pPr>
    </w:p>
    <w:p w:rsidR="0027689F" w:rsidRPr="00C24F68" w:rsidRDefault="0027689F" w:rsidP="001C4C12">
      <w:pPr>
        <w:rPr>
          <w:color w:val="000000"/>
          <w:szCs w:val="22"/>
          <w:u w:val="single"/>
        </w:rPr>
      </w:pPr>
      <w:r w:rsidRPr="00C24F68">
        <w:rPr>
          <w:color w:val="000000"/>
          <w:szCs w:val="22"/>
        </w:rPr>
        <w:t>Simptominis nerimo gydymas.</w:t>
      </w:r>
    </w:p>
    <w:p w:rsidR="004F7797" w:rsidRPr="00C24F68" w:rsidRDefault="004F7797" w:rsidP="004F7797">
      <w:pPr>
        <w:rPr>
          <w:szCs w:val="22"/>
        </w:rPr>
      </w:pPr>
    </w:p>
    <w:p w:rsidR="004F7797" w:rsidRPr="00C24F68" w:rsidRDefault="000C4092" w:rsidP="004F7797">
      <w:pPr>
        <w:rPr>
          <w:szCs w:val="22"/>
        </w:rPr>
      </w:pPr>
      <w:r w:rsidRPr="00C24F68">
        <w:rPr>
          <w:szCs w:val="22"/>
        </w:rPr>
        <w:t>R</w:t>
      </w:r>
      <w:r w:rsidR="004F7797" w:rsidRPr="00C24F68">
        <w:rPr>
          <w:szCs w:val="22"/>
        </w:rPr>
        <w:t>u</w:t>
      </w:r>
      <w:r w:rsidRPr="00C24F68">
        <w:rPr>
          <w:szCs w:val="22"/>
        </w:rPr>
        <w:t>dotel</w:t>
      </w:r>
      <w:r w:rsidR="004F7797" w:rsidRPr="00C24F68">
        <w:rPr>
          <w:szCs w:val="22"/>
        </w:rPr>
        <w:t xml:space="preserve"> </w:t>
      </w:r>
      <w:r w:rsidRPr="00C24F68">
        <w:rPr>
          <w:szCs w:val="22"/>
        </w:rPr>
        <w:t>ski</w:t>
      </w:r>
      <w:r w:rsidR="004F7797" w:rsidRPr="00C24F68">
        <w:rPr>
          <w:szCs w:val="22"/>
        </w:rPr>
        <w:t>rt</w:t>
      </w:r>
      <w:r w:rsidRPr="00C24F68">
        <w:rPr>
          <w:szCs w:val="22"/>
        </w:rPr>
        <w:t>as</w:t>
      </w:r>
      <w:r w:rsidR="004F7797" w:rsidRPr="00C24F68">
        <w:rPr>
          <w:szCs w:val="22"/>
        </w:rPr>
        <w:t xml:space="preserve"> tik sunk</w:t>
      </w:r>
      <w:r w:rsidRPr="00C24F68">
        <w:rPr>
          <w:szCs w:val="22"/>
        </w:rPr>
        <w:t>iem</w:t>
      </w:r>
      <w:r w:rsidR="004F7797" w:rsidRPr="00C24F68">
        <w:rPr>
          <w:szCs w:val="22"/>
        </w:rPr>
        <w:t>s nerimo sutrikima</w:t>
      </w:r>
      <w:r w:rsidRPr="00C24F68">
        <w:rPr>
          <w:szCs w:val="22"/>
        </w:rPr>
        <w:t>ms</w:t>
      </w:r>
      <w:r w:rsidR="004F7797" w:rsidRPr="00C24F68">
        <w:rPr>
          <w:szCs w:val="22"/>
        </w:rPr>
        <w:t>, sukeliant</w:t>
      </w:r>
      <w:r w:rsidRPr="00C24F68">
        <w:rPr>
          <w:szCs w:val="22"/>
        </w:rPr>
        <w:t>iem</w:t>
      </w:r>
      <w:r w:rsidR="004F7797" w:rsidRPr="00C24F68">
        <w:rPr>
          <w:szCs w:val="22"/>
        </w:rPr>
        <w:t>s bejėgiškumą arba didelę kančią</w:t>
      </w:r>
      <w:r w:rsidRPr="00C24F68">
        <w:rPr>
          <w:szCs w:val="22"/>
        </w:rPr>
        <w:t>, gydyti</w:t>
      </w:r>
      <w:r w:rsidR="004F7797" w:rsidRPr="00C24F68">
        <w:rPr>
          <w:szCs w:val="22"/>
        </w:rPr>
        <w:t>.</w:t>
      </w:r>
    </w:p>
    <w:p w:rsidR="0027689F" w:rsidRPr="00C24F68" w:rsidRDefault="0027689F" w:rsidP="008B7C7C">
      <w:pPr>
        <w:pStyle w:val="Pagrindinistekstas"/>
        <w:spacing w:after="0"/>
        <w:rPr>
          <w:szCs w:val="22"/>
        </w:rPr>
      </w:pPr>
    </w:p>
    <w:p w:rsidR="0027689F" w:rsidRPr="00C24F68" w:rsidRDefault="0027689F" w:rsidP="008934A9">
      <w:pPr>
        <w:pStyle w:val="Antrat3"/>
      </w:pPr>
      <w:r w:rsidRPr="00C24F68">
        <w:t>4.2</w:t>
      </w:r>
      <w:r w:rsidRPr="00C24F68">
        <w:tab/>
        <w:t>Dozavimas ir vartojimo metodas</w:t>
      </w:r>
    </w:p>
    <w:p w:rsidR="004F65FA" w:rsidRPr="00C24F68" w:rsidRDefault="004F65FA" w:rsidP="00152556">
      <w:pPr>
        <w:keepNext/>
      </w:pPr>
    </w:p>
    <w:p w:rsidR="0027689F" w:rsidRPr="00C24F68" w:rsidRDefault="004F65FA" w:rsidP="00152556">
      <w:pPr>
        <w:keepNext/>
        <w:tabs>
          <w:tab w:val="left" w:pos="567"/>
        </w:tabs>
        <w:spacing w:line="260" w:lineRule="exact"/>
      </w:pPr>
      <w:r w:rsidRPr="00C24F68">
        <w:rPr>
          <w:noProof/>
          <w:snapToGrid w:val="0"/>
          <w:szCs w:val="24"/>
          <w:u w:val="single"/>
          <w:lang w:eastAsia="en-US"/>
        </w:rPr>
        <w:t>Dozavimas</w:t>
      </w:r>
    </w:p>
    <w:p w:rsidR="0027689F" w:rsidRPr="00C24F68" w:rsidRDefault="0027689F" w:rsidP="008B7C7C">
      <w:pPr>
        <w:pStyle w:val="Pagrindinistekstas"/>
        <w:spacing w:after="0"/>
        <w:rPr>
          <w:szCs w:val="22"/>
        </w:rPr>
      </w:pPr>
      <w:r w:rsidRPr="00C24F68">
        <w:rPr>
          <w:szCs w:val="22"/>
        </w:rPr>
        <w:t>Parenkant dozę</w:t>
      </w:r>
      <w:r w:rsidR="009A5406" w:rsidRPr="00C24F68">
        <w:rPr>
          <w:szCs w:val="22"/>
        </w:rPr>
        <w:t>,</w:t>
      </w:r>
      <w:r w:rsidRPr="00C24F68">
        <w:rPr>
          <w:szCs w:val="22"/>
        </w:rPr>
        <w:t xml:space="preserve"> reikia atsižvelgti į paciento organizmo jautrumą </w:t>
      </w:r>
      <w:r w:rsidR="00E90860" w:rsidRPr="00C24F68">
        <w:rPr>
          <w:szCs w:val="22"/>
        </w:rPr>
        <w:t xml:space="preserve">vaistiniam </w:t>
      </w:r>
      <w:r w:rsidRPr="00C24F68">
        <w:rPr>
          <w:szCs w:val="22"/>
        </w:rPr>
        <w:t>preparatui, amžių ir svorį, taip pat į ligos pobūdį bei jos sunkumą. Pagrindinė taisyklė – dozė turi būti kiek galima mažesnė, o gydymo laikotarpis – kiek galima trumpesnis.</w:t>
      </w:r>
    </w:p>
    <w:p w:rsidR="009A5406" w:rsidRPr="00C24F68" w:rsidRDefault="009A5406" w:rsidP="008B7C7C">
      <w:pPr>
        <w:pStyle w:val="Pagrindinistekstas"/>
        <w:spacing w:after="0"/>
        <w:rPr>
          <w:szCs w:val="22"/>
        </w:rPr>
      </w:pPr>
    </w:p>
    <w:p w:rsidR="0027689F" w:rsidRPr="00C24F68" w:rsidRDefault="0027689F" w:rsidP="008B7C7C">
      <w:pPr>
        <w:pStyle w:val="Pagrindinistekstas"/>
        <w:spacing w:after="0"/>
        <w:rPr>
          <w:szCs w:val="22"/>
        </w:rPr>
      </w:pPr>
      <w:r w:rsidRPr="00C24F68">
        <w:rPr>
          <w:szCs w:val="22"/>
        </w:rPr>
        <w:t>Jeigu nepaskirta kitaip, rekomenduojama dozuoti taip, kaip nurodyta toliau.</w:t>
      </w:r>
    </w:p>
    <w:p w:rsidR="009A5406" w:rsidRPr="00C24F68" w:rsidRDefault="009A5406" w:rsidP="008B7C7C">
      <w:pPr>
        <w:pStyle w:val="Pagrindinistekstas"/>
        <w:spacing w:after="0"/>
        <w:outlineLvl w:val="0"/>
        <w:rPr>
          <w:szCs w:val="22"/>
          <w:u w:val="single"/>
        </w:rPr>
      </w:pPr>
    </w:p>
    <w:p w:rsidR="0027689F" w:rsidRPr="00C24F68" w:rsidRDefault="0027689F" w:rsidP="00152556">
      <w:pPr>
        <w:pStyle w:val="Pagrindinistekstas"/>
        <w:keepNext/>
        <w:spacing w:after="0"/>
        <w:outlineLvl w:val="0"/>
        <w:rPr>
          <w:i/>
          <w:szCs w:val="22"/>
        </w:rPr>
      </w:pPr>
      <w:r w:rsidRPr="00C24F68">
        <w:rPr>
          <w:i/>
          <w:szCs w:val="22"/>
        </w:rPr>
        <w:t>Įtampos, sujaudinimo, nerimo būklės, kurias reikia gydyti</w:t>
      </w:r>
    </w:p>
    <w:p w:rsidR="0027689F" w:rsidRPr="00C24F68" w:rsidRDefault="0027689F" w:rsidP="008B7C7C">
      <w:pPr>
        <w:pStyle w:val="Pagrindinistekstas"/>
        <w:spacing w:after="0"/>
        <w:rPr>
          <w:szCs w:val="22"/>
        </w:rPr>
      </w:pPr>
      <w:r w:rsidRPr="00C24F68">
        <w:rPr>
          <w:szCs w:val="22"/>
        </w:rPr>
        <w:t>Dažniausia paros dozė yra 1</w:t>
      </w:r>
      <w:r w:rsidRPr="00C24F68">
        <w:rPr>
          <w:szCs w:val="22"/>
        </w:rPr>
        <w:noBreakHyphen/>
        <w:t>3 Rudotel tabletės (tai atitinka 10</w:t>
      </w:r>
      <w:r w:rsidRPr="00C24F68">
        <w:rPr>
          <w:szCs w:val="22"/>
        </w:rPr>
        <w:noBreakHyphen/>
        <w:t xml:space="preserve">30 mg medazepamo). Taigi </w:t>
      </w:r>
      <w:r w:rsidR="00E90860" w:rsidRPr="00C24F68">
        <w:rPr>
          <w:szCs w:val="22"/>
        </w:rPr>
        <w:t xml:space="preserve">vaistinio </w:t>
      </w:r>
      <w:r w:rsidRPr="00C24F68">
        <w:rPr>
          <w:szCs w:val="22"/>
        </w:rPr>
        <w:t>preparat</w:t>
      </w:r>
      <w:r w:rsidR="00E90860" w:rsidRPr="00C24F68">
        <w:rPr>
          <w:szCs w:val="22"/>
        </w:rPr>
        <w:t>o</w:t>
      </w:r>
      <w:r w:rsidRPr="00C24F68">
        <w:rPr>
          <w:szCs w:val="22"/>
        </w:rPr>
        <w:t xml:space="preserve"> reikia </w:t>
      </w:r>
      <w:r w:rsidR="00E90860" w:rsidRPr="00C24F68">
        <w:rPr>
          <w:szCs w:val="22"/>
        </w:rPr>
        <w:t>va</w:t>
      </w:r>
      <w:r w:rsidRPr="00C24F68">
        <w:rPr>
          <w:szCs w:val="22"/>
        </w:rPr>
        <w:t>r</w:t>
      </w:r>
      <w:r w:rsidR="00E90860" w:rsidRPr="00C24F68">
        <w:rPr>
          <w:szCs w:val="22"/>
        </w:rPr>
        <w:t>to</w:t>
      </w:r>
      <w:r w:rsidRPr="00C24F68">
        <w:rPr>
          <w:szCs w:val="22"/>
        </w:rPr>
        <w:t>ti po 1</w:t>
      </w:r>
      <w:r w:rsidR="00E90860" w:rsidRPr="00C24F68">
        <w:rPr>
          <w:szCs w:val="22"/>
        </w:rPr>
        <w:t> </w:t>
      </w:r>
      <w:r w:rsidRPr="00C24F68">
        <w:rPr>
          <w:szCs w:val="22"/>
        </w:rPr>
        <w:t>tabletę 2</w:t>
      </w:r>
      <w:r w:rsidRPr="00C24F68">
        <w:rPr>
          <w:szCs w:val="22"/>
        </w:rPr>
        <w:noBreakHyphen/>
        <w:t>3</w:t>
      </w:r>
      <w:r w:rsidR="00E90860" w:rsidRPr="00C24F68">
        <w:rPr>
          <w:szCs w:val="22"/>
        </w:rPr>
        <w:t> </w:t>
      </w:r>
      <w:r w:rsidRPr="00C24F68">
        <w:rPr>
          <w:szCs w:val="22"/>
        </w:rPr>
        <w:t>kartus per</w:t>
      </w:r>
      <w:r w:rsidR="00E90860" w:rsidRPr="00C24F68">
        <w:rPr>
          <w:szCs w:val="22"/>
        </w:rPr>
        <w:t> </w:t>
      </w:r>
      <w:r w:rsidRPr="00C24F68">
        <w:rPr>
          <w:szCs w:val="22"/>
        </w:rPr>
        <w:t>parą arba 1</w:t>
      </w:r>
      <w:r w:rsidRPr="00C24F68">
        <w:rPr>
          <w:szCs w:val="22"/>
        </w:rPr>
        <w:noBreakHyphen/>
        <w:t>3 tabletes vakare. Prireikus</w:t>
      </w:r>
      <w:r w:rsidR="009A5406" w:rsidRPr="00C24F68">
        <w:rPr>
          <w:szCs w:val="22"/>
        </w:rPr>
        <w:t>,</w:t>
      </w:r>
      <w:r w:rsidRPr="00C24F68">
        <w:rPr>
          <w:szCs w:val="22"/>
        </w:rPr>
        <w:t xml:space="preserve"> paros dozę galima didinti iki </w:t>
      </w:r>
      <w:r w:rsidR="00E90860" w:rsidRPr="00C24F68">
        <w:rPr>
          <w:szCs w:val="22"/>
        </w:rPr>
        <w:t>6 </w:t>
      </w:r>
      <w:r w:rsidRPr="00C24F68">
        <w:rPr>
          <w:szCs w:val="22"/>
        </w:rPr>
        <w:t>tablečių (tai atitinka 60 mg medazepamo), laikantis visų būtinų atsargumo priemonių.</w:t>
      </w:r>
    </w:p>
    <w:p w:rsidR="009A5406" w:rsidRPr="00C24F68" w:rsidRDefault="009A5406" w:rsidP="008B7C7C">
      <w:pPr>
        <w:pStyle w:val="Pagrindinistekstas"/>
        <w:spacing w:after="0"/>
        <w:rPr>
          <w:szCs w:val="22"/>
        </w:rPr>
      </w:pPr>
    </w:p>
    <w:p w:rsidR="0027689F" w:rsidRPr="00C24F68" w:rsidRDefault="0027689F" w:rsidP="008B7C7C">
      <w:pPr>
        <w:pStyle w:val="Pagrindinistekstas"/>
        <w:spacing w:after="0"/>
        <w:rPr>
          <w:szCs w:val="22"/>
        </w:rPr>
      </w:pPr>
      <w:r w:rsidRPr="00C24F68">
        <w:rPr>
          <w:szCs w:val="22"/>
        </w:rPr>
        <w:t>Rudotel tabletes geriausia vartoti vakare.</w:t>
      </w:r>
    </w:p>
    <w:p w:rsidR="009A5406" w:rsidRPr="00C24F68" w:rsidRDefault="009A5406" w:rsidP="008B7C7C">
      <w:pPr>
        <w:pStyle w:val="Pagrindinistekstas"/>
        <w:spacing w:after="0"/>
        <w:rPr>
          <w:szCs w:val="22"/>
        </w:rPr>
      </w:pPr>
    </w:p>
    <w:p w:rsidR="0027689F" w:rsidRPr="00C24F68" w:rsidRDefault="0027689F" w:rsidP="008B7C7C">
      <w:pPr>
        <w:pStyle w:val="Pagrindinistekstas"/>
        <w:spacing w:after="0"/>
        <w:rPr>
          <w:szCs w:val="22"/>
        </w:rPr>
      </w:pPr>
      <w:r w:rsidRPr="00C24F68">
        <w:rPr>
          <w:szCs w:val="22"/>
        </w:rPr>
        <w:t xml:space="preserve">Didesnių dozių prireikia labai retai (pvz., sergant psichikos ir neurologinėmis ligomis), be to </w:t>
      </w:r>
      <w:r w:rsidR="00E90860" w:rsidRPr="00C24F68">
        <w:rPr>
          <w:szCs w:val="22"/>
        </w:rPr>
        <w:t xml:space="preserve">vaistinio </w:t>
      </w:r>
      <w:r w:rsidRPr="00C24F68">
        <w:rPr>
          <w:szCs w:val="22"/>
        </w:rPr>
        <w:t>preparat</w:t>
      </w:r>
      <w:r w:rsidR="00E90860" w:rsidRPr="00C24F68">
        <w:rPr>
          <w:szCs w:val="22"/>
        </w:rPr>
        <w:t>o</w:t>
      </w:r>
      <w:r w:rsidRPr="00C24F68">
        <w:rPr>
          <w:szCs w:val="22"/>
        </w:rPr>
        <w:t xml:space="preserve"> šiomis dozėmis dažniausiai reikia vartoti ligoninėje.</w:t>
      </w:r>
    </w:p>
    <w:p w:rsidR="009A5406" w:rsidRPr="00C24F68" w:rsidRDefault="009A5406" w:rsidP="008B7C7C">
      <w:pPr>
        <w:pStyle w:val="Pagrindinistekstas"/>
        <w:spacing w:after="0"/>
        <w:outlineLvl w:val="0"/>
        <w:rPr>
          <w:szCs w:val="22"/>
          <w:u w:val="single"/>
        </w:rPr>
      </w:pPr>
    </w:p>
    <w:p w:rsidR="0027689F" w:rsidRPr="00C24F68" w:rsidRDefault="0027689F" w:rsidP="00152556">
      <w:pPr>
        <w:pStyle w:val="Pagrindinistekstas"/>
        <w:keepNext/>
        <w:spacing w:after="0"/>
        <w:outlineLvl w:val="0"/>
        <w:rPr>
          <w:i/>
          <w:szCs w:val="22"/>
        </w:rPr>
      </w:pPr>
      <w:r w:rsidRPr="00C24F68">
        <w:rPr>
          <w:i/>
          <w:szCs w:val="22"/>
        </w:rPr>
        <w:t>Specialūs dozavimo nurodymai</w:t>
      </w:r>
    </w:p>
    <w:p w:rsidR="0027689F" w:rsidRPr="00C24F68" w:rsidRDefault="0027689F" w:rsidP="008B7C7C">
      <w:pPr>
        <w:pStyle w:val="Pagrindinistekstas"/>
        <w:spacing w:after="0"/>
        <w:rPr>
          <w:szCs w:val="22"/>
        </w:rPr>
      </w:pPr>
      <w:r w:rsidRPr="00C24F68">
        <w:rPr>
          <w:szCs w:val="22"/>
        </w:rPr>
        <w:t>Medazepamą atsargiai reikia dozuoti senyvi</w:t>
      </w:r>
      <w:r w:rsidR="00E90860" w:rsidRPr="00C24F68">
        <w:rPr>
          <w:szCs w:val="22"/>
        </w:rPr>
        <w:t>em</w:t>
      </w:r>
      <w:r w:rsidRPr="00C24F68">
        <w:rPr>
          <w:szCs w:val="22"/>
        </w:rPr>
        <w:t>s ir silpniems pacientams, taip pat pacientams, kurie serga širdies nepakankamumu ir</w:t>
      </w:r>
      <w:r w:rsidR="00E90860" w:rsidRPr="00C24F68">
        <w:rPr>
          <w:szCs w:val="22"/>
        </w:rPr>
        <w:t> </w:t>
      </w:r>
      <w:r w:rsidRPr="00C24F68">
        <w:rPr>
          <w:szCs w:val="22"/>
        </w:rPr>
        <w:t xml:space="preserve">(arba) hipotenzija, nes jų reakcija į benzodiazepinų poveikį dažnai </w:t>
      </w:r>
      <w:r w:rsidR="00E90860" w:rsidRPr="00C24F68">
        <w:rPr>
          <w:szCs w:val="22"/>
        </w:rPr>
        <w:t>yra</w:t>
      </w:r>
      <w:r w:rsidRPr="00C24F68">
        <w:rPr>
          <w:szCs w:val="22"/>
        </w:rPr>
        <w:t xml:space="preserve"> ne</w:t>
      </w:r>
      <w:r w:rsidR="00E90860" w:rsidRPr="00C24F68">
        <w:rPr>
          <w:szCs w:val="22"/>
        </w:rPr>
        <w:t>įp</w:t>
      </w:r>
      <w:r w:rsidRPr="00C24F68">
        <w:rPr>
          <w:szCs w:val="22"/>
        </w:rPr>
        <w:t>ra</w:t>
      </w:r>
      <w:r w:rsidR="00E90860" w:rsidRPr="00C24F68">
        <w:rPr>
          <w:szCs w:val="22"/>
        </w:rPr>
        <w:t>st</w:t>
      </w:r>
      <w:r w:rsidRPr="00C24F68">
        <w:rPr>
          <w:szCs w:val="22"/>
        </w:rPr>
        <w:t>ai stipri, kaip ir pacientų, kuriems yra organinių galvos smegenų pakitimų (būtina laikytis dozavimo nurodymų). Tai taikoma ir pacientams, kurių susilpnėjusi kepenų arba inkstų funkcija.</w:t>
      </w:r>
    </w:p>
    <w:p w:rsidR="009A5406" w:rsidRPr="00C24F68" w:rsidRDefault="009A5406" w:rsidP="008B7C7C">
      <w:pPr>
        <w:pStyle w:val="Pagrindinistekstas"/>
        <w:spacing w:after="0"/>
        <w:outlineLvl w:val="0"/>
        <w:rPr>
          <w:szCs w:val="22"/>
          <w:u w:val="single"/>
        </w:rPr>
      </w:pPr>
    </w:p>
    <w:p w:rsidR="000C4092" w:rsidRPr="00C24F68" w:rsidRDefault="000C4092" w:rsidP="000C4092">
      <w:pPr>
        <w:keepNext/>
        <w:tabs>
          <w:tab w:val="left" w:pos="567"/>
        </w:tabs>
        <w:spacing w:line="260" w:lineRule="exact"/>
        <w:rPr>
          <w:i/>
          <w:snapToGrid w:val="0"/>
          <w:szCs w:val="24"/>
          <w:lang w:eastAsia="en-US"/>
        </w:rPr>
      </w:pPr>
      <w:r w:rsidRPr="00C24F68">
        <w:rPr>
          <w:i/>
          <w:noProof/>
          <w:snapToGrid w:val="0"/>
          <w:szCs w:val="24"/>
          <w:lang w:eastAsia="en-US"/>
        </w:rPr>
        <w:t>Vaikų populiacija</w:t>
      </w:r>
    </w:p>
    <w:p w:rsidR="000C4092" w:rsidRPr="00C24F68" w:rsidRDefault="000C4092" w:rsidP="000C4092">
      <w:pPr>
        <w:pStyle w:val="N"/>
        <w:rPr>
          <w:szCs w:val="22"/>
          <w:lang w:val="lt-LT"/>
        </w:rPr>
      </w:pPr>
      <w:r w:rsidRPr="00C24F68">
        <w:rPr>
          <w:szCs w:val="22"/>
          <w:lang w:val="lt-LT"/>
        </w:rPr>
        <w:t>Rudotel tablečių nerekomenduojama vartoti vaikams ir paaugliams.</w:t>
      </w:r>
    </w:p>
    <w:p w:rsidR="000C4092" w:rsidRPr="00C24F68" w:rsidRDefault="000C4092" w:rsidP="000C4092">
      <w:pPr>
        <w:pStyle w:val="N"/>
        <w:rPr>
          <w:szCs w:val="22"/>
          <w:lang w:val="lt-LT"/>
        </w:rPr>
      </w:pPr>
    </w:p>
    <w:p w:rsidR="000C4092" w:rsidRPr="00C24F68" w:rsidRDefault="000C4092" w:rsidP="000C4092">
      <w:pPr>
        <w:keepNext/>
        <w:rPr>
          <w:i/>
          <w:szCs w:val="22"/>
        </w:rPr>
      </w:pPr>
      <w:r w:rsidRPr="00C24F68">
        <w:rPr>
          <w:i/>
          <w:szCs w:val="22"/>
        </w:rPr>
        <w:t>Senyviems pacientams</w:t>
      </w:r>
    </w:p>
    <w:p w:rsidR="000C4092" w:rsidRPr="00C24F68" w:rsidRDefault="000C4092" w:rsidP="000C4092">
      <w:pPr>
        <w:pStyle w:val="N"/>
        <w:rPr>
          <w:szCs w:val="22"/>
          <w:lang w:val="lt-LT"/>
        </w:rPr>
      </w:pPr>
      <w:r w:rsidRPr="00C24F68">
        <w:rPr>
          <w:szCs w:val="22"/>
          <w:lang w:val="lt-LT"/>
        </w:rPr>
        <w:t>Senyviems pacientams reikia vartoti mažesnę dozę. Išsamią informaciją žr. 4.4 skyriuje.</w:t>
      </w:r>
    </w:p>
    <w:p w:rsidR="000C4092" w:rsidRPr="00C24F68" w:rsidRDefault="000C4092" w:rsidP="000C4092">
      <w:pPr>
        <w:pStyle w:val="Pagrindinistekstas"/>
        <w:spacing w:after="0"/>
        <w:rPr>
          <w:szCs w:val="22"/>
        </w:rPr>
      </w:pPr>
    </w:p>
    <w:p w:rsidR="004F65FA" w:rsidRPr="00C24F68" w:rsidRDefault="0027689F" w:rsidP="00152556">
      <w:pPr>
        <w:pStyle w:val="Pagrindinistekstas"/>
        <w:keepNext/>
        <w:spacing w:after="0"/>
        <w:outlineLvl w:val="0"/>
        <w:rPr>
          <w:szCs w:val="22"/>
          <w:u w:val="single"/>
        </w:rPr>
      </w:pPr>
      <w:r w:rsidRPr="00C24F68">
        <w:rPr>
          <w:szCs w:val="22"/>
          <w:u w:val="single"/>
        </w:rPr>
        <w:t>Vartojimo metodas</w:t>
      </w:r>
    </w:p>
    <w:p w:rsidR="0027689F" w:rsidRPr="00C24F68" w:rsidRDefault="0027689F" w:rsidP="008B7C7C">
      <w:pPr>
        <w:pStyle w:val="Pagrindinistekstas"/>
        <w:spacing w:after="0"/>
        <w:rPr>
          <w:szCs w:val="22"/>
        </w:rPr>
      </w:pPr>
      <w:r w:rsidRPr="00C24F68">
        <w:rPr>
          <w:szCs w:val="22"/>
        </w:rPr>
        <w:t xml:space="preserve">Tabletės </w:t>
      </w:r>
      <w:r w:rsidR="00E90860" w:rsidRPr="00C24F68">
        <w:rPr>
          <w:szCs w:val="22"/>
        </w:rPr>
        <w:t>va</w:t>
      </w:r>
      <w:r w:rsidRPr="00C24F68">
        <w:rPr>
          <w:szCs w:val="22"/>
        </w:rPr>
        <w:t>r</w:t>
      </w:r>
      <w:r w:rsidR="00E90860" w:rsidRPr="00C24F68">
        <w:rPr>
          <w:szCs w:val="22"/>
        </w:rPr>
        <w:t>toj</w:t>
      </w:r>
      <w:r w:rsidRPr="00C24F68">
        <w:rPr>
          <w:szCs w:val="22"/>
        </w:rPr>
        <w:t>amos dienos metu valgant arba nevalgius. Tabletę reikia nuryti nesmulkintą (negalima kramtyti) užsigeriant pakankamu kiekiu skysčio.</w:t>
      </w:r>
    </w:p>
    <w:p w:rsidR="009A5406" w:rsidRPr="00C24F68" w:rsidRDefault="009A5406" w:rsidP="008B7C7C">
      <w:pPr>
        <w:pStyle w:val="Pagrindinistekstas"/>
        <w:spacing w:after="0"/>
        <w:rPr>
          <w:szCs w:val="22"/>
        </w:rPr>
      </w:pPr>
    </w:p>
    <w:p w:rsidR="0027689F" w:rsidRPr="00C24F68" w:rsidRDefault="0027689F" w:rsidP="008B7C7C">
      <w:pPr>
        <w:pStyle w:val="Pagrindinistekstas"/>
        <w:spacing w:after="0"/>
        <w:rPr>
          <w:szCs w:val="22"/>
        </w:rPr>
      </w:pPr>
      <w:r w:rsidRPr="00C24F68">
        <w:rPr>
          <w:szCs w:val="22"/>
        </w:rPr>
        <w:t xml:space="preserve">Vakarinę dozę reikia išgerti likus pusvalandžiui iki einant miegoti. Be to, skrandis neturi būti pilnas, nes </w:t>
      </w:r>
      <w:r w:rsidR="00E90860" w:rsidRPr="00C24F68">
        <w:rPr>
          <w:szCs w:val="22"/>
        </w:rPr>
        <w:t xml:space="preserve">vaistinio </w:t>
      </w:r>
      <w:r w:rsidRPr="00C24F68">
        <w:rPr>
          <w:szCs w:val="22"/>
        </w:rPr>
        <w:t>preparato poveikio pradžia bus uždelsta, o priklausomai nuo miego trukmės ryt</w:t>
      </w:r>
      <w:r w:rsidR="00E90860" w:rsidRPr="00C24F68">
        <w:rPr>
          <w:szCs w:val="22"/>
        </w:rPr>
        <w:t>e</w:t>
      </w:r>
      <w:r w:rsidRPr="00C24F68">
        <w:rPr>
          <w:szCs w:val="22"/>
        </w:rPr>
        <w:t xml:space="preserve"> gali būti daugiau liekamųjų reiškinių.</w:t>
      </w:r>
    </w:p>
    <w:p w:rsidR="009A5406" w:rsidRPr="00C24F68" w:rsidRDefault="009A5406" w:rsidP="008B7C7C">
      <w:pPr>
        <w:pStyle w:val="Pagrindinistekstas"/>
        <w:spacing w:after="0"/>
        <w:rPr>
          <w:szCs w:val="22"/>
        </w:rPr>
      </w:pPr>
    </w:p>
    <w:p w:rsidR="0027689F" w:rsidRPr="00C24F68" w:rsidRDefault="0027689F" w:rsidP="008B7C7C">
      <w:pPr>
        <w:pStyle w:val="Pagrindinistekstas"/>
        <w:spacing w:after="0"/>
        <w:rPr>
          <w:szCs w:val="22"/>
        </w:rPr>
      </w:pPr>
      <w:r w:rsidRPr="00C24F68">
        <w:rPr>
          <w:szCs w:val="22"/>
        </w:rPr>
        <w:t>Ūminio susirgimo atvejais užtenka kelių Rudotel dozių arba j</w:t>
      </w:r>
      <w:r w:rsidR="00E90860" w:rsidRPr="00C24F68">
        <w:rPr>
          <w:szCs w:val="22"/>
        </w:rPr>
        <w:t>o</w:t>
      </w:r>
      <w:r w:rsidRPr="00C24F68">
        <w:rPr>
          <w:szCs w:val="22"/>
        </w:rPr>
        <w:t xml:space="preserve"> reikia vartoti keletą</w:t>
      </w:r>
      <w:r w:rsidR="00E90860" w:rsidRPr="00C24F68">
        <w:rPr>
          <w:szCs w:val="22"/>
        </w:rPr>
        <w:t> </w:t>
      </w:r>
      <w:r w:rsidRPr="00C24F68">
        <w:rPr>
          <w:szCs w:val="22"/>
        </w:rPr>
        <w:t>parų.</w:t>
      </w:r>
    </w:p>
    <w:p w:rsidR="009A5406" w:rsidRPr="00C24F68" w:rsidRDefault="009A5406" w:rsidP="008B7C7C">
      <w:pPr>
        <w:pStyle w:val="Pagrindinistekstas"/>
        <w:spacing w:after="0"/>
        <w:rPr>
          <w:szCs w:val="22"/>
        </w:rPr>
      </w:pPr>
    </w:p>
    <w:p w:rsidR="0027689F" w:rsidRPr="00C24F68" w:rsidRDefault="0027689F" w:rsidP="008B7C7C">
      <w:pPr>
        <w:pStyle w:val="Pagrindinistekstas"/>
        <w:spacing w:after="0"/>
        <w:rPr>
          <w:szCs w:val="22"/>
        </w:rPr>
      </w:pPr>
      <w:r w:rsidRPr="00C24F68">
        <w:rPr>
          <w:szCs w:val="22"/>
        </w:rPr>
        <w:t>Lėtinio susirgimo atvejais vartojimo trukmė priklauso nuo ligos eigos. Kasdien dvi</w:t>
      </w:r>
      <w:r w:rsidR="00E90860" w:rsidRPr="00C24F68">
        <w:rPr>
          <w:szCs w:val="22"/>
        </w:rPr>
        <w:t> </w:t>
      </w:r>
      <w:r w:rsidRPr="00C24F68">
        <w:rPr>
          <w:szCs w:val="22"/>
        </w:rPr>
        <w:t xml:space="preserve">savaites vartojus </w:t>
      </w:r>
      <w:r w:rsidR="00E90860" w:rsidRPr="00C24F68">
        <w:rPr>
          <w:szCs w:val="22"/>
        </w:rPr>
        <w:t xml:space="preserve">vaistinio </w:t>
      </w:r>
      <w:r w:rsidRPr="00C24F68">
        <w:rPr>
          <w:szCs w:val="22"/>
        </w:rPr>
        <w:t>preparat</w:t>
      </w:r>
      <w:r w:rsidR="00E90860" w:rsidRPr="00C24F68">
        <w:rPr>
          <w:szCs w:val="22"/>
        </w:rPr>
        <w:t>o</w:t>
      </w:r>
      <w:r w:rsidRPr="00C24F68">
        <w:rPr>
          <w:szCs w:val="22"/>
        </w:rPr>
        <w:t xml:space="preserve">, dozę reikia palaipsniui mažinti, norint nustatyti, ar dar reikalingas ankstesnis gydymas </w:t>
      </w:r>
      <w:r w:rsidR="00E90860" w:rsidRPr="00C24F68">
        <w:rPr>
          <w:szCs w:val="22"/>
        </w:rPr>
        <w:t xml:space="preserve">vaistiniu </w:t>
      </w:r>
      <w:r w:rsidRPr="00C24F68">
        <w:rPr>
          <w:szCs w:val="22"/>
        </w:rPr>
        <w:t>preparatu Rudotel.</w:t>
      </w:r>
    </w:p>
    <w:p w:rsidR="009A5406" w:rsidRPr="00C24F68" w:rsidRDefault="009A5406" w:rsidP="008B7C7C">
      <w:pPr>
        <w:pStyle w:val="Pagrindinistekstas"/>
        <w:spacing w:after="0"/>
        <w:rPr>
          <w:szCs w:val="22"/>
        </w:rPr>
      </w:pPr>
    </w:p>
    <w:p w:rsidR="0027689F" w:rsidRPr="00C24F68" w:rsidRDefault="0027689F" w:rsidP="008B7C7C">
      <w:pPr>
        <w:pStyle w:val="Pagrindinistekstas"/>
        <w:spacing w:after="0"/>
        <w:rPr>
          <w:szCs w:val="22"/>
        </w:rPr>
      </w:pPr>
      <w:r w:rsidRPr="00C24F68">
        <w:rPr>
          <w:szCs w:val="22"/>
        </w:rPr>
        <w:t xml:space="preserve">Gydymo trukmė negali būti ilgesnė </w:t>
      </w:r>
      <w:r w:rsidR="00E90860" w:rsidRPr="00C24F68">
        <w:rPr>
          <w:szCs w:val="22"/>
        </w:rPr>
        <w:t>kaip</w:t>
      </w:r>
      <w:r w:rsidRPr="00C24F68">
        <w:rPr>
          <w:szCs w:val="22"/>
        </w:rPr>
        <w:t xml:space="preserve"> keturios</w:t>
      </w:r>
      <w:r w:rsidR="00E90860" w:rsidRPr="00C24F68">
        <w:rPr>
          <w:szCs w:val="22"/>
        </w:rPr>
        <w:t> </w:t>
      </w:r>
      <w:r w:rsidRPr="00C24F68">
        <w:rPr>
          <w:szCs w:val="22"/>
        </w:rPr>
        <w:t>savaitės</w:t>
      </w:r>
      <w:r w:rsidR="00C74411" w:rsidRPr="00C24F68">
        <w:rPr>
          <w:szCs w:val="22"/>
        </w:rPr>
        <w:t>, įskaitant dozės mažinimo laiką</w:t>
      </w:r>
      <w:r w:rsidRPr="00C24F68">
        <w:rPr>
          <w:szCs w:val="22"/>
        </w:rPr>
        <w:t>.</w:t>
      </w:r>
    </w:p>
    <w:p w:rsidR="009A5406" w:rsidRPr="00C24F68" w:rsidRDefault="009A5406" w:rsidP="008B7C7C">
      <w:pPr>
        <w:pStyle w:val="Pagrindinistekstas"/>
        <w:spacing w:after="0"/>
        <w:rPr>
          <w:szCs w:val="22"/>
        </w:rPr>
      </w:pPr>
    </w:p>
    <w:p w:rsidR="0027689F" w:rsidRPr="00C24F68" w:rsidRDefault="0027689F" w:rsidP="008B7C7C">
      <w:pPr>
        <w:pStyle w:val="Pagrindinistekstas"/>
        <w:spacing w:after="0"/>
        <w:rPr>
          <w:szCs w:val="22"/>
        </w:rPr>
      </w:pPr>
      <w:r w:rsidRPr="00C24F68">
        <w:rPr>
          <w:szCs w:val="22"/>
        </w:rPr>
        <w:t>Ilgalaikio gydymo metu rekomenduojama reguliariai atlikti bendrąjį kraujo tyrimą ir tikrinti kepenų funkciją.</w:t>
      </w:r>
    </w:p>
    <w:p w:rsidR="009A5406" w:rsidRPr="00C24F68" w:rsidRDefault="009A5406" w:rsidP="008B7C7C">
      <w:pPr>
        <w:pStyle w:val="Pagrindinistekstas"/>
        <w:spacing w:after="0"/>
        <w:rPr>
          <w:szCs w:val="22"/>
        </w:rPr>
      </w:pPr>
    </w:p>
    <w:p w:rsidR="0027689F" w:rsidRPr="00C24F68" w:rsidRDefault="0027689F" w:rsidP="008B7C7C">
      <w:pPr>
        <w:pStyle w:val="Pagrindinistekstas"/>
        <w:spacing w:after="0"/>
        <w:rPr>
          <w:szCs w:val="22"/>
        </w:rPr>
      </w:pPr>
      <w:r w:rsidRPr="00C24F68">
        <w:rPr>
          <w:szCs w:val="22"/>
        </w:rPr>
        <w:t xml:space="preserve">Norint nutraukti gydymą </w:t>
      </w:r>
      <w:r w:rsidR="00E90860" w:rsidRPr="00C24F68">
        <w:rPr>
          <w:szCs w:val="22"/>
        </w:rPr>
        <w:t xml:space="preserve">vaistiniu </w:t>
      </w:r>
      <w:r w:rsidRPr="00C24F68">
        <w:rPr>
          <w:szCs w:val="22"/>
        </w:rPr>
        <w:t>preparatu Rudotel, kurį laiką (</w:t>
      </w:r>
      <w:r w:rsidR="009A5406" w:rsidRPr="00C24F68">
        <w:rPr>
          <w:szCs w:val="22"/>
        </w:rPr>
        <w:t xml:space="preserve">ilgiau </w:t>
      </w:r>
      <w:r w:rsidRPr="00C24F68">
        <w:rPr>
          <w:szCs w:val="22"/>
        </w:rPr>
        <w:t xml:space="preserve">kaip savaitę) reikia palaipsniui mažinti dozę. </w:t>
      </w:r>
      <w:r w:rsidR="009A5406" w:rsidRPr="00C24F68">
        <w:rPr>
          <w:szCs w:val="22"/>
        </w:rPr>
        <w:t>Dozė turi būti sumažinama 10</w:t>
      </w:r>
      <w:r w:rsidR="00E90860" w:rsidRPr="00C24F68">
        <w:rPr>
          <w:szCs w:val="22"/>
        </w:rPr>
        <w:t> </w:t>
      </w:r>
      <w:r w:rsidR="009A5406" w:rsidRPr="00C24F68">
        <w:rPr>
          <w:szCs w:val="22"/>
        </w:rPr>
        <w:t>% kas 1</w:t>
      </w:r>
      <w:r w:rsidR="009A5406" w:rsidRPr="00C24F68">
        <w:rPr>
          <w:szCs w:val="22"/>
        </w:rPr>
        <w:noBreakHyphen/>
        <w:t>2</w:t>
      </w:r>
      <w:r w:rsidR="00E90860" w:rsidRPr="00C24F68">
        <w:rPr>
          <w:szCs w:val="22"/>
        </w:rPr>
        <w:t> </w:t>
      </w:r>
      <w:r w:rsidR="009A5406" w:rsidRPr="00C24F68">
        <w:rPr>
          <w:szCs w:val="22"/>
        </w:rPr>
        <w:t xml:space="preserve">savaites. </w:t>
      </w:r>
      <w:r w:rsidRPr="00C24F68">
        <w:rPr>
          <w:szCs w:val="22"/>
        </w:rPr>
        <w:t xml:space="preserve">Gali pasireikšti </w:t>
      </w:r>
      <w:r w:rsidR="00E90860" w:rsidRPr="00C24F68">
        <w:rPr>
          <w:szCs w:val="22"/>
        </w:rPr>
        <w:t xml:space="preserve">vaistinio </w:t>
      </w:r>
      <w:r w:rsidRPr="00C24F68">
        <w:rPr>
          <w:szCs w:val="22"/>
        </w:rPr>
        <w:t>preparato nutraukimo simptom</w:t>
      </w:r>
      <w:r w:rsidR="009A5406" w:rsidRPr="00C24F68">
        <w:rPr>
          <w:szCs w:val="22"/>
        </w:rPr>
        <w:t>ų</w:t>
      </w:r>
      <w:r w:rsidRPr="00C24F68">
        <w:rPr>
          <w:szCs w:val="22"/>
        </w:rPr>
        <w:t xml:space="preserve"> (žr.</w:t>
      </w:r>
      <w:r w:rsidR="00E90860" w:rsidRPr="00C24F68">
        <w:rPr>
          <w:szCs w:val="22"/>
        </w:rPr>
        <w:t> </w:t>
      </w:r>
      <w:r w:rsidRPr="00C24F68">
        <w:rPr>
          <w:szCs w:val="22"/>
        </w:rPr>
        <w:t>4.8</w:t>
      </w:r>
      <w:r w:rsidR="00E90860" w:rsidRPr="00C24F68">
        <w:rPr>
          <w:szCs w:val="22"/>
        </w:rPr>
        <w:t> </w:t>
      </w:r>
      <w:r w:rsidRPr="00C24F68">
        <w:rPr>
          <w:szCs w:val="22"/>
        </w:rPr>
        <w:t>skyrių).</w:t>
      </w:r>
    </w:p>
    <w:p w:rsidR="009A5406" w:rsidRPr="00C24F68" w:rsidRDefault="009A5406" w:rsidP="009A5406">
      <w:pPr>
        <w:jc w:val="both"/>
        <w:rPr>
          <w:szCs w:val="22"/>
          <w:u w:val="single"/>
        </w:rPr>
      </w:pPr>
    </w:p>
    <w:p w:rsidR="0027689F" w:rsidRPr="00C24F68" w:rsidRDefault="0027689F" w:rsidP="008934A9">
      <w:pPr>
        <w:pStyle w:val="Antrat3"/>
      </w:pPr>
      <w:r w:rsidRPr="00C24F68">
        <w:t>4.3</w:t>
      </w:r>
      <w:r w:rsidRPr="00C24F68">
        <w:tab/>
        <w:t>Kontraindikacijos</w:t>
      </w:r>
    </w:p>
    <w:p w:rsidR="0027689F" w:rsidRPr="00C24F68" w:rsidRDefault="0027689F" w:rsidP="00152556">
      <w:pPr>
        <w:pStyle w:val="Pagrindinistekstas"/>
        <w:keepNext/>
        <w:spacing w:after="0"/>
        <w:rPr>
          <w:szCs w:val="22"/>
        </w:rPr>
      </w:pPr>
    </w:p>
    <w:p w:rsidR="0027689F" w:rsidRPr="00C24F68" w:rsidRDefault="0027689F" w:rsidP="005F6646">
      <w:pPr>
        <w:numPr>
          <w:ilvl w:val="0"/>
          <w:numId w:val="1"/>
        </w:numPr>
        <w:tabs>
          <w:tab w:val="clear" w:pos="360"/>
          <w:tab w:val="num" w:pos="567"/>
        </w:tabs>
        <w:ind w:left="567" w:hanging="567"/>
        <w:rPr>
          <w:color w:val="000000"/>
          <w:szCs w:val="22"/>
        </w:rPr>
      </w:pPr>
      <w:r w:rsidRPr="00C24F68">
        <w:rPr>
          <w:color w:val="000000"/>
          <w:szCs w:val="22"/>
        </w:rPr>
        <w:t xml:space="preserve">Padidėjęs jautrumas medazepamui, kitokiems benzodiazepinams arba bet kuriai </w:t>
      </w:r>
      <w:r w:rsidR="009B12EE" w:rsidRPr="00C24F68">
        <w:rPr>
          <w:color w:val="000000"/>
          <w:szCs w:val="22"/>
        </w:rPr>
        <w:t>6.</w:t>
      </w:r>
      <w:r w:rsidR="00E90860" w:rsidRPr="00C24F68">
        <w:rPr>
          <w:color w:val="000000"/>
          <w:szCs w:val="22"/>
        </w:rPr>
        <w:t>1 </w:t>
      </w:r>
      <w:r w:rsidR="009B12EE" w:rsidRPr="00C24F68">
        <w:rPr>
          <w:color w:val="000000"/>
          <w:szCs w:val="22"/>
        </w:rPr>
        <w:t>skyriuje nurodytai</w:t>
      </w:r>
      <w:r w:rsidRPr="00C24F68">
        <w:rPr>
          <w:color w:val="000000"/>
          <w:szCs w:val="22"/>
        </w:rPr>
        <w:t xml:space="preserve"> pagalbinei medžiagai.</w:t>
      </w:r>
    </w:p>
    <w:p w:rsidR="0027689F" w:rsidRPr="00C24F68" w:rsidRDefault="0027689F" w:rsidP="005F6646">
      <w:pPr>
        <w:numPr>
          <w:ilvl w:val="0"/>
          <w:numId w:val="1"/>
        </w:numPr>
        <w:tabs>
          <w:tab w:val="clear" w:pos="360"/>
          <w:tab w:val="num" w:pos="567"/>
        </w:tabs>
        <w:ind w:left="567" w:hanging="567"/>
        <w:rPr>
          <w:color w:val="000000"/>
          <w:szCs w:val="22"/>
        </w:rPr>
      </w:pPr>
      <w:r w:rsidRPr="00C24F68">
        <w:rPr>
          <w:color w:val="000000"/>
          <w:szCs w:val="22"/>
        </w:rPr>
        <w:t>Polinkis piktnaudžiauti psichotropinėmis medžiagomis.</w:t>
      </w:r>
    </w:p>
    <w:p w:rsidR="0027689F" w:rsidRPr="00C24F68" w:rsidRDefault="0027689F" w:rsidP="005F6646">
      <w:pPr>
        <w:numPr>
          <w:ilvl w:val="0"/>
          <w:numId w:val="1"/>
        </w:numPr>
        <w:tabs>
          <w:tab w:val="clear" w:pos="360"/>
          <w:tab w:val="num" w:pos="567"/>
        </w:tabs>
        <w:ind w:left="567" w:hanging="567"/>
        <w:rPr>
          <w:color w:val="000000"/>
          <w:szCs w:val="22"/>
        </w:rPr>
      </w:pPr>
      <w:r w:rsidRPr="00C24F68">
        <w:rPr>
          <w:color w:val="000000"/>
          <w:szCs w:val="22"/>
        </w:rPr>
        <w:t>Miastenija.</w:t>
      </w:r>
    </w:p>
    <w:p w:rsidR="005F6646" w:rsidRPr="00C24F68" w:rsidRDefault="005F6646" w:rsidP="005F6646">
      <w:pPr>
        <w:numPr>
          <w:ilvl w:val="0"/>
          <w:numId w:val="1"/>
        </w:numPr>
        <w:tabs>
          <w:tab w:val="clear" w:pos="360"/>
          <w:tab w:val="num" w:pos="567"/>
        </w:tabs>
        <w:ind w:left="567" w:hanging="567"/>
        <w:rPr>
          <w:color w:val="000000"/>
          <w:szCs w:val="22"/>
        </w:rPr>
      </w:pPr>
      <w:r w:rsidRPr="00C24F68">
        <w:rPr>
          <w:szCs w:val="22"/>
        </w:rPr>
        <w:t>Miego apnėja.</w:t>
      </w:r>
    </w:p>
    <w:p w:rsidR="005F6646" w:rsidRPr="00C24F68" w:rsidRDefault="005F6646" w:rsidP="005F6646">
      <w:pPr>
        <w:numPr>
          <w:ilvl w:val="0"/>
          <w:numId w:val="1"/>
        </w:numPr>
        <w:tabs>
          <w:tab w:val="clear" w:pos="360"/>
          <w:tab w:val="num" w:pos="567"/>
        </w:tabs>
        <w:ind w:left="567" w:hanging="567"/>
        <w:rPr>
          <w:color w:val="000000"/>
          <w:szCs w:val="22"/>
        </w:rPr>
      </w:pPr>
      <w:r w:rsidRPr="00C24F68">
        <w:rPr>
          <w:szCs w:val="22"/>
        </w:rPr>
        <w:t>Sunkus kvėpavimo nepakankamumas.</w:t>
      </w:r>
    </w:p>
    <w:p w:rsidR="005F6646" w:rsidRPr="00C24F68" w:rsidRDefault="005F6646" w:rsidP="005F6646">
      <w:pPr>
        <w:numPr>
          <w:ilvl w:val="0"/>
          <w:numId w:val="1"/>
        </w:numPr>
        <w:tabs>
          <w:tab w:val="clear" w:pos="360"/>
          <w:tab w:val="num" w:pos="567"/>
        </w:tabs>
        <w:ind w:left="567" w:hanging="567"/>
        <w:rPr>
          <w:color w:val="000000"/>
          <w:szCs w:val="22"/>
        </w:rPr>
      </w:pPr>
      <w:r w:rsidRPr="00C24F68">
        <w:rPr>
          <w:szCs w:val="22"/>
        </w:rPr>
        <w:t>Sunkus kepenų funkcijos nepakankamumas.</w:t>
      </w:r>
    </w:p>
    <w:p w:rsidR="0027689F" w:rsidRPr="00C24F68" w:rsidRDefault="0027689F" w:rsidP="008B7C7C">
      <w:pPr>
        <w:pStyle w:val="N"/>
        <w:rPr>
          <w:szCs w:val="22"/>
          <w:lang w:val="lt-LT"/>
        </w:rPr>
      </w:pPr>
    </w:p>
    <w:p w:rsidR="0027689F" w:rsidRPr="00C24F68" w:rsidRDefault="0027689F" w:rsidP="008934A9">
      <w:pPr>
        <w:pStyle w:val="Antrat3"/>
      </w:pPr>
      <w:r w:rsidRPr="00C24F68">
        <w:t>4.4</w:t>
      </w:r>
      <w:r w:rsidRPr="00C24F68">
        <w:tab/>
        <w:t>Specialūs įspėjimai ir atsargumo priemonės</w:t>
      </w:r>
    </w:p>
    <w:p w:rsidR="0027689F" w:rsidRPr="00C24F68" w:rsidRDefault="0027689F" w:rsidP="00152556">
      <w:pPr>
        <w:pStyle w:val="Pagrindinistekstas"/>
        <w:keepNext/>
        <w:spacing w:after="0"/>
        <w:rPr>
          <w:szCs w:val="22"/>
        </w:rPr>
      </w:pPr>
    </w:p>
    <w:p w:rsidR="0027689F" w:rsidRPr="00C24F68" w:rsidRDefault="0027689F" w:rsidP="008B7C7C">
      <w:pPr>
        <w:pStyle w:val="N"/>
        <w:rPr>
          <w:szCs w:val="22"/>
          <w:lang w:val="lt-LT"/>
        </w:rPr>
      </w:pPr>
      <w:r w:rsidRPr="00C24F68">
        <w:rPr>
          <w:szCs w:val="22"/>
          <w:lang w:val="lt-LT"/>
        </w:rPr>
        <w:t>Specialių atsargumo priemonių reikia šiais atvejais:</w:t>
      </w:r>
    </w:p>
    <w:p w:rsidR="0027689F" w:rsidRPr="00C24F68" w:rsidRDefault="0027689F" w:rsidP="005F6646">
      <w:pPr>
        <w:numPr>
          <w:ilvl w:val="0"/>
          <w:numId w:val="1"/>
        </w:numPr>
        <w:tabs>
          <w:tab w:val="clear" w:pos="360"/>
          <w:tab w:val="num" w:pos="567"/>
        </w:tabs>
        <w:ind w:left="567" w:hanging="567"/>
        <w:rPr>
          <w:szCs w:val="22"/>
        </w:rPr>
      </w:pPr>
      <w:r w:rsidRPr="00C24F68">
        <w:rPr>
          <w:szCs w:val="22"/>
        </w:rPr>
        <w:t xml:space="preserve">ūminis apsinuodijimas alkoholiu, narkotikais, analgetikais, taip pat psichotropiniais </w:t>
      </w:r>
      <w:r w:rsidR="00FE6ED0" w:rsidRPr="00C24F68">
        <w:rPr>
          <w:szCs w:val="22"/>
        </w:rPr>
        <w:t xml:space="preserve">vaistiniais </w:t>
      </w:r>
      <w:r w:rsidRPr="00C24F68">
        <w:rPr>
          <w:szCs w:val="22"/>
        </w:rPr>
        <w:t xml:space="preserve">preparatais (neuroleptikais, antidepresantais ir ličio </w:t>
      </w:r>
      <w:r w:rsidR="00FE6ED0" w:rsidRPr="00C24F68">
        <w:rPr>
          <w:szCs w:val="22"/>
        </w:rPr>
        <w:t xml:space="preserve">vaistiniais </w:t>
      </w:r>
      <w:r w:rsidRPr="00C24F68">
        <w:rPr>
          <w:szCs w:val="22"/>
        </w:rPr>
        <w:t>preparatais);</w:t>
      </w:r>
    </w:p>
    <w:p w:rsidR="0027689F" w:rsidRPr="00C24F68" w:rsidRDefault="0027689F" w:rsidP="005F6646">
      <w:pPr>
        <w:numPr>
          <w:ilvl w:val="0"/>
          <w:numId w:val="1"/>
        </w:numPr>
        <w:tabs>
          <w:tab w:val="clear" w:pos="360"/>
          <w:tab w:val="num" w:pos="567"/>
        </w:tabs>
        <w:ind w:left="567" w:hanging="567"/>
        <w:rPr>
          <w:szCs w:val="22"/>
        </w:rPr>
      </w:pPr>
      <w:r w:rsidRPr="00C24F68">
        <w:rPr>
          <w:szCs w:val="22"/>
        </w:rPr>
        <w:t>smegenėlių ir nugaros smegenų ataksija;</w:t>
      </w:r>
    </w:p>
    <w:p w:rsidR="0027689F" w:rsidRPr="00C24F68" w:rsidRDefault="0027689F" w:rsidP="005F6646">
      <w:pPr>
        <w:numPr>
          <w:ilvl w:val="0"/>
          <w:numId w:val="1"/>
        </w:numPr>
        <w:tabs>
          <w:tab w:val="clear" w:pos="360"/>
          <w:tab w:val="num" w:pos="567"/>
        </w:tabs>
        <w:ind w:left="567" w:hanging="567"/>
        <w:rPr>
          <w:szCs w:val="22"/>
        </w:rPr>
      </w:pPr>
      <w:r w:rsidRPr="00C24F68">
        <w:rPr>
          <w:szCs w:val="22"/>
        </w:rPr>
        <w:t>sunkus kepenų pažeidimas (pvz., cholestazinė gelta);</w:t>
      </w:r>
    </w:p>
    <w:p w:rsidR="0027689F" w:rsidRPr="00C24F68" w:rsidRDefault="0027689F" w:rsidP="005F6646">
      <w:pPr>
        <w:numPr>
          <w:ilvl w:val="0"/>
          <w:numId w:val="1"/>
        </w:numPr>
        <w:tabs>
          <w:tab w:val="clear" w:pos="360"/>
          <w:tab w:val="num" w:pos="567"/>
        </w:tabs>
        <w:ind w:left="567" w:hanging="567"/>
        <w:rPr>
          <w:szCs w:val="22"/>
        </w:rPr>
      </w:pPr>
      <w:r w:rsidRPr="00C24F68">
        <w:rPr>
          <w:szCs w:val="22"/>
        </w:rPr>
        <w:t>miego apnėjos sindromai.</w:t>
      </w:r>
    </w:p>
    <w:p w:rsidR="0027689F" w:rsidRPr="00C24F68" w:rsidRDefault="0027689F" w:rsidP="008B7C7C">
      <w:pPr>
        <w:pStyle w:val="Pagrindinistekstas"/>
        <w:spacing w:after="0"/>
        <w:rPr>
          <w:szCs w:val="22"/>
        </w:rPr>
      </w:pPr>
    </w:p>
    <w:p w:rsidR="0027689F" w:rsidRPr="00C24F68" w:rsidRDefault="0027689F" w:rsidP="00152556">
      <w:pPr>
        <w:pStyle w:val="N"/>
        <w:keepNext/>
        <w:outlineLvl w:val="0"/>
        <w:rPr>
          <w:i/>
          <w:szCs w:val="22"/>
          <w:lang w:val="lt-LT"/>
        </w:rPr>
      </w:pPr>
      <w:r w:rsidRPr="00C24F68">
        <w:rPr>
          <w:i/>
          <w:szCs w:val="22"/>
          <w:lang w:val="lt-LT"/>
        </w:rPr>
        <w:t>Pastaba</w:t>
      </w:r>
    </w:p>
    <w:p w:rsidR="0027689F" w:rsidRPr="00C24F68" w:rsidRDefault="0027689F" w:rsidP="00152556">
      <w:pPr>
        <w:pStyle w:val="Pagrindinistekstas"/>
        <w:spacing w:after="0"/>
      </w:pPr>
      <w:r w:rsidRPr="00C24F68">
        <w:rPr>
          <w:szCs w:val="22"/>
        </w:rPr>
        <w:t>Rudotel nerekomenduo</w:t>
      </w:r>
      <w:r w:rsidR="005F6646" w:rsidRPr="00C24F68">
        <w:rPr>
          <w:szCs w:val="22"/>
        </w:rPr>
        <w:t>jama vartoti</w:t>
      </w:r>
      <w:r w:rsidRPr="00C24F68">
        <w:rPr>
          <w:szCs w:val="22"/>
        </w:rPr>
        <w:t xml:space="preserve"> vaikams ir paaugliams</w:t>
      </w:r>
      <w:r w:rsidRPr="00C24F68">
        <w:rPr>
          <w:i/>
          <w:szCs w:val="22"/>
        </w:rPr>
        <w:t xml:space="preserve">, </w:t>
      </w:r>
      <w:r w:rsidRPr="00C24F68">
        <w:rPr>
          <w:szCs w:val="22"/>
        </w:rPr>
        <w:t xml:space="preserve">nes </w:t>
      </w:r>
      <w:r w:rsidR="005F6646" w:rsidRPr="00C24F68">
        <w:rPr>
          <w:szCs w:val="22"/>
        </w:rPr>
        <w:t>tokio</w:t>
      </w:r>
      <w:r w:rsidRPr="00C24F68">
        <w:rPr>
          <w:szCs w:val="22"/>
        </w:rPr>
        <w:t xml:space="preserve"> amžiaus pacient</w:t>
      </w:r>
      <w:r w:rsidR="005F6646" w:rsidRPr="00C24F68">
        <w:rPr>
          <w:szCs w:val="22"/>
        </w:rPr>
        <w:t>ų gydymo patirties yra nedaug</w:t>
      </w:r>
      <w:r w:rsidRPr="00C24F68">
        <w:rPr>
          <w:szCs w:val="22"/>
        </w:rPr>
        <w:t>.</w:t>
      </w:r>
    </w:p>
    <w:p w:rsidR="0027689F" w:rsidRPr="00C24F68" w:rsidRDefault="0027689F" w:rsidP="008B7C7C">
      <w:pPr>
        <w:pStyle w:val="AZ"/>
        <w:numPr>
          <w:ilvl w:val="0"/>
          <w:numId w:val="0"/>
        </w:numPr>
        <w:rPr>
          <w:szCs w:val="22"/>
          <w:lang w:val="lt-LT"/>
        </w:rPr>
      </w:pPr>
    </w:p>
    <w:p w:rsidR="0027689F" w:rsidRPr="00C24F68" w:rsidRDefault="0027689F" w:rsidP="008B7C7C">
      <w:pPr>
        <w:pStyle w:val="N"/>
        <w:rPr>
          <w:szCs w:val="22"/>
          <w:lang w:val="lt-LT"/>
        </w:rPr>
      </w:pPr>
      <w:r w:rsidRPr="00C24F68">
        <w:rPr>
          <w:szCs w:val="22"/>
          <w:lang w:val="lt-LT"/>
        </w:rPr>
        <w:t xml:space="preserve">Pradedant gydymą medazapamu, gydytojas turi </w:t>
      </w:r>
      <w:r w:rsidR="00FE6ED0" w:rsidRPr="00C24F68">
        <w:rPr>
          <w:szCs w:val="22"/>
          <w:lang w:val="lt-LT"/>
        </w:rPr>
        <w:t>į</w:t>
      </w:r>
      <w:r w:rsidRPr="00C24F68">
        <w:rPr>
          <w:szCs w:val="22"/>
          <w:lang w:val="lt-LT"/>
        </w:rPr>
        <w:t>spėti pacientą, jog kiekvienam pacientui vaist</w:t>
      </w:r>
      <w:r w:rsidR="005F6646" w:rsidRPr="00C24F68">
        <w:rPr>
          <w:szCs w:val="22"/>
          <w:lang w:val="lt-LT"/>
        </w:rPr>
        <w:t>inis preparat</w:t>
      </w:r>
      <w:r w:rsidRPr="00C24F68">
        <w:rPr>
          <w:szCs w:val="22"/>
          <w:lang w:val="lt-LT"/>
        </w:rPr>
        <w:t xml:space="preserve">as gali sukelti skirtingą organizmo atsaką, todėl reikia vengti bet kokio galimo perdozavimo. Tai ypač svarbu senyviems ir nusilpusiems pacientams, o taip pat tiems pacientams, kuriems yra </w:t>
      </w:r>
      <w:r w:rsidRPr="00C24F68">
        <w:rPr>
          <w:szCs w:val="22"/>
          <w:lang w:val="lt-LT"/>
        </w:rPr>
        <w:lastRenderedPageBreak/>
        <w:t>organinių pakitimų galvos smegenyse, kraujotakos ir kvėpavimo nepakankamumas, susilpnėjusi kepenų ir</w:t>
      </w:r>
      <w:r w:rsidR="00FE6ED0" w:rsidRPr="00C24F68">
        <w:rPr>
          <w:szCs w:val="22"/>
          <w:lang w:val="lt-LT"/>
        </w:rPr>
        <w:t> </w:t>
      </w:r>
      <w:r w:rsidRPr="00C24F68">
        <w:rPr>
          <w:szCs w:val="22"/>
          <w:lang w:val="lt-LT"/>
        </w:rPr>
        <w:t>(ar) inkstų funkcija.</w:t>
      </w:r>
    </w:p>
    <w:p w:rsidR="0027689F" w:rsidRPr="00C24F68" w:rsidRDefault="0027689F" w:rsidP="008B7C7C">
      <w:pPr>
        <w:pStyle w:val="N"/>
        <w:rPr>
          <w:szCs w:val="22"/>
          <w:lang w:val="lt-LT"/>
        </w:rPr>
      </w:pPr>
    </w:p>
    <w:p w:rsidR="0027689F" w:rsidRPr="00C24F68" w:rsidRDefault="0027689F" w:rsidP="008B7C7C">
      <w:pPr>
        <w:pStyle w:val="N"/>
        <w:rPr>
          <w:szCs w:val="22"/>
          <w:lang w:val="lt-LT"/>
        </w:rPr>
      </w:pPr>
      <w:r w:rsidRPr="00C24F68">
        <w:rPr>
          <w:szCs w:val="22"/>
          <w:lang w:val="lt-LT"/>
        </w:rPr>
        <w:t>Pacientui reikia tiksliai paaiškinti, kaip reikia elgtis kasdieniniame gyvenime</w:t>
      </w:r>
      <w:r w:rsidR="005F6646" w:rsidRPr="00C24F68">
        <w:rPr>
          <w:szCs w:val="22"/>
          <w:lang w:val="lt-LT"/>
        </w:rPr>
        <w:t>,</w:t>
      </w:r>
      <w:r w:rsidRPr="00C24F68">
        <w:rPr>
          <w:szCs w:val="22"/>
          <w:lang w:val="lt-LT"/>
        </w:rPr>
        <w:t xml:space="preserve"> atsižvelgiant į specifinę situaciją (pvz., darbą).</w:t>
      </w:r>
    </w:p>
    <w:p w:rsidR="0027689F" w:rsidRPr="00C24F68" w:rsidRDefault="0027689F" w:rsidP="008B7C7C">
      <w:pPr>
        <w:pStyle w:val="N"/>
        <w:rPr>
          <w:szCs w:val="22"/>
          <w:lang w:val="lt-LT"/>
        </w:rPr>
      </w:pPr>
    </w:p>
    <w:p w:rsidR="0027689F" w:rsidRPr="00C24F68" w:rsidRDefault="0027689F" w:rsidP="008B7C7C">
      <w:pPr>
        <w:pStyle w:val="N"/>
        <w:rPr>
          <w:szCs w:val="22"/>
          <w:lang w:val="lt-LT"/>
        </w:rPr>
      </w:pPr>
      <w:r w:rsidRPr="00C24F68">
        <w:rPr>
          <w:szCs w:val="22"/>
          <w:lang w:val="lt-LT"/>
        </w:rPr>
        <w:t>Vartojamas keletą</w:t>
      </w:r>
      <w:r w:rsidR="00FE6ED0" w:rsidRPr="00C24F68">
        <w:rPr>
          <w:szCs w:val="22"/>
          <w:lang w:val="lt-LT"/>
        </w:rPr>
        <w:t> </w:t>
      </w:r>
      <w:r w:rsidRPr="00C24F68">
        <w:rPr>
          <w:szCs w:val="22"/>
          <w:lang w:val="lt-LT"/>
        </w:rPr>
        <w:t>savaičių, Rudotel gali sukelti psichinę ir fizinę priklausomybę. Jo vartojimą galima tęsti tik</w:t>
      </w:r>
      <w:r w:rsidR="00FE6ED0" w:rsidRPr="00C24F68">
        <w:rPr>
          <w:szCs w:val="22"/>
          <w:lang w:val="lt-LT"/>
        </w:rPr>
        <w:t>,</w:t>
      </w:r>
      <w:r w:rsidRPr="00C24F68">
        <w:rPr>
          <w:szCs w:val="22"/>
          <w:lang w:val="lt-LT"/>
        </w:rPr>
        <w:t xml:space="preserve"> kai labai būtina, nuodugniai įvertinus naudos ir pripratimo bei potraukio rizikos santykį.</w:t>
      </w:r>
    </w:p>
    <w:p w:rsidR="0027689F" w:rsidRPr="00C24F68" w:rsidRDefault="0027689F" w:rsidP="008B7C7C">
      <w:pPr>
        <w:pStyle w:val="N"/>
        <w:rPr>
          <w:szCs w:val="22"/>
          <w:lang w:val="lt-LT"/>
        </w:rPr>
      </w:pPr>
    </w:p>
    <w:p w:rsidR="0027689F" w:rsidRPr="00C24F68" w:rsidRDefault="0027689F" w:rsidP="008B7C7C">
      <w:pPr>
        <w:pStyle w:val="N"/>
        <w:rPr>
          <w:szCs w:val="22"/>
          <w:lang w:val="lt-LT"/>
        </w:rPr>
      </w:pPr>
      <w:r w:rsidRPr="00C24F68">
        <w:rPr>
          <w:szCs w:val="22"/>
          <w:lang w:val="lt-LT"/>
        </w:rPr>
        <w:t>Ambulatoriškai gydomam pacientui skyrus Rudotel diagnostinėms procedūroms, pacientas vieną</w:t>
      </w:r>
      <w:r w:rsidR="00FE6ED0" w:rsidRPr="00C24F68">
        <w:rPr>
          <w:szCs w:val="22"/>
          <w:lang w:val="lt-LT"/>
        </w:rPr>
        <w:t> </w:t>
      </w:r>
      <w:r w:rsidRPr="00C24F68">
        <w:rPr>
          <w:szCs w:val="22"/>
          <w:lang w:val="lt-LT"/>
        </w:rPr>
        <w:t xml:space="preserve">valandą turi pasilikti gydymo įstaigoje ir gali būti išleidžiamas tik su jį lydinčiu </w:t>
      </w:r>
      <w:r w:rsidR="00FE6ED0" w:rsidRPr="00C24F68">
        <w:rPr>
          <w:szCs w:val="22"/>
          <w:lang w:val="lt-LT"/>
        </w:rPr>
        <w:t>as</w:t>
      </w:r>
      <w:r w:rsidRPr="00C24F68">
        <w:rPr>
          <w:szCs w:val="22"/>
          <w:lang w:val="lt-LT"/>
        </w:rPr>
        <w:t>m</w:t>
      </w:r>
      <w:r w:rsidR="00FE6ED0" w:rsidRPr="00C24F68">
        <w:rPr>
          <w:szCs w:val="22"/>
          <w:lang w:val="lt-LT"/>
        </w:rPr>
        <w:t>eni</w:t>
      </w:r>
      <w:r w:rsidRPr="00C24F68">
        <w:rPr>
          <w:szCs w:val="22"/>
          <w:lang w:val="lt-LT"/>
        </w:rPr>
        <w:t xml:space="preserve">u. Pacientas turi būti </w:t>
      </w:r>
      <w:r w:rsidR="00FE6ED0" w:rsidRPr="00C24F68">
        <w:rPr>
          <w:szCs w:val="22"/>
          <w:lang w:val="lt-LT"/>
        </w:rPr>
        <w:t>į</w:t>
      </w:r>
      <w:r w:rsidRPr="00C24F68">
        <w:rPr>
          <w:szCs w:val="22"/>
          <w:lang w:val="lt-LT"/>
        </w:rPr>
        <w:t>spėtas, kad nevartotų alkoholinių gėrimų.</w:t>
      </w:r>
    </w:p>
    <w:p w:rsidR="005F6646" w:rsidRPr="00C24F68" w:rsidRDefault="005F6646" w:rsidP="008B7C7C">
      <w:pPr>
        <w:pStyle w:val="N"/>
        <w:rPr>
          <w:szCs w:val="22"/>
          <w:lang w:val="lt-LT"/>
        </w:rPr>
      </w:pPr>
    </w:p>
    <w:p w:rsidR="005F6646" w:rsidRPr="00C24F68" w:rsidRDefault="00FE6ED0" w:rsidP="00152556">
      <w:pPr>
        <w:pStyle w:val="N"/>
        <w:keepNext/>
        <w:rPr>
          <w:szCs w:val="22"/>
          <w:u w:val="single"/>
          <w:lang w:val="lt-LT"/>
        </w:rPr>
      </w:pPr>
      <w:r w:rsidRPr="00C24F68">
        <w:rPr>
          <w:szCs w:val="22"/>
          <w:u w:val="single"/>
          <w:lang w:val="lt-LT"/>
        </w:rPr>
        <w:t>Y</w:t>
      </w:r>
      <w:r w:rsidR="005F6646" w:rsidRPr="00C24F68">
        <w:rPr>
          <w:szCs w:val="22"/>
          <w:u w:val="single"/>
          <w:lang w:val="lt-LT"/>
        </w:rPr>
        <w:t>pa</w:t>
      </w:r>
      <w:r w:rsidRPr="00C24F68">
        <w:rPr>
          <w:szCs w:val="22"/>
          <w:u w:val="single"/>
          <w:lang w:val="lt-LT"/>
        </w:rPr>
        <w:t>t</w:t>
      </w:r>
      <w:r w:rsidR="005F6646" w:rsidRPr="00C24F68">
        <w:rPr>
          <w:szCs w:val="22"/>
          <w:u w:val="single"/>
          <w:lang w:val="lt-LT"/>
        </w:rPr>
        <w:t>i</w:t>
      </w:r>
      <w:r w:rsidRPr="00C24F68">
        <w:rPr>
          <w:szCs w:val="22"/>
          <w:u w:val="single"/>
          <w:lang w:val="lt-LT"/>
        </w:rPr>
        <w:t>n</w:t>
      </w:r>
      <w:r w:rsidR="005F6646" w:rsidRPr="00C24F68">
        <w:rPr>
          <w:szCs w:val="22"/>
          <w:u w:val="single"/>
          <w:lang w:val="lt-LT"/>
        </w:rPr>
        <w:t>g</w:t>
      </w:r>
      <w:r w:rsidRPr="00C24F68">
        <w:rPr>
          <w:szCs w:val="22"/>
          <w:u w:val="single"/>
          <w:lang w:val="lt-LT"/>
        </w:rPr>
        <w:t xml:space="preserve">os </w:t>
      </w:r>
      <w:r w:rsidR="005F6646" w:rsidRPr="00C24F68">
        <w:rPr>
          <w:szCs w:val="22"/>
          <w:u w:val="single"/>
          <w:lang w:val="lt-LT"/>
        </w:rPr>
        <w:t>p</w:t>
      </w:r>
      <w:r w:rsidRPr="00C24F68">
        <w:rPr>
          <w:szCs w:val="22"/>
          <w:u w:val="single"/>
          <w:lang w:val="lt-LT"/>
        </w:rPr>
        <w:t>o</w:t>
      </w:r>
      <w:r w:rsidR="005F6646" w:rsidRPr="00C24F68">
        <w:rPr>
          <w:szCs w:val="22"/>
          <w:u w:val="single"/>
          <w:lang w:val="lt-LT"/>
        </w:rPr>
        <w:t>p</w:t>
      </w:r>
      <w:r w:rsidRPr="00C24F68">
        <w:rPr>
          <w:szCs w:val="22"/>
          <w:u w:val="single"/>
          <w:lang w:val="lt-LT"/>
        </w:rPr>
        <w:t>li</w:t>
      </w:r>
      <w:r w:rsidR="005F6646" w:rsidRPr="00C24F68">
        <w:rPr>
          <w:szCs w:val="22"/>
          <w:u w:val="single"/>
          <w:lang w:val="lt-LT"/>
        </w:rPr>
        <w:t>aci</w:t>
      </w:r>
      <w:r w:rsidRPr="00C24F68">
        <w:rPr>
          <w:szCs w:val="22"/>
          <w:u w:val="single"/>
          <w:lang w:val="lt-LT"/>
        </w:rPr>
        <w:t>jos</w:t>
      </w:r>
    </w:p>
    <w:p w:rsidR="005F6646" w:rsidRPr="00C24F68" w:rsidRDefault="005F6646" w:rsidP="005F6646">
      <w:pPr>
        <w:rPr>
          <w:szCs w:val="22"/>
          <w:u w:val="single"/>
        </w:rPr>
      </w:pPr>
      <w:r w:rsidRPr="00C24F68">
        <w:rPr>
          <w:szCs w:val="22"/>
        </w:rPr>
        <w:t>Rudotel nerekomenduojama vartoti vaikams ir paaugliams</w:t>
      </w:r>
      <w:r w:rsidRPr="00C24F68">
        <w:rPr>
          <w:i/>
          <w:szCs w:val="22"/>
        </w:rPr>
        <w:t xml:space="preserve">, </w:t>
      </w:r>
      <w:r w:rsidRPr="00C24F68">
        <w:rPr>
          <w:szCs w:val="22"/>
        </w:rPr>
        <w:t>nes tokio amžiaus pacientų gydymo patirties yra nedaug.</w:t>
      </w:r>
    </w:p>
    <w:p w:rsidR="005F6646" w:rsidRPr="00C24F68" w:rsidRDefault="005F6646" w:rsidP="005F6646">
      <w:pPr>
        <w:rPr>
          <w:szCs w:val="22"/>
          <w:u w:val="single"/>
        </w:rPr>
      </w:pPr>
    </w:p>
    <w:p w:rsidR="005F6646" w:rsidRPr="00C24F68" w:rsidRDefault="005F6646" w:rsidP="005F6646">
      <w:pPr>
        <w:pStyle w:val="Pagrindinistekstas"/>
        <w:spacing w:after="0"/>
        <w:rPr>
          <w:szCs w:val="22"/>
        </w:rPr>
      </w:pPr>
      <w:r w:rsidRPr="00C24F68">
        <w:rPr>
          <w:szCs w:val="22"/>
        </w:rPr>
        <w:t>Vaistin</w:t>
      </w:r>
      <w:r w:rsidR="00FE6ED0" w:rsidRPr="00C24F68">
        <w:rPr>
          <w:szCs w:val="22"/>
        </w:rPr>
        <w:t>io</w:t>
      </w:r>
      <w:r w:rsidRPr="00C24F68">
        <w:rPr>
          <w:szCs w:val="22"/>
        </w:rPr>
        <w:t xml:space="preserve"> preparat</w:t>
      </w:r>
      <w:r w:rsidR="00FE6ED0" w:rsidRPr="00C24F68">
        <w:rPr>
          <w:szCs w:val="22"/>
        </w:rPr>
        <w:t>o</w:t>
      </w:r>
      <w:r w:rsidRPr="00C24F68">
        <w:rPr>
          <w:szCs w:val="22"/>
        </w:rPr>
        <w:t xml:space="preserve"> reikia atsargiai vartoti senyviems ir silpniems pacientams, taip pat </w:t>
      </w:r>
      <w:r w:rsidR="00FE6ED0" w:rsidRPr="00C24F68">
        <w:rPr>
          <w:szCs w:val="22"/>
        </w:rPr>
        <w:t>pac</w:t>
      </w:r>
      <w:r w:rsidRPr="00C24F68">
        <w:rPr>
          <w:szCs w:val="22"/>
        </w:rPr>
        <w:t>i</w:t>
      </w:r>
      <w:r w:rsidR="00FE6ED0" w:rsidRPr="00C24F68">
        <w:rPr>
          <w:szCs w:val="22"/>
        </w:rPr>
        <w:t>e</w:t>
      </w:r>
      <w:r w:rsidRPr="00C24F68">
        <w:rPr>
          <w:szCs w:val="22"/>
        </w:rPr>
        <w:t>n</w:t>
      </w:r>
      <w:r w:rsidR="00FE6ED0" w:rsidRPr="00C24F68">
        <w:rPr>
          <w:szCs w:val="22"/>
        </w:rPr>
        <w:t>t</w:t>
      </w:r>
      <w:r w:rsidRPr="00C24F68">
        <w:rPr>
          <w:szCs w:val="22"/>
        </w:rPr>
        <w:t>ams, kurie serga širdies nepakankamumu ir</w:t>
      </w:r>
      <w:r w:rsidR="00FE6ED0" w:rsidRPr="00C24F68">
        <w:rPr>
          <w:szCs w:val="22"/>
        </w:rPr>
        <w:t> </w:t>
      </w:r>
      <w:r w:rsidRPr="00C24F68">
        <w:rPr>
          <w:szCs w:val="22"/>
        </w:rPr>
        <w:t>(arba) hipotenzija, nes jų reakcija į benzodiazepinus dažnai būna ne</w:t>
      </w:r>
      <w:r w:rsidR="004754EC" w:rsidRPr="00C24F68">
        <w:rPr>
          <w:szCs w:val="22"/>
        </w:rPr>
        <w:t>įp</w:t>
      </w:r>
      <w:r w:rsidRPr="00C24F68">
        <w:rPr>
          <w:szCs w:val="22"/>
        </w:rPr>
        <w:t>ra</w:t>
      </w:r>
      <w:r w:rsidR="004754EC" w:rsidRPr="00C24F68">
        <w:rPr>
          <w:szCs w:val="22"/>
        </w:rPr>
        <w:t>st</w:t>
      </w:r>
      <w:r w:rsidRPr="00C24F68">
        <w:rPr>
          <w:szCs w:val="22"/>
        </w:rPr>
        <w:t xml:space="preserve">ai stipri, kaip ir pacientų, kuriems yra organinių galvos smegenų pokyčių, </w:t>
      </w:r>
      <w:r w:rsidR="00464089" w:rsidRPr="00C24F68">
        <w:rPr>
          <w:szCs w:val="22"/>
        </w:rPr>
        <w:t>kraujotakos ir kvėpavimo nepakankamumas</w:t>
      </w:r>
      <w:r w:rsidRPr="00C24F68">
        <w:rPr>
          <w:szCs w:val="22"/>
        </w:rPr>
        <w:t xml:space="preserve"> (</w:t>
      </w:r>
      <w:r w:rsidR="00464089" w:rsidRPr="00C24F68">
        <w:rPr>
          <w:szCs w:val="22"/>
        </w:rPr>
        <w:t>dėl kvėpavimo slopinimo</w:t>
      </w:r>
      <w:r w:rsidRPr="00C24F68">
        <w:rPr>
          <w:szCs w:val="22"/>
        </w:rPr>
        <w:t>). Tai taikoma ir pacientams, kurių susilpnėju</w:t>
      </w:r>
      <w:r w:rsidR="00464089" w:rsidRPr="00C24F68">
        <w:rPr>
          <w:szCs w:val="22"/>
        </w:rPr>
        <w:t>si kepenų arba inkstų funkcija.</w:t>
      </w:r>
    </w:p>
    <w:p w:rsidR="00464089" w:rsidRPr="00C24F68" w:rsidRDefault="00464089" w:rsidP="005F6646">
      <w:pPr>
        <w:pStyle w:val="Pagrindinistekstas"/>
        <w:spacing w:after="0"/>
        <w:rPr>
          <w:szCs w:val="22"/>
        </w:rPr>
      </w:pPr>
    </w:p>
    <w:p w:rsidR="005F6646" w:rsidRPr="00C24F68" w:rsidRDefault="005F6646" w:rsidP="005F6646">
      <w:pPr>
        <w:rPr>
          <w:szCs w:val="22"/>
        </w:rPr>
      </w:pPr>
      <w:r w:rsidRPr="00C24F68">
        <w:rPr>
          <w:szCs w:val="22"/>
        </w:rPr>
        <w:t xml:space="preserve">Rudotel </w:t>
      </w:r>
      <w:r w:rsidR="00464089" w:rsidRPr="00C24F68">
        <w:rPr>
          <w:szCs w:val="22"/>
        </w:rPr>
        <w:t>reikia vartoti labai atsargiai pacientams, kurie</w:t>
      </w:r>
      <w:r w:rsidR="00924BA1" w:rsidRPr="00C24F68">
        <w:rPr>
          <w:szCs w:val="22"/>
        </w:rPr>
        <w:t>ms</w:t>
      </w:r>
      <w:r w:rsidR="00464089" w:rsidRPr="00C24F68">
        <w:rPr>
          <w:szCs w:val="22"/>
        </w:rPr>
        <w:t xml:space="preserve"> anksčiau </w:t>
      </w:r>
      <w:r w:rsidR="00924BA1" w:rsidRPr="00C24F68">
        <w:rPr>
          <w:szCs w:val="22"/>
        </w:rPr>
        <w:t>pasireiškė priklausomybė nuo</w:t>
      </w:r>
      <w:r w:rsidR="00464089" w:rsidRPr="00C24F68">
        <w:rPr>
          <w:szCs w:val="22"/>
        </w:rPr>
        <w:t xml:space="preserve"> </w:t>
      </w:r>
      <w:r w:rsidRPr="00C24F68">
        <w:rPr>
          <w:szCs w:val="22"/>
        </w:rPr>
        <w:t>al</w:t>
      </w:r>
      <w:r w:rsidR="00464089" w:rsidRPr="00C24F68">
        <w:rPr>
          <w:szCs w:val="22"/>
        </w:rPr>
        <w:t>k</w:t>
      </w:r>
      <w:r w:rsidRPr="00C24F68">
        <w:rPr>
          <w:szCs w:val="22"/>
        </w:rPr>
        <w:t>ohol</w:t>
      </w:r>
      <w:r w:rsidR="00464089" w:rsidRPr="00C24F68">
        <w:rPr>
          <w:szCs w:val="22"/>
        </w:rPr>
        <w:t>i</w:t>
      </w:r>
      <w:r w:rsidR="00924BA1" w:rsidRPr="00C24F68">
        <w:rPr>
          <w:szCs w:val="22"/>
        </w:rPr>
        <w:t>o</w:t>
      </w:r>
      <w:r w:rsidR="00464089" w:rsidRPr="00C24F68">
        <w:rPr>
          <w:szCs w:val="22"/>
        </w:rPr>
        <w:t xml:space="preserve"> ar vaistini</w:t>
      </w:r>
      <w:r w:rsidR="00924BA1" w:rsidRPr="00C24F68">
        <w:rPr>
          <w:szCs w:val="22"/>
        </w:rPr>
        <w:t>ų</w:t>
      </w:r>
      <w:r w:rsidR="00464089" w:rsidRPr="00C24F68">
        <w:rPr>
          <w:szCs w:val="22"/>
        </w:rPr>
        <w:t xml:space="preserve"> preparat</w:t>
      </w:r>
      <w:r w:rsidR="00924BA1" w:rsidRPr="00C24F68">
        <w:rPr>
          <w:szCs w:val="22"/>
        </w:rPr>
        <w:t>ų</w:t>
      </w:r>
      <w:r w:rsidR="00464089" w:rsidRPr="00C24F68">
        <w:rPr>
          <w:szCs w:val="22"/>
        </w:rPr>
        <w:t>.</w:t>
      </w:r>
    </w:p>
    <w:p w:rsidR="005F6646" w:rsidRPr="00C24F68" w:rsidRDefault="005F6646" w:rsidP="005F6646">
      <w:pPr>
        <w:rPr>
          <w:szCs w:val="22"/>
        </w:rPr>
      </w:pPr>
    </w:p>
    <w:p w:rsidR="005F6646" w:rsidRPr="00C24F68" w:rsidRDefault="005F6646" w:rsidP="005F6646">
      <w:pPr>
        <w:rPr>
          <w:szCs w:val="22"/>
        </w:rPr>
      </w:pPr>
      <w:r w:rsidRPr="00C24F68">
        <w:rPr>
          <w:szCs w:val="22"/>
        </w:rPr>
        <w:t>Pa</w:t>
      </w:r>
      <w:r w:rsidR="00464089" w:rsidRPr="00C24F68">
        <w:rPr>
          <w:szCs w:val="22"/>
        </w:rPr>
        <w:t xml:space="preserve">cientus, kurie prieš pradedant gydymą serga depresija, gydyti reikia atsargiai, nes </w:t>
      </w:r>
      <w:r w:rsidRPr="00C24F68">
        <w:rPr>
          <w:szCs w:val="22"/>
        </w:rPr>
        <w:t xml:space="preserve">Rudotel </w:t>
      </w:r>
      <w:r w:rsidR="00464089" w:rsidRPr="00C24F68">
        <w:rPr>
          <w:szCs w:val="22"/>
        </w:rPr>
        <w:t>gali sustiprinti depresinę nuotaiką.</w:t>
      </w:r>
    </w:p>
    <w:p w:rsidR="005F6646" w:rsidRPr="00C24F68" w:rsidRDefault="005F6646" w:rsidP="005F6646">
      <w:pPr>
        <w:pStyle w:val="N"/>
        <w:rPr>
          <w:szCs w:val="22"/>
          <w:lang w:val="lt-LT"/>
        </w:rPr>
      </w:pPr>
    </w:p>
    <w:p w:rsidR="005F6646" w:rsidRPr="00C24F68" w:rsidRDefault="005F6646" w:rsidP="00152556">
      <w:pPr>
        <w:keepNext/>
        <w:rPr>
          <w:szCs w:val="22"/>
        </w:rPr>
      </w:pPr>
      <w:r w:rsidRPr="00C24F68">
        <w:rPr>
          <w:szCs w:val="22"/>
          <w:u w:val="single"/>
        </w:rPr>
        <w:t>Tolera</w:t>
      </w:r>
      <w:r w:rsidR="00464089" w:rsidRPr="00C24F68">
        <w:rPr>
          <w:szCs w:val="22"/>
          <w:u w:val="single"/>
        </w:rPr>
        <w:t>vimas</w:t>
      </w:r>
    </w:p>
    <w:p w:rsidR="005F6646" w:rsidRPr="00C24F68" w:rsidRDefault="00464089" w:rsidP="005F6646">
      <w:pPr>
        <w:rPr>
          <w:szCs w:val="22"/>
        </w:rPr>
      </w:pPr>
      <w:r w:rsidRPr="00C24F68">
        <w:rPr>
          <w:szCs w:val="22"/>
        </w:rPr>
        <w:t xml:space="preserve">Ilgalaikis ar pakartotinis </w:t>
      </w:r>
      <w:r w:rsidR="005F6646" w:rsidRPr="00C24F68">
        <w:rPr>
          <w:szCs w:val="22"/>
        </w:rPr>
        <w:t xml:space="preserve">Rudotel </w:t>
      </w:r>
      <w:r w:rsidRPr="00C24F68">
        <w:rPr>
          <w:szCs w:val="22"/>
        </w:rPr>
        <w:t xml:space="preserve">vartojimas gali lemti </w:t>
      </w:r>
      <w:r w:rsidR="00924BA1" w:rsidRPr="00C24F68">
        <w:rPr>
          <w:szCs w:val="22"/>
        </w:rPr>
        <w:t>tolerancijos</w:t>
      </w:r>
      <w:r w:rsidRPr="00C24F68">
        <w:rPr>
          <w:szCs w:val="22"/>
        </w:rPr>
        <w:t xml:space="preserve"> atsiradimą</w:t>
      </w:r>
      <w:r w:rsidR="005F6646" w:rsidRPr="00C24F68">
        <w:rPr>
          <w:szCs w:val="22"/>
        </w:rPr>
        <w:t>.</w:t>
      </w:r>
    </w:p>
    <w:p w:rsidR="005F6646" w:rsidRPr="00C24F68" w:rsidRDefault="005F6646" w:rsidP="005F6646">
      <w:pPr>
        <w:rPr>
          <w:szCs w:val="22"/>
        </w:rPr>
      </w:pPr>
    </w:p>
    <w:p w:rsidR="005F6646" w:rsidRPr="00C24F68" w:rsidRDefault="00464089" w:rsidP="00152556">
      <w:pPr>
        <w:keepNext/>
        <w:rPr>
          <w:szCs w:val="22"/>
        </w:rPr>
      </w:pPr>
      <w:r w:rsidRPr="00C24F68">
        <w:rPr>
          <w:szCs w:val="22"/>
          <w:u w:val="single"/>
        </w:rPr>
        <w:t>Priklausomybė nuo vaistinio preparato</w:t>
      </w:r>
    </w:p>
    <w:p w:rsidR="005F6646" w:rsidRPr="00C24F68" w:rsidRDefault="005F6646" w:rsidP="005F6646">
      <w:pPr>
        <w:rPr>
          <w:szCs w:val="22"/>
        </w:rPr>
      </w:pPr>
      <w:r w:rsidRPr="00C24F68">
        <w:rPr>
          <w:szCs w:val="22"/>
        </w:rPr>
        <w:t xml:space="preserve">Rudotel </w:t>
      </w:r>
      <w:r w:rsidR="00464089" w:rsidRPr="00C24F68">
        <w:rPr>
          <w:szCs w:val="22"/>
        </w:rPr>
        <w:t>vartojimas (net vartojant gydomąsias dozes) gali sukelti priklausomybės nuo šio vaistinio preparato atsiradimą.</w:t>
      </w:r>
      <w:r w:rsidRPr="00C24F68">
        <w:rPr>
          <w:szCs w:val="22"/>
        </w:rPr>
        <w:t xml:space="preserve"> </w:t>
      </w:r>
      <w:r w:rsidR="00464089" w:rsidRPr="00C24F68">
        <w:rPr>
          <w:szCs w:val="22"/>
        </w:rPr>
        <w:t>Didinant dozę ar ilginant vartojimo trukmę, priklausomybės atsiradimo rizika didėja.</w:t>
      </w:r>
    </w:p>
    <w:p w:rsidR="005F6646" w:rsidRPr="00C24F68" w:rsidRDefault="005F6646" w:rsidP="005F6646">
      <w:pPr>
        <w:rPr>
          <w:szCs w:val="22"/>
        </w:rPr>
      </w:pPr>
    </w:p>
    <w:p w:rsidR="005F6646" w:rsidRPr="00C24F68" w:rsidRDefault="00464089" w:rsidP="00152556">
      <w:pPr>
        <w:keepNext/>
        <w:rPr>
          <w:szCs w:val="22"/>
        </w:rPr>
      </w:pPr>
      <w:r w:rsidRPr="00C24F68">
        <w:rPr>
          <w:szCs w:val="22"/>
          <w:u w:val="single"/>
        </w:rPr>
        <w:t>Gydymo trukmė</w:t>
      </w:r>
    </w:p>
    <w:p w:rsidR="005F6646" w:rsidRPr="00C24F68" w:rsidRDefault="007473EE" w:rsidP="00867EA1">
      <w:pPr>
        <w:pStyle w:val="Pagrindinistekstas"/>
        <w:spacing w:after="0"/>
        <w:rPr>
          <w:szCs w:val="22"/>
        </w:rPr>
      </w:pPr>
      <w:r w:rsidRPr="00C24F68">
        <w:rPr>
          <w:szCs w:val="22"/>
        </w:rPr>
        <w:t>Ūminio sutrikimo atveju</w:t>
      </w:r>
      <w:r w:rsidR="005F6646" w:rsidRPr="00C24F68">
        <w:rPr>
          <w:szCs w:val="22"/>
        </w:rPr>
        <w:t xml:space="preserve"> </w:t>
      </w:r>
      <w:r w:rsidRPr="00C24F68">
        <w:rPr>
          <w:szCs w:val="22"/>
        </w:rPr>
        <w:t>reikia suvartoti tik kelias Rudotel dozes arba vaistin</w:t>
      </w:r>
      <w:r w:rsidR="004754EC" w:rsidRPr="00C24F68">
        <w:rPr>
          <w:szCs w:val="22"/>
        </w:rPr>
        <w:t>io</w:t>
      </w:r>
      <w:r w:rsidRPr="00C24F68">
        <w:rPr>
          <w:szCs w:val="22"/>
        </w:rPr>
        <w:t xml:space="preserve"> preparat</w:t>
      </w:r>
      <w:r w:rsidR="004754EC" w:rsidRPr="00C24F68">
        <w:rPr>
          <w:szCs w:val="22"/>
        </w:rPr>
        <w:t>o</w:t>
      </w:r>
      <w:r w:rsidRPr="00C24F68">
        <w:rPr>
          <w:szCs w:val="22"/>
        </w:rPr>
        <w:t xml:space="preserve"> vartoti tik kelias</w:t>
      </w:r>
      <w:r w:rsidR="004754EC" w:rsidRPr="00C24F68">
        <w:rPr>
          <w:szCs w:val="22"/>
        </w:rPr>
        <w:t> </w:t>
      </w:r>
      <w:r w:rsidRPr="00C24F68">
        <w:rPr>
          <w:szCs w:val="22"/>
        </w:rPr>
        <w:t>dienas</w:t>
      </w:r>
      <w:r w:rsidR="005F6646" w:rsidRPr="00C24F68">
        <w:rPr>
          <w:szCs w:val="22"/>
        </w:rPr>
        <w:t xml:space="preserve">. </w:t>
      </w:r>
      <w:r w:rsidRPr="00C24F68">
        <w:rPr>
          <w:szCs w:val="22"/>
        </w:rPr>
        <w:t>Lėtinio sutrikimo atveju gydymo trukmė priklauso nuo ligos eigos</w:t>
      </w:r>
      <w:r w:rsidR="005F6646" w:rsidRPr="00C24F68">
        <w:rPr>
          <w:szCs w:val="22"/>
        </w:rPr>
        <w:t xml:space="preserve">. </w:t>
      </w:r>
      <w:r w:rsidRPr="00C24F68">
        <w:rPr>
          <w:szCs w:val="22"/>
        </w:rPr>
        <w:t>Kasdien dvi</w:t>
      </w:r>
      <w:r w:rsidR="004754EC" w:rsidRPr="00C24F68">
        <w:rPr>
          <w:szCs w:val="22"/>
        </w:rPr>
        <w:t> </w:t>
      </w:r>
      <w:r w:rsidRPr="00C24F68">
        <w:rPr>
          <w:szCs w:val="22"/>
        </w:rPr>
        <w:t xml:space="preserve">savaites vartojus </w:t>
      </w:r>
      <w:r w:rsidR="004754EC" w:rsidRPr="00C24F68">
        <w:rPr>
          <w:szCs w:val="22"/>
        </w:rPr>
        <w:t xml:space="preserve">vaistinio </w:t>
      </w:r>
      <w:r w:rsidRPr="00C24F68">
        <w:rPr>
          <w:szCs w:val="22"/>
        </w:rPr>
        <w:t>preparat</w:t>
      </w:r>
      <w:r w:rsidR="004754EC" w:rsidRPr="00C24F68">
        <w:rPr>
          <w:szCs w:val="22"/>
        </w:rPr>
        <w:t>o</w:t>
      </w:r>
      <w:r w:rsidRPr="00C24F68">
        <w:rPr>
          <w:szCs w:val="22"/>
        </w:rPr>
        <w:t xml:space="preserve">, dozę reikia palaipsniui mažinti, norint nustatyti, ar </w:t>
      </w:r>
      <w:r w:rsidR="00867EA1" w:rsidRPr="00C24F68">
        <w:rPr>
          <w:szCs w:val="22"/>
        </w:rPr>
        <w:t xml:space="preserve">vis </w:t>
      </w:r>
      <w:r w:rsidRPr="00C24F68">
        <w:rPr>
          <w:szCs w:val="22"/>
        </w:rPr>
        <w:t>dar reik</w:t>
      </w:r>
      <w:r w:rsidR="00867EA1" w:rsidRPr="00C24F68">
        <w:rPr>
          <w:szCs w:val="22"/>
        </w:rPr>
        <w:t>i</w:t>
      </w:r>
      <w:r w:rsidRPr="00C24F68">
        <w:rPr>
          <w:szCs w:val="22"/>
        </w:rPr>
        <w:t>a</w:t>
      </w:r>
      <w:r w:rsidR="00867EA1" w:rsidRPr="00C24F68">
        <w:rPr>
          <w:szCs w:val="22"/>
        </w:rPr>
        <w:t xml:space="preserve"> kaip</w:t>
      </w:r>
      <w:r w:rsidRPr="00C24F68">
        <w:rPr>
          <w:szCs w:val="22"/>
        </w:rPr>
        <w:t xml:space="preserve"> anks</w:t>
      </w:r>
      <w:r w:rsidR="00867EA1" w:rsidRPr="00C24F68">
        <w:rPr>
          <w:szCs w:val="22"/>
        </w:rPr>
        <w:t>čiau</w:t>
      </w:r>
      <w:r w:rsidRPr="00C24F68">
        <w:rPr>
          <w:szCs w:val="22"/>
        </w:rPr>
        <w:t xml:space="preserve"> gydy</w:t>
      </w:r>
      <w:r w:rsidR="00867EA1" w:rsidRPr="00C24F68">
        <w:rPr>
          <w:szCs w:val="22"/>
        </w:rPr>
        <w:t>ti</w:t>
      </w:r>
      <w:r w:rsidRPr="00C24F68">
        <w:rPr>
          <w:szCs w:val="22"/>
        </w:rPr>
        <w:t xml:space="preserve"> Rudotel. </w:t>
      </w:r>
      <w:r w:rsidR="00867EA1" w:rsidRPr="00C24F68">
        <w:rPr>
          <w:szCs w:val="22"/>
        </w:rPr>
        <w:t>Gydymo trukmė turi būti ne ilgesnė kaip keturios</w:t>
      </w:r>
      <w:r w:rsidR="004754EC" w:rsidRPr="00C24F68">
        <w:rPr>
          <w:szCs w:val="22"/>
        </w:rPr>
        <w:t> </w:t>
      </w:r>
      <w:r w:rsidR="00867EA1" w:rsidRPr="00C24F68">
        <w:rPr>
          <w:szCs w:val="22"/>
        </w:rPr>
        <w:t xml:space="preserve">savaitės. Neįvertinus </w:t>
      </w:r>
      <w:r w:rsidR="004754EC" w:rsidRPr="00C24F68">
        <w:rPr>
          <w:szCs w:val="22"/>
        </w:rPr>
        <w:t>pac</w:t>
      </w:r>
      <w:r w:rsidR="00867EA1" w:rsidRPr="00C24F68">
        <w:rPr>
          <w:szCs w:val="22"/>
        </w:rPr>
        <w:t>i</w:t>
      </w:r>
      <w:r w:rsidR="004754EC" w:rsidRPr="00C24F68">
        <w:rPr>
          <w:szCs w:val="22"/>
        </w:rPr>
        <w:t>e</w:t>
      </w:r>
      <w:r w:rsidR="00867EA1" w:rsidRPr="00C24F68">
        <w:rPr>
          <w:szCs w:val="22"/>
        </w:rPr>
        <w:t>n</w:t>
      </w:r>
      <w:r w:rsidR="004754EC" w:rsidRPr="00C24F68">
        <w:rPr>
          <w:szCs w:val="22"/>
        </w:rPr>
        <w:t>t</w:t>
      </w:r>
      <w:r w:rsidR="00867EA1" w:rsidRPr="00C24F68">
        <w:rPr>
          <w:szCs w:val="22"/>
        </w:rPr>
        <w:t>o būklės, ilgiau gydyti negalima. Ilgalaikio gydymo atveju rekomenduojama nustatinėti kraujo ląstelių kiekį ir tirti kepenų funkciją</w:t>
      </w:r>
      <w:r w:rsidR="00924BA1" w:rsidRPr="00C24F68">
        <w:rPr>
          <w:szCs w:val="22"/>
        </w:rPr>
        <w:t>.</w:t>
      </w:r>
    </w:p>
    <w:p w:rsidR="005F6646" w:rsidRPr="00C24F68" w:rsidRDefault="005F6646" w:rsidP="005F6646">
      <w:pPr>
        <w:rPr>
          <w:szCs w:val="22"/>
        </w:rPr>
      </w:pPr>
    </w:p>
    <w:p w:rsidR="005F6646" w:rsidRPr="00C24F68" w:rsidRDefault="005F6646" w:rsidP="00152556">
      <w:pPr>
        <w:keepNext/>
        <w:rPr>
          <w:b/>
          <w:szCs w:val="22"/>
        </w:rPr>
      </w:pPr>
      <w:r w:rsidRPr="00C24F68">
        <w:rPr>
          <w:szCs w:val="22"/>
          <w:u w:val="single"/>
        </w:rPr>
        <w:t>Amne</w:t>
      </w:r>
      <w:r w:rsidR="008C7629" w:rsidRPr="00C24F68">
        <w:rPr>
          <w:szCs w:val="22"/>
          <w:u w:val="single"/>
        </w:rPr>
        <w:t>zij</w:t>
      </w:r>
      <w:r w:rsidRPr="00C24F68">
        <w:rPr>
          <w:szCs w:val="22"/>
          <w:u w:val="single"/>
        </w:rPr>
        <w:t>a</w:t>
      </w:r>
    </w:p>
    <w:p w:rsidR="005F6646" w:rsidRPr="00C24F68" w:rsidRDefault="008C7629" w:rsidP="005F6646">
      <w:pPr>
        <w:rPr>
          <w:szCs w:val="22"/>
        </w:rPr>
      </w:pPr>
      <w:r w:rsidRPr="00C24F68">
        <w:rPr>
          <w:szCs w:val="22"/>
        </w:rPr>
        <w:t>Vartojant Rudotel gydomąsias dozes, gali pasireikšti a</w:t>
      </w:r>
      <w:r w:rsidR="005F6646" w:rsidRPr="00C24F68">
        <w:rPr>
          <w:szCs w:val="22"/>
        </w:rPr>
        <w:t>nterograd</w:t>
      </w:r>
      <w:r w:rsidRPr="00C24F68">
        <w:rPr>
          <w:szCs w:val="22"/>
        </w:rPr>
        <w:t>inė</w:t>
      </w:r>
      <w:r w:rsidR="005F6646" w:rsidRPr="00C24F68">
        <w:rPr>
          <w:szCs w:val="22"/>
        </w:rPr>
        <w:t xml:space="preserve"> amne</w:t>
      </w:r>
      <w:r w:rsidRPr="00C24F68">
        <w:rPr>
          <w:szCs w:val="22"/>
        </w:rPr>
        <w:t>zij</w:t>
      </w:r>
      <w:r w:rsidR="005F6646" w:rsidRPr="00C24F68">
        <w:rPr>
          <w:szCs w:val="22"/>
        </w:rPr>
        <w:t>a</w:t>
      </w:r>
      <w:r w:rsidRPr="00C24F68">
        <w:rPr>
          <w:szCs w:val="22"/>
        </w:rPr>
        <w:t>. Vartojant didesnes dozes, rizika yra didesnė</w:t>
      </w:r>
      <w:r w:rsidR="005F6646" w:rsidRPr="00C24F68">
        <w:rPr>
          <w:szCs w:val="22"/>
        </w:rPr>
        <w:t>.</w:t>
      </w:r>
    </w:p>
    <w:p w:rsidR="005F6646" w:rsidRPr="00C24F68" w:rsidRDefault="005F6646" w:rsidP="005F6646">
      <w:pPr>
        <w:rPr>
          <w:szCs w:val="22"/>
        </w:rPr>
      </w:pPr>
    </w:p>
    <w:p w:rsidR="005F6646" w:rsidRPr="00C24F68" w:rsidRDefault="008C7629" w:rsidP="00152556">
      <w:pPr>
        <w:keepNext/>
        <w:rPr>
          <w:b/>
          <w:szCs w:val="22"/>
        </w:rPr>
      </w:pPr>
      <w:r w:rsidRPr="00C24F68">
        <w:rPr>
          <w:szCs w:val="22"/>
          <w:u w:val="single"/>
        </w:rPr>
        <w:t>Psichikos ir paradoksiniai sutrikimai</w:t>
      </w:r>
    </w:p>
    <w:p w:rsidR="005F6646" w:rsidRPr="00C24F68" w:rsidRDefault="008C7629" w:rsidP="005F6646">
      <w:pPr>
        <w:rPr>
          <w:szCs w:val="22"/>
        </w:rPr>
      </w:pPr>
      <w:r w:rsidRPr="00C24F68">
        <w:rPr>
          <w:szCs w:val="22"/>
        </w:rPr>
        <w:t>Vartojant Rudotel, nustatyta p</w:t>
      </w:r>
      <w:r w:rsidR="005F6646" w:rsidRPr="00C24F68">
        <w:rPr>
          <w:szCs w:val="22"/>
        </w:rPr>
        <w:t>arado</w:t>
      </w:r>
      <w:r w:rsidRPr="00C24F68">
        <w:rPr>
          <w:szCs w:val="22"/>
        </w:rPr>
        <w:t>ks</w:t>
      </w:r>
      <w:r w:rsidR="005F6646" w:rsidRPr="00C24F68">
        <w:rPr>
          <w:szCs w:val="22"/>
        </w:rPr>
        <w:t>i</w:t>
      </w:r>
      <w:r w:rsidRPr="00C24F68">
        <w:rPr>
          <w:szCs w:val="22"/>
        </w:rPr>
        <w:t>nių</w:t>
      </w:r>
      <w:r w:rsidR="005F6646" w:rsidRPr="00C24F68">
        <w:rPr>
          <w:szCs w:val="22"/>
        </w:rPr>
        <w:t xml:space="preserve"> rea</w:t>
      </w:r>
      <w:r w:rsidRPr="00C24F68">
        <w:rPr>
          <w:szCs w:val="22"/>
        </w:rPr>
        <w:t>k</w:t>
      </w:r>
      <w:r w:rsidR="005F6646" w:rsidRPr="00C24F68">
        <w:rPr>
          <w:szCs w:val="22"/>
        </w:rPr>
        <w:t>c</w:t>
      </w:r>
      <w:r w:rsidRPr="00C24F68">
        <w:rPr>
          <w:szCs w:val="22"/>
        </w:rPr>
        <w:t>ijų</w:t>
      </w:r>
      <w:r w:rsidR="005F6646" w:rsidRPr="00C24F68">
        <w:rPr>
          <w:szCs w:val="22"/>
        </w:rPr>
        <w:t xml:space="preserve"> (</w:t>
      </w:r>
      <w:r w:rsidRPr="00C24F68">
        <w:rPr>
          <w:szCs w:val="22"/>
        </w:rPr>
        <w:t>įskaitant</w:t>
      </w:r>
      <w:r w:rsidR="005F6646" w:rsidRPr="00C24F68">
        <w:rPr>
          <w:szCs w:val="22"/>
        </w:rPr>
        <w:t xml:space="preserve"> agres</w:t>
      </w:r>
      <w:r w:rsidRPr="00C24F68">
        <w:rPr>
          <w:szCs w:val="22"/>
        </w:rPr>
        <w:t>yvų elgesį</w:t>
      </w:r>
      <w:r w:rsidR="005F6646" w:rsidRPr="00C24F68">
        <w:rPr>
          <w:szCs w:val="22"/>
        </w:rPr>
        <w:t xml:space="preserve">, </w:t>
      </w:r>
      <w:r w:rsidRPr="00C24F68">
        <w:rPr>
          <w:szCs w:val="22"/>
        </w:rPr>
        <w:t>priešiškumą</w:t>
      </w:r>
      <w:r w:rsidR="005F6646" w:rsidRPr="00C24F68">
        <w:rPr>
          <w:szCs w:val="22"/>
        </w:rPr>
        <w:t xml:space="preserve">, </w:t>
      </w:r>
      <w:r w:rsidRPr="00C24F68">
        <w:rPr>
          <w:szCs w:val="22"/>
        </w:rPr>
        <w:t>nesusivaldymą</w:t>
      </w:r>
      <w:r w:rsidR="005F6646" w:rsidRPr="00C24F68">
        <w:rPr>
          <w:szCs w:val="22"/>
        </w:rPr>
        <w:t>, eu</w:t>
      </w:r>
      <w:r w:rsidRPr="00C24F68">
        <w:rPr>
          <w:szCs w:val="22"/>
        </w:rPr>
        <w:t>f</w:t>
      </w:r>
      <w:r w:rsidR="005F6646" w:rsidRPr="00C24F68">
        <w:rPr>
          <w:szCs w:val="22"/>
        </w:rPr>
        <w:t>ori</w:t>
      </w:r>
      <w:r w:rsidRPr="00C24F68">
        <w:rPr>
          <w:szCs w:val="22"/>
        </w:rPr>
        <w:t>ją</w:t>
      </w:r>
      <w:r w:rsidR="005F6646" w:rsidRPr="00C24F68">
        <w:rPr>
          <w:szCs w:val="22"/>
        </w:rPr>
        <w:t xml:space="preserve">, </w:t>
      </w:r>
      <w:r w:rsidRPr="00C24F68">
        <w:rPr>
          <w:szCs w:val="22"/>
        </w:rPr>
        <w:t>susijaudinimą</w:t>
      </w:r>
      <w:r w:rsidR="005F6646" w:rsidRPr="00C24F68">
        <w:rPr>
          <w:szCs w:val="22"/>
        </w:rPr>
        <w:t xml:space="preserve">, </w:t>
      </w:r>
      <w:r w:rsidRPr="00C24F68">
        <w:rPr>
          <w:szCs w:val="22"/>
        </w:rPr>
        <w:t>dirglumą</w:t>
      </w:r>
      <w:r w:rsidR="005F6646" w:rsidRPr="00C24F68">
        <w:rPr>
          <w:szCs w:val="22"/>
        </w:rPr>
        <w:t xml:space="preserve">, </w:t>
      </w:r>
      <w:r w:rsidRPr="00C24F68">
        <w:rPr>
          <w:szCs w:val="22"/>
        </w:rPr>
        <w:t>nerimo sustiprėjimą ir nemigą</w:t>
      </w:r>
      <w:r w:rsidR="005F6646" w:rsidRPr="00C24F68">
        <w:rPr>
          <w:szCs w:val="22"/>
        </w:rPr>
        <w:t>)</w:t>
      </w:r>
      <w:r w:rsidRPr="00C24F68">
        <w:rPr>
          <w:szCs w:val="22"/>
        </w:rPr>
        <w:t>.</w:t>
      </w:r>
    </w:p>
    <w:p w:rsidR="005F6646" w:rsidRPr="00C24F68" w:rsidRDefault="005F6646" w:rsidP="005F6646">
      <w:pPr>
        <w:rPr>
          <w:szCs w:val="22"/>
        </w:rPr>
      </w:pPr>
    </w:p>
    <w:p w:rsidR="005F6646" w:rsidRPr="00C24F68" w:rsidRDefault="008C7629" w:rsidP="005F6646">
      <w:pPr>
        <w:rPr>
          <w:szCs w:val="22"/>
        </w:rPr>
      </w:pPr>
      <w:r w:rsidRPr="00C24F68">
        <w:rPr>
          <w:szCs w:val="22"/>
        </w:rPr>
        <w:t>Jeigu pasireiškia haliucinacijų ar kitokių psichikos sutrikimų arba paradoksinių reakcijų, pavyzdžiui, ūminis susijaudinimas, nerimas, polinkis į savižudybę, nemiga, įniršio protrūkis</w:t>
      </w:r>
      <w:r w:rsidR="005F6646" w:rsidRPr="00C24F68">
        <w:rPr>
          <w:szCs w:val="22"/>
        </w:rPr>
        <w:t xml:space="preserve">, </w:t>
      </w:r>
      <w:r w:rsidRPr="00C24F68">
        <w:rPr>
          <w:szCs w:val="22"/>
        </w:rPr>
        <w:t>padidėja raumenų tonusas</w:t>
      </w:r>
      <w:r w:rsidR="005F6646" w:rsidRPr="00C24F68">
        <w:rPr>
          <w:szCs w:val="22"/>
        </w:rPr>
        <w:t xml:space="preserve">, </w:t>
      </w:r>
      <w:r w:rsidRPr="00C24F68">
        <w:rPr>
          <w:szCs w:val="22"/>
        </w:rPr>
        <w:t>gydymą</w:t>
      </w:r>
      <w:r w:rsidR="005F6646" w:rsidRPr="00C24F68">
        <w:rPr>
          <w:szCs w:val="22"/>
        </w:rPr>
        <w:t xml:space="preserve"> Rudotel </w:t>
      </w:r>
      <w:r w:rsidRPr="00C24F68">
        <w:rPr>
          <w:szCs w:val="22"/>
        </w:rPr>
        <w:t>reikia nutraukti</w:t>
      </w:r>
      <w:r w:rsidR="0057145A" w:rsidRPr="00C24F68">
        <w:rPr>
          <w:szCs w:val="22"/>
        </w:rPr>
        <w:t>.</w:t>
      </w:r>
    </w:p>
    <w:p w:rsidR="0027689F" w:rsidRPr="00C24F68" w:rsidRDefault="0027689F" w:rsidP="008B7C7C">
      <w:pPr>
        <w:pStyle w:val="N"/>
        <w:rPr>
          <w:szCs w:val="22"/>
          <w:lang w:val="lt-LT"/>
        </w:rPr>
      </w:pPr>
    </w:p>
    <w:p w:rsidR="004754EC" w:rsidRPr="00C24F68" w:rsidRDefault="00B818E8" w:rsidP="00152556">
      <w:pPr>
        <w:keepNext/>
        <w:rPr>
          <w:rFonts w:eastAsia="Calibri"/>
          <w:szCs w:val="22"/>
          <w:u w:val="single"/>
          <w:lang w:bidi="lt-LT"/>
        </w:rPr>
      </w:pPr>
      <w:r w:rsidRPr="00C24F68">
        <w:rPr>
          <w:rFonts w:eastAsia="Calibri"/>
          <w:szCs w:val="22"/>
          <w:u w:val="single"/>
          <w:lang w:bidi="lt-LT"/>
        </w:rPr>
        <w:lastRenderedPageBreak/>
        <w:t>Vartojimo kartu su opioidais rizika</w:t>
      </w:r>
    </w:p>
    <w:p w:rsidR="00B818E8" w:rsidRPr="00C24F68" w:rsidRDefault="00117312" w:rsidP="00152556">
      <w:pPr>
        <w:rPr>
          <w:rFonts w:eastAsia="Calibri"/>
          <w:lang w:bidi="lt-LT"/>
        </w:rPr>
      </w:pPr>
      <w:r w:rsidRPr="00C24F68">
        <w:rPr>
          <w:rFonts w:eastAsia="Calibri"/>
          <w:szCs w:val="22"/>
          <w:lang w:bidi="lt-LT"/>
        </w:rPr>
        <w:t>Rudotel</w:t>
      </w:r>
      <w:r w:rsidR="00B818E8" w:rsidRPr="00C24F68">
        <w:rPr>
          <w:rFonts w:eastAsia="Calibri"/>
          <w:szCs w:val="22"/>
          <w:lang w:bidi="lt-LT"/>
        </w:rPr>
        <w:t xml:space="preserve"> vartojimas kartu su opioidais gali sukelti sedaciją, kvėpavimo slopinimą, komą ir mirtį. Dėl šios rizikos kartu skirti benzodiazepin</w:t>
      </w:r>
      <w:r w:rsidR="004754EC" w:rsidRPr="00C24F68">
        <w:rPr>
          <w:rFonts w:eastAsia="Calibri"/>
          <w:szCs w:val="22"/>
          <w:lang w:bidi="lt-LT"/>
        </w:rPr>
        <w:t>ų</w:t>
      </w:r>
      <w:r w:rsidR="00B818E8" w:rsidRPr="00C24F68">
        <w:rPr>
          <w:rFonts w:eastAsia="Calibri"/>
          <w:szCs w:val="22"/>
          <w:lang w:bidi="lt-LT"/>
        </w:rPr>
        <w:t xml:space="preserve"> ar susijusi</w:t>
      </w:r>
      <w:r w:rsidR="004754EC" w:rsidRPr="00C24F68">
        <w:rPr>
          <w:rFonts w:eastAsia="Calibri"/>
          <w:szCs w:val="22"/>
          <w:lang w:bidi="lt-LT"/>
        </w:rPr>
        <w:t>ų</w:t>
      </w:r>
      <w:r w:rsidR="00B818E8" w:rsidRPr="00C24F68">
        <w:rPr>
          <w:rFonts w:eastAsia="Calibri"/>
          <w:szCs w:val="22"/>
          <w:lang w:bidi="lt-LT"/>
        </w:rPr>
        <w:t xml:space="preserve"> vaist</w:t>
      </w:r>
      <w:r w:rsidR="004754EC" w:rsidRPr="00C24F68">
        <w:rPr>
          <w:rFonts w:eastAsia="Calibri"/>
          <w:szCs w:val="22"/>
          <w:lang w:bidi="lt-LT"/>
        </w:rPr>
        <w:t>inių preparatų</w:t>
      </w:r>
      <w:r w:rsidR="00B818E8" w:rsidRPr="00C24F68">
        <w:rPr>
          <w:rFonts w:eastAsia="Calibri"/>
          <w:szCs w:val="22"/>
          <w:lang w:bidi="lt-LT"/>
        </w:rPr>
        <w:t xml:space="preserve"> su opioidais galima tik pacientams, kuriems negalima taikyti kitų gydymo variantų.</w:t>
      </w:r>
      <w:r w:rsidR="00BE0257" w:rsidRPr="00C24F68">
        <w:rPr>
          <w:rFonts w:eastAsia="Calibri"/>
          <w:szCs w:val="22"/>
          <w:lang w:bidi="lt-LT"/>
        </w:rPr>
        <w:t xml:space="preserve"> </w:t>
      </w:r>
      <w:r w:rsidR="00B818E8" w:rsidRPr="00C24F68">
        <w:rPr>
          <w:rFonts w:eastAsia="Calibri"/>
          <w:lang w:bidi="lt-LT"/>
        </w:rPr>
        <w:t xml:space="preserve">Nusprendus skirti </w:t>
      </w:r>
      <w:r w:rsidRPr="00C24F68">
        <w:rPr>
          <w:rFonts w:eastAsia="Calibri"/>
          <w:lang w:bidi="lt-LT"/>
        </w:rPr>
        <w:t>Rudotel</w:t>
      </w:r>
      <w:r w:rsidR="00B818E8" w:rsidRPr="00C24F68">
        <w:rPr>
          <w:rFonts w:eastAsia="Calibri"/>
          <w:lang w:bidi="lt-LT"/>
        </w:rPr>
        <w:t xml:space="preserve"> kartu su opioidais, reikia parinkti mažiausią veiksmingą dozę ir trumpiausią vartojimo kartu trukmę</w:t>
      </w:r>
      <w:r w:rsidR="00BE0257" w:rsidRPr="00C24F68">
        <w:rPr>
          <w:rFonts w:eastAsia="Calibri"/>
          <w:lang w:bidi="lt-LT"/>
        </w:rPr>
        <w:t xml:space="preserve"> (taip pat žr. bendrąsias vartojimo rekomendacijas 4.2 skyriuje)</w:t>
      </w:r>
      <w:r w:rsidR="00B818E8" w:rsidRPr="00C24F68">
        <w:rPr>
          <w:rFonts w:eastAsia="Calibri"/>
          <w:lang w:bidi="lt-LT"/>
        </w:rPr>
        <w:t>.</w:t>
      </w:r>
    </w:p>
    <w:p w:rsidR="00B818E8" w:rsidRPr="00C24F68" w:rsidRDefault="00B818E8" w:rsidP="00B818E8">
      <w:pPr>
        <w:pStyle w:val="N"/>
        <w:outlineLvl w:val="0"/>
        <w:rPr>
          <w:szCs w:val="22"/>
          <w:u w:val="single"/>
          <w:lang w:val="lt-LT"/>
        </w:rPr>
      </w:pPr>
      <w:r w:rsidRPr="00C24F68">
        <w:rPr>
          <w:rFonts w:eastAsia="Calibri"/>
          <w:szCs w:val="22"/>
          <w:lang w:val="lt-LT" w:bidi="lt-LT"/>
        </w:rPr>
        <w:t>Reikia atidžiai stebėti, ar pacientams nepasireiškia kvėpavimo slopinimo ir sedacijos požymių bei simptomų. Atsižvelgiant į tai, griežtai rekomenduojama informuoti pacientus arba juos prižiūrinčius asmenis (jeigu reikia) apie šiuos simptomus (žr.</w:t>
      </w:r>
      <w:r w:rsidR="004754EC" w:rsidRPr="00C24F68">
        <w:rPr>
          <w:rFonts w:eastAsia="Calibri"/>
          <w:szCs w:val="22"/>
          <w:lang w:val="lt-LT" w:bidi="lt-LT"/>
        </w:rPr>
        <w:t> 4.5 </w:t>
      </w:r>
      <w:r w:rsidR="002F3E5A" w:rsidRPr="00C24F68">
        <w:rPr>
          <w:rFonts w:eastAsia="Calibri"/>
          <w:szCs w:val="22"/>
          <w:lang w:val="lt-LT" w:bidi="lt-LT"/>
        </w:rPr>
        <w:t>s</w:t>
      </w:r>
      <w:r w:rsidRPr="00C24F68">
        <w:rPr>
          <w:rFonts w:eastAsia="Calibri"/>
          <w:szCs w:val="22"/>
          <w:lang w:val="lt-LT" w:bidi="lt-LT"/>
        </w:rPr>
        <w:t>kyrių).</w:t>
      </w:r>
    </w:p>
    <w:p w:rsidR="00B818E8" w:rsidRPr="00C24F68" w:rsidRDefault="00B818E8" w:rsidP="008B7C7C">
      <w:pPr>
        <w:pStyle w:val="N"/>
        <w:outlineLvl w:val="0"/>
        <w:rPr>
          <w:szCs w:val="22"/>
          <w:u w:val="single"/>
          <w:lang w:val="lt-LT"/>
        </w:rPr>
      </w:pPr>
    </w:p>
    <w:p w:rsidR="0027689F" w:rsidRPr="00C24F68" w:rsidRDefault="004754EC" w:rsidP="00152556">
      <w:pPr>
        <w:pStyle w:val="N"/>
        <w:keepNext/>
        <w:outlineLvl w:val="0"/>
        <w:rPr>
          <w:szCs w:val="22"/>
          <w:u w:val="single"/>
          <w:lang w:val="lt-LT"/>
        </w:rPr>
      </w:pPr>
      <w:r w:rsidRPr="00C24F68">
        <w:rPr>
          <w:szCs w:val="22"/>
          <w:u w:val="single"/>
          <w:lang w:val="lt-LT"/>
        </w:rPr>
        <w:t>Vaistinio p</w:t>
      </w:r>
      <w:r w:rsidR="0027689F" w:rsidRPr="00C24F68">
        <w:rPr>
          <w:szCs w:val="22"/>
          <w:u w:val="single"/>
          <w:lang w:val="lt-LT"/>
        </w:rPr>
        <w:t>reparato vartojimas nėštumo ir žindymo laikotarpi</w:t>
      </w:r>
      <w:r w:rsidR="006F07D1" w:rsidRPr="00C24F68">
        <w:rPr>
          <w:szCs w:val="22"/>
          <w:u w:val="single"/>
          <w:lang w:val="lt-LT"/>
        </w:rPr>
        <w:t>u</w:t>
      </w:r>
    </w:p>
    <w:p w:rsidR="0027689F" w:rsidRPr="00C24F68" w:rsidRDefault="0027689F" w:rsidP="008B7C7C">
      <w:pPr>
        <w:pStyle w:val="Pagrindinistekstas"/>
        <w:spacing w:after="0"/>
        <w:rPr>
          <w:szCs w:val="22"/>
        </w:rPr>
      </w:pPr>
      <w:r w:rsidRPr="00C24F68">
        <w:rPr>
          <w:szCs w:val="22"/>
        </w:rPr>
        <w:t>Tikimybė, kad ankstyvuoju nėštumo laikotarpiu benzodiazepinai, vartojami terapinėmis dozėmis, sukels vaisiaus apsigimimą, atrodo, yra maža, tačiau kai kurių epidemiologinių tyrimų duomenimis padidėja rizika, jog vaisiui gali susiformuoti įplyšęs gomurys.</w:t>
      </w:r>
    </w:p>
    <w:p w:rsidR="006F07D1" w:rsidRPr="00C24F68" w:rsidRDefault="006F07D1" w:rsidP="008B7C7C">
      <w:pPr>
        <w:pStyle w:val="Pagrindinistekstas"/>
        <w:spacing w:after="0"/>
        <w:rPr>
          <w:szCs w:val="22"/>
        </w:rPr>
      </w:pPr>
    </w:p>
    <w:p w:rsidR="0027689F" w:rsidRPr="00C24F68" w:rsidRDefault="0027689F" w:rsidP="008B7C7C">
      <w:pPr>
        <w:pStyle w:val="Pagrindinistekstas"/>
        <w:spacing w:after="0"/>
        <w:rPr>
          <w:szCs w:val="22"/>
        </w:rPr>
      </w:pPr>
      <w:r w:rsidRPr="00C24F68">
        <w:rPr>
          <w:szCs w:val="22"/>
        </w:rPr>
        <w:t xml:space="preserve">Aprašyta apsigimimų ir sulėtėjusio psichikos vystymosi vaikams atvejų, kai dėl per didelių vartojamų dozių vaisius apsinuodijo </w:t>
      </w:r>
      <w:r w:rsidR="004754EC" w:rsidRPr="00C24F68">
        <w:rPr>
          <w:szCs w:val="22"/>
        </w:rPr>
        <w:t xml:space="preserve">vaistiniu </w:t>
      </w:r>
      <w:r w:rsidRPr="00C24F68">
        <w:rPr>
          <w:szCs w:val="22"/>
        </w:rPr>
        <w:t>preparatu.</w:t>
      </w:r>
    </w:p>
    <w:p w:rsidR="006F07D1" w:rsidRPr="00C24F68" w:rsidRDefault="006F07D1" w:rsidP="008B7C7C">
      <w:pPr>
        <w:pStyle w:val="Pagrindinistekstas"/>
        <w:spacing w:after="0"/>
        <w:rPr>
          <w:strike/>
          <w:vanish/>
          <w:szCs w:val="22"/>
        </w:rPr>
      </w:pPr>
    </w:p>
    <w:p w:rsidR="0027689F" w:rsidRPr="00C24F68" w:rsidRDefault="0027689F" w:rsidP="008B7C7C">
      <w:pPr>
        <w:pStyle w:val="Pagrindinistekstas"/>
        <w:spacing w:after="0"/>
        <w:rPr>
          <w:szCs w:val="22"/>
        </w:rPr>
      </w:pPr>
      <w:r w:rsidRPr="00C24F68">
        <w:rPr>
          <w:szCs w:val="22"/>
        </w:rPr>
        <w:t>Jei nėščioji didelėmis dozėmis arba ilgai vartojo medazepam</w:t>
      </w:r>
      <w:r w:rsidR="004754EC" w:rsidRPr="00C24F68">
        <w:rPr>
          <w:szCs w:val="22"/>
        </w:rPr>
        <w:t>o</w:t>
      </w:r>
      <w:r w:rsidRPr="00C24F68">
        <w:rPr>
          <w:szCs w:val="22"/>
        </w:rPr>
        <w:t xml:space="preserve">, </w:t>
      </w:r>
      <w:r w:rsidR="006F07D1" w:rsidRPr="00C24F68">
        <w:rPr>
          <w:szCs w:val="22"/>
        </w:rPr>
        <w:t xml:space="preserve">naujagimiams </w:t>
      </w:r>
      <w:r w:rsidRPr="00C24F68">
        <w:rPr>
          <w:szCs w:val="22"/>
        </w:rPr>
        <w:t>jis gali sukelti pogimdyminį nutraukimo sindromą dėl pripratimo ir potraukio (padidėjęs aktyvumas, sujaudinimas, hipotenzija, susilpnėjęs čiulpimo refleksas ir kt.).</w:t>
      </w:r>
    </w:p>
    <w:p w:rsidR="006F07D1" w:rsidRPr="00C24F68" w:rsidRDefault="006F07D1" w:rsidP="008B7C7C">
      <w:pPr>
        <w:pStyle w:val="Pagrindinistekstas"/>
        <w:spacing w:after="0"/>
        <w:rPr>
          <w:szCs w:val="22"/>
        </w:rPr>
      </w:pPr>
    </w:p>
    <w:p w:rsidR="0057145A" w:rsidRPr="00C24F68" w:rsidRDefault="0027689F" w:rsidP="0057145A">
      <w:pPr>
        <w:pStyle w:val="Pagrindinistekstas"/>
        <w:spacing w:after="0"/>
        <w:rPr>
          <w:szCs w:val="22"/>
        </w:rPr>
      </w:pPr>
      <w:r w:rsidRPr="00C24F68">
        <w:rPr>
          <w:szCs w:val="22"/>
        </w:rPr>
        <w:t xml:space="preserve">Medazepamo vartojimas gimdymo metu gali sukelti suglebusio kūdikio sindromą. Medazepamo </w:t>
      </w:r>
      <w:r w:rsidR="006F07D1" w:rsidRPr="00C24F68">
        <w:rPr>
          <w:szCs w:val="22"/>
        </w:rPr>
        <w:t xml:space="preserve">prasiskverbia </w:t>
      </w:r>
      <w:r w:rsidRPr="00C24F68">
        <w:rPr>
          <w:szCs w:val="22"/>
        </w:rPr>
        <w:t xml:space="preserve">į motinos pieną. </w:t>
      </w:r>
      <w:r w:rsidR="006F07D1" w:rsidRPr="00C24F68">
        <w:rPr>
          <w:szCs w:val="22"/>
        </w:rPr>
        <w:t>Skirtingų moterų m</w:t>
      </w:r>
      <w:r w:rsidRPr="00C24F68">
        <w:rPr>
          <w:szCs w:val="22"/>
        </w:rPr>
        <w:t xml:space="preserve">otinos piene ir kraujo plazmoje </w:t>
      </w:r>
      <w:r w:rsidR="004754EC" w:rsidRPr="00C24F68">
        <w:rPr>
          <w:szCs w:val="22"/>
        </w:rPr>
        <w:t xml:space="preserve">vaistinio </w:t>
      </w:r>
      <w:r w:rsidRPr="00C24F68">
        <w:rPr>
          <w:szCs w:val="22"/>
        </w:rPr>
        <w:t>preparato koncentracijos santykis labai skiriasi. Naujagimių organizmuose medazepamas metabolizuojamas daug lėčiau negu vaikų ir suaugusių</w:t>
      </w:r>
      <w:r w:rsidR="004754EC" w:rsidRPr="00C24F68">
        <w:rPr>
          <w:szCs w:val="22"/>
        </w:rPr>
        <w:t>j</w:t>
      </w:r>
      <w:r w:rsidRPr="00C24F68">
        <w:rPr>
          <w:szCs w:val="22"/>
        </w:rPr>
        <w:t>ų, todėl naujagimius būtina atpratinti nuo medazepamo, jeigu jo vartojimas yra būtinas.</w:t>
      </w:r>
    </w:p>
    <w:p w:rsidR="0057145A" w:rsidRPr="00C24F68" w:rsidRDefault="0057145A" w:rsidP="0057145A">
      <w:pPr>
        <w:pStyle w:val="Pagrindinistekstas"/>
        <w:spacing w:after="0"/>
        <w:rPr>
          <w:szCs w:val="22"/>
        </w:rPr>
      </w:pPr>
    </w:p>
    <w:p w:rsidR="004C3D22" w:rsidRPr="00C24F68" w:rsidRDefault="004C3D22" w:rsidP="0057145A">
      <w:pPr>
        <w:pStyle w:val="Pagrindinistekstas"/>
        <w:spacing w:after="0"/>
        <w:rPr>
          <w:iCs/>
          <w:szCs w:val="22"/>
        </w:rPr>
      </w:pPr>
      <w:r w:rsidRPr="00C24F68">
        <w:rPr>
          <w:iCs/>
          <w:szCs w:val="22"/>
        </w:rPr>
        <w:t>Pagalbinės medžiagos</w:t>
      </w:r>
    </w:p>
    <w:p w:rsidR="004C3D22" w:rsidRPr="00C24F68" w:rsidRDefault="004C3D22" w:rsidP="0057145A">
      <w:pPr>
        <w:pStyle w:val="Pagrindinistekstas"/>
        <w:spacing w:after="0"/>
        <w:rPr>
          <w:i/>
          <w:iCs/>
          <w:szCs w:val="22"/>
        </w:rPr>
      </w:pPr>
      <w:r w:rsidRPr="00C24F68">
        <w:rPr>
          <w:i/>
          <w:iCs/>
          <w:szCs w:val="22"/>
        </w:rPr>
        <w:t>Laktozė</w:t>
      </w:r>
    </w:p>
    <w:p w:rsidR="0057145A" w:rsidRPr="00C24F68" w:rsidRDefault="0057145A" w:rsidP="0057145A">
      <w:pPr>
        <w:pStyle w:val="Pagrindinistekstas"/>
        <w:spacing w:after="0"/>
        <w:rPr>
          <w:szCs w:val="22"/>
        </w:rPr>
      </w:pPr>
      <w:r w:rsidRPr="00C24F68">
        <w:rPr>
          <w:szCs w:val="22"/>
        </w:rPr>
        <w:t xml:space="preserve">Šio vaistinio preparato negalima vartoti pacientams, kuriems nustatytas retas paveldimas sutrikimas – </w:t>
      </w:r>
      <w:r w:rsidR="00FB6120" w:rsidRPr="00C24F68">
        <w:rPr>
          <w:szCs w:val="22"/>
        </w:rPr>
        <w:t>gal</w:t>
      </w:r>
      <w:r w:rsidRPr="00C24F68">
        <w:rPr>
          <w:szCs w:val="22"/>
        </w:rPr>
        <w:t>a</w:t>
      </w:r>
      <w:r w:rsidR="00FB6120" w:rsidRPr="00C24F68">
        <w:rPr>
          <w:szCs w:val="22"/>
        </w:rPr>
        <w:t>ktozės netoleravimas, visiškas</w:t>
      </w:r>
      <w:r w:rsidRPr="00C24F68">
        <w:rPr>
          <w:szCs w:val="22"/>
        </w:rPr>
        <w:t xml:space="preserve"> laktazės stygius arba gliukozės ir galaktozės malabsorbcija.</w:t>
      </w:r>
    </w:p>
    <w:p w:rsidR="0053282E" w:rsidRPr="00C24F68" w:rsidRDefault="0053282E" w:rsidP="0053282E">
      <w:pPr>
        <w:pStyle w:val="Pagrindinistekstas"/>
        <w:spacing w:after="0"/>
        <w:rPr>
          <w:szCs w:val="22"/>
        </w:rPr>
      </w:pPr>
    </w:p>
    <w:p w:rsidR="0053282E" w:rsidRPr="00C24F68" w:rsidRDefault="0053282E" w:rsidP="0053282E">
      <w:pPr>
        <w:pStyle w:val="Pagrindinistekstas"/>
        <w:spacing w:after="0"/>
        <w:rPr>
          <w:i/>
          <w:iCs/>
          <w:szCs w:val="22"/>
        </w:rPr>
      </w:pPr>
      <w:r w:rsidRPr="00C24F68">
        <w:rPr>
          <w:i/>
          <w:iCs/>
          <w:szCs w:val="22"/>
        </w:rPr>
        <w:t>Azodaž</w:t>
      </w:r>
      <w:r w:rsidR="006726A7" w:rsidRPr="00C24F68">
        <w:rPr>
          <w:i/>
          <w:iCs/>
          <w:szCs w:val="22"/>
        </w:rPr>
        <w:t>ikliai</w:t>
      </w:r>
    </w:p>
    <w:p w:rsidR="0053282E" w:rsidRPr="00C24F68" w:rsidRDefault="0053282E" w:rsidP="0053282E">
      <w:pPr>
        <w:pStyle w:val="Pagrindinistekstas"/>
        <w:spacing w:after="0"/>
        <w:rPr>
          <w:szCs w:val="22"/>
        </w:rPr>
      </w:pPr>
      <w:r w:rsidRPr="00C24F68">
        <w:rPr>
          <w:szCs w:val="22"/>
        </w:rPr>
        <w:t>Vaistinio preparato sudėtyje esantis azodažiklis saulėlydžio geltonasis FCF (E110) gali sukelti alerginių reakcijų.</w:t>
      </w:r>
    </w:p>
    <w:p w:rsidR="0057145A" w:rsidRPr="00C24F68" w:rsidRDefault="0057145A" w:rsidP="008B7C7C">
      <w:pPr>
        <w:pStyle w:val="Pagrindinistekstas"/>
        <w:spacing w:after="0"/>
        <w:rPr>
          <w:szCs w:val="22"/>
        </w:rPr>
      </w:pPr>
    </w:p>
    <w:p w:rsidR="0027689F" w:rsidRPr="00C24F68" w:rsidRDefault="006F07D1" w:rsidP="008934A9">
      <w:pPr>
        <w:pStyle w:val="Antrat3"/>
      </w:pPr>
      <w:r w:rsidRPr="00C24F68">
        <w:t>4.5</w:t>
      </w:r>
      <w:r w:rsidRPr="00C24F68">
        <w:tab/>
      </w:r>
      <w:r w:rsidR="0027689F" w:rsidRPr="00C24F68">
        <w:t>Sąveika su kitais vaistiniais preparatais ir kitokia sąveika</w:t>
      </w:r>
    </w:p>
    <w:p w:rsidR="0027689F" w:rsidRPr="00C24F68" w:rsidRDefault="0027689F" w:rsidP="00152556">
      <w:pPr>
        <w:keepNext/>
        <w:rPr>
          <w:szCs w:val="22"/>
        </w:rPr>
      </w:pPr>
    </w:p>
    <w:p w:rsidR="0027689F" w:rsidRPr="00C24F68" w:rsidRDefault="0027689F" w:rsidP="008B7C7C">
      <w:pPr>
        <w:pStyle w:val="Pagrindinistekstas"/>
        <w:spacing w:after="0"/>
        <w:rPr>
          <w:szCs w:val="22"/>
        </w:rPr>
      </w:pPr>
      <w:r w:rsidRPr="00C24F68">
        <w:rPr>
          <w:szCs w:val="22"/>
        </w:rPr>
        <w:t xml:space="preserve">Kai Rudotel vartojimas </w:t>
      </w:r>
      <w:r w:rsidR="006F07D1" w:rsidRPr="00C24F68">
        <w:rPr>
          <w:szCs w:val="22"/>
        </w:rPr>
        <w:t>kartu</w:t>
      </w:r>
      <w:r w:rsidRPr="00C24F68">
        <w:rPr>
          <w:szCs w:val="22"/>
        </w:rPr>
        <w:t xml:space="preserve"> su kitais vaist</w:t>
      </w:r>
      <w:r w:rsidR="006F07D1" w:rsidRPr="00C24F68">
        <w:rPr>
          <w:szCs w:val="22"/>
        </w:rPr>
        <w:t>ini</w:t>
      </w:r>
      <w:r w:rsidRPr="00C24F68">
        <w:rPr>
          <w:szCs w:val="22"/>
        </w:rPr>
        <w:t>ais</w:t>
      </w:r>
      <w:r w:rsidR="006F07D1" w:rsidRPr="00C24F68">
        <w:rPr>
          <w:szCs w:val="22"/>
        </w:rPr>
        <w:t xml:space="preserve"> preparatais</w:t>
      </w:r>
      <w:r w:rsidRPr="00C24F68">
        <w:rPr>
          <w:szCs w:val="22"/>
        </w:rPr>
        <w:t>, veikiančiais centrinę nervų sistemą (pvz., vaist</w:t>
      </w:r>
      <w:r w:rsidR="006F07D1" w:rsidRPr="00C24F68">
        <w:rPr>
          <w:szCs w:val="22"/>
        </w:rPr>
        <w:t>ini</w:t>
      </w:r>
      <w:r w:rsidRPr="00C24F68">
        <w:rPr>
          <w:szCs w:val="22"/>
        </w:rPr>
        <w:t>ais</w:t>
      </w:r>
      <w:r w:rsidR="006F07D1" w:rsidRPr="00C24F68">
        <w:rPr>
          <w:szCs w:val="22"/>
        </w:rPr>
        <w:t xml:space="preserve"> preparatais</w:t>
      </w:r>
      <w:r w:rsidRPr="00C24F68">
        <w:rPr>
          <w:szCs w:val="22"/>
        </w:rPr>
        <w:t xml:space="preserve">, veikiančiais psichiką, narkozę sukeliančiais </w:t>
      </w:r>
      <w:r w:rsidR="004754EC" w:rsidRPr="00C24F68">
        <w:rPr>
          <w:szCs w:val="22"/>
        </w:rPr>
        <w:t xml:space="preserve">vaistiniais </w:t>
      </w:r>
      <w:r w:rsidRPr="00C24F68">
        <w:rPr>
          <w:szCs w:val="22"/>
        </w:rPr>
        <w:t>preparatais, taip pat narkotiniais analgetikais, anestetikais, antihistamininiais</w:t>
      </w:r>
      <w:r w:rsidR="006F07D1" w:rsidRPr="00C24F68">
        <w:rPr>
          <w:szCs w:val="22"/>
        </w:rPr>
        <w:t xml:space="preserve"> </w:t>
      </w:r>
      <w:r w:rsidR="004754EC" w:rsidRPr="00C24F68">
        <w:rPr>
          <w:szCs w:val="22"/>
        </w:rPr>
        <w:t xml:space="preserve">vaistiniais </w:t>
      </w:r>
      <w:r w:rsidR="006F07D1" w:rsidRPr="00C24F68">
        <w:rPr>
          <w:szCs w:val="22"/>
        </w:rPr>
        <w:t>preparatais</w:t>
      </w:r>
      <w:r w:rsidRPr="00C24F68">
        <w:rPr>
          <w:szCs w:val="22"/>
        </w:rPr>
        <w:t xml:space="preserve">), jie gali sustiprinti vienas kito poveikį. Taip būna ir </w:t>
      </w:r>
      <w:r w:rsidR="006F07D1" w:rsidRPr="00C24F68">
        <w:rPr>
          <w:szCs w:val="22"/>
        </w:rPr>
        <w:t>kartu</w:t>
      </w:r>
      <w:r w:rsidRPr="00C24F68">
        <w:rPr>
          <w:szCs w:val="22"/>
        </w:rPr>
        <w:t xml:space="preserve"> su Rudotel vartojant alkohol</w:t>
      </w:r>
      <w:r w:rsidR="004754EC" w:rsidRPr="00C24F68">
        <w:rPr>
          <w:szCs w:val="22"/>
        </w:rPr>
        <w:t>io</w:t>
      </w:r>
      <w:r w:rsidRPr="00C24F68">
        <w:rPr>
          <w:szCs w:val="22"/>
        </w:rPr>
        <w:t>, nes alkoholis gali keisti Rudotel poveikio intensyvumą nenumatytais būdais.</w:t>
      </w:r>
    </w:p>
    <w:p w:rsidR="006F07D1" w:rsidRPr="00C24F68" w:rsidRDefault="006F07D1" w:rsidP="008B7C7C">
      <w:pPr>
        <w:pStyle w:val="Pagrindinistekstas"/>
        <w:spacing w:after="0"/>
        <w:rPr>
          <w:szCs w:val="22"/>
        </w:rPr>
      </w:pPr>
    </w:p>
    <w:p w:rsidR="002F3E5A" w:rsidRPr="00C24F68" w:rsidRDefault="002F3E5A" w:rsidP="00152556">
      <w:pPr>
        <w:rPr>
          <w:rFonts w:eastAsia="Calibri"/>
          <w:szCs w:val="22"/>
          <w:lang w:bidi="lt-LT"/>
        </w:rPr>
      </w:pPr>
      <w:r w:rsidRPr="00C24F68">
        <w:rPr>
          <w:rFonts w:eastAsia="Calibri"/>
          <w:szCs w:val="22"/>
          <w:lang w:bidi="lt-LT"/>
        </w:rPr>
        <w:t xml:space="preserve">Dėl </w:t>
      </w:r>
      <w:r w:rsidR="00007DB1" w:rsidRPr="00C24F68">
        <w:rPr>
          <w:rFonts w:eastAsia="Calibri"/>
          <w:szCs w:val="22"/>
          <w:lang w:bidi="lt-LT"/>
        </w:rPr>
        <w:t>sudėt</w:t>
      </w:r>
      <w:r w:rsidRPr="00C24F68">
        <w:rPr>
          <w:rFonts w:eastAsia="Calibri"/>
          <w:szCs w:val="22"/>
          <w:lang w:bidi="lt-LT"/>
        </w:rPr>
        <w:t>i</w:t>
      </w:r>
      <w:r w:rsidR="00007DB1" w:rsidRPr="00C24F68">
        <w:rPr>
          <w:rFonts w:eastAsia="Calibri"/>
          <w:szCs w:val="22"/>
          <w:lang w:bidi="lt-LT"/>
        </w:rPr>
        <w:t>ni</w:t>
      </w:r>
      <w:r w:rsidRPr="00C24F68">
        <w:rPr>
          <w:rFonts w:eastAsia="Calibri"/>
          <w:szCs w:val="22"/>
          <w:lang w:bidi="lt-LT"/>
        </w:rPr>
        <w:t>o CNS</w:t>
      </w:r>
      <w:r w:rsidR="004754EC" w:rsidRPr="00C24F68">
        <w:rPr>
          <w:rFonts w:eastAsia="Calibri"/>
          <w:szCs w:val="22"/>
          <w:lang w:bidi="lt-LT"/>
        </w:rPr>
        <w:t> </w:t>
      </w:r>
      <w:r w:rsidRPr="00C24F68">
        <w:rPr>
          <w:rFonts w:eastAsia="Calibri"/>
          <w:szCs w:val="22"/>
          <w:lang w:bidi="lt-LT"/>
        </w:rPr>
        <w:t>slopinančio poveikio raminamųjų vaist</w:t>
      </w:r>
      <w:r w:rsidR="004754EC" w:rsidRPr="00C24F68">
        <w:rPr>
          <w:rFonts w:eastAsia="Calibri"/>
          <w:szCs w:val="22"/>
          <w:lang w:bidi="lt-LT"/>
        </w:rPr>
        <w:t>ini</w:t>
      </w:r>
      <w:r w:rsidRPr="00C24F68">
        <w:rPr>
          <w:rFonts w:eastAsia="Calibri"/>
          <w:szCs w:val="22"/>
          <w:lang w:bidi="lt-LT"/>
        </w:rPr>
        <w:t>ų</w:t>
      </w:r>
      <w:r w:rsidR="004754EC" w:rsidRPr="00C24F68">
        <w:rPr>
          <w:rFonts w:eastAsia="Calibri"/>
          <w:szCs w:val="22"/>
          <w:lang w:bidi="lt-LT"/>
        </w:rPr>
        <w:t xml:space="preserve"> preparatų</w:t>
      </w:r>
      <w:r w:rsidRPr="00C24F68">
        <w:rPr>
          <w:rFonts w:eastAsia="Calibri"/>
          <w:szCs w:val="22"/>
          <w:lang w:bidi="lt-LT"/>
        </w:rPr>
        <w:t>, pvz., benzodiazepinų ar susijusių vaist</w:t>
      </w:r>
      <w:r w:rsidR="004754EC" w:rsidRPr="00C24F68">
        <w:rPr>
          <w:rFonts w:eastAsia="Calibri"/>
          <w:szCs w:val="22"/>
          <w:lang w:bidi="lt-LT"/>
        </w:rPr>
        <w:t>ini</w:t>
      </w:r>
      <w:r w:rsidRPr="00C24F68">
        <w:rPr>
          <w:rFonts w:eastAsia="Calibri"/>
          <w:szCs w:val="22"/>
          <w:lang w:bidi="lt-LT"/>
        </w:rPr>
        <w:t>ų</w:t>
      </w:r>
      <w:r w:rsidR="004754EC" w:rsidRPr="00C24F68">
        <w:rPr>
          <w:rFonts w:eastAsia="Calibri"/>
          <w:szCs w:val="22"/>
          <w:lang w:bidi="lt-LT"/>
        </w:rPr>
        <w:t xml:space="preserve"> preparatų</w:t>
      </w:r>
      <w:r w:rsidR="00117312" w:rsidRPr="00C24F68">
        <w:rPr>
          <w:rFonts w:eastAsia="Calibri"/>
          <w:szCs w:val="22"/>
          <w:lang w:bidi="lt-LT"/>
        </w:rPr>
        <w:t>, tokių kaip Rudotel,</w:t>
      </w:r>
      <w:r w:rsidRPr="00C24F68">
        <w:rPr>
          <w:rFonts w:eastAsia="Calibri"/>
          <w:szCs w:val="22"/>
          <w:lang w:bidi="lt-LT"/>
        </w:rPr>
        <w:t xml:space="preserve"> </w:t>
      </w:r>
      <w:r w:rsidR="004754EC" w:rsidRPr="00C24F68">
        <w:rPr>
          <w:rFonts w:eastAsia="Calibri"/>
          <w:szCs w:val="22"/>
          <w:lang w:bidi="lt-LT"/>
        </w:rPr>
        <w:t xml:space="preserve">vartojimas </w:t>
      </w:r>
      <w:r w:rsidRPr="00C24F68">
        <w:rPr>
          <w:rFonts w:eastAsia="Calibri"/>
          <w:szCs w:val="22"/>
          <w:lang w:bidi="lt-LT"/>
        </w:rPr>
        <w:t>kartu su opioidais gali kelti sedacijos, kvėpavimo slopinimo, komos ir mirties riziką. Reikia riboti kartu vartojamų vaistinių preparatų dozę ir vartojimo trukmę (žr.</w:t>
      </w:r>
      <w:r w:rsidR="004754EC" w:rsidRPr="00C24F68">
        <w:rPr>
          <w:rFonts w:eastAsia="Calibri"/>
          <w:szCs w:val="22"/>
          <w:lang w:bidi="lt-LT"/>
        </w:rPr>
        <w:t> </w:t>
      </w:r>
      <w:r w:rsidRPr="00C24F68">
        <w:rPr>
          <w:rFonts w:eastAsia="Calibri"/>
          <w:szCs w:val="22"/>
          <w:lang w:bidi="lt-LT"/>
        </w:rPr>
        <w:t>4.4 skyrių).</w:t>
      </w:r>
    </w:p>
    <w:p w:rsidR="002F3E5A" w:rsidRPr="00C24F68" w:rsidRDefault="002F3E5A" w:rsidP="008B7C7C">
      <w:pPr>
        <w:pStyle w:val="Pagrindinistekstas"/>
        <w:spacing w:after="0"/>
        <w:rPr>
          <w:szCs w:val="22"/>
        </w:rPr>
      </w:pPr>
    </w:p>
    <w:p w:rsidR="0027689F" w:rsidRPr="00C24F68" w:rsidRDefault="0027689F" w:rsidP="008B7C7C">
      <w:pPr>
        <w:pStyle w:val="Pagrindinistekstas"/>
        <w:spacing w:after="0"/>
        <w:rPr>
          <w:szCs w:val="22"/>
        </w:rPr>
      </w:pPr>
      <w:r w:rsidRPr="00C24F68">
        <w:rPr>
          <w:szCs w:val="22"/>
        </w:rPr>
        <w:t>Miorelaksantų poveikis gali sustiprėti.</w:t>
      </w:r>
    </w:p>
    <w:p w:rsidR="006F07D1" w:rsidRPr="00C24F68" w:rsidRDefault="006F07D1" w:rsidP="008B7C7C">
      <w:pPr>
        <w:pStyle w:val="Pagrindinistekstas"/>
        <w:spacing w:after="0"/>
        <w:rPr>
          <w:szCs w:val="22"/>
        </w:rPr>
      </w:pPr>
    </w:p>
    <w:p w:rsidR="0027689F" w:rsidRPr="00C24F68" w:rsidRDefault="0027689F" w:rsidP="008B7C7C">
      <w:pPr>
        <w:pStyle w:val="Pagrindinistekstas"/>
        <w:spacing w:after="0"/>
        <w:rPr>
          <w:color w:val="000000"/>
          <w:szCs w:val="22"/>
        </w:rPr>
      </w:pPr>
      <w:r w:rsidRPr="00C24F68">
        <w:rPr>
          <w:color w:val="000000"/>
          <w:szCs w:val="22"/>
        </w:rPr>
        <w:t xml:space="preserve">Rudotel poveikis gali sustiprėti ir būti ilgesnis, kai šis </w:t>
      </w:r>
      <w:r w:rsidR="004754EC" w:rsidRPr="00C24F68">
        <w:rPr>
          <w:color w:val="000000"/>
          <w:szCs w:val="22"/>
        </w:rPr>
        <w:t xml:space="preserve">vaistinis </w:t>
      </w:r>
      <w:r w:rsidRPr="00C24F68">
        <w:rPr>
          <w:color w:val="000000"/>
          <w:szCs w:val="22"/>
        </w:rPr>
        <w:t xml:space="preserve">preparatas vartojamas </w:t>
      </w:r>
      <w:r w:rsidR="006F07D1" w:rsidRPr="00C24F68">
        <w:rPr>
          <w:color w:val="000000"/>
          <w:szCs w:val="22"/>
        </w:rPr>
        <w:t>kartu</w:t>
      </w:r>
      <w:r w:rsidRPr="00C24F68">
        <w:rPr>
          <w:color w:val="000000"/>
          <w:szCs w:val="22"/>
        </w:rPr>
        <w:t xml:space="preserve"> su cimetidinu, disulfiramu arba omeprazolu.</w:t>
      </w:r>
    </w:p>
    <w:p w:rsidR="006F07D1" w:rsidRPr="00C24F68" w:rsidRDefault="006F07D1" w:rsidP="008B7C7C">
      <w:pPr>
        <w:pStyle w:val="Pagrindinistekstas"/>
        <w:spacing w:after="0"/>
        <w:rPr>
          <w:color w:val="000000"/>
          <w:szCs w:val="22"/>
        </w:rPr>
      </w:pPr>
    </w:p>
    <w:p w:rsidR="0027689F" w:rsidRPr="00C24F68" w:rsidRDefault="0027689F" w:rsidP="008B7C7C">
      <w:pPr>
        <w:pStyle w:val="Pagrindinistekstas"/>
        <w:spacing w:after="0"/>
        <w:rPr>
          <w:szCs w:val="22"/>
        </w:rPr>
      </w:pPr>
      <w:r w:rsidRPr="00C24F68">
        <w:rPr>
          <w:szCs w:val="22"/>
        </w:rPr>
        <w:t>Rūka</w:t>
      </w:r>
      <w:r w:rsidR="004754EC" w:rsidRPr="00C24F68">
        <w:rPr>
          <w:szCs w:val="22"/>
        </w:rPr>
        <w:t>nt</w:t>
      </w:r>
      <w:r w:rsidRPr="00C24F68">
        <w:rPr>
          <w:szCs w:val="22"/>
        </w:rPr>
        <w:t>i</w:t>
      </w:r>
      <w:r w:rsidR="004754EC" w:rsidRPr="00C24F68">
        <w:rPr>
          <w:szCs w:val="22"/>
        </w:rPr>
        <w:t>e</w:t>
      </w:r>
      <w:r w:rsidRPr="00C24F68">
        <w:rPr>
          <w:szCs w:val="22"/>
        </w:rPr>
        <w:t xml:space="preserve">ms medazepamo </w:t>
      </w:r>
      <w:r w:rsidR="006F07D1" w:rsidRPr="00C24F68">
        <w:rPr>
          <w:szCs w:val="22"/>
        </w:rPr>
        <w:t xml:space="preserve">eliminacija </w:t>
      </w:r>
      <w:r w:rsidRPr="00C24F68">
        <w:rPr>
          <w:szCs w:val="22"/>
        </w:rPr>
        <w:t>iš organizmo gali pagreitėti.</w:t>
      </w:r>
    </w:p>
    <w:p w:rsidR="006F07D1" w:rsidRPr="00C24F68" w:rsidRDefault="006F07D1" w:rsidP="008B7C7C">
      <w:pPr>
        <w:pStyle w:val="Pagrindinistekstas"/>
        <w:spacing w:after="0"/>
        <w:rPr>
          <w:szCs w:val="22"/>
        </w:rPr>
      </w:pPr>
    </w:p>
    <w:p w:rsidR="0027689F" w:rsidRPr="00C24F68" w:rsidRDefault="006F07D1" w:rsidP="008B7C7C">
      <w:pPr>
        <w:pStyle w:val="Pagrindinistekstas"/>
        <w:spacing w:after="0"/>
        <w:rPr>
          <w:color w:val="000000"/>
          <w:szCs w:val="22"/>
        </w:rPr>
      </w:pPr>
      <w:r w:rsidRPr="00C24F68">
        <w:rPr>
          <w:color w:val="000000"/>
          <w:szCs w:val="22"/>
        </w:rPr>
        <w:t>Teofili</w:t>
      </w:r>
      <w:r w:rsidR="009B12EE" w:rsidRPr="00C24F68">
        <w:rPr>
          <w:color w:val="000000"/>
          <w:szCs w:val="22"/>
        </w:rPr>
        <w:t>n</w:t>
      </w:r>
      <w:r w:rsidRPr="00C24F68">
        <w:rPr>
          <w:color w:val="000000"/>
          <w:szCs w:val="22"/>
        </w:rPr>
        <w:t>as,</w:t>
      </w:r>
      <w:r w:rsidR="0027689F" w:rsidRPr="00C24F68">
        <w:rPr>
          <w:color w:val="000000"/>
          <w:szCs w:val="22"/>
        </w:rPr>
        <w:t xml:space="preserve"> vartojamas mažomis dozėmis</w:t>
      </w:r>
      <w:r w:rsidRPr="00C24F68">
        <w:rPr>
          <w:color w:val="000000"/>
          <w:szCs w:val="22"/>
        </w:rPr>
        <w:t>,</w:t>
      </w:r>
      <w:r w:rsidR="0027689F" w:rsidRPr="00C24F68">
        <w:rPr>
          <w:color w:val="000000"/>
          <w:szCs w:val="22"/>
        </w:rPr>
        <w:t xml:space="preserve"> neutralizuoja slopinantį Rudotel poveikį.</w:t>
      </w:r>
    </w:p>
    <w:p w:rsidR="006F07D1" w:rsidRPr="00C24F68" w:rsidRDefault="006F07D1" w:rsidP="008B7C7C">
      <w:pPr>
        <w:pStyle w:val="Pagrindinistekstas"/>
        <w:spacing w:after="0"/>
        <w:rPr>
          <w:color w:val="000000"/>
          <w:szCs w:val="22"/>
        </w:rPr>
      </w:pPr>
    </w:p>
    <w:p w:rsidR="0027689F" w:rsidRPr="00C24F68" w:rsidRDefault="0027689F" w:rsidP="008B7C7C">
      <w:pPr>
        <w:pStyle w:val="Pagrindinistekstas"/>
        <w:spacing w:after="0"/>
        <w:rPr>
          <w:color w:val="000000"/>
          <w:szCs w:val="22"/>
        </w:rPr>
      </w:pPr>
      <w:r w:rsidRPr="00C24F68">
        <w:rPr>
          <w:color w:val="000000"/>
          <w:szCs w:val="22"/>
        </w:rPr>
        <w:t>Rudotel gali slopinti levodopos poveikį.</w:t>
      </w:r>
    </w:p>
    <w:p w:rsidR="006F07D1" w:rsidRPr="00C24F68" w:rsidRDefault="006F07D1" w:rsidP="008B7C7C">
      <w:pPr>
        <w:pStyle w:val="Pagrindinistekstas"/>
        <w:spacing w:after="0"/>
        <w:rPr>
          <w:color w:val="000000"/>
          <w:szCs w:val="22"/>
        </w:rPr>
      </w:pPr>
    </w:p>
    <w:p w:rsidR="0027689F" w:rsidRPr="00C24F68" w:rsidRDefault="0027689F" w:rsidP="008B7C7C">
      <w:pPr>
        <w:pStyle w:val="Pagrindinistekstas"/>
        <w:spacing w:after="0"/>
        <w:rPr>
          <w:color w:val="000000"/>
          <w:szCs w:val="22"/>
        </w:rPr>
      </w:pPr>
      <w:r w:rsidRPr="00C24F68">
        <w:rPr>
          <w:color w:val="000000"/>
          <w:szCs w:val="22"/>
        </w:rPr>
        <w:t>Retais atvejais Rudotel gali slopinti fenitoino metabolizmą ir sustiprinti jo poveikį. Fenobarbitalis ir fenitoinas gali greitinti medazepamo metabolizmą.</w:t>
      </w:r>
    </w:p>
    <w:p w:rsidR="006F07D1" w:rsidRPr="00C24F68" w:rsidRDefault="006F07D1" w:rsidP="008B7C7C">
      <w:pPr>
        <w:pStyle w:val="Pagrindinistekstas"/>
        <w:spacing w:after="0"/>
        <w:rPr>
          <w:color w:val="000000"/>
          <w:szCs w:val="22"/>
        </w:rPr>
      </w:pPr>
    </w:p>
    <w:p w:rsidR="0027689F" w:rsidRPr="00C24F68" w:rsidRDefault="0027689F" w:rsidP="008B7C7C">
      <w:pPr>
        <w:pStyle w:val="Pagrindinistekstas"/>
        <w:spacing w:after="0"/>
        <w:rPr>
          <w:color w:val="000000"/>
          <w:szCs w:val="22"/>
        </w:rPr>
      </w:pPr>
      <w:r w:rsidRPr="00C24F68">
        <w:rPr>
          <w:color w:val="000000"/>
          <w:szCs w:val="22"/>
        </w:rPr>
        <w:t xml:space="preserve">Atsižvelgiant į lėtą Rudotel </w:t>
      </w:r>
      <w:r w:rsidR="006F07D1" w:rsidRPr="00C24F68">
        <w:rPr>
          <w:szCs w:val="22"/>
        </w:rPr>
        <w:t>eliminaciją</w:t>
      </w:r>
      <w:r w:rsidRPr="00C24F68">
        <w:rPr>
          <w:szCs w:val="22"/>
        </w:rPr>
        <w:t xml:space="preserve"> </w:t>
      </w:r>
      <w:r w:rsidRPr="00C24F68">
        <w:rPr>
          <w:color w:val="000000"/>
          <w:szCs w:val="22"/>
        </w:rPr>
        <w:t xml:space="preserve">iš organizmo, sąveika su kitais </w:t>
      </w:r>
      <w:r w:rsidR="004754EC" w:rsidRPr="00C24F68">
        <w:rPr>
          <w:color w:val="000000"/>
          <w:szCs w:val="22"/>
        </w:rPr>
        <w:t xml:space="preserve">vaistiniais </w:t>
      </w:r>
      <w:r w:rsidRPr="00C24F68">
        <w:rPr>
          <w:color w:val="000000"/>
          <w:szCs w:val="22"/>
        </w:rPr>
        <w:t>preparatais</w:t>
      </w:r>
      <w:r w:rsidR="00DB21EA" w:rsidRPr="00C24F68">
        <w:rPr>
          <w:color w:val="000000"/>
          <w:szCs w:val="22"/>
        </w:rPr>
        <w:t xml:space="preserve"> galima net tada</w:t>
      </w:r>
      <w:r w:rsidRPr="00C24F68">
        <w:rPr>
          <w:color w:val="000000"/>
          <w:szCs w:val="22"/>
        </w:rPr>
        <w:t>, kai gydymas medazepamu yra nutrauktas.</w:t>
      </w:r>
    </w:p>
    <w:p w:rsidR="00DB21EA" w:rsidRPr="00C24F68" w:rsidRDefault="00DB21EA" w:rsidP="008B7C7C">
      <w:pPr>
        <w:pStyle w:val="Pagrindinistekstas"/>
        <w:spacing w:after="0"/>
        <w:rPr>
          <w:color w:val="000000"/>
          <w:szCs w:val="22"/>
        </w:rPr>
      </w:pPr>
    </w:p>
    <w:p w:rsidR="0027689F" w:rsidRPr="00C24F68" w:rsidRDefault="0027689F" w:rsidP="008B7C7C">
      <w:pPr>
        <w:pStyle w:val="Pagrindinistekstas"/>
        <w:spacing w:after="0"/>
        <w:rPr>
          <w:color w:val="000000"/>
          <w:szCs w:val="22"/>
          <w:highlight w:val="yellow"/>
        </w:rPr>
      </w:pPr>
      <w:r w:rsidRPr="00C24F68">
        <w:rPr>
          <w:color w:val="000000"/>
          <w:szCs w:val="22"/>
        </w:rPr>
        <w:t>Pacientams, ilgai vartojantiems kit</w:t>
      </w:r>
      <w:r w:rsidR="00DB21EA" w:rsidRPr="00C24F68">
        <w:rPr>
          <w:color w:val="000000"/>
          <w:szCs w:val="22"/>
        </w:rPr>
        <w:t>ų</w:t>
      </w:r>
      <w:r w:rsidRPr="00C24F68">
        <w:rPr>
          <w:color w:val="000000"/>
          <w:szCs w:val="22"/>
        </w:rPr>
        <w:t xml:space="preserve"> vaist</w:t>
      </w:r>
      <w:r w:rsidR="00DB21EA" w:rsidRPr="00C24F68">
        <w:rPr>
          <w:color w:val="000000"/>
          <w:szCs w:val="22"/>
        </w:rPr>
        <w:t>inių preparatų (</w:t>
      </w:r>
      <w:r w:rsidRPr="00C24F68">
        <w:rPr>
          <w:color w:val="000000"/>
          <w:szCs w:val="22"/>
        </w:rPr>
        <w:t>pvz., centrinio poveikio antihipertenzini</w:t>
      </w:r>
      <w:r w:rsidR="00DB21EA" w:rsidRPr="00C24F68">
        <w:rPr>
          <w:color w:val="000000"/>
          <w:szCs w:val="22"/>
        </w:rPr>
        <w:t xml:space="preserve">ų </w:t>
      </w:r>
      <w:r w:rsidR="004148ED" w:rsidRPr="00C24F68">
        <w:rPr>
          <w:color w:val="000000"/>
          <w:szCs w:val="22"/>
        </w:rPr>
        <w:t xml:space="preserve">vaistinių </w:t>
      </w:r>
      <w:r w:rsidR="00DB21EA" w:rsidRPr="00C24F68">
        <w:rPr>
          <w:color w:val="000000"/>
          <w:szCs w:val="22"/>
        </w:rPr>
        <w:t>preparatų</w:t>
      </w:r>
      <w:r w:rsidRPr="00C24F68">
        <w:rPr>
          <w:color w:val="000000"/>
          <w:szCs w:val="22"/>
        </w:rPr>
        <w:t>, beta</w:t>
      </w:r>
      <w:r w:rsidR="004148ED" w:rsidRPr="00C24F68">
        <w:rPr>
          <w:color w:val="000000"/>
          <w:szCs w:val="22"/>
        </w:rPr>
        <w:t> </w:t>
      </w:r>
      <w:r w:rsidRPr="00C24F68">
        <w:rPr>
          <w:color w:val="000000"/>
          <w:szCs w:val="22"/>
        </w:rPr>
        <w:t>adreno</w:t>
      </w:r>
      <w:r w:rsidR="00DB21EA" w:rsidRPr="00C24F68">
        <w:rPr>
          <w:color w:val="000000"/>
          <w:szCs w:val="22"/>
        </w:rPr>
        <w:t xml:space="preserve">receptorių </w:t>
      </w:r>
      <w:r w:rsidRPr="00C24F68">
        <w:rPr>
          <w:color w:val="000000"/>
          <w:szCs w:val="22"/>
        </w:rPr>
        <w:t>blokatori</w:t>
      </w:r>
      <w:r w:rsidR="00DB21EA" w:rsidRPr="00C24F68">
        <w:rPr>
          <w:color w:val="000000"/>
          <w:szCs w:val="22"/>
        </w:rPr>
        <w:t>ų</w:t>
      </w:r>
      <w:r w:rsidRPr="00C24F68">
        <w:rPr>
          <w:color w:val="000000"/>
          <w:szCs w:val="22"/>
        </w:rPr>
        <w:t>, antikoaguliant</w:t>
      </w:r>
      <w:r w:rsidR="00DB21EA" w:rsidRPr="00C24F68">
        <w:rPr>
          <w:color w:val="000000"/>
          <w:szCs w:val="22"/>
        </w:rPr>
        <w:t>ų</w:t>
      </w:r>
      <w:r w:rsidRPr="00C24F68">
        <w:rPr>
          <w:color w:val="000000"/>
          <w:szCs w:val="22"/>
        </w:rPr>
        <w:t>, vaist</w:t>
      </w:r>
      <w:r w:rsidR="00DB21EA" w:rsidRPr="00C24F68">
        <w:rPr>
          <w:color w:val="000000"/>
          <w:szCs w:val="22"/>
        </w:rPr>
        <w:t>inių preparatų</w:t>
      </w:r>
      <w:r w:rsidRPr="00C24F68">
        <w:rPr>
          <w:color w:val="000000"/>
          <w:szCs w:val="22"/>
        </w:rPr>
        <w:t xml:space="preserve"> cukriniam diabetui gydyti, šird</w:t>
      </w:r>
      <w:r w:rsidR="004148ED" w:rsidRPr="00C24F68">
        <w:rPr>
          <w:color w:val="000000"/>
          <w:szCs w:val="22"/>
        </w:rPr>
        <w:t>į v</w:t>
      </w:r>
      <w:r w:rsidR="00DB21EA" w:rsidRPr="00C24F68">
        <w:rPr>
          <w:color w:val="000000"/>
          <w:szCs w:val="22"/>
        </w:rPr>
        <w:t>e</w:t>
      </w:r>
      <w:r w:rsidR="004148ED" w:rsidRPr="00C24F68">
        <w:rPr>
          <w:color w:val="000000"/>
          <w:szCs w:val="22"/>
        </w:rPr>
        <w:t>ikiančių</w:t>
      </w:r>
      <w:r w:rsidRPr="00C24F68">
        <w:rPr>
          <w:color w:val="000000"/>
          <w:szCs w:val="22"/>
        </w:rPr>
        <w:t xml:space="preserve"> glikozid</w:t>
      </w:r>
      <w:r w:rsidR="00DB21EA" w:rsidRPr="00C24F68">
        <w:rPr>
          <w:color w:val="000000"/>
          <w:szCs w:val="22"/>
        </w:rPr>
        <w:t>ų</w:t>
      </w:r>
      <w:r w:rsidRPr="00C24F68">
        <w:rPr>
          <w:color w:val="000000"/>
          <w:szCs w:val="22"/>
        </w:rPr>
        <w:t xml:space="preserve"> ir kontraceptik</w:t>
      </w:r>
      <w:r w:rsidR="00DB21EA" w:rsidRPr="00C24F68">
        <w:rPr>
          <w:color w:val="000000"/>
          <w:szCs w:val="22"/>
        </w:rPr>
        <w:t>ų)</w:t>
      </w:r>
      <w:r w:rsidRPr="00C24F68">
        <w:rPr>
          <w:color w:val="000000"/>
          <w:szCs w:val="22"/>
        </w:rPr>
        <w:t xml:space="preserve">, sąveikos pobūdis ir jos stiprumas nenuspėjami. Prieš </w:t>
      </w:r>
      <w:r w:rsidR="00DB21EA" w:rsidRPr="00C24F68">
        <w:rPr>
          <w:color w:val="000000"/>
          <w:szCs w:val="22"/>
        </w:rPr>
        <w:t xml:space="preserve">skiriant vartoti </w:t>
      </w:r>
      <w:r w:rsidRPr="00C24F68">
        <w:rPr>
          <w:color w:val="000000"/>
          <w:szCs w:val="22"/>
        </w:rPr>
        <w:t>Rudotel, prižiūrintis gydytojas turi patikrinti, ar pacientas ilgą laiką nevartojo kurio nors iš šių vaist</w:t>
      </w:r>
      <w:r w:rsidR="00DB21EA" w:rsidRPr="00C24F68">
        <w:rPr>
          <w:color w:val="000000"/>
          <w:szCs w:val="22"/>
        </w:rPr>
        <w:t>ini</w:t>
      </w:r>
      <w:r w:rsidRPr="00C24F68">
        <w:rPr>
          <w:color w:val="000000"/>
          <w:szCs w:val="22"/>
        </w:rPr>
        <w:t>ų</w:t>
      </w:r>
      <w:r w:rsidR="00DB21EA" w:rsidRPr="00C24F68">
        <w:rPr>
          <w:color w:val="000000"/>
          <w:szCs w:val="22"/>
        </w:rPr>
        <w:t xml:space="preserve"> preparatų</w:t>
      </w:r>
      <w:r w:rsidRPr="00C24F68">
        <w:rPr>
          <w:color w:val="000000"/>
          <w:szCs w:val="22"/>
        </w:rPr>
        <w:t xml:space="preserve">. Jei Rudotel skiriama </w:t>
      </w:r>
      <w:r w:rsidR="00DB21EA" w:rsidRPr="00C24F68">
        <w:rPr>
          <w:color w:val="000000"/>
          <w:szCs w:val="22"/>
        </w:rPr>
        <w:t xml:space="preserve">vartoti </w:t>
      </w:r>
      <w:r w:rsidRPr="00C24F68">
        <w:rPr>
          <w:color w:val="000000"/>
          <w:szCs w:val="22"/>
        </w:rPr>
        <w:t xml:space="preserve">kartu su </w:t>
      </w:r>
      <w:r w:rsidR="00DB21EA" w:rsidRPr="00C24F68">
        <w:rPr>
          <w:color w:val="000000"/>
          <w:szCs w:val="22"/>
        </w:rPr>
        <w:t xml:space="preserve">tokiais </w:t>
      </w:r>
      <w:r w:rsidR="004148ED" w:rsidRPr="00C24F68">
        <w:rPr>
          <w:color w:val="000000"/>
          <w:szCs w:val="22"/>
        </w:rPr>
        <w:t xml:space="preserve">vaistiniais </w:t>
      </w:r>
      <w:r w:rsidRPr="00C24F68">
        <w:rPr>
          <w:color w:val="000000"/>
          <w:szCs w:val="22"/>
        </w:rPr>
        <w:t xml:space="preserve">preparatais (ypač pradedant gydymą), reikia laikytis </w:t>
      </w:r>
      <w:r w:rsidR="004148ED" w:rsidRPr="00C24F68">
        <w:rPr>
          <w:color w:val="000000"/>
          <w:szCs w:val="22"/>
        </w:rPr>
        <w:t>y</w:t>
      </w:r>
      <w:r w:rsidRPr="00C24F68">
        <w:rPr>
          <w:color w:val="000000"/>
          <w:szCs w:val="22"/>
        </w:rPr>
        <w:t>p</w:t>
      </w:r>
      <w:r w:rsidR="004148ED" w:rsidRPr="00C24F68">
        <w:rPr>
          <w:color w:val="000000"/>
          <w:szCs w:val="22"/>
        </w:rPr>
        <w:t>at</w:t>
      </w:r>
      <w:r w:rsidRPr="00C24F68">
        <w:rPr>
          <w:color w:val="000000"/>
          <w:szCs w:val="22"/>
        </w:rPr>
        <w:t>i</w:t>
      </w:r>
      <w:r w:rsidR="004148ED" w:rsidRPr="00C24F68">
        <w:rPr>
          <w:color w:val="000000"/>
          <w:szCs w:val="22"/>
        </w:rPr>
        <w:t>ng</w:t>
      </w:r>
      <w:r w:rsidRPr="00C24F68">
        <w:rPr>
          <w:color w:val="000000"/>
          <w:szCs w:val="22"/>
        </w:rPr>
        <w:t>ų atsargumo priemonių.</w:t>
      </w:r>
    </w:p>
    <w:p w:rsidR="0027689F" w:rsidRPr="00C24F68" w:rsidRDefault="0027689F" w:rsidP="008B7C7C">
      <w:pPr>
        <w:pStyle w:val="Pagrindinistekstas"/>
        <w:spacing w:after="0"/>
        <w:rPr>
          <w:szCs w:val="22"/>
        </w:rPr>
      </w:pPr>
    </w:p>
    <w:p w:rsidR="0027689F" w:rsidRPr="00C24F68" w:rsidRDefault="0027689F" w:rsidP="008934A9">
      <w:pPr>
        <w:pStyle w:val="Antrat3"/>
      </w:pPr>
      <w:r w:rsidRPr="00C24F68">
        <w:t>4.6</w:t>
      </w:r>
      <w:r w:rsidRPr="00C24F68">
        <w:tab/>
      </w:r>
      <w:r w:rsidR="00BD032B" w:rsidRPr="00C24F68">
        <w:t>Vaisingumas, n</w:t>
      </w:r>
      <w:r w:rsidRPr="00C24F68">
        <w:t>ėštumo ir žindymo laikotarpis</w:t>
      </w:r>
    </w:p>
    <w:p w:rsidR="0027689F" w:rsidRPr="00C24F68" w:rsidRDefault="0027689F" w:rsidP="00152556">
      <w:pPr>
        <w:pStyle w:val="Pagrindinistekstas"/>
        <w:keepNext/>
        <w:spacing w:after="0"/>
        <w:rPr>
          <w:szCs w:val="22"/>
        </w:rPr>
      </w:pPr>
    </w:p>
    <w:p w:rsidR="00FB6120" w:rsidRPr="00C24F68" w:rsidRDefault="00FB6120" w:rsidP="00152556">
      <w:pPr>
        <w:keepNext/>
        <w:rPr>
          <w:color w:val="000000"/>
          <w:szCs w:val="22"/>
          <w:u w:val="single"/>
        </w:rPr>
      </w:pPr>
      <w:r w:rsidRPr="00C24F68">
        <w:rPr>
          <w:color w:val="000000"/>
          <w:szCs w:val="22"/>
          <w:u w:val="single"/>
        </w:rPr>
        <w:t>Nėštumas</w:t>
      </w:r>
    </w:p>
    <w:p w:rsidR="0027689F" w:rsidRPr="00C24F68" w:rsidRDefault="0027689F" w:rsidP="008B7C7C">
      <w:pPr>
        <w:rPr>
          <w:color w:val="000000"/>
          <w:szCs w:val="22"/>
        </w:rPr>
      </w:pPr>
      <w:r w:rsidRPr="00C24F68">
        <w:rPr>
          <w:color w:val="000000"/>
          <w:szCs w:val="22"/>
        </w:rPr>
        <w:t xml:space="preserve">Nėštumo </w:t>
      </w:r>
      <w:r w:rsidR="00DB21EA" w:rsidRPr="00C24F68">
        <w:rPr>
          <w:color w:val="000000"/>
          <w:szCs w:val="22"/>
        </w:rPr>
        <w:t xml:space="preserve">metu </w:t>
      </w:r>
      <w:r w:rsidRPr="00C24F68">
        <w:rPr>
          <w:color w:val="000000"/>
          <w:szCs w:val="22"/>
        </w:rPr>
        <w:t xml:space="preserve">Rudotel vartoti </w:t>
      </w:r>
      <w:r w:rsidR="00DB21EA" w:rsidRPr="00C24F68">
        <w:rPr>
          <w:color w:val="000000"/>
          <w:szCs w:val="22"/>
        </w:rPr>
        <w:t xml:space="preserve">galima </w:t>
      </w:r>
      <w:r w:rsidRPr="00C24F68">
        <w:rPr>
          <w:color w:val="000000"/>
          <w:szCs w:val="22"/>
        </w:rPr>
        <w:t>tik išskirtiniais atvejais</w:t>
      </w:r>
      <w:r w:rsidR="00C74411" w:rsidRPr="00C24F68">
        <w:rPr>
          <w:color w:val="000000"/>
          <w:szCs w:val="22"/>
        </w:rPr>
        <w:t>, įve</w:t>
      </w:r>
      <w:r w:rsidR="00DB21EA" w:rsidRPr="00C24F68">
        <w:rPr>
          <w:color w:val="000000"/>
          <w:szCs w:val="22"/>
        </w:rPr>
        <w:t>r</w:t>
      </w:r>
      <w:r w:rsidR="00C74411" w:rsidRPr="00C24F68">
        <w:rPr>
          <w:color w:val="000000"/>
          <w:szCs w:val="22"/>
        </w:rPr>
        <w:t>tinus rizikos ir naudos santykį</w:t>
      </w:r>
      <w:r w:rsidRPr="00C24F68">
        <w:rPr>
          <w:color w:val="000000"/>
          <w:szCs w:val="22"/>
        </w:rPr>
        <w:t>. Didel</w:t>
      </w:r>
      <w:r w:rsidR="00DB21EA" w:rsidRPr="00C24F68">
        <w:rPr>
          <w:color w:val="000000"/>
          <w:szCs w:val="22"/>
        </w:rPr>
        <w:t>ių vaistinio preparato</w:t>
      </w:r>
      <w:r w:rsidRPr="00C24F68">
        <w:rPr>
          <w:color w:val="000000"/>
          <w:szCs w:val="22"/>
        </w:rPr>
        <w:t xml:space="preserve"> doz</w:t>
      </w:r>
      <w:r w:rsidR="00DB21EA" w:rsidRPr="00C24F68">
        <w:rPr>
          <w:color w:val="000000"/>
          <w:szCs w:val="22"/>
        </w:rPr>
        <w:t>ių</w:t>
      </w:r>
      <w:r w:rsidRPr="00C24F68">
        <w:rPr>
          <w:color w:val="000000"/>
          <w:szCs w:val="22"/>
        </w:rPr>
        <w:t xml:space="preserve"> negalima skirti </w:t>
      </w:r>
      <w:r w:rsidR="00DB21EA" w:rsidRPr="00C24F68">
        <w:rPr>
          <w:color w:val="000000"/>
          <w:szCs w:val="22"/>
        </w:rPr>
        <w:t xml:space="preserve">vartoti </w:t>
      </w:r>
      <w:r w:rsidRPr="00C24F68">
        <w:rPr>
          <w:color w:val="000000"/>
          <w:szCs w:val="22"/>
        </w:rPr>
        <w:t>net trumpą laiką.</w:t>
      </w:r>
    </w:p>
    <w:p w:rsidR="0027689F" w:rsidRPr="00C24F68" w:rsidRDefault="0027689F" w:rsidP="008B7C7C">
      <w:pPr>
        <w:rPr>
          <w:color w:val="000000"/>
          <w:szCs w:val="22"/>
        </w:rPr>
      </w:pPr>
    </w:p>
    <w:p w:rsidR="00FB6120" w:rsidRPr="00C24F68" w:rsidRDefault="00FB6120" w:rsidP="00152556">
      <w:pPr>
        <w:pStyle w:val="N"/>
        <w:keepNext/>
        <w:rPr>
          <w:szCs w:val="22"/>
          <w:u w:val="single"/>
          <w:lang w:val="lt-LT"/>
        </w:rPr>
      </w:pPr>
      <w:r w:rsidRPr="00C24F68">
        <w:rPr>
          <w:szCs w:val="22"/>
          <w:u w:val="single"/>
          <w:lang w:val="lt-LT"/>
        </w:rPr>
        <w:t>Žindymas</w:t>
      </w:r>
    </w:p>
    <w:p w:rsidR="0027689F" w:rsidRPr="00C24F68" w:rsidRDefault="0027689F" w:rsidP="008B7C7C">
      <w:pPr>
        <w:pStyle w:val="N"/>
        <w:rPr>
          <w:szCs w:val="22"/>
          <w:lang w:val="lt-LT"/>
        </w:rPr>
      </w:pPr>
      <w:r w:rsidRPr="00C24F68">
        <w:rPr>
          <w:szCs w:val="22"/>
          <w:lang w:val="lt-LT"/>
        </w:rPr>
        <w:t xml:space="preserve">Rudotel </w:t>
      </w:r>
      <w:r w:rsidR="00FB6120" w:rsidRPr="00C24F68">
        <w:rPr>
          <w:szCs w:val="22"/>
          <w:lang w:val="lt-LT"/>
        </w:rPr>
        <w:t xml:space="preserve">negalima vartoti </w:t>
      </w:r>
      <w:r w:rsidRPr="00C24F68">
        <w:rPr>
          <w:szCs w:val="22"/>
          <w:lang w:val="lt-LT"/>
        </w:rPr>
        <w:t xml:space="preserve">žindymo </w:t>
      </w:r>
      <w:r w:rsidR="00FB6120" w:rsidRPr="00C24F68">
        <w:rPr>
          <w:szCs w:val="22"/>
          <w:lang w:val="lt-LT"/>
        </w:rPr>
        <w:t>me</w:t>
      </w:r>
      <w:r w:rsidRPr="00C24F68">
        <w:rPr>
          <w:szCs w:val="22"/>
          <w:lang w:val="lt-LT"/>
        </w:rPr>
        <w:t>tu, nes medazepam</w:t>
      </w:r>
      <w:r w:rsidR="00FB6120" w:rsidRPr="00C24F68">
        <w:rPr>
          <w:szCs w:val="22"/>
          <w:lang w:val="lt-LT"/>
        </w:rPr>
        <w:t>as</w:t>
      </w:r>
      <w:r w:rsidRPr="00C24F68">
        <w:rPr>
          <w:szCs w:val="22"/>
          <w:lang w:val="lt-LT"/>
        </w:rPr>
        <w:t xml:space="preserve"> ir jo metabolit</w:t>
      </w:r>
      <w:r w:rsidR="00FB6120" w:rsidRPr="00C24F68">
        <w:rPr>
          <w:szCs w:val="22"/>
          <w:lang w:val="lt-LT"/>
        </w:rPr>
        <w:t>ai</w:t>
      </w:r>
      <w:r w:rsidRPr="00C24F68">
        <w:rPr>
          <w:szCs w:val="22"/>
          <w:lang w:val="lt-LT"/>
        </w:rPr>
        <w:t xml:space="preserve"> </w:t>
      </w:r>
      <w:r w:rsidR="00FB6120" w:rsidRPr="00C24F68">
        <w:rPr>
          <w:szCs w:val="22"/>
          <w:lang w:val="lt-LT"/>
        </w:rPr>
        <w:t>iš</w:t>
      </w:r>
      <w:r w:rsidR="00DB21EA" w:rsidRPr="00C24F68">
        <w:rPr>
          <w:szCs w:val="22"/>
          <w:lang w:val="lt-LT"/>
        </w:rPr>
        <w:t>sisk</w:t>
      </w:r>
      <w:r w:rsidR="00FB6120" w:rsidRPr="00C24F68">
        <w:rPr>
          <w:szCs w:val="22"/>
          <w:lang w:val="lt-LT"/>
        </w:rPr>
        <w:t>i</w:t>
      </w:r>
      <w:r w:rsidR="00DB21EA" w:rsidRPr="00C24F68">
        <w:rPr>
          <w:szCs w:val="22"/>
          <w:lang w:val="lt-LT"/>
        </w:rPr>
        <w:t xml:space="preserve">ria </w:t>
      </w:r>
      <w:r w:rsidRPr="00C24F68">
        <w:rPr>
          <w:szCs w:val="22"/>
          <w:lang w:val="lt-LT"/>
        </w:rPr>
        <w:t xml:space="preserve">į motinos pieną. Jeigu būtina vartoti Rudotel, </w:t>
      </w:r>
      <w:r w:rsidR="00D749BF" w:rsidRPr="00C24F68">
        <w:rPr>
          <w:szCs w:val="22"/>
          <w:lang w:val="lt-LT"/>
        </w:rPr>
        <w:t xml:space="preserve">gydymo metu </w:t>
      </w:r>
      <w:r w:rsidR="00DB21EA" w:rsidRPr="00C24F68">
        <w:rPr>
          <w:szCs w:val="22"/>
          <w:lang w:val="lt-LT"/>
        </w:rPr>
        <w:t>žindymą</w:t>
      </w:r>
      <w:r w:rsidRPr="00C24F68">
        <w:rPr>
          <w:szCs w:val="22"/>
          <w:lang w:val="lt-LT"/>
        </w:rPr>
        <w:t xml:space="preserve"> reikia nutraukti (žr.</w:t>
      </w:r>
      <w:r w:rsidR="004148ED" w:rsidRPr="00C24F68">
        <w:rPr>
          <w:szCs w:val="22"/>
          <w:lang w:val="lt-LT"/>
        </w:rPr>
        <w:t> </w:t>
      </w:r>
      <w:r w:rsidRPr="00C24F68">
        <w:rPr>
          <w:szCs w:val="22"/>
          <w:lang w:val="lt-LT"/>
        </w:rPr>
        <w:t>4.4</w:t>
      </w:r>
      <w:r w:rsidR="004148ED" w:rsidRPr="00C24F68">
        <w:rPr>
          <w:szCs w:val="22"/>
          <w:lang w:val="lt-LT"/>
        </w:rPr>
        <w:t> </w:t>
      </w:r>
      <w:r w:rsidRPr="00C24F68">
        <w:rPr>
          <w:szCs w:val="22"/>
          <w:lang w:val="lt-LT"/>
        </w:rPr>
        <w:t>skyrių).</w:t>
      </w:r>
    </w:p>
    <w:p w:rsidR="0027689F" w:rsidRPr="00C24F68" w:rsidRDefault="0027689F" w:rsidP="008B7C7C">
      <w:pPr>
        <w:pStyle w:val="Pagrindinistekstas"/>
        <w:spacing w:after="0"/>
        <w:rPr>
          <w:szCs w:val="22"/>
        </w:rPr>
      </w:pPr>
    </w:p>
    <w:p w:rsidR="0027689F" w:rsidRPr="00C24F68" w:rsidRDefault="0027689F" w:rsidP="008934A9">
      <w:pPr>
        <w:pStyle w:val="Antrat3"/>
      </w:pPr>
      <w:r w:rsidRPr="00C24F68">
        <w:t>4.7</w:t>
      </w:r>
      <w:r w:rsidRPr="00C24F68">
        <w:tab/>
        <w:t>Poveikis gebėjimui vairuoti ir valdyti mechanizmus</w:t>
      </w:r>
    </w:p>
    <w:p w:rsidR="0027689F" w:rsidRPr="00C24F68" w:rsidRDefault="0027689F" w:rsidP="00152556">
      <w:pPr>
        <w:pStyle w:val="Pagrindinistekstas"/>
        <w:keepNext/>
        <w:spacing w:after="0"/>
        <w:rPr>
          <w:szCs w:val="22"/>
        </w:rPr>
      </w:pPr>
    </w:p>
    <w:p w:rsidR="0027689F" w:rsidRPr="00C24F68" w:rsidRDefault="0027689F" w:rsidP="008B7C7C">
      <w:pPr>
        <w:rPr>
          <w:color w:val="000000"/>
          <w:szCs w:val="22"/>
        </w:rPr>
      </w:pPr>
      <w:r w:rsidRPr="00C24F68">
        <w:rPr>
          <w:color w:val="000000"/>
          <w:szCs w:val="22"/>
        </w:rPr>
        <w:t xml:space="preserve">Netgi vartojant taip, kaip numatyta, </w:t>
      </w:r>
      <w:r w:rsidR="004148ED" w:rsidRPr="00C24F68">
        <w:rPr>
          <w:color w:val="000000"/>
          <w:szCs w:val="22"/>
        </w:rPr>
        <w:t xml:space="preserve">vaistinis </w:t>
      </w:r>
      <w:r w:rsidRPr="00C24F68">
        <w:rPr>
          <w:color w:val="000000"/>
          <w:szCs w:val="22"/>
        </w:rPr>
        <w:t xml:space="preserve">preparatas gali turėti įtakos gebėjimui reaguoti tiek, kad pablogėja </w:t>
      </w:r>
      <w:r w:rsidRPr="00C24F68">
        <w:rPr>
          <w:szCs w:val="22"/>
        </w:rPr>
        <w:t xml:space="preserve">gebėjimas vairuoti ir valdyti mechanizmus. Ši rizika padidėja </w:t>
      </w:r>
      <w:r w:rsidR="00A40B60" w:rsidRPr="00C24F68">
        <w:rPr>
          <w:szCs w:val="22"/>
        </w:rPr>
        <w:t>kartu</w:t>
      </w:r>
      <w:r w:rsidRPr="00C24F68">
        <w:rPr>
          <w:szCs w:val="22"/>
        </w:rPr>
        <w:t xml:space="preserve"> su vaistiniu preparatu vartojant alkohol</w:t>
      </w:r>
      <w:r w:rsidR="004148ED" w:rsidRPr="00C24F68">
        <w:rPr>
          <w:szCs w:val="22"/>
        </w:rPr>
        <w:t>io</w:t>
      </w:r>
      <w:r w:rsidRPr="00C24F68">
        <w:rPr>
          <w:szCs w:val="22"/>
        </w:rPr>
        <w:t>.</w:t>
      </w:r>
      <w:r w:rsidRPr="00C24F68">
        <w:rPr>
          <w:color w:val="000000"/>
          <w:szCs w:val="22"/>
        </w:rPr>
        <w:t xml:space="preserve"> </w:t>
      </w:r>
      <w:r w:rsidR="00A40B60" w:rsidRPr="00C24F68">
        <w:rPr>
          <w:color w:val="000000"/>
          <w:szCs w:val="22"/>
        </w:rPr>
        <w:t>Pradėjus vartoti vaistin</w:t>
      </w:r>
      <w:r w:rsidR="004148ED" w:rsidRPr="00C24F68">
        <w:rPr>
          <w:color w:val="000000"/>
          <w:szCs w:val="22"/>
        </w:rPr>
        <w:t>io</w:t>
      </w:r>
      <w:r w:rsidR="00A40B60" w:rsidRPr="00C24F68">
        <w:rPr>
          <w:color w:val="000000"/>
          <w:szCs w:val="22"/>
        </w:rPr>
        <w:t xml:space="preserve"> preparat</w:t>
      </w:r>
      <w:r w:rsidR="004148ED" w:rsidRPr="00C24F68">
        <w:rPr>
          <w:color w:val="000000"/>
          <w:szCs w:val="22"/>
        </w:rPr>
        <w:t>o</w:t>
      </w:r>
      <w:r w:rsidR="00A40B60" w:rsidRPr="00C24F68">
        <w:rPr>
          <w:color w:val="000000"/>
          <w:szCs w:val="22"/>
        </w:rPr>
        <w:t>, b</w:t>
      </w:r>
      <w:r w:rsidRPr="00C24F68">
        <w:rPr>
          <w:color w:val="000000"/>
          <w:szCs w:val="22"/>
        </w:rPr>
        <w:t>ent kelias</w:t>
      </w:r>
      <w:r w:rsidR="004148ED" w:rsidRPr="00C24F68">
        <w:rPr>
          <w:color w:val="000000"/>
          <w:szCs w:val="22"/>
        </w:rPr>
        <w:t> </w:t>
      </w:r>
      <w:r w:rsidRPr="00C24F68">
        <w:rPr>
          <w:color w:val="000000"/>
          <w:szCs w:val="22"/>
        </w:rPr>
        <w:t>paras</w:t>
      </w:r>
      <w:r w:rsidR="00A40B60" w:rsidRPr="00C24F68">
        <w:rPr>
          <w:color w:val="000000"/>
          <w:szCs w:val="22"/>
        </w:rPr>
        <w:t xml:space="preserve"> </w:t>
      </w:r>
      <w:r w:rsidRPr="00C24F68">
        <w:rPr>
          <w:color w:val="000000"/>
          <w:szCs w:val="22"/>
        </w:rPr>
        <w:t>negalima važinėti dviračiu, valdyti mechanizmų, užsiimti kitokia pavojinga veikla. Sprendimą visada priima prižiūrintis gydytojas, kuris atsižvelgia į kiekvieno paciento gebėjimą reaguoti, taip pat į vaist</w:t>
      </w:r>
      <w:r w:rsidR="00A40B60" w:rsidRPr="00C24F68">
        <w:rPr>
          <w:color w:val="000000"/>
          <w:szCs w:val="22"/>
        </w:rPr>
        <w:t>ini</w:t>
      </w:r>
      <w:r w:rsidRPr="00C24F68">
        <w:rPr>
          <w:color w:val="000000"/>
          <w:szCs w:val="22"/>
        </w:rPr>
        <w:t xml:space="preserve">o </w:t>
      </w:r>
      <w:r w:rsidR="00A40B60" w:rsidRPr="00C24F68">
        <w:rPr>
          <w:color w:val="000000"/>
          <w:szCs w:val="22"/>
        </w:rPr>
        <w:t xml:space="preserve">preparato </w:t>
      </w:r>
      <w:r w:rsidRPr="00C24F68">
        <w:rPr>
          <w:color w:val="000000"/>
          <w:szCs w:val="22"/>
        </w:rPr>
        <w:t>dozę.</w:t>
      </w:r>
    </w:p>
    <w:p w:rsidR="0027689F" w:rsidRPr="00C24F68" w:rsidRDefault="0027689F" w:rsidP="008B7C7C">
      <w:pPr>
        <w:pStyle w:val="N"/>
        <w:rPr>
          <w:szCs w:val="22"/>
          <w:lang w:val="lt-LT"/>
        </w:rPr>
      </w:pPr>
    </w:p>
    <w:p w:rsidR="0027689F" w:rsidRPr="00C24F68" w:rsidRDefault="0027689F" w:rsidP="008934A9">
      <w:pPr>
        <w:pStyle w:val="Antrat3"/>
      </w:pPr>
      <w:r w:rsidRPr="00C24F68">
        <w:t>4.8</w:t>
      </w:r>
      <w:r w:rsidRPr="00C24F68">
        <w:tab/>
        <w:t>Nepageidaujamas poveikis</w:t>
      </w:r>
    </w:p>
    <w:p w:rsidR="0027689F" w:rsidRPr="00C24F68" w:rsidRDefault="0027689F" w:rsidP="00152556">
      <w:pPr>
        <w:pStyle w:val="Pagrindinistekstas"/>
        <w:keepNext/>
        <w:spacing w:after="0"/>
        <w:rPr>
          <w:szCs w:val="22"/>
        </w:rPr>
      </w:pPr>
    </w:p>
    <w:p w:rsidR="000E3BD7" w:rsidRPr="00C24F68" w:rsidRDefault="000E3BD7" w:rsidP="000E3BD7">
      <w:pPr>
        <w:suppressAutoHyphens/>
        <w:rPr>
          <w:szCs w:val="22"/>
        </w:rPr>
      </w:pPr>
      <w:r w:rsidRPr="00C24F68">
        <w:rPr>
          <w:szCs w:val="22"/>
        </w:rPr>
        <w:t>Nepageidaujamas poveikis išvardytas toliau pagal organų sistemų klases ir pasireiškimo dažnį.</w:t>
      </w:r>
    </w:p>
    <w:p w:rsidR="000E3BD7" w:rsidRPr="00C24F68" w:rsidRDefault="000E3BD7" w:rsidP="000E3BD7">
      <w:pPr>
        <w:suppressAutoHyphens/>
        <w:rPr>
          <w:szCs w:val="22"/>
        </w:rPr>
      </w:pPr>
    </w:p>
    <w:p w:rsidR="000E3BD7" w:rsidRPr="00C24F68" w:rsidRDefault="00BD032B" w:rsidP="000E3BD7">
      <w:pPr>
        <w:pStyle w:val="Pagrindinistekstas"/>
        <w:spacing w:after="0"/>
        <w:rPr>
          <w:szCs w:val="22"/>
        </w:rPr>
      </w:pPr>
      <w:r w:rsidRPr="00C24F68">
        <w:rPr>
          <w:szCs w:val="22"/>
        </w:rPr>
        <w:t>Nepageidaujamo poveikio dažnis apibūdinamas taip: labai dažnas (≥</w:t>
      </w:r>
      <w:r w:rsidR="004148ED" w:rsidRPr="00C24F68">
        <w:rPr>
          <w:szCs w:val="22"/>
        </w:rPr>
        <w:t> </w:t>
      </w:r>
      <w:r w:rsidRPr="00C24F68">
        <w:rPr>
          <w:szCs w:val="22"/>
        </w:rPr>
        <w:t>1/10), dažnas (nuo ≥</w:t>
      </w:r>
      <w:r w:rsidR="004148ED" w:rsidRPr="00C24F68">
        <w:rPr>
          <w:szCs w:val="22"/>
        </w:rPr>
        <w:t> </w:t>
      </w:r>
      <w:r w:rsidRPr="00C24F68">
        <w:rPr>
          <w:szCs w:val="22"/>
        </w:rPr>
        <w:t>1/100 iki &lt;</w:t>
      </w:r>
      <w:r w:rsidR="004148ED" w:rsidRPr="00C24F68">
        <w:rPr>
          <w:szCs w:val="22"/>
        </w:rPr>
        <w:t> </w:t>
      </w:r>
      <w:r w:rsidRPr="00C24F68">
        <w:rPr>
          <w:szCs w:val="22"/>
        </w:rPr>
        <w:t>1/10), nedažnas (nuo ≥</w:t>
      </w:r>
      <w:r w:rsidR="004148ED" w:rsidRPr="00C24F68">
        <w:rPr>
          <w:szCs w:val="22"/>
        </w:rPr>
        <w:t> </w:t>
      </w:r>
      <w:r w:rsidRPr="00C24F68">
        <w:rPr>
          <w:szCs w:val="22"/>
        </w:rPr>
        <w:t>1/1</w:t>
      </w:r>
      <w:r w:rsidR="004148ED" w:rsidRPr="00C24F68">
        <w:rPr>
          <w:szCs w:val="22"/>
        </w:rPr>
        <w:t> </w:t>
      </w:r>
      <w:r w:rsidRPr="00C24F68">
        <w:rPr>
          <w:szCs w:val="22"/>
        </w:rPr>
        <w:t>000 iki &lt;</w:t>
      </w:r>
      <w:r w:rsidR="004148ED" w:rsidRPr="00C24F68">
        <w:rPr>
          <w:szCs w:val="22"/>
        </w:rPr>
        <w:t> </w:t>
      </w:r>
      <w:r w:rsidRPr="00C24F68">
        <w:rPr>
          <w:szCs w:val="22"/>
        </w:rPr>
        <w:t>1/100), retas (nuo ≥</w:t>
      </w:r>
      <w:r w:rsidR="004148ED" w:rsidRPr="00C24F68">
        <w:rPr>
          <w:szCs w:val="22"/>
        </w:rPr>
        <w:t> </w:t>
      </w:r>
      <w:r w:rsidRPr="00C24F68">
        <w:rPr>
          <w:szCs w:val="22"/>
        </w:rPr>
        <w:t>1/10</w:t>
      </w:r>
      <w:r w:rsidR="004148ED" w:rsidRPr="00C24F68">
        <w:rPr>
          <w:szCs w:val="22"/>
        </w:rPr>
        <w:t> </w:t>
      </w:r>
      <w:r w:rsidRPr="00C24F68">
        <w:rPr>
          <w:szCs w:val="22"/>
        </w:rPr>
        <w:t>000 iki &lt;</w:t>
      </w:r>
      <w:r w:rsidR="004148ED" w:rsidRPr="00C24F68">
        <w:rPr>
          <w:szCs w:val="22"/>
        </w:rPr>
        <w:t> </w:t>
      </w:r>
      <w:r w:rsidRPr="00C24F68">
        <w:rPr>
          <w:szCs w:val="22"/>
        </w:rPr>
        <w:t>1/1</w:t>
      </w:r>
      <w:r w:rsidR="004148ED" w:rsidRPr="00C24F68">
        <w:rPr>
          <w:szCs w:val="22"/>
        </w:rPr>
        <w:t> </w:t>
      </w:r>
      <w:r w:rsidRPr="00C24F68">
        <w:rPr>
          <w:szCs w:val="22"/>
        </w:rPr>
        <w:t>000), labai retas (&lt;</w:t>
      </w:r>
      <w:r w:rsidR="004148ED" w:rsidRPr="00C24F68">
        <w:rPr>
          <w:szCs w:val="22"/>
        </w:rPr>
        <w:t> </w:t>
      </w:r>
      <w:r w:rsidRPr="00C24F68">
        <w:rPr>
          <w:szCs w:val="22"/>
        </w:rPr>
        <w:t>1/10</w:t>
      </w:r>
      <w:r w:rsidR="004148ED" w:rsidRPr="00C24F68">
        <w:rPr>
          <w:szCs w:val="22"/>
        </w:rPr>
        <w:t> </w:t>
      </w:r>
      <w:r w:rsidRPr="00C24F68">
        <w:rPr>
          <w:szCs w:val="22"/>
        </w:rPr>
        <w:t>000) ir nežinomas (negali būti apskaičiuotas pagal turimus duomenis).</w:t>
      </w:r>
    </w:p>
    <w:p w:rsidR="0056594E" w:rsidRPr="00C24F68" w:rsidRDefault="0056594E" w:rsidP="000E3BD7">
      <w:pPr>
        <w:rPr>
          <w:szCs w:val="22"/>
          <w:u w:val="single"/>
        </w:rPr>
      </w:pPr>
    </w:p>
    <w:p w:rsidR="000E3BD7" w:rsidRPr="00C24F68" w:rsidRDefault="000E3BD7" w:rsidP="00152556">
      <w:pPr>
        <w:keepNext/>
        <w:rPr>
          <w:i/>
          <w:szCs w:val="22"/>
        </w:rPr>
      </w:pPr>
      <w:r w:rsidRPr="00C24F68">
        <w:rPr>
          <w:i/>
          <w:szCs w:val="22"/>
        </w:rPr>
        <w:t>Širdies sutrikimai</w:t>
      </w:r>
    </w:p>
    <w:p w:rsidR="000E3BD7" w:rsidRPr="00C24F68" w:rsidRDefault="000E3BD7" w:rsidP="000E3BD7">
      <w:pPr>
        <w:rPr>
          <w:szCs w:val="22"/>
        </w:rPr>
      </w:pPr>
      <w:r w:rsidRPr="00C24F68">
        <w:rPr>
          <w:szCs w:val="22"/>
        </w:rPr>
        <w:t>Ret</w:t>
      </w:r>
      <w:r w:rsidR="004148ED" w:rsidRPr="00C24F68">
        <w:rPr>
          <w:szCs w:val="22"/>
        </w:rPr>
        <w:t>as</w:t>
      </w:r>
      <w:r w:rsidRPr="00C24F68">
        <w:rPr>
          <w:szCs w:val="22"/>
        </w:rPr>
        <w:t>:</w:t>
      </w:r>
      <w:r w:rsidRPr="00C24F68">
        <w:rPr>
          <w:i/>
          <w:szCs w:val="22"/>
        </w:rPr>
        <w:t xml:space="preserve"> </w:t>
      </w:r>
      <w:r w:rsidRPr="00C24F68">
        <w:rPr>
          <w:szCs w:val="22"/>
        </w:rPr>
        <w:t>bradikardija.</w:t>
      </w:r>
    </w:p>
    <w:p w:rsidR="000E3BD7" w:rsidRPr="00C24F68" w:rsidRDefault="000E3BD7" w:rsidP="000E3BD7">
      <w:pPr>
        <w:rPr>
          <w:b/>
          <w:szCs w:val="22"/>
        </w:rPr>
      </w:pPr>
    </w:p>
    <w:p w:rsidR="000E3BD7" w:rsidRPr="00C24F68" w:rsidRDefault="000E3BD7" w:rsidP="00152556">
      <w:pPr>
        <w:keepNext/>
        <w:rPr>
          <w:i/>
          <w:szCs w:val="22"/>
        </w:rPr>
      </w:pPr>
      <w:r w:rsidRPr="00C24F68">
        <w:rPr>
          <w:i/>
          <w:szCs w:val="22"/>
        </w:rPr>
        <w:t>Akių sutrikimai</w:t>
      </w:r>
    </w:p>
    <w:p w:rsidR="000E3BD7" w:rsidRPr="00C24F68" w:rsidRDefault="000E3BD7" w:rsidP="000E3BD7">
      <w:pPr>
        <w:rPr>
          <w:szCs w:val="22"/>
        </w:rPr>
      </w:pPr>
      <w:r w:rsidRPr="00C24F68">
        <w:rPr>
          <w:szCs w:val="22"/>
        </w:rPr>
        <w:t xml:space="preserve">Jeigu per ilgai geriamos didelės </w:t>
      </w:r>
      <w:r w:rsidR="00CE2480" w:rsidRPr="00C24F68">
        <w:rPr>
          <w:szCs w:val="22"/>
        </w:rPr>
        <w:t>medazepamo</w:t>
      </w:r>
      <w:r w:rsidR="005F361C" w:rsidRPr="00C24F68">
        <w:rPr>
          <w:szCs w:val="22"/>
        </w:rPr>
        <w:t xml:space="preserve"> </w:t>
      </w:r>
      <w:r w:rsidRPr="00C24F68">
        <w:rPr>
          <w:szCs w:val="22"/>
        </w:rPr>
        <w:t>dozės, gali pasireikšti regėjimo sutrikimas (dvejinimasis akyse).</w:t>
      </w:r>
    </w:p>
    <w:p w:rsidR="000E3BD7" w:rsidRPr="00C24F68" w:rsidRDefault="000E3BD7" w:rsidP="000E3BD7">
      <w:pPr>
        <w:rPr>
          <w:b/>
          <w:szCs w:val="22"/>
        </w:rPr>
      </w:pPr>
    </w:p>
    <w:p w:rsidR="000E3BD7" w:rsidRPr="00C24F68" w:rsidRDefault="000E3BD7" w:rsidP="00152556">
      <w:pPr>
        <w:keepNext/>
        <w:rPr>
          <w:i/>
          <w:szCs w:val="22"/>
        </w:rPr>
      </w:pPr>
      <w:r w:rsidRPr="00C24F68">
        <w:rPr>
          <w:i/>
          <w:szCs w:val="22"/>
        </w:rPr>
        <w:t>Virškinimo trakto sutrikimai</w:t>
      </w:r>
    </w:p>
    <w:p w:rsidR="000E3BD7" w:rsidRPr="00C24F68" w:rsidRDefault="000E3BD7" w:rsidP="000E3BD7">
      <w:pPr>
        <w:rPr>
          <w:szCs w:val="22"/>
        </w:rPr>
      </w:pPr>
      <w:r w:rsidRPr="00C24F68">
        <w:rPr>
          <w:szCs w:val="22"/>
        </w:rPr>
        <w:t>Ret</w:t>
      </w:r>
      <w:r w:rsidR="004148ED" w:rsidRPr="00C24F68">
        <w:rPr>
          <w:szCs w:val="22"/>
        </w:rPr>
        <w:t>as</w:t>
      </w:r>
      <w:r w:rsidRPr="00C24F68">
        <w:rPr>
          <w:szCs w:val="22"/>
        </w:rPr>
        <w:t xml:space="preserve">: pykinimas, vėmimas, </w:t>
      </w:r>
      <w:r w:rsidR="006A268D" w:rsidRPr="00C24F68">
        <w:rPr>
          <w:szCs w:val="22"/>
        </w:rPr>
        <w:t xml:space="preserve">nemalonus pojūtis </w:t>
      </w:r>
      <w:r w:rsidRPr="00C24F68">
        <w:rPr>
          <w:szCs w:val="22"/>
        </w:rPr>
        <w:t>epigastri</w:t>
      </w:r>
      <w:r w:rsidR="006A268D" w:rsidRPr="00C24F68">
        <w:rPr>
          <w:szCs w:val="22"/>
        </w:rPr>
        <w:t xml:space="preserve">umo </w:t>
      </w:r>
      <w:r w:rsidRPr="00C24F68">
        <w:rPr>
          <w:szCs w:val="22"/>
        </w:rPr>
        <w:t>s</w:t>
      </w:r>
      <w:r w:rsidR="006A268D" w:rsidRPr="00C24F68">
        <w:rPr>
          <w:szCs w:val="22"/>
        </w:rPr>
        <w:t>r</w:t>
      </w:r>
      <w:r w:rsidRPr="00C24F68">
        <w:rPr>
          <w:szCs w:val="22"/>
        </w:rPr>
        <w:t>i</w:t>
      </w:r>
      <w:r w:rsidR="006A268D" w:rsidRPr="00C24F68">
        <w:rPr>
          <w:szCs w:val="22"/>
        </w:rPr>
        <w:t>tyje</w:t>
      </w:r>
      <w:r w:rsidRPr="00C24F68">
        <w:rPr>
          <w:szCs w:val="22"/>
        </w:rPr>
        <w:t xml:space="preserve">, vidurių užkietėjimas, viduriavimas, </w:t>
      </w:r>
      <w:r w:rsidR="004148ED" w:rsidRPr="00C24F68">
        <w:rPr>
          <w:szCs w:val="22"/>
        </w:rPr>
        <w:t xml:space="preserve">sausa </w:t>
      </w:r>
      <w:r w:rsidRPr="00C24F68">
        <w:rPr>
          <w:szCs w:val="22"/>
        </w:rPr>
        <w:t>burna.</w:t>
      </w:r>
    </w:p>
    <w:p w:rsidR="000E3BD7" w:rsidRPr="00C24F68" w:rsidRDefault="000E3BD7" w:rsidP="000E3BD7">
      <w:pPr>
        <w:rPr>
          <w:b/>
          <w:szCs w:val="22"/>
        </w:rPr>
      </w:pPr>
    </w:p>
    <w:p w:rsidR="000E3BD7" w:rsidRPr="00C24F68" w:rsidRDefault="000E3BD7" w:rsidP="00152556">
      <w:pPr>
        <w:keepNext/>
        <w:rPr>
          <w:i/>
          <w:szCs w:val="22"/>
        </w:rPr>
      </w:pPr>
      <w:r w:rsidRPr="00C24F68">
        <w:rPr>
          <w:i/>
          <w:szCs w:val="22"/>
        </w:rPr>
        <w:t>Bendrieji sutrikimai ir vartojimo vietos pažeidimai</w:t>
      </w:r>
    </w:p>
    <w:p w:rsidR="000E3BD7" w:rsidRPr="00C24F68" w:rsidRDefault="000E3BD7" w:rsidP="000E3BD7">
      <w:pPr>
        <w:rPr>
          <w:szCs w:val="22"/>
        </w:rPr>
      </w:pPr>
      <w:r w:rsidRPr="00C24F68">
        <w:rPr>
          <w:szCs w:val="22"/>
        </w:rPr>
        <w:t>Dažn</w:t>
      </w:r>
      <w:r w:rsidR="004148ED" w:rsidRPr="00C24F68">
        <w:rPr>
          <w:szCs w:val="22"/>
        </w:rPr>
        <w:t>as</w:t>
      </w:r>
      <w:r w:rsidRPr="00C24F68">
        <w:rPr>
          <w:szCs w:val="22"/>
        </w:rPr>
        <w:t xml:space="preserve">: nuovargis, silpnumas, liekamasis nuovargis, </w:t>
      </w:r>
      <w:r w:rsidR="006A268D" w:rsidRPr="00C24F68">
        <w:rPr>
          <w:szCs w:val="22"/>
        </w:rPr>
        <w:t>užsitęsęs slop</w:t>
      </w:r>
      <w:r w:rsidRPr="00C24F68">
        <w:rPr>
          <w:szCs w:val="22"/>
        </w:rPr>
        <w:t>i</w:t>
      </w:r>
      <w:r w:rsidR="006A268D" w:rsidRPr="00C24F68">
        <w:rPr>
          <w:szCs w:val="22"/>
        </w:rPr>
        <w:t>namas</w:t>
      </w:r>
      <w:r w:rsidRPr="00C24F68">
        <w:rPr>
          <w:szCs w:val="22"/>
        </w:rPr>
        <w:t>i</w:t>
      </w:r>
      <w:r w:rsidR="006A268D" w:rsidRPr="00C24F68">
        <w:rPr>
          <w:szCs w:val="22"/>
        </w:rPr>
        <w:t>s</w:t>
      </w:r>
      <w:r w:rsidRPr="00C24F68">
        <w:rPr>
          <w:szCs w:val="22"/>
        </w:rPr>
        <w:t xml:space="preserve"> </w:t>
      </w:r>
      <w:r w:rsidR="006A268D" w:rsidRPr="00C24F68">
        <w:rPr>
          <w:szCs w:val="22"/>
        </w:rPr>
        <w:t>povei</w:t>
      </w:r>
      <w:r w:rsidRPr="00C24F68">
        <w:rPr>
          <w:szCs w:val="22"/>
        </w:rPr>
        <w:t>k</w:t>
      </w:r>
      <w:r w:rsidR="006A268D" w:rsidRPr="00C24F68">
        <w:rPr>
          <w:szCs w:val="22"/>
        </w:rPr>
        <w:t>i</w:t>
      </w:r>
      <w:r w:rsidRPr="00C24F68">
        <w:rPr>
          <w:szCs w:val="22"/>
        </w:rPr>
        <w:t>s, reagavimo laiko pailgėjimas.</w:t>
      </w:r>
    </w:p>
    <w:p w:rsidR="000E3BD7" w:rsidRPr="00C24F68" w:rsidRDefault="000E3BD7" w:rsidP="000E3BD7">
      <w:pPr>
        <w:rPr>
          <w:b/>
          <w:szCs w:val="22"/>
        </w:rPr>
      </w:pPr>
      <w:r w:rsidRPr="00C24F68">
        <w:rPr>
          <w:szCs w:val="22"/>
        </w:rPr>
        <w:t>Ret</w:t>
      </w:r>
      <w:r w:rsidR="004148ED" w:rsidRPr="00C24F68">
        <w:rPr>
          <w:szCs w:val="22"/>
        </w:rPr>
        <w:t>as</w:t>
      </w:r>
      <w:r w:rsidRPr="00C24F68">
        <w:rPr>
          <w:szCs w:val="22"/>
        </w:rPr>
        <w:t>: krūtinės skausmas.</w:t>
      </w:r>
    </w:p>
    <w:p w:rsidR="000E3BD7" w:rsidRPr="00C24F68" w:rsidRDefault="000E3BD7" w:rsidP="000E3BD7">
      <w:pPr>
        <w:rPr>
          <w:b/>
          <w:szCs w:val="22"/>
        </w:rPr>
      </w:pPr>
    </w:p>
    <w:p w:rsidR="000E3BD7" w:rsidRPr="00C24F68" w:rsidRDefault="000E3BD7" w:rsidP="00152556">
      <w:pPr>
        <w:keepNext/>
        <w:rPr>
          <w:i/>
          <w:szCs w:val="22"/>
        </w:rPr>
      </w:pPr>
      <w:r w:rsidRPr="00C24F68">
        <w:rPr>
          <w:i/>
          <w:szCs w:val="22"/>
        </w:rPr>
        <w:t>Kepenų, tulžies pūslės ir latakų sutrikimai</w:t>
      </w:r>
    </w:p>
    <w:p w:rsidR="000E3BD7" w:rsidRPr="00C24F68" w:rsidRDefault="000E3BD7" w:rsidP="000E3BD7">
      <w:pPr>
        <w:rPr>
          <w:szCs w:val="22"/>
        </w:rPr>
      </w:pPr>
      <w:r w:rsidRPr="00C24F68">
        <w:rPr>
          <w:szCs w:val="22"/>
        </w:rPr>
        <w:t>Ret</w:t>
      </w:r>
      <w:r w:rsidR="004148ED" w:rsidRPr="00C24F68">
        <w:rPr>
          <w:szCs w:val="22"/>
        </w:rPr>
        <w:t>as</w:t>
      </w:r>
      <w:r w:rsidRPr="00C24F68">
        <w:rPr>
          <w:szCs w:val="22"/>
        </w:rPr>
        <w:t>: gelta.</w:t>
      </w:r>
    </w:p>
    <w:p w:rsidR="000E3BD7" w:rsidRPr="00C24F68" w:rsidRDefault="000E3BD7" w:rsidP="000E3BD7">
      <w:pPr>
        <w:rPr>
          <w:szCs w:val="22"/>
        </w:rPr>
      </w:pPr>
    </w:p>
    <w:p w:rsidR="000E3BD7" w:rsidRPr="00C24F68" w:rsidRDefault="000E3BD7" w:rsidP="00152556">
      <w:pPr>
        <w:keepNext/>
        <w:rPr>
          <w:i/>
          <w:szCs w:val="22"/>
        </w:rPr>
      </w:pPr>
      <w:r w:rsidRPr="00C24F68">
        <w:rPr>
          <w:i/>
          <w:szCs w:val="22"/>
        </w:rPr>
        <w:t>Metabolizmo ir mitybos sutrikimai</w:t>
      </w:r>
    </w:p>
    <w:p w:rsidR="000E3BD7" w:rsidRPr="00C24F68" w:rsidRDefault="000E3BD7" w:rsidP="000E3BD7">
      <w:pPr>
        <w:rPr>
          <w:szCs w:val="22"/>
        </w:rPr>
      </w:pPr>
      <w:r w:rsidRPr="00C24F68">
        <w:rPr>
          <w:szCs w:val="22"/>
        </w:rPr>
        <w:t>Ret</w:t>
      </w:r>
      <w:r w:rsidR="004148ED" w:rsidRPr="00C24F68">
        <w:rPr>
          <w:szCs w:val="22"/>
        </w:rPr>
        <w:t>as</w:t>
      </w:r>
      <w:r w:rsidRPr="00C24F68">
        <w:rPr>
          <w:szCs w:val="22"/>
        </w:rPr>
        <w:t>: apetito padidėjimas.</w:t>
      </w:r>
    </w:p>
    <w:p w:rsidR="000E3BD7" w:rsidRPr="00C24F68" w:rsidRDefault="000E3BD7" w:rsidP="000E3BD7">
      <w:pPr>
        <w:rPr>
          <w:szCs w:val="22"/>
        </w:rPr>
      </w:pPr>
    </w:p>
    <w:p w:rsidR="000E3BD7" w:rsidRPr="00C24F68" w:rsidRDefault="000E3BD7" w:rsidP="00152556">
      <w:pPr>
        <w:keepNext/>
        <w:rPr>
          <w:i/>
          <w:szCs w:val="22"/>
        </w:rPr>
      </w:pPr>
      <w:r w:rsidRPr="00C24F68">
        <w:rPr>
          <w:i/>
          <w:szCs w:val="22"/>
        </w:rPr>
        <w:t>Skeleto, raumenų ir jungiamojo audinio sutrikimai</w:t>
      </w:r>
    </w:p>
    <w:p w:rsidR="000E3BD7" w:rsidRPr="00C24F68" w:rsidRDefault="000E3BD7" w:rsidP="000E3BD7">
      <w:pPr>
        <w:rPr>
          <w:szCs w:val="22"/>
        </w:rPr>
      </w:pPr>
      <w:r w:rsidRPr="00C24F68">
        <w:rPr>
          <w:szCs w:val="22"/>
        </w:rPr>
        <w:t>Ret</w:t>
      </w:r>
      <w:r w:rsidR="004148ED" w:rsidRPr="00C24F68">
        <w:rPr>
          <w:szCs w:val="22"/>
        </w:rPr>
        <w:t>as</w:t>
      </w:r>
      <w:r w:rsidRPr="00C24F68">
        <w:rPr>
          <w:szCs w:val="22"/>
        </w:rPr>
        <w:t xml:space="preserve">: raumenų tonuso padidėjimas, </w:t>
      </w:r>
      <w:r w:rsidR="004148ED" w:rsidRPr="00C24F68">
        <w:rPr>
          <w:szCs w:val="22"/>
        </w:rPr>
        <w:t>ger</w:t>
      </w:r>
      <w:r w:rsidRPr="00C24F68">
        <w:rPr>
          <w:szCs w:val="22"/>
        </w:rPr>
        <w:t>kl</w:t>
      </w:r>
      <w:r w:rsidR="004148ED" w:rsidRPr="00C24F68">
        <w:rPr>
          <w:szCs w:val="22"/>
        </w:rPr>
        <w:t>ų</w:t>
      </w:r>
      <w:r w:rsidRPr="00C24F68">
        <w:rPr>
          <w:szCs w:val="22"/>
        </w:rPr>
        <w:t xml:space="preserve"> spazmas.</w:t>
      </w:r>
    </w:p>
    <w:p w:rsidR="000E3BD7" w:rsidRPr="00C24F68" w:rsidRDefault="000E3BD7" w:rsidP="000E3BD7">
      <w:pPr>
        <w:rPr>
          <w:szCs w:val="22"/>
          <w:u w:val="single"/>
        </w:rPr>
      </w:pPr>
    </w:p>
    <w:p w:rsidR="000E3BD7" w:rsidRPr="00C24F68" w:rsidRDefault="000E3BD7" w:rsidP="00152556">
      <w:pPr>
        <w:keepNext/>
        <w:rPr>
          <w:i/>
          <w:szCs w:val="22"/>
        </w:rPr>
      </w:pPr>
      <w:r w:rsidRPr="00C24F68">
        <w:rPr>
          <w:i/>
          <w:szCs w:val="22"/>
        </w:rPr>
        <w:t>Nervų sistemos sutrikimai</w:t>
      </w:r>
    </w:p>
    <w:p w:rsidR="000E3BD7" w:rsidRPr="00C24F68" w:rsidRDefault="000E3BD7" w:rsidP="000E3BD7">
      <w:pPr>
        <w:rPr>
          <w:szCs w:val="22"/>
        </w:rPr>
      </w:pPr>
      <w:r w:rsidRPr="00C24F68">
        <w:rPr>
          <w:szCs w:val="22"/>
        </w:rPr>
        <w:t>Dažn</w:t>
      </w:r>
      <w:r w:rsidR="004148ED" w:rsidRPr="00C24F68">
        <w:rPr>
          <w:szCs w:val="22"/>
        </w:rPr>
        <w:t>as</w:t>
      </w:r>
      <w:r w:rsidRPr="00C24F68">
        <w:rPr>
          <w:szCs w:val="22"/>
        </w:rPr>
        <w:t>: kalb</w:t>
      </w:r>
      <w:r w:rsidR="002A6740" w:rsidRPr="00C24F68">
        <w:rPr>
          <w:szCs w:val="22"/>
        </w:rPr>
        <w:t>os sutriki</w:t>
      </w:r>
      <w:r w:rsidRPr="00C24F68">
        <w:rPr>
          <w:szCs w:val="22"/>
        </w:rPr>
        <w:t>mas, mieguistumas, galvos svaigimas, galvos skausmas, ataksija, anterogradinė amnezija, dėmesio sukaupimo sutrikimas.</w:t>
      </w:r>
    </w:p>
    <w:p w:rsidR="000E3BD7" w:rsidRPr="00C24F68" w:rsidRDefault="000E3BD7" w:rsidP="000E3BD7">
      <w:pPr>
        <w:rPr>
          <w:szCs w:val="22"/>
        </w:rPr>
      </w:pPr>
      <w:r w:rsidRPr="00C24F68">
        <w:rPr>
          <w:szCs w:val="22"/>
        </w:rPr>
        <w:t xml:space="preserve">Jeigu per ilgai </w:t>
      </w:r>
      <w:r w:rsidR="004148ED" w:rsidRPr="00C24F68">
        <w:rPr>
          <w:szCs w:val="22"/>
        </w:rPr>
        <w:t>va</w:t>
      </w:r>
      <w:r w:rsidRPr="00C24F68">
        <w:rPr>
          <w:szCs w:val="22"/>
        </w:rPr>
        <w:t>r</w:t>
      </w:r>
      <w:r w:rsidR="004148ED" w:rsidRPr="00C24F68">
        <w:rPr>
          <w:szCs w:val="22"/>
        </w:rPr>
        <w:t>toj</w:t>
      </w:r>
      <w:r w:rsidRPr="00C24F68">
        <w:rPr>
          <w:szCs w:val="22"/>
        </w:rPr>
        <w:t>amos didelės Rudotel dozės, gali sulėtėti arba tapti neaiški kalba (artikuliacijos sutrikimas), nistagmas, judesių ir eisenos netvirtumas, raumenų relaksacija.</w:t>
      </w:r>
    </w:p>
    <w:p w:rsidR="000E3BD7" w:rsidRPr="00C24F68" w:rsidRDefault="000E3BD7" w:rsidP="000E3BD7">
      <w:pPr>
        <w:rPr>
          <w:szCs w:val="22"/>
        </w:rPr>
      </w:pPr>
    </w:p>
    <w:p w:rsidR="000E3BD7" w:rsidRPr="00C24F68" w:rsidRDefault="000E3BD7" w:rsidP="00152556">
      <w:pPr>
        <w:keepNext/>
        <w:rPr>
          <w:i/>
          <w:szCs w:val="22"/>
        </w:rPr>
      </w:pPr>
      <w:r w:rsidRPr="00C24F68">
        <w:rPr>
          <w:i/>
          <w:szCs w:val="22"/>
        </w:rPr>
        <w:t>Psichikos sutrikimai</w:t>
      </w:r>
    </w:p>
    <w:p w:rsidR="000E3BD7" w:rsidRPr="00C24F68" w:rsidRDefault="000E3BD7" w:rsidP="000E3BD7">
      <w:pPr>
        <w:rPr>
          <w:szCs w:val="22"/>
        </w:rPr>
      </w:pPr>
      <w:r w:rsidRPr="00C24F68">
        <w:rPr>
          <w:szCs w:val="22"/>
        </w:rPr>
        <w:t>Dažn</w:t>
      </w:r>
      <w:r w:rsidR="005C0979" w:rsidRPr="00C24F68">
        <w:rPr>
          <w:szCs w:val="22"/>
        </w:rPr>
        <w:t>as</w:t>
      </w:r>
      <w:r w:rsidRPr="00C24F68">
        <w:rPr>
          <w:szCs w:val="22"/>
        </w:rPr>
        <w:t>: sumišimas.</w:t>
      </w:r>
    </w:p>
    <w:p w:rsidR="000E3BD7" w:rsidRPr="00C24F68" w:rsidRDefault="000E3BD7" w:rsidP="000E3BD7">
      <w:pPr>
        <w:rPr>
          <w:szCs w:val="22"/>
        </w:rPr>
      </w:pPr>
      <w:r w:rsidRPr="00C24F68">
        <w:rPr>
          <w:szCs w:val="22"/>
        </w:rPr>
        <w:t>Ret</w:t>
      </w:r>
      <w:r w:rsidR="005C0979" w:rsidRPr="00C24F68">
        <w:rPr>
          <w:szCs w:val="22"/>
        </w:rPr>
        <w:t>as</w:t>
      </w:r>
      <w:r w:rsidRPr="00C24F68">
        <w:rPr>
          <w:szCs w:val="22"/>
        </w:rPr>
        <w:t>: p</w:t>
      </w:r>
      <w:r w:rsidR="0044782A" w:rsidRPr="00C24F68">
        <w:rPr>
          <w:szCs w:val="22"/>
        </w:rPr>
        <w:t>riklausomybė nuo vaistinio preparato</w:t>
      </w:r>
      <w:r w:rsidRPr="00C24F68">
        <w:rPr>
          <w:szCs w:val="22"/>
        </w:rPr>
        <w:t xml:space="preserve">, depresinės nuotaikos sustiprėjimas, </w:t>
      </w:r>
      <w:r w:rsidR="009326C2" w:rsidRPr="00C24F68">
        <w:rPr>
          <w:szCs w:val="22"/>
        </w:rPr>
        <w:t xml:space="preserve">liūdna </w:t>
      </w:r>
      <w:r w:rsidRPr="00C24F68">
        <w:rPr>
          <w:szCs w:val="22"/>
        </w:rPr>
        <w:t>nuotaika (depresija), haliucinacijos, lytinio potraukio sumažėjimas, nutraukimo reakcijos (žr.</w:t>
      </w:r>
      <w:r w:rsidR="005C0979" w:rsidRPr="00C24F68">
        <w:rPr>
          <w:szCs w:val="22"/>
        </w:rPr>
        <w:t> </w:t>
      </w:r>
      <w:r w:rsidRPr="00C24F68">
        <w:rPr>
          <w:szCs w:val="22"/>
        </w:rPr>
        <w:t>toliau), paradoksinės reakcijos (pvz.: susijaudinimas, nerimas, polinkis į savižudybę, nemiga</w:t>
      </w:r>
      <w:r w:rsidR="0044782A" w:rsidRPr="00C24F68">
        <w:rPr>
          <w:szCs w:val="22"/>
        </w:rPr>
        <w:t>,</w:t>
      </w:r>
      <w:r w:rsidRPr="00C24F68">
        <w:rPr>
          <w:szCs w:val="22"/>
        </w:rPr>
        <w:t xml:space="preserve"> įniršio protrūkiai</w:t>
      </w:r>
      <w:r w:rsidR="0044782A" w:rsidRPr="00C24F68">
        <w:rPr>
          <w:szCs w:val="22"/>
        </w:rPr>
        <w:t>)</w:t>
      </w:r>
      <w:r w:rsidRPr="00C24F68">
        <w:rPr>
          <w:szCs w:val="22"/>
        </w:rPr>
        <w:t>.</w:t>
      </w:r>
    </w:p>
    <w:p w:rsidR="000E3BD7" w:rsidRPr="00C24F68" w:rsidRDefault="000E3BD7" w:rsidP="000E3BD7">
      <w:pPr>
        <w:rPr>
          <w:szCs w:val="22"/>
        </w:rPr>
      </w:pPr>
    </w:p>
    <w:p w:rsidR="000E3BD7" w:rsidRPr="00C24F68" w:rsidRDefault="000E3BD7" w:rsidP="00152556">
      <w:pPr>
        <w:keepNext/>
        <w:rPr>
          <w:i/>
          <w:szCs w:val="22"/>
        </w:rPr>
      </w:pPr>
      <w:r w:rsidRPr="00C24F68">
        <w:rPr>
          <w:i/>
          <w:szCs w:val="22"/>
        </w:rPr>
        <w:t>Inkstų ir šlapimo takų sutrikimai</w:t>
      </w:r>
    </w:p>
    <w:p w:rsidR="000E3BD7" w:rsidRPr="00C24F68" w:rsidRDefault="000E3BD7" w:rsidP="000E3BD7">
      <w:pPr>
        <w:rPr>
          <w:szCs w:val="22"/>
        </w:rPr>
      </w:pPr>
      <w:r w:rsidRPr="00C24F68">
        <w:rPr>
          <w:szCs w:val="22"/>
        </w:rPr>
        <w:t>Ret</w:t>
      </w:r>
      <w:r w:rsidR="005C0979" w:rsidRPr="00C24F68">
        <w:rPr>
          <w:szCs w:val="22"/>
        </w:rPr>
        <w:t>as</w:t>
      </w:r>
      <w:r w:rsidRPr="00C24F68">
        <w:rPr>
          <w:szCs w:val="22"/>
        </w:rPr>
        <w:t>: šlapimo susilaikymas.</w:t>
      </w:r>
    </w:p>
    <w:p w:rsidR="000E3BD7" w:rsidRPr="00C24F68" w:rsidRDefault="000E3BD7" w:rsidP="000E3BD7">
      <w:pPr>
        <w:rPr>
          <w:szCs w:val="22"/>
        </w:rPr>
      </w:pPr>
    </w:p>
    <w:p w:rsidR="000E3BD7" w:rsidRPr="00C24F68" w:rsidRDefault="000E3BD7" w:rsidP="00152556">
      <w:pPr>
        <w:keepNext/>
        <w:rPr>
          <w:i/>
          <w:szCs w:val="22"/>
        </w:rPr>
      </w:pPr>
      <w:r w:rsidRPr="00C24F68">
        <w:rPr>
          <w:i/>
          <w:szCs w:val="22"/>
        </w:rPr>
        <w:t>Lytinės sistemos ir krūties sutrikimai</w:t>
      </w:r>
    </w:p>
    <w:p w:rsidR="000E3BD7" w:rsidRPr="00C24F68" w:rsidRDefault="000E3BD7" w:rsidP="000E3BD7">
      <w:pPr>
        <w:rPr>
          <w:szCs w:val="22"/>
        </w:rPr>
      </w:pPr>
      <w:r w:rsidRPr="00C24F68">
        <w:rPr>
          <w:szCs w:val="22"/>
        </w:rPr>
        <w:t>Ret</w:t>
      </w:r>
      <w:r w:rsidR="005C0979" w:rsidRPr="00C24F68">
        <w:rPr>
          <w:szCs w:val="22"/>
        </w:rPr>
        <w:t>as</w:t>
      </w:r>
      <w:r w:rsidRPr="00C24F68">
        <w:rPr>
          <w:szCs w:val="22"/>
        </w:rPr>
        <w:t>:</w:t>
      </w:r>
      <w:r w:rsidRPr="00C24F68">
        <w:rPr>
          <w:i/>
          <w:szCs w:val="22"/>
        </w:rPr>
        <w:t xml:space="preserve"> </w:t>
      </w:r>
      <w:r w:rsidRPr="00C24F68">
        <w:rPr>
          <w:szCs w:val="22"/>
        </w:rPr>
        <w:t>mėnesinių sutrikimas.</w:t>
      </w:r>
    </w:p>
    <w:p w:rsidR="000E3BD7" w:rsidRPr="00C24F68" w:rsidRDefault="000E3BD7" w:rsidP="000E3BD7">
      <w:pPr>
        <w:rPr>
          <w:szCs w:val="22"/>
        </w:rPr>
      </w:pPr>
    </w:p>
    <w:p w:rsidR="000E3BD7" w:rsidRPr="00C24F68" w:rsidRDefault="000E3BD7" w:rsidP="00152556">
      <w:pPr>
        <w:keepNext/>
        <w:rPr>
          <w:i/>
          <w:szCs w:val="22"/>
        </w:rPr>
      </w:pPr>
      <w:r w:rsidRPr="00C24F68">
        <w:rPr>
          <w:i/>
          <w:szCs w:val="22"/>
        </w:rPr>
        <w:t>Kvėpavimo sistemos, krūtinės ląstos ir tarpuplaučio sutrikimai</w:t>
      </w:r>
    </w:p>
    <w:p w:rsidR="000E3BD7" w:rsidRPr="00C24F68" w:rsidRDefault="000E3BD7" w:rsidP="000E3BD7">
      <w:pPr>
        <w:rPr>
          <w:szCs w:val="22"/>
        </w:rPr>
      </w:pPr>
      <w:r w:rsidRPr="00C24F68">
        <w:rPr>
          <w:szCs w:val="22"/>
        </w:rPr>
        <w:t>Ret</w:t>
      </w:r>
      <w:r w:rsidR="005C0979" w:rsidRPr="00C24F68">
        <w:rPr>
          <w:szCs w:val="22"/>
        </w:rPr>
        <w:t>as</w:t>
      </w:r>
      <w:r w:rsidRPr="00C24F68">
        <w:rPr>
          <w:szCs w:val="22"/>
        </w:rPr>
        <w:t>:</w:t>
      </w:r>
      <w:r w:rsidRPr="00C24F68">
        <w:rPr>
          <w:i/>
          <w:szCs w:val="22"/>
        </w:rPr>
        <w:t xml:space="preserve"> </w:t>
      </w:r>
      <w:r w:rsidRPr="00C24F68">
        <w:rPr>
          <w:szCs w:val="22"/>
        </w:rPr>
        <w:t>kvėpavimo slopinimas.</w:t>
      </w:r>
    </w:p>
    <w:p w:rsidR="000E3BD7" w:rsidRPr="00C24F68" w:rsidRDefault="000E3BD7" w:rsidP="000E3BD7">
      <w:pPr>
        <w:pStyle w:val="Pagrindinistekstas"/>
        <w:spacing w:after="0"/>
        <w:rPr>
          <w:szCs w:val="22"/>
        </w:rPr>
      </w:pPr>
    </w:p>
    <w:p w:rsidR="0027689F" w:rsidRPr="00C24F68" w:rsidRDefault="0027689F" w:rsidP="008B7C7C">
      <w:pPr>
        <w:pStyle w:val="Pagrindinistekstas"/>
        <w:spacing w:after="0"/>
        <w:rPr>
          <w:szCs w:val="22"/>
        </w:rPr>
      </w:pPr>
      <w:r w:rsidRPr="00C24F68">
        <w:rPr>
          <w:szCs w:val="22"/>
        </w:rPr>
        <w:t xml:space="preserve">Kvėpavimą slopinantis poveikis gali sustiprėti tais atvejais, kai yra kvėpavimo takų obstrukcija arba smegenų pažeidimo požymių. </w:t>
      </w:r>
      <w:r w:rsidR="00AD5927" w:rsidRPr="00C24F68">
        <w:rPr>
          <w:szCs w:val="22"/>
        </w:rPr>
        <w:t>Į tai</w:t>
      </w:r>
      <w:r w:rsidRPr="00C24F68">
        <w:rPr>
          <w:szCs w:val="22"/>
        </w:rPr>
        <w:t xml:space="preserve"> reikia </w:t>
      </w:r>
      <w:r w:rsidR="00AD5927" w:rsidRPr="00C24F68">
        <w:rPr>
          <w:szCs w:val="22"/>
        </w:rPr>
        <w:t>atsižvelgti, kartu</w:t>
      </w:r>
      <w:r w:rsidRPr="00C24F68">
        <w:rPr>
          <w:szCs w:val="22"/>
        </w:rPr>
        <w:t xml:space="preserve"> skiriant kit</w:t>
      </w:r>
      <w:r w:rsidR="00AD5927" w:rsidRPr="00C24F68">
        <w:rPr>
          <w:szCs w:val="22"/>
        </w:rPr>
        <w:t>ų</w:t>
      </w:r>
      <w:r w:rsidRPr="00C24F68">
        <w:rPr>
          <w:szCs w:val="22"/>
        </w:rPr>
        <w:t xml:space="preserve"> centrinę nervų sistemą veikianči</w:t>
      </w:r>
      <w:r w:rsidR="00AD5927" w:rsidRPr="00C24F68">
        <w:rPr>
          <w:szCs w:val="22"/>
        </w:rPr>
        <w:t>ų</w:t>
      </w:r>
      <w:r w:rsidRPr="00C24F68">
        <w:rPr>
          <w:szCs w:val="22"/>
        </w:rPr>
        <w:t xml:space="preserve"> vaist</w:t>
      </w:r>
      <w:r w:rsidR="00AD5927" w:rsidRPr="00C24F68">
        <w:rPr>
          <w:szCs w:val="22"/>
        </w:rPr>
        <w:t>inių preparatų</w:t>
      </w:r>
      <w:r w:rsidRPr="00C24F68">
        <w:rPr>
          <w:szCs w:val="22"/>
        </w:rPr>
        <w:t>.</w:t>
      </w:r>
    </w:p>
    <w:p w:rsidR="00AD5927" w:rsidRPr="00C24F68" w:rsidRDefault="00AD5927" w:rsidP="008B7C7C">
      <w:pPr>
        <w:pStyle w:val="Pagrindinistekstas"/>
        <w:spacing w:after="0"/>
        <w:rPr>
          <w:szCs w:val="22"/>
        </w:rPr>
      </w:pPr>
    </w:p>
    <w:p w:rsidR="00AD5927" w:rsidRPr="00C24F68" w:rsidRDefault="00AD5927" w:rsidP="00152556">
      <w:pPr>
        <w:keepNext/>
        <w:rPr>
          <w:b/>
          <w:i/>
          <w:szCs w:val="22"/>
        </w:rPr>
      </w:pPr>
      <w:r w:rsidRPr="00C24F68">
        <w:rPr>
          <w:i/>
          <w:szCs w:val="22"/>
        </w:rPr>
        <w:t>Odos ir poodinio audinio sutrikimai</w:t>
      </w:r>
    </w:p>
    <w:p w:rsidR="00AD5927" w:rsidRPr="00C24F68" w:rsidRDefault="00AD5927" w:rsidP="00AD5927">
      <w:pPr>
        <w:rPr>
          <w:szCs w:val="22"/>
        </w:rPr>
      </w:pPr>
      <w:r w:rsidRPr="00C24F68">
        <w:rPr>
          <w:szCs w:val="22"/>
        </w:rPr>
        <w:t>Ret</w:t>
      </w:r>
      <w:r w:rsidR="005C0979" w:rsidRPr="00C24F68">
        <w:rPr>
          <w:szCs w:val="22"/>
        </w:rPr>
        <w:t>as</w:t>
      </w:r>
      <w:r w:rsidRPr="00C24F68">
        <w:rPr>
          <w:szCs w:val="22"/>
        </w:rPr>
        <w:t>:</w:t>
      </w:r>
      <w:r w:rsidRPr="00C24F68">
        <w:rPr>
          <w:i/>
          <w:szCs w:val="22"/>
        </w:rPr>
        <w:t xml:space="preserve"> </w:t>
      </w:r>
      <w:r w:rsidRPr="00C24F68">
        <w:rPr>
          <w:szCs w:val="22"/>
        </w:rPr>
        <w:t>alerginės odos reakcijos (pvz.: niežulys, odos paraudimas, odos išbėrimas).</w:t>
      </w:r>
    </w:p>
    <w:p w:rsidR="00AD5927" w:rsidRPr="00C24F68" w:rsidRDefault="00AD5927" w:rsidP="00AD5927">
      <w:pPr>
        <w:rPr>
          <w:szCs w:val="22"/>
        </w:rPr>
      </w:pPr>
    </w:p>
    <w:p w:rsidR="00AD5927" w:rsidRPr="00C24F68" w:rsidRDefault="00AD5927" w:rsidP="00152556">
      <w:pPr>
        <w:keepNext/>
        <w:rPr>
          <w:i/>
          <w:szCs w:val="22"/>
        </w:rPr>
      </w:pPr>
      <w:r w:rsidRPr="00C24F68">
        <w:rPr>
          <w:i/>
          <w:szCs w:val="22"/>
        </w:rPr>
        <w:t>Kraujagyslių sutrikimai</w:t>
      </w:r>
    </w:p>
    <w:p w:rsidR="00AD5927" w:rsidRPr="00C24F68" w:rsidRDefault="00AD5927" w:rsidP="00AD5927">
      <w:pPr>
        <w:rPr>
          <w:szCs w:val="22"/>
        </w:rPr>
      </w:pPr>
      <w:r w:rsidRPr="00C24F68">
        <w:rPr>
          <w:szCs w:val="22"/>
        </w:rPr>
        <w:t>Ret</w:t>
      </w:r>
      <w:r w:rsidR="005C0979" w:rsidRPr="00C24F68">
        <w:rPr>
          <w:szCs w:val="22"/>
        </w:rPr>
        <w:t>as</w:t>
      </w:r>
      <w:r w:rsidRPr="00C24F68">
        <w:rPr>
          <w:szCs w:val="22"/>
        </w:rPr>
        <w:t>:</w:t>
      </w:r>
      <w:r w:rsidRPr="00C24F68">
        <w:rPr>
          <w:i/>
          <w:szCs w:val="22"/>
        </w:rPr>
        <w:t xml:space="preserve"> </w:t>
      </w:r>
      <w:r w:rsidRPr="00C24F68">
        <w:rPr>
          <w:szCs w:val="22"/>
        </w:rPr>
        <w:t>kraujospūdžio sumažėjimas.</w:t>
      </w:r>
    </w:p>
    <w:p w:rsidR="00AD5927" w:rsidRPr="00C24F68" w:rsidRDefault="00AD5927" w:rsidP="008B7C7C">
      <w:pPr>
        <w:pStyle w:val="Pagrindinistekstas"/>
        <w:spacing w:after="0"/>
        <w:rPr>
          <w:szCs w:val="22"/>
        </w:rPr>
      </w:pPr>
    </w:p>
    <w:p w:rsidR="0027689F" w:rsidRPr="00C24F68" w:rsidRDefault="0027689F" w:rsidP="008B7C7C">
      <w:pPr>
        <w:pStyle w:val="Pagrindinistekstas"/>
        <w:spacing w:after="0"/>
        <w:rPr>
          <w:szCs w:val="22"/>
        </w:rPr>
      </w:pPr>
      <w:r w:rsidRPr="00C24F68">
        <w:rPr>
          <w:szCs w:val="22"/>
        </w:rPr>
        <w:t xml:space="preserve">Sumažinus dozę, </w:t>
      </w:r>
      <w:r w:rsidR="00AD5927" w:rsidRPr="00C24F68">
        <w:rPr>
          <w:szCs w:val="22"/>
        </w:rPr>
        <w:t>nepageidaujamas</w:t>
      </w:r>
      <w:r w:rsidRPr="00C24F68">
        <w:rPr>
          <w:szCs w:val="22"/>
        </w:rPr>
        <w:t xml:space="preserve"> poveiki</w:t>
      </w:r>
      <w:r w:rsidR="00AD5927" w:rsidRPr="00C24F68">
        <w:rPr>
          <w:szCs w:val="22"/>
        </w:rPr>
        <w:t>s</w:t>
      </w:r>
      <w:r w:rsidRPr="00C24F68">
        <w:rPr>
          <w:szCs w:val="22"/>
        </w:rPr>
        <w:t xml:space="preserve"> paprastai išnyksta. </w:t>
      </w:r>
      <w:r w:rsidR="00AD5927" w:rsidRPr="00C24F68">
        <w:rPr>
          <w:szCs w:val="22"/>
        </w:rPr>
        <w:t>Jo</w:t>
      </w:r>
      <w:r w:rsidRPr="00C24F68">
        <w:rPr>
          <w:szCs w:val="22"/>
        </w:rPr>
        <w:t xml:space="preserve"> dažniausiai galima išvengti</w:t>
      </w:r>
      <w:r w:rsidR="00AD5927" w:rsidRPr="00C24F68">
        <w:rPr>
          <w:szCs w:val="22"/>
        </w:rPr>
        <w:t>,</w:t>
      </w:r>
      <w:r w:rsidRPr="00C24F68">
        <w:rPr>
          <w:szCs w:val="22"/>
        </w:rPr>
        <w:t xml:space="preserve"> atsargiai ir individualiai parenkant paros dozę.</w:t>
      </w: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r w:rsidRPr="00C24F68">
        <w:rPr>
          <w:szCs w:val="22"/>
        </w:rPr>
        <w:t xml:space="preserve">Jeigu </w:t>
      </w:r>
      <w:r w:rsidR="005C0979" w:rsidRPr="00C24F68">
        <w:rPr>
          <w:szCs w:val="22"/>
        </w:rPr>
        <w:t>p</w:t>
      </w:r>
      <w:r w:rsidRPr="00C24F68">
        <w:rPr>
          <w:szCs w:val="22"/>
        </w:rPr>
        <w:t>asir</w:t>
      </w:r>
      <w:r w:rsidR="005C0979" w:rsidRPr="00C24F68">
        <w:rPr>
          <w:szCs w:val="22"/>
        </w:rPr>
        <w:t>eiški</w:t>
      </w:r>
      <w:r w:rsidRPr="00C24F68">
        <w:rPr>
          <w:szCs w:val="22"/>
        </w:rPr>
        <w:t xml:space="preserve">a haliucinacijų arba paradoksinių reakcijų </w:t>
      </w:r>
      <w:r w:rsidR="00AD5927" w:rsidRPr="00C24F68">
        <w:rPr>
          <w:szCs w:val="22"/>
        </w:rPr>
        <w:t xml:space="preserve">(pvz.: </w:t>
      </w:r>
      <w:r w:rsidRPr="00C24F68">
        <w:rPr>
          <w:szCs w:val="22"/>
        </w:rPr>
        <w:t>ūmin</w:t>
      </w:r>
      <w:r w:rsidR="00AD5927" w:rsidRPr="00C24F68">
        <w:rPr>
          <w:szCs w:val="22"/>
        </w:rPr>
        <w:t>ių</w:t>
      </w:r>
      <w:r w:rsidRPr="00C24F68">
        <w:rPr>
          <w:szCs w:val="22"/>
        </w:rPr>
        <w:t xml:space="preserve"> sujaudinimo būkl</w:t>
      </w:r>
      <w:r w:rsidR="00AD5927" w:rsidRPr="00C24F68">
        <w:rPr>
          <w:szCs w:val="22"/>
        </w:rPr>
        <w:t>ių</w:t>
      </w:r>
      <w:r w:rsidRPr="00C24F68">
        <w:rPr>
          <w:szCs w:val="22"/>
        </w:rPr>
        <w:t>, nerimas, polinkis į savižudybę, nemiga, įniršio protrūki</w:t>
      </w:r>
      <w:r w:rsidR="00AD5927" w:rsidRPr="00C24F68">
        <w:rPr>
          <w:szCs w:val="22"/>
        </w:rPr>
        <w:t>ų,</w:t>
      </w:r>
      <w:r w:rsidRPr="00C24F68">
        <w:rPr>
          <w:szCs w:val="22"/>
        </w:rPr>
        <w:t xml:space="preserve"> raumenų traukuli</w:t>
      </w:r>
      <w:r w:rsidR="00AD5927" w:rsidRPr="00C24F68">
        <w:rPr>
          <w:szCs w:val="22"/>
        </w:rPr>
        <w:t>ų)</w:t>
      </w:r>
      <w:r w:rsidRPr="00C24F68">
        <w:rPr>
          <w:szCs w:val="22"/>
        </w:rPr>
        <w:t>, Rudotel vartojimą reikia nutraukti.</w:t>
      </w:r>
    </w:p>
    <w:p w:rsidR="00AD5927" w:rsidRPr="00C24F68" w:rsidRDefault="00AD5927" w:rsidP="008B7C7C">
      <w:pPr>
        <w:pStyle w:val="Pagrindinistekstas"/>
        <w:spacing w:after="0"/>
        <w:rPr>
          <w:szCs w:val="22"/>
        </w:rPr>
      </w:pPr>
    </w:p>
    <w:p w:rsidR="0027689F" w:rsidRPr="00C24F68" w:rsidRDefault="0027689F" w:rsidP="008B7C7C">
      <w:pPr>
        <w:pStyle w:val="Pagrindinistekstas"/>
        <w:spacing w:after="0"/>
        <w:rPr>
          <w:szCs w:val="22"/>
        </w:rPr>
      </w:pPr>
      <w:r w:rsidRPr="00C24F68">
        <w:rPr>
          <w:szCs w:val="22"/>
        </w:rPr>
        <w:t>Ilgai ir pakartotinai vartojant Rudotel</w:t>
      </w:r>
      <w:r w:rsidR="00AD5927" w:rsidRPr="00C24F68">
        <w:rPr>
          <w:szCs w:val="22"/>
        </w:rPr>
        <w:t>,</w:t>
      </w:r>
      <w:r w:rsidRPr="00C24F68">
        <w:rPr>
          <w:szCs w:val="22"/>
        </w:rPr>
        <w:t xml:space="preserve"> gali atsirasti tolerancija.</w:t>
      </w:r>
    </w:p>
    <w:p w:rsidR="00AD5927" w:rsidRPr="00C24F68" w:rsidRDefault="00AD5927" w:rsidP="008B7C7C">
      <w:pPr>
        <w:pStyle w:val="Pagrindinistekstas"/>
        <w:spacing w:after="0"/>
        <w:rPr>
          <w:szCs w:val="22"/>
        </w:rPr>
      </w:pPr>
    </w:p>
    <w:p w:rsidR="0027689F" w:rsidRPr="00C24F68" w:rsidRDefault="0027689F" w:rsidP="008B7C7C">
      <w:pPr>
        <w:pStyle w:val="Pagrindinistekstas"/>
        <w:spacing w:after="0"/>
        <w:rPr>
          <w:szCs w:val="22"/>
        </w:rPr>
      </w:pPr>
      <w:r w:rsidRPr="00C24F68">
        <w:rPr>
          <w:szCs w:val="22"/>
        </w:rPr>
        <w:t xml:space="preserve">Kurį laiką kasdien vartojus </w:t>
      </w:r>
      <w:r w:rsidR="005C0979" w:rsidRPr="00C24F68">
        <w:rPr>
          <w:szCs w:val="22"/>
        </w:rPr>
        <w:t xml:space="preserve">vaistinio </w:t>
      </w:r>
      <w:r w:rsidRPr="00C24F68">
        <w:rPr>
          <w:szCs w:val="22"/>
        </w:rPr>
        <w:t>preparat</w:t>
      </w:r>
      <w:r w:rsidR="005C0979" w:rsidRPr="00C24F68">
        <w:rPr>
          <w:szCs w:val="22"/>
        </w:rPr>
        <w:t>o</w:t>
      </w:r>
      <w:r w:rsidRPr="00C24F68">
        <w:rPr>
          <w:szCs w:val="22"/>
        </w:rPr>
        <w:t>, po to</w:t>
      </w:r>
      <w:r w:rsidR="00ED3A04" w:rsidRPr="00C24F68">
        <w:rPr>
          <w:szCs w:val="22"/>
        </w:rPr>
        <w:t xml:space="preserve"> staigiai</w:t>
      </w:r>
      <w:r w:rsidRPr="00C24F68">
        <w:rPr>
          <w:szCs w:val="22"/>
        </w:rPr>
        <w:t xml:space="preserve"> nutraukus jo vartojimą, a</w:t>
      </w:r>
      <w:r w:rsidR="005C0979" w:rsidRPr="00C24F68">
        <w:rPr>
          <w:szCs w:val="22"/>
        </w:rPr>
        <w:t>pytiksli</w:t>
      </w:r>
      <w:r w:rsidRPr="00C24F68">
        <w:rPr>
          <w:szCs w:val="22"/>
        </w:rPr>
        <w:t>a</w:t>
      </w:r>
      <w:r w:rsidR="005C0979" w:rsidRPr="00C24F68">
        <w:rPr>
          <w:szCs w:val="22"/>
        </w:rPr>
        <w:t>i</w:t>
      </w:r>
      <w:r w:rsidRPr="00C24F68">
        <w:rPr>
          <w:szCs w:val="22"/>
        </w:rPr>
        <w:t xml:space="preserve"> po 2</w:t>
      </w:r>
      <w:r w:rsidRPr="00C24F68">
        <w:rPr>
          <w:szCs w:val="22"/>
        </w:rPr>
        <w:noBreakHyphen/>
        <w:t>4</w:t>
      </w:r>
      <w:r w:rsidR="005C0979" w:rsidRPr="00C24F68">
        <w:rPr>
          <w:szCs w:val="22"/>
        </w:rPr>
        <w:t> </w:t>
      </w:r>
      <w:r w:rsidRPr="00C24F68">
        <w:rPr>
          <w:szCs w:val="22"/>
        </w:rPr>
        <w:t xml:space="preserve">parų gali </w:t>
      </w:r>
      <w:r w:rsidR="005C0979" w:rsidRPr="00C24F68">
        <w:rPr>
          <w:szCs w:val="22"/>
        </w:rPr>
        <w:t>p</w:t>
      </w:r>
      <w:r w:rsidRPr="00C24F68">
        <w:rPr>
          <w:szCs w:val="22"/>
        </w:rPr>
        <w:t>asir</w:t>
      </w:r>
      <w:r w:rsidR="005C0979" w:rsidRPr="00C24F68">
        <w:rPr>
          <w:szCs w:val="22"/>
        </w:rPr>
        <w:t>eikš</w:t>
      </w:r>
      <w:r w:rsidRPr="00C24F68">
        <w:rPr>
          <w:szCs w:val="22"/>
        </w:rPr>
        <w:t>ti nemiga ir padaugėti sapnų. Nerimas, įtampa, sujaudinimas, taip pat neramumas gali pasireikšti dar stipriau</w:t>
      </w:r>
      <w:r w:rsidR="005C0979" w:rsidRPr="00C24F68">
        <w:rPr>
          <w:szCs w:val="22"/>
        </w:rPr>
        <w:t>,</w:t>
      </w:r>
      <w:r w:rsidRPr="00C24F68">
        <w:rPr>
          <w:szCs w:val="22"/>
        </w:rPr>
        <w:t xml:space="preserve"> ne</w:t>
      </w:r>
      <w:r w:rsidR="00B70A59" w:rsidRPr="00C24F68">
        <w:rPr>
          <w:szCs w:val="22"/>
        </w:rPr>
        <w:t>i prieš pradedant vartoti</w:t>
      </w:r>
      <w:r w:rsidRPr="00C24F68">
        <w:rPr>
          <w:szCs w:val="22"/>
        </w:rPr>
        <w:t xml:space="preserve"> </w:t>
      </w:r>
      <w:r w:rsidR="005C0979" w:rsidRPr="00C24F68">
        <w:rPr>
          <w:szCs w:val="22"/>
        </w:rPr>
        <w:t xml:space="preserve">vaistinio </w:t>
      </w:r>
      <w:r w:rsidRPr="00C24F68">
        <w:rPr>
          <w:szCs w:val="22"/>
        </w:rPr>
        <w:t>preparat</w:t>
      </w:r>
      <w:r w:rsidR="005C0979" w:rsidRPr="00C24F68">
        <w:rPr>
          <w:szCs w:val="22"/>
        </w:rPr>
        <w:t>o</w:t>
      </w:r>
      <w:r w:rsidRPr="00C24F68">
        <w:rPr>
          <w:szCs w:val="22"/>
        </w:rPr>
        <w:t>. Savaime gali atsirasti šių simptomų: drebulys, prakaitavimas, taip pat pavojingos fizinės (pvz., traukulių priepuoliai)</w:t>
      </w:r>
      <w:r w:rsidR="00B70A59" w:rsidRPr="00C24F68">
        <w:rPr>
          <w:szCs w:val="22"/>
        </w:rPr>
        <w:t xml:space="preserve"> ir psichinės reakcijos</w:t>
      </w:r>
      <w:r w:rsidRPr="00C24F68">
        <w:rPr>
          <w:szCs w:val="22"/>
        </w:rPr>
        <w:t xml:space="preserve"> (simptomus sukeliančios psichozės, pvz., </w:t>
      </w:r>
      <w:r w:rsidR="005C0979" w:rsidRPr="00C24F68">
        <w:rPr>
          <w:szCs w:val="22"/>
        </w:rPr>
        <w:t xml:space="preserve">vaistinio </w:t>
      </w:r>
      <w:r w:rsidRPr="00C24F68">
        <w:rPr>
          <w:szCs w:val="22"/>
        </w:rPr>
        <w:t>preparato nutraukimo sukelt</w:t>
      </w:r>
      <w:r w:rsidR="00B70A59" w:rsidRPr="00C24F68">
        <w:rPr>
          <w:szCs w:val="22"/>
        </w:rPr>
        <w:t>i kliedesiai</w:t>
      </w:r>
      <w:r w:rsidRPr="00C24F68">
        <w:rPr>
          <w:szCs w:val="22"/>
        </w:rPr>
        <w:t>). Todėl vaistinio preparato vartojimą reikia nutraukti lėtai</w:t>
      </w:r>
      <w:r w:rsidR="00B70A59" w:rsidRPr="00C24F68">
        <w:rPr>
          <w:szCs w:val="22"/>
        </w:rPr>
        <w:t>,</w:t>
      </w:r>
      <w:r w:rsidRPr="00C24F68">
        <w:rPr>
          <w:szCs w:val="22"/>
        </w:rPr>
        <w:t xml:space="preserve"> dozę mažinant palaipsniui.</w:t>
      </w:r>
    </w:p>
    <w:p w:rsidR="00B70A59" w:rsidRPr="00C24F68" w:rsidRDefault="00B70A59" w:rsidP="008B7C7C">
      <w:pPr>
        <w:pStyle w:val="Pagrindinistekstas"/>
        <w:spacing w:after="0"/>
        <w:rPr>
          <w:szCs w:val="22"/>
        </w:rPr>
      </w:pPr>
    </w:p>
    <w:p w:rsidR="0027689F" w:rsidRPr="00C24F68" w:rsidRDefault="0027689F" w:rsidP="008B7C7C">
      <w:pPr>
        <w:pStyle w:val="Pagrindinistekstas"/>
        <w:spacing w:after="0"/>
        <w:rPr>
          <w:szCs w:val="22"/>
        </w:rPr>
      </w:pPr>
      <w:r w:rsidRPr="00C24F68">
        <w:rPr>
          <w:szCs w:val="22"/>
        </w:rPr>
        <w:t xml:space="preserve">Medazepamas priklauso potraukį sukeliančių </w:t>
      </w:r>
      <w:r w:rsidR="005C0979" w:rsidRPr="00C24F68">
        <w:rPr>
          <w:szCs w:val="22"/>
        </w:rPr>
        <w:t xml:space="preserve">vaistinių </w:t>
      </w:r>
      <w:r w:rsidRPr="00C24F68">
        <w:rPr>
          <w:szCs w:val="22"/>
        </w:rPr>
        <w:t>preparatų grupei. Keletą</w:t>
      </w:r>
      <w:r w:rsidR="005C0979" w:rsidRPr="00C24F68">
        <w:rPr>
          <w:szCs w:val="22"/>
        </w:rPr>
        <w:t> </w:t>
      </w:r>
      <w:r w:rsidRPr="00C24F68">
        <w:rPr>
          <w:szCs w:val="22"/>
        </w:rPr>
        <w:t>savaičių kasdien vartojant š</w:t>
      </w:r>
      <w:r w:rsidR="005C0979" w:rsidRPr="00C24F68">
        <w:rPr>
          <w:szCs w:val="22"/>
        </w:rPr>
        <w:t>io</w:t>
      </w:r>
      <w:r w:rsidRPr="00C24F68">
        <w:rPr>
          <w:szCs w:val="22"/>
        </w:rPr>
        <w:t xml:space="preserve"> </w:t>
      </w:r>
      <w:r w:rsidR="00B70A59" w:rsidRPr="00C24F68">
        <w:rPr>
          <w:szCs w:val="22"/>
        </w:rPr>
        <w:t>vaistin</w:t>
      </w:r>
      <w:r w:rsidR="005C0979" w:rsidRPr="00C24F68">
        <w:rPr>
          <w:szCs w:val="22"/>
        </w:rPr>
        <w:t>io</w:t>
      </w:r>
      <w:r w:rsidR="00B70A59" w:rsidRPr="00C24F68">
        <w:rPr>
          <w:szCs w:val="22"/>
        </w:rPr>
        <w:t xml:space="preserve"> </w:t>
      </w:r>
      <w:r w:rsidRPr="00C24F68">
        <w:rPr>
          <w:szCs w:val="22"/>
        </w:rPr>
        <w:t>preparat</w:t>
      </w:r>
      <w:r w:rsidR="005C0979" w:rsidRPr="00C24F68">
        <w:rPr>
          <w:szCs w:val="22"/>
        </w:rPr>
        <w:t>o</w:t>
      </w:r>
      <w:r w:rsidRPr="00C24F68">
        <w:rPr>
          <w:szCs w:val="22"/>
        </w:rPr>
        <w:t xml:space="preserve">, gali </w:t>
      </w:r>
      <w:r w:rsidR="005C0979" w:rsidRPr="00C24F68">
        <w:rPr>
          <w:szCs w:val="22"/>
        </w:rPr>
        <w:t>p</w:t>
      </w:r>
      <w:r w:rsidRPr="00C24F68">
        <w:rPr>
          <w:szCs w:val="22"/>
        </w:rPr>
        <w:t>asir</w:t>
      </w:r>
      <w:r w:rsidR="005C0979" w:rsidRPr="00C24F68">
        <w:rPr>
          <w:szCs w:val="22"/>
        </w:rPr>
        <w:t>eikš</w:t>
      </w:r>
      <w:r w:rsidRPr="00C24F68">
        <w:rPr>
          <w:szCs w:val="22"/>
        </w:rPr>
        <w:t xml:space="preserve">ti potraukis. Toks pavojus yra ne tik piktnaudžiaujant ir vartojant </w:t>
      </w:r>
      <w:r w:rsidR="005C0979" w:rsidRPr="00C24F68">
        <w:rPr>
          <w:szCs w:val="22"/>
        </w:rPr>
        <w:t xml:space="preserve">vaistinio </w:t>
      </w:r>
      <w:r w:rsidRPr="00C24F68">
        <w:rPr>
          <w:szCs w:val="22"/>
        </w:rPr>
        <w:t>preparat</w:t>
      </w:r>
      <w:r w:rsidR="005C0979" w:rsidRPr="00C24F68">
        <w:rPr>
          <w:szCs w:val="22"/>
        </w:rPr>
        <w:t>o</w:t>
      </w:r>
      <w:r w:rsidRPr="00C24F68">
        <w:rPr>
          <w:szCs w:val="22"/>
        </w:rPr>
        <w:t xml:space="preserve"> labai didelėmis</w:t>
      </w:r>
      <w:r w:rsidR="005C0979" w:rsidRPr="00C24F68">
        <w:rPr>
          <w:szCs w:val="22"/>
        </w:rPr>
        <w:t xml:space="preserve"> dozėmis</w:t>
      </w:r>
      <w:r w:rsidRPr="00C24F68">
        <w:rPr>
          <w:szCs w:val="22"/>
        </w:rPr>
        <w:t>, bet net ir terapinėmis dozėmis.</w:t>
      </w:r>
    </w:p>
    <w:p w:rsidR="0027689F" w:rsidRPr="00C24F68" w:rsidRDefault="0027689F" w:rsidP="008B7C7C">
      <w:pPr>
        <w:pStyle w:val="Pagrindinistekstas"/>
        <w:spacing w:after="0"/>
        <w:rPr>
          <w:szCs w:val="22"/>
        </w:rPr>
      </w:pPr>
    </w:p>
    <w:p w:rsidR="00BD032B" w:rsidRPr="00C24F68" w:rsidRDefault="00BD032B" w:rsidP="00152556">
      <w:pPr>
        <w:pStyle w:val="Pagrindinistekstas"/>
        <w:keepNext/>
        <w:spacing w:after="0"/>
        <w:rPr>
          <w:szCs w:val="22"/>
          <w:u w:val="single"/>
        </w:rPr>
      </w:pPr>
      <w:r w:rsidRPr="00C24F68">
        <w:rPr>
          <w:szCs w:val="22"/>
          <w:u w:val="single"/>
        </w:rPr>
        <w:t>Pranešimas apie įtariamas nepageidaujamas reakcijas</w:t>
      </w:r>
    </w:p>
    <w:p w:rsidR="00BD032B" w:rsidRPr="00C24F68" w:rsidRDefault="00BD032B" w:rsidP="003A387B">
      <w:pPr>
        <w:pStyle w:val="Pagrindinistekstas"/>
        <w:spacing w:after="0"/>
        <w:rPr>
          <w:szCs w:val="22"/>
        </w:rPr>
      </w:pPr>
      <w:r w:rsidRPr="00C24F68">
        <w:rPr>
          <w:szCs w:val="22"/>
        </w:rPr>
        <w:t xml:space="preserve">Svarbu pranešti apie įtariamas nepageidaujamas reakcijas, pastebėtas po vaistinio preparato registracijos, nes tai leidžia nuolat stebėti vaistinio preparato naudos ir rizikos santykį. </w:t>
      </w:r>
      <w:r w:rsidR="0099403B">
        <w:rPr>
          <w:szCs w:val="24"/>
        </w:rPr>
        <w:t xml:space="preserve">Sveikatos priežiūros ar farmacijos specialistai turi pranešti apie bet kokias įtariamas nepageidaujamas reakcijas, tiesiogiai užpildę pranešimo formą internetu Tarnybos Vaistinių preparatų informacinėje sistemoje </w:t>
      </w:r>
      <w:r w:rsidR="0099403B">
        <w:rPr>
          <w:color w:val="0000FF"/>
          <w:szCs w:val="24"/>
          <w:u w:val="single"/>
        </w:rPr>
        <w:t>https://vapris.vvkt.lt/vvkt-web/public/nrvSpecialist</w:t>
      </w:r>
      <w:r w:rsidR="0099403B">
        <w:rPr>
          <w:szCs w:val="24"/>
        </w:rPr>
        <w:t xml:space="preserve"> arba užpildę Sveikatos priežiūros ar farmacijos specialisto pranešimo apie įtariamą nepageidaujamą reakciją (ĮNR) formą, kuri skelbiama </w:t>
      </w:r>
      <w:r w:rsidR="0099403B">
        <w:rPr>
          <w:color w:val="0000FF"/>
          <w:szCs w:val="24"/>
          <w:u w:val="single"/>
        </w:rPr>
        <w:t>https://www.vvkt.lt/index.php?1399030386</w:t>
      </w:r>
      <w:r w:rsidR="0099403B">
        <w:rPr>
          <w:szCs w:val="24"/>
        </w:rPr>
        <w:t>, ir atsiųsti elektroniniu paštu (adresu NepageidaujamaR@vvkt.lt)</w:t>
      </w:r>
      <w:r w:rsidRPr="00C24F68">
        <w:rPr>
          <w:szCs w:val="22"/>
        </w:rPr>
        <w:t>.</w:t>
      </w:r>
    </w:p>
    <w:p w:rsidR="00BD032B" w:rsidRPr="00C24F68" w:rsidRDefault="00BD032B" w:rsidP="00BD032B">
      <w:pPr>
        <w:pStyle w:val="Pagrindinistekstas"/>
        <w:spacing w:after="0"/>
        <w:rPr>
          <w:szCs w:val="22"/>
        </w:rPr>
      </w:pPr>
    </w:p>
    <w:p w:rsidR="0027689F" w:rsidRPr="00C24F68" w:rsidRDefault="0027689F" w:rsidP="008934A9">
      <w:pPr>
        <w:pStyle w:val="Antrat3"/>
      </w:pPr>
      <w:r w:rsidRPr="00C24F68">
        <w:t>4.9</w:t>
      </w:r>
      <w:r w:rsidRPr="00C24F68">
        <w:tab/>
        <w:t>Perdozavimas</w:t>
      </w:r>
    </w:p>
    <w:p w:rsidR="0027689F" w:rsidRPr="00C24F68" w:rsidRDefault="0027689F" w:rsidP="00152556">
      <w:pPr>
        <w:pStyle w:val="Pagrindinistekstas"/>
        <w:keepNext/>
        <w:spacing w:after="0"/>
        <w:rPr>
          <w:szCs w:val="22"/>
        </w:rPr>
      </w:pPr>
    </w:p>
    <w:p w:rsidR="0027689F" w:rsidRPr="00C24F68" w:rsidRDefault="0027689F" w:rsidP="008B7C7C">
      <w:pPr>
        <w:pStyle w:val="Pagrindinistekstas"/>
        <w:spacing w:after="0"/>
        <w:rPr>
          <w:szCs w:val="22"/>
        </w:rPr>
      </w:pPr>
      <w:r w:rsidRPr="00C24F68">
        <w:rPr>
          <w:szCs w:val="22"/>
        </w:rPr>
        <w:t>Įvertinant apsinuodijimą, visada reikia pagalvoti, kad galimas daugialypis apsinuodijimas, sukeltas keleto vienu metu vartojamų vaist</w:t>
      </w:r>
      <w:r w:rsidR="00FB3B1E" w:rsidRPr="00C24F68">
        <w:rPr>
          <w:szCs w:val="22"/>
        </w:rPr>
        <w:t>ini</w:t>
      </w:r>
      <w:r w:rsidRPr="00C24F68">
        <w:rPr>
          <w:szCs w:val="22"/>
        </w:rPr>
        <w:t xml:space="preserve">ų </w:t>
      </w:r>
      <w:r w:rsidR="00FB3B1E" w:rsidRPr="00C24F68">
        <w:rPr>
          <w:szCs w:val="22"/>
        </w:rPr>
        <w:t xml:space="preserve">preparatų </w:t>
      </w:r>
      <w:r w:rsidRPr="00C24F68">
        <w:rPr>
          <w:szCs w:val="22"/>
        </w:rPr>
        <w:t>(galbūt savižudybės tikslu).</w:t>
      </w:r>
    </w:p>
    <w:p w:rsidR="00FB3B1E" w:rsidRPr="00C24F68" w:rsidRDefault="00FB3B1E" w:rsidP="008B7C7C">
      <w:pPr>
        <w:pStyle w:val="Pagrindinistekstas"/>
        <w:spacing w:after="0"/>
        <w:rPr>
          <w:szCs w:val="22"/>
        </w:rPr>
      </w:pPr>
    </w:p>
    <w:p w:rsidR="0027689F" w:rsidRPr="00C24F68" w:rsidRDefault="0027689F" w:rsidP="008B7C7C">
      <w:pPr>
        <w:pStyle w:val="Pagrindinistekstas"/>
        <w:spacing w:after="0"/>
        <w:rPr>
          <w:szCs w:val="22"/>
        </w:rPr>
      </w:pPr>
      <w:r w:rsidRPr="00C24F68">
        <w:rPr>
          <w:szCs w:val="22"/>
        </w:rPr>
        <w:t xml:space="preserve">Perdozavimo simptomai </w:t>
      </w:r>
      <w:r w:rsidR="00E867C7" w:rsidRPr="00C24F68">
        <w:rPr>
          <w:szCs w:val="22"/>
        </w:rPr>
        <w:t>aiškesni</w:t>
      </w:r>
      <w:r w:rsidRPr="00C24F68">
        <w:rPr>
          <w:szCs w:val="22"/>
        </w:rPr>
        <w:t>, jeigu pacientas būna vartojęs alkoholio ir kitų centrinio poveikio slopinančių medžiagų.</w:t>
      </w:r>
    </w:p>
    <w:p w:rsidR="00FB3B1E" w:rsidRPr="00C24F68" w:rsidRDefault="00FB3B1E" w:rsidP="008B7C7C">
      <w:pPr>
        <w:pStyle w:val="Pagrindinistekstas"/>
        <w:spacing w:after="0"/>
        <w:rPr>
          <w:szCs w:val="22"/>
        </w:rPr>
      </w:pPr>
    </w:p>
    <w:p w:rsidR="00FB3B1E" w:rsidRPr="00C24F68" w:rsidRDefault="0027689F" w:rsidP="00152556">
      <w:pPr>
        <w:pStyle w:val="Pagrindinistekstas"/>
        <w:keepNext/>
        <w:spacing w:after="0"/>
        <w:outlineLvl w:val="0"/>
        <w:rPr>
          <w:szCs w:val="22"/>
        </w:rPr>
      </w:pPr>
      <w:r w:rsidRPr="00C24F68">
        <w:rPr>
          <w:szCs w:val="22"/>
          <w:u w:val="single"/>
        </w:rPr>
        <w:t>Perdozavimo simptomai</w:t>
      </w:r>
    </w:p>
    <w:p w:rsidR="0027689F" w:rsidRPr="00C24F68" w:rsidRDefault="0027689F" w:rsidP="008B7C7C">
      <w:pPr>
        <w:pStyle w:val="Pagrindinistekstas"/>
        <w:spacing w:after="0"/>
        <w:rPr>
          <w:szCs w:val="22"/>
        </w:rPr>
      </w:pPr>
      <w:r w:rsidRPr="00C24F68">
        <w:rPr>
          <w:szCs w:val="22"/>
        </w:rPr>
        <w:t xml:space="preserve">Lengvo perdozavimo simptomai gali būti </w:t>
      </w:r>
      <w:r w:rsidR="005C0979" w:rsidRPr="00C24F68">
        <w:rPr>
          <w:szCs w:val="22"/>
        </w:rPr>
        <w:t>sum</w:t>
      </w:r>
      <w:r w:rsidRPr="00C24F68">
        <w:rPr>
          <w:szCs w:val="22"/>
        </w:rPr>
        <w:t>i</w:t>
      </w:r>
      <w:r w:rsidR="005C0979" w:rsidRPr="00C24F68">
        <w:rPr>
          <w:szCs w:val="22"/>
        </w:rPr>
        <w:t>šim</w:t>
      </w:r>
      <w:r w:rsidRPr="00C24F68">
        <w:rPr>
          <w:szCs w:val="22"/>
        </w:rPr>
        <w:t>a</w:t>
      </w:r>
      <w:r w:rsidR="005C0979" w:rsidRPr="00C24F68">
        <w:rPr>
          <w:szCs w:val="22"/>
        </w:rPr>
        <w:t>s</w:t>
      </w:r>
      <w:r w:rsidRPr="00C24F68">
        <w:rPr>
          <w:szCs w:val="22"/>
        </w:rPr>
        <w:t>, mieguistumas, ataksija, dizartrija, hipotenzija ir miastenija.</w:t>
      </w:r>
    </w:p>
    <w:p w:rsidR="00FB3B1E" w:rsidRPr="00C24F68" w:rsidRDefault="00FB3B1E" w:rsidP="008B7C7C">
      <w:pPr>
        <w:pStyle w:val="Pagrindinistekstas"/>
        <w:spacing w:after="0"/>
        <w:rPr>
          <w:szCs w:val="22"/>
        </w:rPr>
      </w:pPr>
    </w:p>
    <w:p w:rsidR="0027689F" w:rsidRPr="00C24F68" w:rsidRDefault="0027689F" w:rsidP="008B7C7C">
      <w:pPr>
        <w:pStyle w:val="Pagrindinistekstas"/>
        <w:spacing w:after="0"/>
        <w:rPr>
          <w:szCs w:val="22"/>
        </w:rPr>
      </w:pPr>
      <w:r w:rsidRPr="00C24F68">
        <w:rPr>
          <w:szCs w:val="22"/>
        </w:rPr>
        <w:t xml:space="preserve">Sunkesnis apsinuodijimas gali sukelti </w:t>
      </w:r>
      <w:r w:rsidR="004852BA" w:rsidRPr="00C24F68">
        <w:rPr>
          <w:szCs w:val="22"/>
        </w:rPr>
        <w:t xml:space="preserve">centrinio tipo </w:t>
      </w:r>
      <w:r w:rsidRPr="00C24F68">
        <w:rPr>
          <w:szCs w:val="22"/>
        </w:rPr>
        <w:t>širdies ir kraujagyslių sistemos bei kvėpavimo slopinimą (cianozė, sąmonės netekimas iki kvėpavimo išnykimo, širdies sustojimas), todėl reik</w:t>
      </w:r>
      <w:r w:rsidR="00FB3B1E" w:rsidRPr="00C24F68">
        <w:rPr>
          <w:szCs w:val="22"/>
        </w:rPr>
        <w:t>i</w:t>
      </w:r>
      <w:r w:rsidRPr="00C24F68">
        <w:rPr>
          <w:szCs w:val="22"/>
        </w:rPr>
        <w:t>a intensyv</w:t>
      </w:r>
      <w:r w:rsidR="00FB3B1E" w:rsidRPr="00C24F68">
        <w:rPr>
          <w:szCs w:val="22"/>
        </w:rPr>
        <w:t>iai stebėti</w:t>
      </w:r>
      <w:r w:rsidRPr="00C24F68">
        <w:rPr>
          <w:szCs w:val="22"/>
        </w:rPr>
        <w:t xml:space="preserve"> paciento būkl</w:t>
      </w:r>
      <w:r w:rsidR="00FB3B1E" w:rsidRPr="00C24F68">
        <w:rPr>
          <w:szCs w:val="22"/>
        </w:rPr>
        <w:t>ę</w:t>
      </w:r>
      <w:r w:rsidRPr="00C24F68">
        <w:rPr>
          <w:szCs w:val="22"/>
        </w:rPr>
        <w:t>.</w:t>
      </w:r>
    </w:p>
    <w:p w:rsidR="00FB3B1E" w:rsidRPr="00C24F68" w:rsidRDefault="00FB3B1E" w:rsidP="008B7C7C">
      <w:pPr>
        <w:pStyle w:val="Pagrindinistekstas"/>
        <w:spacing w:after="0"/>
        <w:rPr>
          <w:szCs w:val="22"/>
        </w:rPr>
      </w:pPr>
    </w:p>
    <w:p w:rsidR="0027689F" w:rsidRPr="00C24F68" w:rsidRDefault="0027689F" w:rsidP="008B7C7C">
      <w:pPr>
        <w:pStyle w:val="Pagrindinistekstas"/>
        <w:spacing w:after="0"/>
        <w:rPr>
          <w:color w:val="000000"/>
          <w:szCs w:val="22"/>
        </w:rPr>
      </w:pPr>
      <w:r w:rsidRPr="00C24F68">
        <w:rPr>
          <w:color w:val="000000"/>
          <w:szCs w:val="22"/>
        </w:rPr>
        <w:t>Finalinės apsinuodijimo fazės metu galimos sunkios sujaudinimo būklės.</w:t>
      </w:r>
    </w:p>
    <w:p w:rsidR="00FB3B1E" w:rsidRPr="00C24F68" w:rsidRDefault="00FB3B1E" w:rsidP="008B7C7C">
      <w:pPr>
        <w:pStyle w:val="Pagrindinistekstas"/>
        <w:spacing w:after="0"/>
        <w:rPr>
          <w:color w:val="000000"/>
          <w:szCs w:val="22"/>
        </w:rPr>
      </w:pPr>
    </w:p>
    <w:p w:rsidR="00FB3B1E" w:rsidRPr="00C24F68" w:rsidRDefault="0027689F" w:rsidP="00152556">
      <w:pPr>
        <w:pStyle w:val="Pagrindinistekstas"/>
        <w:keepNext/>
        <w:spacing w:after="0"/>
        <w:outlineLvl w:val="0"/>
        <w:rPr>
          <w:szCs w:val="22"/>
          <w:u w:val="single"/>
        </w:rPr>
      </w:pPr>
      <w:r w:rsidRPr="00C24F68">
        <w:rPr>
          <w:szCs w:val="22"/>
          <w:u w:val="single"/>
        </w:rPr>
        <w:t>Perdozavimo gydymas</w:t>
      </w:r>
    </w:p>
    <w:p w:rsidR="0027689F" w:rsidRPr="00C24F68" w:rsidRDefault="0027689F" w:rsidP="008B7C7C">
      <w:pPr>
        <w:pStyle w:val="Pagrindinistekstas"/>
        <w:spacing w:after="0"/>
        <w:rPr>
          <w:szCs w:val="22"/>
        </w:rPr>
      </w:pPr>
      <w:r w:rsidRPr="00C24F68">
        <w:rPr>
          <w:szCs w:val="22"/>
        </w:rPr>
        <w:t>Ankstyvųjų apsinuodijimo stadijų metu reikia plauti skrandį ir</w:t>
      </w:r>
      <w:r w:rsidR="005C0979" w:rsidRPr="00C24F68">
        <w:rPr>
          <w:szCs w:val="22"/>
        </w:rPr>
        <w:t> </w:t>
      </w:r>
      <w:r w:rsidRPr="00C24F68">
        <w:rPr>
          <w:szCs w:val="22"/>
        </w:rPr>
        <w:t xml:space="preserve">(arba) sukelti vėmimą, o taip pat taikyti kitas </w:t>
      </w:r>
      <w:r w:rsidR="005C0979" w:rsidRPr="00C24F68">
        <w:rPr>
          <w:szCs w:val="22"/>
        </w:rPr>
        <w:t xml:space="preserve">vaistinio </w:t>
      </w:r>
      <w:r w:rsidRPr="00C24F68">
        <w:rPr>
          <w:szCs w:val="22"/>
        </w:rPr>
        <w:t>preparato absorbciją mažinančias priemones (</w:t>
      </w:r>
      <w:r w:rsidR="00FB3B1E" w:rsidRPr="00C24F68">
        <w:rPr>
          <w:szCs w:val="22"/>
        </w:rPr>
        <w:t xml:space="preserve">vartoti </w:t>
      </w:r>
      <w:r w:rsidRPr="00C24F68">
        <w:rPr>
          <w:szCs w:val="22"/>
        </w:rPr>
        <w:t>aktyvintą anglį).</w:t>
      </w:r>
    </w:p>
    <w:p w:rsidR="00FB3B1E" w:rsidRPr="00C24F68" w:rsidRDefault="00FB3B1E" w:rsidP="008B7C7C">
      <w:pPr>
        <w:pStyle w:val="Pagrindinistekstas"/>
        <w:spacing w:after="0"/>
        <w:rPr>
          <w:szCs w:val="22"/>
        </w:rPr>
      </w:pPr>
    </w:p>
    <w:p w:rsidR="0027689F" w:rsidRPr="00C24F68" w:rsidRDefault="0027689F" w:rsidP="008B7C7C">
      <w:pPr>
        <w:pStyle w:val="Pagrindinistekstas"/>
        <w:spacing w:after="0"/>
        <w:rPr>
          <w:szCs w:val="22"/>
        </w:rPr>
      </w:pPr>
      <w:r w:rsidRPr="00C24F68">
        <w:rPr>
          <w:szCs w:val="22"/>
        </w:rPr>
        <w:t>Be to, paprastai reikia stebėti paciento kvėpavimą, pulso dažnį, arterinį kraujospūdį ir kūno temperatūrą, į veną lašinti infuzini</w:t>
      </w:r>
      <w:r w:rsidR="00FB3B1E" w:rsidRPr="00C24F68">
        <w:rPr>
          <w:szCs w:val="22"/>
        </w:rPr>
        <w:t>ų</w:t>
      </w:r>
      <w:r w:rsidRPr="00C24F68">
        <w:rPr>
          <w:szCs w:val="22"/>
        </w:rPr>
        <w:t xml:space="preserve"> tirpal</w:t>
      </w:r>
      <w:r w:rsidR="00FB3B1E" w:rsidRPr="00C24F68">
        <w:rPr>
          <w:szCs w:val="22"/>
        </w:rPr>
        <w:t>ų</w:t>
      </w:r>
      <w:r w:rsidRPr="00C24F68">
        <w:rPr>
          <w:szCs w:val="22"/>
        </w:rPr>
        <w:t xml:space="preserve"> ir taikyti palaikomąsias priemones, taip pat reikia būti pasiruošus neatidėliotinai pagalbai tuo atveju, jeigu išnyktų kvėpavimas.</w:t>
      </w:r>
    </w:p>
    <w:p w:rsidR="00FB3B1E" w:rsidRPr="00C24F68" w:rsidRDefault="00FB3B1E" w:rsidP="008B7C7C">
      <w:pPr>
        <w:pStyle w:val="Pagrindinistekstas"/>
        <w:spacing w:after="0"/>
        <w:rPr>
          <w:szCs w:val="22"/>
        </w:rPr>
      </w:pPr>
    </w:p>
    <w:p w:rsidR="0027689F" w:rsidRPr="00C24F68" w:rsidRDefault="0027689F" w:rsidP="008B7C7C">
      <w:pPr>
        <w:pStyle w:val="Pagrindinistekstas"/>
        <w:spacing w:after="0"/>
        <w:rPr>
          <w:szCs w:val="22"/>
        </w:rPr>
      </w:pPr>
      <w:r w:rsidRPr="00C24F68">
        <w:rPr>
          <w:szCs w:val="22"/>
        </w:rPr>
        <w:t>Hipotenziją galima gydyti simpatomimetikais. Esant kvėpavimo nepakankamumui, kuris gali būti sukeltas periferinio raumenis atpalaiduojančio poveikio, reikia taikyti dirbtinę plaučių ventiliaciją. Opioidų antagonistai kontraindikuotini.</w:t>
      </w:r>
    </w:p>
    <w:p w:rsidR="00FB3B1E" w:rsidRPr="00C24F68" w:rsidRDefault="00FB3B1E" w:rsidP="008B7C7C">
      <w:pPr>
        <w:pStyle w:val="Pagrindinistekstas"/>
        <w:spacing w:after="0"/>
        <w:rPr>
          <w:szCs w:val="22"/>
        </w:rPr>
      </w:pPr>
    </w:p>
    <w:p w:rsidR="0027689F" w:rsidRPr="00C24F68" w:rsidRDefault="0027689F" w:rsidP="008B7C7C">
      <w:pPr>
        <w:pStyle w:val="Pagrindinistekstas"/>
        <w:spacing w:after="0"/>
        <w:rPr>
          <w:szCs w:val="22"/>
        </w:rPr>
      </w:pPr>
      <w:r w:rsidRPr="00C24F68">
        <w:rPr>
          <w:szCs w:val="22"/>
        </w:rPr>
        <w:t>Forsuota diurezė arba hemodializė nėra labai veiksmingos apsinuodijimui medazepamu gydyti, nes d</w:t>
      </w:r>
      <w:r w:rsidR="00891B34" w:rsidRPr="00C24F68">
        <w:rPr>
          <w:szCs w:val="22"/>
        </w:rPr>
        <w:t>idelis kiekis</w:t>
      </w:r>
      <w:r w:rsidRPr="00C24F68">
        <w:rPr>
          <w:szCs w:val="22"/>
        </w:rPr>
        <w:t xml:space="preserve"> medazepamo ir jo metabolitų jungiasi prie plazmos baltymų ir yra didelis </w:t>
      </w:r>
      <w:r w:rsidR="00891B34" w:rsidRPr="00C24F68">
        <w:rPr>
          <w:szCs w:val="22"/>
        </w:rPr>
        <w:t xml:space="preserve">vaistinio </w:t>
      </w:r>
      <w:r w:rsidRPr="00C24F68">
        <w:rPr>
          <w:szCs w:val="22"/>
        </w:rPr>
        <w:t>preparato pasiskirstymo tūris.</w:t>
      </w:r>
    </w:p>
    <w:p w:rsidR="00FB3B1E" w:rsidRPr="00C24F68" w:rsidRDefault="00FB3B1E" w:rsidP="008B7C7C">
      <w:pPr>
        <w:pStyle w:val="Pagrindinistekstas"/>
        <w:spacing w:after="0"/>
        <w:rPr>
          <w:szCs w:val="22"/>
        </w:rPr>
      </w:pPr>
    </w:p>
    <w:p w:rsidR="0027689F" w:rsidRPr="00C24F68" w:rsidRDefault="0027689F" w:rsidP="008B7C7C">
      <w:pPr>
        <w:pStyle w:val="Pagrindinistekstas"/>
        <w:spacing w:after="0"/>
        <w:rPr>
          <w:szCs w:val="22"/>
        </w:rPr>
      </w:pPr>
      <w:r w:rsidRPr="00C24F68">
        <w:rPr>
          <w:szCs w:val="22"/>
        </w:rPr>
        <w:t>Specifinis benzodiazepinų antagonistas flumazenilis yra veiksmingas neutralizuojant centrinį slopina</w:t>
      </w:r>
      <w:r w:rsidR="00FB3B1E" w:rsidRPr="00C24F68">
        <w:rPr>
          <w:szCs w:val="22"/>
        </w:rPr>
        <w:t>mąjį</w:t>
      </w:r>
      <w:r w:rsidRPr="00C24F68">
        <w:rPr>
          <w:szCs w:val="22"/>
        </w:rPr>
        <w:t xml:space="preserve"> benzodiazepinų poveikį.</w:t>
      </w: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8934A9">
      <w:pPr>
        <w:pStyle w:val="Antrat2"/>
      </w:pPr>
      <w:r w:rsidRPr="00C24F68">
        <w:lastRenderedPageBreak/>
        <w:t>5.</w:t>
      </w:r>
      <w:r w:rsidRPr="00C24F68">
        <w:tab/>
        <w:t>FARMAKOLOGINĖS SAVYBĖS</w:t>
      </w:r>
    </w:p>
    <w:p w:rsidR="0027689F" w:rsidRPr="00C24F68" w:rsidRDefault="0027689F" w:rsidP="00152556">
      <w:pPr>
        <w:pStyle w:val="Pagrindinistekstas"/>
        <w:keepNext/>
        <w:spacing w:after="0"/>
        <w:rPr>
          <w:szCs w:val="22"/>
        </w:rPr>
      </w:pPr>
    </w:p>
    <w:p w:rsidR="0027689F" w:rsidRPr="00C24F68" w:rsidRDefault="0027689F" w:rsidP="008934A9">
      <w:pPr>
        <w:pStyle w:val="Antrat3"/>
      </w:pPr>
      <w:r w:rsidRPr="00C24F68">
        <w:t>5.1</w:t>
      </w:r>
      <w:r w:rsidRPr="00C24F68">
        <w:tab/>
        <w:t>Farmakodinaminės savybės</w:t>
      </w:r>
    </w:p>
    <w:p w:rsidR="0027689F" w:rsidRPr="00C24F68" w:rsidRDefault="0027689F" w:rsidP="00152556">
      <w:pPr>
        <w:pStyle w:val="Pagrindinistekstas"/>
        <w:keepNext/>
        <w:spacing w:after="0"/>
        <w:rPr>
          <w:szCs w:val="22"/>
        </w:rPr>
      </w:pPr>
    </w:p>
    <w:p w:rsidR="0027689F" w:rsidRPr="00C24F68" w:rsidRDefault="0027689F" w:rsidP="008B7C7C">
      <w:pPr>
        <w:pStyle w:val="Pagrindinistekstas"/>
        <w:spacing w:after="0"/>
        <w:rPr>
          <w:szCs w:val="22"/>
        </w:rPr>
      </w:pPr>
      <w:r w:rsidRPr="00C24F68">
        <w:rPr>
          <w:szCs w:val="22"/>
        </w:rPr>
        <w:t xml:space="preserve">Farmakoterapinė grupė – </w:t>
      </w:r>
      <w:r w:rsidR="00891B34" w:rsidRPr="00C24F68">
        <w:rPr>
          <w:szCs w:val="22"/>
        </w:rPr>
        <w:t xml:space="preserve">psicholeptikai, </w:t>
      </w:r>
      <w:r w:rsidR="00D8016D" w:rsidRPr="00C24F68">
        <w:rPr>
          <w:szCs w:val="22"/>
        </w:rPr>
        <w:t>ne</w:t>
      </w:r>
      <w:r w:rsidRPr="00C24F68">
        <w:rPr>
          <w:szCs w:val="22"/>
        </w:rPr>
        <w:t>r</w:t>
      </w:r>
      <w:r w:rsidR="00D8016D" w:rsidRPr="00C24F68">
        <w:rPr>
          <w:szCs w:val="22"/>
        </w:rPr>
        <w:t>imą slopi</w:t>
      </w:r>
      <w:r w:rsidRPr="00C24F68">
        <w:rPr>
          <w:szCs w:val="22"/>
        </w:rPr>
        <w:t>n</w:t>
      </w:r>
      <w:r w:rsidR="00D8016D" w:rsidRPr="00C24F68">
        <w:rPr>
          <w:szCs w:val="22"/>
        </w:rPr>
        <w:t xml:space="preserve">antys </w:t>
      </w:r>
      <w:r w:rsidRPr="00C24F68">
        <w:rPr>
          <w:szCs w:val="22"/>
        </w:rPr>
        <w:t>vi</w:t>
      </w:r>
      <w:r w:rsidR="00D8016D" w:rsidRPr="00C24F68">
        <w:rPr>
          <w:szCs w:val="22"/>
        </w:rPr>
        <w:t>a</w:t>
      </w:r>
      <w:r w:rsidRPr="00C24F68">
        <w:rPr>
          <w:szCs w:val="22"/>
        </w:rPr>
        <w:t>i</w:t>
      </w:r>
      <w:r w:rsidR="00D8016D" w:rsidRPr="00C24F68">
        <w:rPr>
          <w:szCs w:val="22"/>
        </w:rPr>
        <w:t>stiniai prepar</w:t>
      </w:r>
      <w:r w:rsidRPr="00C24F68">
        <w:rPr>
          <w:szCs w:val="22"/>
        </w:rPr>
        <w:t>ata</w:t>
      </w:r>
      <w:r w:rsidR="00891B34" w:rsidRPr="00C24F68">
        <w:rPr>
          <w:szCs w:val="22"/>
        </w:rPr>
        <w:t>i</w:t>
      </w:r>
      <w:r w:rsidRPr="00C24F68">
        <w:rPr>
          <w:szCs w:val="22"/>
        </w:rPr>
        <w:t>, benzodiazepin</w:t>
      </w:r>
      <w:r w:rsidR="00891B34" w:rsidRPr="00C24F68">
        <w:rPr>
          <w:szCs w:val="22"/>
        </w:rPr>
        <w:t>ų</w:t>
      </w:r>
      <w:r w:rsidRPr="00C24F68">
        <w:rPr>
          <w:szCs w:val="22"/>
        </w:rPr>
        <w:t xml:space="preserve"> darin</w:t>
      </w:r>
      <w:r w:rsidR="00891B34" w:rsidRPr="00C24F68">
        <w:rPr>
          <w:szCs w:val="22"/>
        </w:rPr>
        <w:t>iai</w:t>
      </w:r>
      <w:r w:rsidRPr="00C24F68">
        <w:rPr>
          <w:szCs w:val="22"/>
        </w:rPr>
        <w:t>, ATC</w:t>
      </w:r>
      <w:r w:rsidR="00891B34" w:rsidRPr="00C24F68">
        <w:rPr>
          <w:szCs w:val="22"/>
        </w:rPr>
        <w:t> </w:t>
      </w:r>
      <w:r w:rsidRPr="00C24F68">
        <w:rPr>
          <w:szCs w:val="22"/>
        </w:rPr>
        <w:t>kodas – N05BA03.</w:t>
      </w:r>
    </w:p>
    <w:p w:rsidR="00FB3B1E" w:rsidRPr="00C24F68" w:rsidRDefault="00FB3B1E" w:rsidP="008B7C7C">
      <w:pPr>
        <w:pStyle w:val="Pagrindinistekstas"/>
        <w:spacing w:after="0"/>
        <w:rPr>
          <w:szCs w:val="22"/>
        </w:rPr>
      </w:pPr>
    </w:p>
    <w:p w:rsidR="0027689F" w:rsidRPr="00C24F68" w:rsidRDefault="0027689F" w:rsidP="008B7C7C">
      <w:pPr>
        <w:pStyle w:val="Pagrindinistekstas"/>
        <w:spacing w:after="0"/>
        <w:rPr>
          <w:szCs w:val="22"/>
        </w:rPr>
      </w:pPr>
      <w:r w:rsidRPr="00C24F68">
        <w:rPr>
          <w:szCs w:val="22"/>
        </w:rPr>
        <w:t>Medazepamas yra psichotropinė medžiaga, priklausanti 1,4</w:t>
      </w:r>
      <w:r w:rsidR="001D42C6" w:rsidRPr="00C24F68">
        <w:rPr>
          <w:szCs w:val="22"/>
        </w:rPr>
        <w:noBreakHyphen/>
      </w:r>
      <w:r w:rsidRPr="00C24F68">
        <w:rPr>
          <w:szCs w:val="22"/>
        </w:rPr>
        <w:t>benzodiazepinų grupei</w:t>
      </w:r>
      <w:r w:rsidR="00FB3B1E" w:rsidRPr="00C24F68">
        <w:rPr>
          <w:szCs w:val="22"/>
        </w:rPr>
        <w:t>,</w:t>
      </w:r>
      <w:r w:rsidRPr="00C24F68">
        <w:rPr>
          <w:szCs w:val="22"/>
        </w:rPr>
        <w:t xml:space="preserve"> su ryškiomis įtampą, sujaudinimą ir nerimą mažinančiomis savybėmis, taip pat slopinančiu ir migdomuoju poveikiu. Be to, medazepamas, vartojamas didesnėmis dozėmis, slopina raumenų tonusą ir pasižymi prieštraukuliniu poveikiu.</w:t>
      </w:r>
    </w:p>
    <w:p w:rsidR="00FB3B1E" w:rsidRPr="00C24F68" w:rsidRDefault="00FB3B1E" w:rsidP="008B7C7C">
      <w:pPr>
        <w:pStyle w:val="Pagrindinistekstas"/>
        <w:spacing w:after="0"/>
        <w:rPr>
          <w:szCs w:val="22"/>
        </w:rPr>
      </w:pPr>
    </w:p>
    <w:p w:rsidR="0027689F" w:rsidRPr="00C24F68" w:rsidRDefault="0027689F" w:rsidP="008B7C7C">
      <w:pPr>
        <w:pStyle w:val="Pagrindinistekstas"/>
        <w:spacing w:after="0"/>
        <w:rPr>
          <w:szCs w:val="22"/>
        </w:rPr>
      </w:pPr>
      <w:r w:rsidRPr="00C24F68">
        <w:rPr>
          <w:szCs w:val="22"/>
        </w:rPr>
        <w:t>Medazepamas jungiasi prie specifinių receptorių, esančių centrinėje nervų sistemoje, taip pat kai kuriuose periferiniuose organuose, bet jiems afinitetas mažas. Benzodiazepinų receptoriai centrinėje nervų si</w:t>
      </w:r>
      <w:r w:rsidR="00FB3B1E" w:rsidRPr="00C24F68">
        <w:rPr>
          <w:szCs w:val="22"/>
        </w:rPr>
        <w:t>s</w:t>
      </w:r>
      <w:r w:rsidRPr="00C24F68">
        <w:rPr>
          <w:szCs w:val="22"/>
        </w:rPr>
        <w:t>temoje funkciškai yra glaudžiai susiję su GA</w:t>
      </w:r>
      <w:r w:rsidR="00692F6C" w:rsidRPr="00C24F68">
        <w:rPr>
          <w:szCs w:val="22"/>
        </w:rPr>
        <w:t>S</w:t>
      </w:r>
      <w:r w:rsidR="00FB3B1E" w:rsidRPr="00C24F68">
        <w:rPr>
          <w:szCs w:val="22"/>
        </w:rPr>
        <w:t>R</w:t>
      </w:r>
      <w:r w:rsidR="00692F6C" w:rsidRPr="00C24F68">
        <w:rPr>
          <w:szCs w:val="22"/>
        </w:rPr>
        <w:noBreakHyphen/>
      </w:r>
      <w:r w:rsidRPr="00C24F68">
        <w:rPr>
          <w:szCs w:val="22"/>
        </w:rPr>
        <w:t>erginės (</w:t>
      </w:r>
      <w:r w:rsidR="00FB3B1E" w:rsidRPr="00C24F68">
        <w:rPr>
          <w:szCs w:val="22"/>
        </w:rPr>
        <w:t>gama</w:t>
      </w:r>
      <w:r w:rsidR="00692F6C" w:rsidRPr="00C24F68">
        <w:rPr>
          <w:szCs w:val="22"/>
        </w:rPr>
        <w:noBreakHyphen/>
      </w:r>
      <w:r w:rsidRPr="00C24F68">
        <w:rPr>
          <w:szCs w:val="22"/>
        </w:rPr>
        <w:t>amino</w:t>
      </w:r>
      <w:r w:rsidR="00692F6C" w:rsidRPr="00C24F68">
        <w:rPr>
          <w:szCs w:val="22"/>
        </w:rPr>
        <w:t xml:space="preserve"> </w:t>
      </w:r>
      <w:r w:rsidRPr="00C24F68">
        <w:rPr>
          <w:szCs w:val="22"/>
        </w:rPr>
        <w:t>sviesto rūgšties) mediatorių sistemos receptoriais. Susijungęs su benzodiazepinų receptoriais, medazepamas sustiprina slopinantį GA</w:t>
      </w:r>
      <w:r w:rsidR="00692F6C" w:rsidRPr="00C24F68">
        <w:rPr>
          <w:szCs w:val="22"/>
        </w:rPr>
        <w:t>S</w:t>
      </w:r>
      <w:r w:rsidR="00FB3B1E" w:rsidRPr="00C24F68">
        <w:rPr>
          <w:szCs w:val="22"/>
        </w:rPr>
        <w:t>R</w:t>
      </w:r>
      <w:r w:rsidR="00692F6C" w:rsidRPr="00C24F68">
        <w:rPr>
          <w:szCs w:val="22"/>
        </w:rPr>
        <w:noBreakHyphen/>
      </w:r>
      <w:r w:rsidRPr="00C24F68">
        <w:rPr>
          <w:szCs w:val="22"/>
        </w:rPr>
        <w:t>erginio perdavimo poveikį.</w:t>
      </w:r>
    </w:p>
    <w:p w:rsidR="008B7C7C" w:rsidRPr="00C24F68" w:rsidRDefault="008B7C7C" w:rsidP="008934A9">
      <w:pPr>
        <w:pStyle w:val="Antrat3"/>
      </w:pPr>
    </w:p>
    <w:p w:rsidR="0027689F" w:rsidRPr="00C24F68" w:rsidRDefault="0027689F" w:rsidP="008934A9">
      <w:pPr>
        <w:pStyle w:val="Antrat3"/>
      </w:pPr>
      <w:r w:rsidRPr="00C24F68">
        <w:t>5.2</w:t>
      </w:r>
      <w:r w:rsidRPr="00C24F68">
        <w:tab/>
        <w:t>Farmakokinetinės savybės</w:t>
      </w:r>
    </w:p>
    <w:p w:rsidR="0027689F" w:rsidRPr="00C24F68" w:rsidRDefault="0027689F" w:rsidP="00152556">
      <w:pPr>
        <w:pStyle w:val="Pagrindinistekstas"/>
        <w:keepNext/>
        <w:spacing w:after="0"/>
        <w:rPr>
          <w:szCs w:val="22"/>
        </w:rPr>
      </w:pPr>
    </w:p>
    <w:p w:rsidR="0027689F" w:rsidRPr="00C24F68" w:rsidRDefault="0027689F" w:rsidP="008B7C7C">
      <w:pPr>
        <w:pStyle w:val="Pagrindinistekstas"/>
        <w:spacing w:after="0"/>
        <w:rPr>
          <w:szCs w:val="22"/>
        </w:rPr>
      </w:pPr>
      <w:r w:rsidRPr="00C24F68">
        <w:rPr>
          <w:szCs w:val="22"/>
        </w:rPr>
        <w:t>Išgertas medazepamas greitai absorbuojamas. Didžiausia koncentracija plazmoje susidaro po 1</w:t>
      </w:r>
      <w:r w:rsidRPr="00C24F68">
        <w:rPr>
          <w:szCs w:val="22"/>
        </w:rPr>
        <w:noBreakHyphen/>
        <w:t>2</w:t>
      </w:r>
      <w:r w:rsidR="00692F6C" w:rsidRPr="00C24F68">
        <w:rPr>
          <w:szCs w:val="22"/>
        </w:rPr>
        <w:t> </w:t>
      </w:r>
      <w:r w:rsidRPr="00C24F68">
        <w:rPr>
          <w:szCs w:val="22"/>
        </w:rPr>
        <w:t>valandų.</w:t>
      </w:r>
    </w:p>
    <w:p w:rsidR="00FB3B1E" w:rsidRPr="00C24F68" w:rsidRDefault="00FB3B1E" w:rsidP="008B7C7C">
      <w:pPr>
        <w:pStyle w:val="Pagrindinistekstas"/>
        <w:spacing w:after="0"/>
        <w:rPr>
          <w:szCs w:val="22"/>
        </w:rPr>
      </w:pPr>
    </w:p>
    <w:p w:rsidR="0027689F" w:rsidRPr="00C24F68" w:rsidRDefault="0027689F" w:rsidP="008B7C7C">
      <w:pPr>
        <w:pStyle w:val="Pagrindinistekstas"/>
        <w:spacing w:after="0"/>
        <w:rPr>
          <w:szCs w:val="22"/>
        </w:rPr>
      </w:pPr>
      <w:r w:rsidRPr="00C24F68">
        <w:rPr>
          <w:szCs w:val="22"/>
        </w:rPr>
        <w:t xml:space="preserve">Medazepamo pusinės eliminacijos iš plazmos </w:t>
      </w:r>
      <w:r w:rsidR="00692F6C" w:rsidRPr="00C24F68">
        <w:rPr>
          <w:szCs w:val="22"/>
        </w:rPr>
        <w:t>la</w:t>
      </w:r>
      <w:r w:rsidR="00FB3B1E" w:rsidRPr="00C24F68">
        <w:rPr>
          <w:szCs w:val="22"/>
        </w:rPr>
        <w:t>i</w:t>
      </w:r>
      <w:r w:rsidR="00692F6C" w:rsidRPr="00C24F68">
        <w:rPr>
          <w:szCs w:val="22"/>
        </w:rPr>
        <w:t>k</w:t>
      </w:r>
      <w:r w:rsidR="00FB3B1E" w:rsidRPr="00C24F68">
        <w:rPr>
          <w:szCs w:val="22"/>
        </w:rPr>
        <w:t xml:space="preserve">as </w:t>
      </w:r>
      <w:r w:rsidRPr="00C24F68">
        <w:rPr>
          <w:szCs w:val="22"/>
        </w:rPr>
        <w:t>trumpas (dvi</w:t>
      </w:r>
      <w:r w:rsidR="00692F6C" w:rsidRPr="00C24F68">
        <w:rPr>
          <w:szCs w:val="22"/>
        </w:rPr>
        <w:t> </w:t>
      </w:r>
      <w:r w:rsidRPr="00C24F68">
        <w:rPr>
          <w:szCs w:val="22"/>
        </w:rPr>
        <w:t xml:space="preserve">valandos), </w:t>
      </w:r>
      <w:r w:rsidR="00FB3B1E" w:rsidRPr="00C24F68">
        <w:rPr>
          <w:szCs w:val="22"/>
        </w:rPr>
        <w:t>med</w:t>
      </w:r>
      <w:r w:rsidR="00E867C7" w:rsidRPr="00C24F68">
        <w:rPr>
          <w:szCs w:val="22"/>
        </w:rPr>
        <w:t>a</w:t>
      </w:r>
      <w:r w:rsidR="00FB3B1E" w:rsidRPr="00C24F68">
        <w:rPr>
          <w:szCs w:val="22"/>
        </w:rPr>
        <w:t>zepamas</w:t>
      </w:r>
      <w:r w:rsidRPr="00C24F68">
        <w:rPr>
          <w:szCs w:val="22"/>
        </w:rPr>
        <w:t xml:space="preserve"> greitai virsta metabolitais. Medazepamas veikia kaip provaistas. Medazepamo veiksmingumą daugiausia</w:t>
      </w:r>
      <w:r w:rsidR="00692F6C" w:rsidRPr="00C24F68">
        <w:rPr>
          <w:szCs w:val="22"/>
        </w:rPr>
        <w:t>i</w:t>
      </w:r>
      <w:r w:rsidRPr="00C24F68">
        <w:rPr>
          <w:szCs w:val="22"/>
        </w:rPr>
        <w:t xml:space="preserve"> lemia jo aktyvieji metabolitai – tai yra desmetilmedazepamas, diazepamas, desmetildiazepamas ir oksazepamas. Ilgą laiką kasdien vartojant (5</w:t>
      </w:r>
      <w:r w:rsidR="00692F6C" w:rsidRPr="00C24F68">
        <w:rPr>
          <w:szCs w:val="22"/>
        </w:rPr>
        <w:t> </w:t>
      </w:r>
      <w:r w:rsidRPr="00C24F68">
        <w:rPr>
          <w:szCs w:val="22"/>
        </w:rPr>
        <w:t>paras geriant po 50 mg) medazepam</w:t>
      </w:r>
      <w:r w:rsidR="00692F6C" w:rsidRPr="00C24F68">
        <w:rPr>
          <w:szCs w:val="22"/>
        </w:rPr>
        <w:t>o</w:t>
      </w:r>
      <w:r w:rsidRPr="00C24F68">
        <w:rPr>
          <w:szCs w:val="22"/>
        </w:rPr>
        <w:t xml:space="preserve">, desmetildiazepamas </w:t>
      </w:r>
      <w:r w:rsidR="00FB3B1E" w:rsidRPr="00C24F68">
        <w:rPr>
          <w:szCs w:val="22"/>
        </w:rPr>
        <w:t xml:space="preserve">kaupiasi </w:t>
      </w:r>
      <w:r w:rsidRPr="00C24F68">
        <w:rPr>
          <w:szCs w:val="22"/>
        </w:rPr>
        <w:t>ir tampa svarbiausiu metabolitu.</w:t>
      </w:r>
    </w:p>
    <w:p w:rsidR="00FB3B1E" w:rsidRPr="00C24F68" w:rsidRDefault="00FB3B1E" w:rsidP="008B7C7C">
      <w:pPr>
        <w:pStyle w:val="Pagrindinistekstas"/>
        <w:spacing w:after="0"/>
        <w:rPr>
          <w:szCs w:val="22"/>
        </w:rPr>
      </w:pPr>
    </w:p>
    <w:p w:rsidR="0027689F" w:rsidRPr="00C24F68" w:rsidRDefault="0027689F" w:rsidP="008B7C7C">
      <w:pPr>
        <w:pStyle w:val="Pagrindinistekstas"/>
        <w:spacing w:after="0"/>
        <w:rPr>
          <w:szCs w:val="22"/>
        </w:rPr>
      </w:pPr>
      <w:r w:rsidRPr="00C24F68">
        <w:rPr>
          <w:szCs w:val="22"/>
        </w:rPr>
        <w:t>Diazepamo skaidymas daugiausia</w:t>
      </w:r>
      <w:r w:rsidR="00692F6C" w:rsidRPr="00C24F68">
        <w:rPr>
          <w:szCs w:val="22"/>
        </w:rPr>
        <w:t>i</w:t>
      </w:r>
      <w:r w:rsidRPr="00C24F68">
        <w:rPr>
          <w:szCs w:val="22"/>
        </w:rPr>
        <w:t xml:space="preserve"> vyksta kepenyse. Kiti aktyvieji metabolitai, t.</w:t>
      </w:r>
      <w:r w:rsidR="00692F6C" w:rsidRPr="00C24F68">
        <w:rPr>
          <w:szCs w:val="22"/>
        </w:rPr>
        <w:t> </w:t>
      </w:r>
      <w:r w:rsidRPr="00C24F68">
        <w:rPr>
          <w:szCs w:val="22"/>
        </w:rPr>
        <w:t xml:space="preserve">y. desmetildiazepamas, temazepamas ir oksazepamas, atsiranda metabolizmo metu. Diazepamo pusinės eliminacijos </w:t>
      </w:r>
      <w:r w:rsidR="00692F6C" w:rsidRPr="00C24F68">
        <w:rPr>
          <w:szCs w:val="22"/>
        </w:rPr>
        <w:t>la</w:t>
      </w:r>
      <w:r w:rsidR="00FB3B1E" w:rsidRPr="00C24F68">
        <w:rPr>
          <w:szCs w:val="22"/>
        </w:rPr>
        <w:t>i</w:t>
      </w:r>
      <w:r w:rsidR="00692F6C" w:rsidRPr="00C24F68">
        <w:rPr>
          <w:szCs w:val="22"/>
        </w:rPr>
        <w:t>k</w:t>
      </w:r>
      <w:r w:rsidR="00FB3B1E" w:rsidRPr="00C24F68">
        <w:rPr>
          <w:szCs w:val="22"/>
        </w:rPr>
        <w:t xml:space="preserve">as </w:t>
      </w:r>
      <w:r w:rsidRPr="00C24F68">
        <w:rPr>
          <w:szCs w:val="22"/>
        </w:rPr>
        <w:t>– 20</w:t>
      </w:r>
      <w:r w:rsidRPr="00C24F68">
        <w:rPr>
          <w:szCs w:val="22"/>
        </w:rPr>
        <w:noBreakHyphen/>
        <w:t>100 valandų. Metabolitai pašalinami iš organizmo daugiausia</w:t>
      </w:r>
      <w:r w:rsidR="00692F6C" w:rsidRPr="00C24F68">
        <w:rPr>
          <w:szCs w:val="22"/>
        </w:rPr>
        <w:t>i</w:t>
      </w:r>
      <w:r w:rsidRPr="00C24F68">
        <w:rPr>
          <w:szCs w:val="22"/>
        </w:rPr>
        <w:t xml:space="preserve"> per inkstus, dalis – su tulžimi.</w:t>
      </w:r>
    </w:p>
    <w:p w:rsidR="00FB3B1E" w:rsidRPr="00C24F68" w:rsidRDefault="00FB3B1E" w:rsidP="008B7C7C">
      <w:pPr>
        <w:pStyle w:val="Pagrindinistekstas"/>
        <w:spacing w:after="0"/>
        <w:rPr>
          <w:szCs w:val="22"/>
        </w:rPr>
      </w:pPr>
    </w:p>
    <w:p w:rsidR="0027689F" w:rsidRPr="00C24F68" w:rsidRDefault="0027689F" w:rsidP="008B7C7C">
      <w:pPr>
        <w:pStyle w:val="Pagrindinistekstas"/>
        <w:spacing w:after="0"/>
        <w:rPr>
          <w:szCs w:val="22"/>
        </w:rPr>
      </w:pPr>
      <w:r w:rsidRPr="00C24F68">
        <w:rPr>
          <w:szCs w:val="22"/>
        </w:rPr>
        <w:t xml:space="preserve">Aktyviojo metabolito desmetildiazepamo pusinės eliminanijos </w:t>
      </w:r>
      <w:r w:rsidR="00692F6C" w:rsidRPr="00C24F68">
        <w:rPr>
          <w:szCs w:val="22"/>
        </w:rPr>
        <w:t>la</w:t>
      </w:r>
      <w:r w:rsidR="00FB3B1E" w:rsidRPr="00C24F68">
        <w:rPr>
          <w:szCs w:val="22"/>
        </w:rPr>
        <w:t>i</w:t>
      </w:r>
      <w:r w:rsidR="00692F6C" w:rsidRPr="00C24F68">
        <w:rPr>
          <w:szCs w:val="22"/>
        </w:rPr>
        <w:t>k</w:t>
      </w:r>
      <w:r w:rsidR="00FB3B1E" w:rsidRPr="00C24F68">
        <w:rPr>
          <w:szCs w:val="22"/>
        </w:rPr>
        <w:t xml:space="preserve">as yra </w:t>
      </w:r>
      <w:r w:rsidRPr="00C24F68">
        <w:rPr>
          <w:szCs w:val="22"/>
        </w:rPr>
        <w:t>50</w:t>
      </w:r>
      <w:r w:rsidRPr="00C24F68">
        <w:rPr>
          <w:szCs w:val="22"/>
        </w:rPr>
        <w:noBreakHyphen/>
        <w:t>80</w:t>
      </w:r>
      <w:r w:rsidR="00692F6C" w:rsidRPr="00C24F68">
        <w:rPr>
          <w:szCs w:val="22"/>
        </w:rPr>
        <w:t> </w:t>
      </w:r>
      <w:r w:rsidRPr="00C24F68">
        <w:rPr>
          <w:szCs w:val="22"/>
        </w:rPr>
        <w:t>valandų.</w:t>
      </w:r>
    </w:p>
    <w:p w:rsidR="00FB3B1E" w:rsidRPr="00C24F68" w:rsidRDefault="00FB3B1E" w:rsidP="008B7C7C">
      <w:pPr>
        <w:pStyle w:val="Pagrindinistekstas"/>
        <w:spacing w:after="0"/>
        <w:rPr>
          <w:szCs w:val="22"/>
        </w:rPr>
      </w:pPr>
    </w:p>
    <w:p w:rsidR="0027689F" w:rsidRPr="00C24F68" w:rsidRDefault="0027689F" w:rsidP="008B7C7C">
      <w:pPr>
        <w:pStyle w:val="Pagrindinistekstas"/>
        <w:spacing w:after="0"/>
        <w:rPr>
          <w:szCs w:val="22"/>
        </w:rPr>
      </w:pPr>
      <w:r w:rsidRPr="00C24F68">
        <w:rPr>
          <w:szCs w:val="22"/>
        </w:rPr>
        <w:t>Aktyvusis metabolitas oksazepamas yra prijungiamas prie gl</w:t>
      </w:r>
      <w:r w:rsidR="00FB3B1E" w:rsidRPr="00C24F68">
        <w:rPr>
          <w:szCs w:val="22"/>
        </w:rPr>
        <w:t>i</w:t>
      </w:r>
      <w:r w:rsidRPr="00C24F68">
        <w:rPr>
          <w:szCs w:val="22"/>
        </w:rPr>
        <w:t>ukurono rūgšties kepenyse, pašalinamas iš organizmo daugiausia</w:t>
      </w:r>
      <w:r w:rsidR="00692F6C" w:rsidRPr="00C24F68">
        <w:rPr>
          <w:szCs w:val="22"/>
        </w:rPr>
        <w:t>i</w:t>
      </w:r>
      <w:r w:rsidRPr="00C24F68">
        <w:rPr>
          <w:szCs w:val="22"/>
        </w:rPr>
        <w:t xml:space="preserve"> per inkstus. Pusinės eliminacijos iš plazmos </w:t>
      </w:r>
      <w:r w:rsidR="00692F6C" w:rsidRPr="00C24F68">
        <w:rPr>
          <w:szCs w:val="22"/>
        </w:rPr>
        <w:t>la</w:t>
      </w:r>
      <w:r w:rsidR="00FB3B1E" w:rsidRPr="00C24F68">
        <w:rPr>
          <w:szCs w:val="22"/>
        </w:rPr>
        <w:t>i</w:t>
      </w:r>
      <w:r w:rsidR="00692F6C" w:rsidRPr="00C24F68">
        <w:rPr>
          <w:szCs w:val="22"/>
        </w:rPr>
        <w:t>k</w:t>
      </w:r>
      <w:r w:rsidR="00FB3B1E" w:rsidRPr="00C24F68">
        <w:rPr>
          <w:szCs w:val="22"/>
        </w:rPr>
        <w:t xml:space="preserve">as </w:t>
      </w:r>
      <w:r w:rsidRPr="00C24F68">
        <w:rPr>
          <w:szCs w:val="22"/>
        </w:rPr>
        <w:t xml:space="preserve">varijuoja </w:t>
      </w:r>
      <w:r w:rsidR="00FB3B1E" w:rsidRPr="00C24F68">
        <w:rPr>
          <w:szCs w:val="22"/>
        </w:rPr>
        <w:t xml:space="preserve">nuo </w:t>
      </w:r>
      <w:r w:rsidRPr="00C24F68">
        <w:rPr>
          <w:szCs w:val="22"/>
        </w:rPr>
        <w:t xml:space="preserve">6 </w:t>
      </w:r>
      <w:r w:rsidR="00FB3B1E" w:rsidRPr="00C24F68">
        <w:rPr>
          <w:szCs w:val="22"/>
        </w:rPr>
        <w:t xml:space="preserve">iki </w:t>
      </w:r>
      <w:r w:rsidRPr="00C24F68">
        <w:rPr>
          <w:szCs w:val="22"/>
        </w:rPr>
        <w:t>25</w:t>
      </w:r>
      <w:r w:rsidR="00692F6C" w:rsidRPr="00C24F68">
        <w:rPr>
          <w:szCs w:val="22"/>
        </w:rPr>
        <w:t> </w:t>
      </w:r>
      <w:r w:rsidRPr="00C24F68">
        <w:rPr>
          <w:szCs w:val="22"/>
        </w:rPr>
        <w:t>valandų.</w:t>
      </w:r>
    </w:p>
    <w:p w:rsidR="00FB3B1E" w:rsidRPr="00C24F68" w:rsidRDefault="00FB3B1E" w:rsidP="008B7C7C">
      <w:pPr>
        <w:pStyle w:val="Pagrindinistekstas"/>
        <w:spacing w:after="0"/>
        <w:rPr>
          <w:szCs w:val="22"/>
        </w:rPr>
      </w:pPr>
    </w:p>
    <w:p w:rsidR="00FB3B1E" w:rsidRPr="00C24F68" w:rsidRDefault="00692F6C" w:rsidP="00152556">
      <w:pPr>
        <w:pStyle w:val="Pagrindinistekstas"/>
        <w:keepNext/>
        <w:spacing w:after="0"/>
        <w:outlineLvl w:val="0"/>
        <w:rPr>
          <w:i/>
          <w:szCs w:val="22"/>
        </w:rPr>
      </w:pPr>
      <w:r w:rsidRPr="00C24F68">
        <w:rPr>
          <w:i/>
          <w:szCs w:val="22"/>
        </w:rPr>
        <w:t>Vaistinio p</w:t>
      </w:r>
      <w:r w:rsidR="0027689F" w:rsidRPr="00C24F68">
        <w:rPr>
          <w:i/>
          <w:szCs w:val="22"/>
        </w:rPr>
        <w:t xml:space="preserve">reparato </w:t>
      </w:r>
      <w:r w:rsidR="00FB3B1E" w:rsidRPr="00C24F68">
        <w:rPr>
          <w:i/>
          <w:szCs w:val="22"/>
        </w:rPr>
        <w:t>prasiskverbimas per</w:t>
      </w:r>
      <w:r w:rsidR="0027689F" w:rsidRPr="00C24F68">
        <w:rPr>
          <w:i/>
          <w:szCs w:val="22"/>
        </w:rPr>
        <w:t xml:space="preserve"> placentą</w:t>
      </w:r>
      <w:r w:rsidR="00FB3B1E" w:rsidRPr="00C24F68">
        <w:rPr>
          <w:i/>
          <w:szCs w:val="22"/>
        </w:rPr>
        <w:t xml:space="preserve"> ir į</w:t>
      </w:r>
      <w:r w:rsidR="0027689F" w:rsidRPr="00C24F68">
        <w:rPr>
          <w:i/>
          <w:szCs w:val="22"/>
        </w:rPr>
        <w:t xml:space="preserve"> motinos pieną</w:t>
      </w:r>
    </w:p>
    <w:p w:rsidR="0027689F" w:rsidRPr="00C24F68" w:rsidRDefault="00FB3B1E" w:rsidP="008B7C7C">
      <w:pPr>
        <w:pStyle w:val="Pagrindinistekstas"/>
        <w:spacing w:after="0"/>
        <w:rPr>
          <w:szCs w:val="22"/>
        </w:rPr>
      </w:pPr>
      <w:r w:rsidRPr="00C24F68">
        <w:rPr>
          <w:szCs w:val="22"/>
        </w:rPr>
        <w:t>T</w:t>
      </w:r>
      <w:r w:rsidR="0027689F" w:rsidRPr="00C24F68">
        <w:rPr>
          <w:szCs w:val="22"/>
        </w:rPr>
        <w:t>yrimų, kur</w:t>
      </w:r>
      <w:r w:rsidRPr="00C24F68">
        <w:rPr>
          <w:szCs w:val="22"/>
        </w:rPr>
        <w:t>ių metu</w:t>
      </w:r>
      <w:r w:rsidR="0027689F" w:rsidRPr="00C24F68">
        <w:rPr>
          <w:szCs w:val="22"/>
        </w:rPr>
        <w:t xml:space="preserve"> būtų tirta, ar medazepam</w:t>
      </w:r>
      <w:r w:rsidRPr="00C24F68">
        <w:rPr>
          <w:szCs w:val="22"/>
        </w:rPr>
        <w:t>o</w:t>
      </w:r>
      <w:r w:rsidR="0027689F" w:rsidRPr="00C24F68">
        <w:rPr>
          <w:szCs w:val="22"/>
        </w:rPr>
        <w:t xml:space="preserve"> prasiskverbia per placentą</w:t>
      </w:r>
      <w:r w:rsidRPr="00C24F68">
        <w:rPr>
          <w:szCs w:val="22"/>
        </w:rPr>
        <w:t>, neatlikta</w:t>
      </w:r>
      <w:r w:rsidR="0027689F" w:rsidRPr="00C24F68">
        <w:rPr>
          <w:szCs w:val="22"/>
        </w:rPr>
        <w:t>. Medazepamas metabolizuojamas į diazepamą, desmetildiazepamą ir oksazepamą.</w:t>
      </w:r>
      <w:r w:rsidRPr="00C24F68">
        <w:rPr>
          <w:szCs w:val="22"/>
        </w:rPr>
        <w:t xml:space="preserve"> </w:t>
      </w:r>
      <w:r w:rsidR="0027689F" w:rsidRPr="00C24F68">
        <w:rPr>
          <w:szCs w:val="22"/>
        </w:rPr>
        <w:t>Įrodyta, kad ši</w:t>
      </w:r>
      <w:r w:rsidR="00ED5B96" w:rsidRPr="00C24F68">
        <w:rPr>
          <w:szCs w:val="22"/>
        </w:rPr>
        <w:t>ų</w:t>
      </w:r>
      <w:r w:rsidR="0027689F" w:rsidRPr="00C24F68">
        <w:rPr>
          <w:szCs w:val="22"/>
        </w:rPr>
        <w:t xml:space="preserve"> benzodiazepin</w:t>
      </w:r>
      <w:r w:rsidR="00ED5B96" w:rsidRPr="00C24F68">
        <w:rPr>
          <w:szCs w:val="22"/>
        </w:rPr>
        <w:t>ų</w:t>
      </w:r>
      <w:r w:rsidR="0027689F" w:rsidRPr="00C24F68">
        <w:rPr>
          <w:szCs w:val="22"/>
        </w:rPr>
        <w:t xml:space="preserve"> prasiskverbia per placentą. Nustatyta, kad ši</w:t>
      </w:r>
      <w:r w:rsidR="00ED5B96" w:rsidRPr="00C24F68">
        <w:rPr>
          <w:szCs w:val="22"/>
        </w:rPr>
        <w:t>ų</w:t>
      </w:r>
      <w:r w:rsidR="0027689F" w:rsidRPr="00C24F68">
        <w:rPr>
          <w:szCs w:val="22"/>
        </w:rPr>
        <w:t xml:space="preserve"> aktyvi</w:t>
      </w:r>
      <w:r w:rsidR="00ED5B96" w:rsidRPr="00C24F68">
        <w:rPr>
          <w:szCs w:val="22"/>
        </w:rPr>
        <w:t>ųjų</w:t>
      </w:r>
      <w:r w:rsidR="0027689F" w:rsidRPr="00C24F68">
        <w:rPr>
          <w:szCs w:val="22"/>
        </w:rPr>
        <w:t xml:space="preserve"> metabolit</w:t>
      </w:r>
      <w:r w:rsidR="00ED5B96" w:rsidRPr="00C24F68">
        <w:rPr>
          <w:szCs w:val="22"/>
        </w:rPr>
        <w:t>ų</w:t>
      </w:r>
      <w:r w:rsidR="0027689F" w:rsidRPr="00C24F68">
        <w:rPr>
          <w:szCs w:val="22"/>
        </w:rPr>
        <w:t xml:space="preserve"> iš motinos organizmo prasiskverbia į embrioną arba vaisių. Benzodiazepinų prasiskverbimas per placentą yra truputį didesnis vėlyvuoju nėštumo laikotarpiu negu ankstyvuoju.</w:t>
      </w:r>
    </w:p>
    <w:p w:rsidR="00ED5B96" w:rsidRPr="00C24F68" w:rsidRDefault="00ED5B96" w:rsidP="008B7C7C">
      <w:pPr>
        <w:pStyle w:val="Pagrindinistekstas"/>
        <w:spacing w:after="0"/>
        <w:rPr>
          <w:szCs w:val="22"/>
        </w:rPr>
      </w:pPr>
    </w:p>
    <w:p w:rsidR="0027689F" w:rsidRPr="00C24F68" w:rsidRDefault="0027689F" w:rsidP="008B7C7C">
      <w:pPr>
        <w:pStyle w:val="Pagrindinistekstas"/>
        <w:spacing w:after="0"/>
        <w:rPr>
          <w:szCs w:val="22"/>
        </w:rPr>
      </w:pPr>
      <w:r w:rsidRPr="00C24F68">
        <w:rPr>
          <w:szCs w:val="22"/>
        </w:rPr>
        <w:t>Medazepamo, kaip ir jo aktyviųjų metabolitų</w:t>
      </w:r>
      <w:r w:rsidR="00ED5B96" w:rsidRPr="00C24F68">
        <w:rPr>
          <w:szCs w:val="22"/>
        </w:rPr>
        <w:t>,</w:t>
      </w:r>
      <w:r w:rsidRPr="00C24F68">
        <w:rPr>
          <w:szCs w:val="22"/>
        </w:rPr>
        <w:t xml:space="preserve"> </w:t>
      </w:r>
      <w:r w:rsidR="00ED5B96" w:rsidRPr="00C24F68">
        <w:rPr>
          <w:szCs w:val="22"/>
        </w:rPr>
        <w:t>prasiskverbi</w:t>
      </w:r>
      <w:r w:rsidRPr="00C24F68">
        <w:rPr>
          <w:szCs w:val="22"/>
        </w:rPr>
        <w:t>a į motinos pieną.</w:t>
      </w:r>
    </w:p>
    <w:p w:rsidR="00ED5B96" w:rsidRPr="00C24F68" w:rsidRDefault="00ED5B96" w:rsidP="008B7C7C">
      <w:pPr>
        <w:pStyle w:val="Pagrindinistekstas"/>
        <w:spacing w:after="0"/>
        <w:rPr>
          <w:szCs w:val="22"/>
        </w:rPr>
      </w:pPr>
    </w:p>
    <w:p w:rsidR="003A387B" w:rsidRPr="00C24F68" w:rsidRDefault="0027689F" w:rsidP="00152556">
      <w:pPr>
        <w:pStyle w:val="Pagrindinistekstas"/>
        <w:keepNext/>
        <w:spacing w:after="0"/>
        <w:outlineLvl w:val="0"/>
        <w:rPr>
          <w:szCs w:val="22"/>
          <w:u w:val="single"/>
        </w:rPr>
      </w:pPr>
      <w:r w:rsidRPr="00C24F68">
        <w:rPr>
          <w:i/>
          <w:szCs w:val="22"/>
        </w:rPr>
        <w:t>Biologinis prieinamumas</w:t>
      </w:r>
    </w:p>
    <w:p w:rsidR="0027689F" w:rsidRPr="00C24F68" w:rsidRDefault="0027689F" w:rsidP="008B7C7C">
      <w:pPr>
        <w:pStyle w:val="Pagrindinistekstas"/>
        <w:spacing w:after="0"/>
        <w:rPr>
          <w:szCs w:val="22"/>
        </w:rPr>
      </w:pPr>
      <w:r w:rsidRPr="00C24F68">
        <w:rPr>
          <w:szCs w:val="22"/>
        </w:rPr>
        <w:t>Biologinis prieinamumas yra 49</w:t>
      </w:r>
      <w:r w:rsidRPr="00C24F68">
        <w:rPr>
          <w:szCs w:val="22"/>
        </w:rPr>
        <w:noBreakHyphen/>
        <w:t>76 %.</w:t>
      </w:r>
    </w:p>
    <w:p w:rsidR="0027689F" w:rsidRPr="00C24F68" w:rsidRDefault="0027689F" w:rsidP="008B7C7C">
      <w:pPr>
        <w:pStyle w:val="Pagrindinistekstas"/>
        <w:spacing w:after="0"/>
        <w:rPr>
          <w:szCs w:val="22"/>
        </w:rPr>
      </w:pPr>
      <w:r w:rsidRPr="00C24F68">
        <w:rPr>
          <w:szCs w:val="22"/>
        </w:rPr>
        <w:t>Plazmoje yra 0,2 % laisvo medazepamo.</w:t>
      </w:r>
    </w:p>
    <w:p w:rsidR="008B7C7C" w:rsidRPr="00C24F68" w:rsidRDefault="008B7C7C" w:rsidP="008934A9">
      <w:pPr>
        <w:pStyle w:val="Antrat3"/>
      </w:pPr>
    </w:p>
    <w:p w:rsidR="0027689F" w:rsidRPr="00C24F68" w:rsidRDefault="0027689F" w:rsidP="008934A9">
      <w:pPr>
        <w:pStyle w:val="Antrat3"/>
      </w:pPr>
      <w:r w:rsidRPr="00C24F68">
        <w:t>5.3</w:t>
      </w:r>
      <w:r w:rsidRPr="00C24F68">
        <w:tab/>
        <w:t>Ikiklinikinių saugumo tyrimų duomenys</w:t>
      </w:r>
    </w:p>
    <w:p w:rsidR="008B7C7C" w:rsidRPr="00C24F68" w:rsidRDefault="008B7C7C" w:rsidP="00152556">
      <w:pPr>
        <w:pStyle w:val="NF"/>
        <w:keepNext/>
        <w:spacing w:before="0" w:after="0"/>
        <w:outlineLvl w:val="0"/>
        <w:rPr>
          <w:szCs w:val="22"/>
          <w:lang w:val="lt-LT"/>
        </w:rPr>
      </w:pPr>
    </w:p>
    <w:p w:rsidR="00ED5B96" w:rsidRPr="00C24F68" w:rsidRDefault="0027689F" w:rsidP="00152556">
      <w:pPr>
        <w:pStyle w:val="NF"/>
        <w:keepNext/>
        <w:spacing w:before="0" w:after="0"/>
        <w:outlineLvl w:val="0"/>
        <w:rPr>
          <w:b w:val="0"/>
          <w:szCs w:val="22"/>
          <w:u w:val="single"/>
          <w:lang w:val="lt-LT"/>
        </w:rPr>
      </w:pPr>
      <w:r w:rsidRPr="00C24F68">
        <w:rPr>
          <w:b w:val="0"/>
          <w:szCs w:val="22"/>
          <w:u w:val="single"/>
          <w:lang w:val="lt-LT"/>
        </w:rPr>
        <w:t>Toksinės savybės</w:t>
      </w:r>
    </w:p>
    <w:p w:rsidR="0027689F" w:rsidRPr="00C24F68" w:rsidRDefault="0027689F" w:rsidP="00152556">
      <w:pPr>
        <w:pStyle w:val="Pagrindinistekstas"/>
        <w:keepNext/>
        <w:spacing w:after="0"/>
        <w:outlineLvl w:val="0"/>
        <w:rPr>
          <w:i/>
          <w:szCs w:val="22"/>
        </w:rPr>
      </w:pPr>
      <w:r w:rsidRPr="00C24F68">
        <w:rPr>
          <w:i/>
          <w:szCs w:val="22"/>
        </w:rPr>
        <w:t>Ūminis toksinis poveikis</w:t>
      </w:r>
    </w:p>
    <w:p w:rsidR="0027689F" w:rsidRPr="00C24F68" w:rsidRDefault="0027689F" w:rsidP="008B7C7C">
      <w:pPr>
        <w:pStyle w:val="Pagrindinistekstas"/>
        <w:spacing w:after="0"/>
        <w:rPr>
          <w:szCs w:val="22"/>
        </w:rPr>
      </w:pPr>
      <w:r w:rsidRPr="00C24F68">
        <w:rPr>
          <w:szCs w:val="22"/>
        </w:rPr>
        <w:t>Ūminio toksinio poveikio tyrimų metu specifinio toksinio poveikio nepastebėta (žr.</w:t>
      </w:r>
      <w:r w:rsidR="001859E5" w:rsidRPr="00C24F68">
        <w:rPr>
          <w:szCs w:val="22"/>
        </w:rPr>
        <w:t> </w:t>
      </w:r>
      <w:r w:rsidRPr="00C24F68">
        <w:rPr>
          <w:szCs w:val="22"/>
        </w:rPr>
        <w:t>4.9</w:t>
      </w:r>
      <w:r w:rsidR="001859E5" w:rsidRPr="00C24F68">
        <w:rPr>
          <w:szCs w:val="22"/>
        </w:rPr>
        <w:t> </w:t>
      </w:r>
      <w:r w:rsidRPr="00C24F68">
        <w:rPr>
          <w:szCs w:val="22"/>
        </w:rPr>
        <w:t>skyrių).</w:t>
      </w:r>
    </w:p>
    <w:p w:rsidR="00ED5B96" w:rsidRPr="00C24F68" w:rsidRDefault="00ED5B96" w:rsidP="008B7C7C">
      <w:pPr>
        <w:pStyle w:val="Pagrindinistekstas"/>
        <w:spacing w:after="0"/>
        <w:rPr>
          <w:szCs w:val="22"/>
        </w:rPr>
      </w:pPr>
    </w:p>
    <w:p w:rsidR="0027689F" w:rsidRPr="00C24F68" w:rsidRDefault="0027689F" w:rsidP="00152556">
      <w:pPr>
        <w:pStyle w:val="Pagrindinistekstas"/>
        <w:keepNext/>
        <w:spacing w:after="0"/>
        <w:outlineLvl w:val="0"/>
        <w:rPr>
          <w:i/>
          <w:szCs w:val="22"/>
        </w:rPr>
      </w:pPr>
      <w:r w:rsidRPr="00C24F68">
        <w:rPr>
          <w:i/>
          <w:szCs w:val="22"/>
        </w:rPr>
        <w:t>Lėtinis toksinis poveikis</w:t>
      </w:r>
    </w:p>
    <w:p w:rsidR="0027689F" w:rsidRPr="00C24F68" w:rsidRDefault="0027689F" w:rsidP="008B7C7C">
      <w:pPr>
        <w:pStyle w:val="Pagrindinistekstas"/>
        <w:spacing w:after="0"/>
        <w:rPr>
          <w:szCs w:val="22"/>
        </w:rPr>
      </w:pPr>
      <w:r w:rsidRPr="00C24F68">
        <w:rPr>
          <w:szCs w:val="22"/>
        </w:rPr>
        <w:t xml:space="preserve">Atlikus tyrimus su įvairių rūšių gyvūnais, jokių šios </w:t>
      </w:r>
      <w:r w:rsidR="001859E5" w:rsidRPr="00C24F68">
        <w:rPr>
          <w:szCs w:val="22"/>
        </w:rPr>
        <w:t xml:space="preserve">veikliosios </w:t>
      </w:r>
      <w:r w:rsidRPr="00C24F68">
        <w:rPr>
          <w:szCs w:val="22"/>
        </w:rPr>
        <w:t>medžiagos sukeltų pokyčių nepastebėta.</w:t>
      </w:r>
    </w:p>
    <w:p w:rsidR="00ED5B96" w:rsidRPr="00C24F68" w:rsidRDefault="00ED5B96" w:rsidP="008B7C7C">
      <w:pPr>
        <w:pStyle w:val="Pagrindinistekstas"/>
        <w:spacing w:after="0"/>
        <w:rPr>
          <w:szCs w:val="22"/>
        </w:rPr>
      </w:pPr>
    </w:p>
    <w:p w:rsidR="0027689F" w:rsidRPr="00C24F68" w:rsidRDefault="0027689F" w:rsidP="00152556">
      <w:pPr>
        <w:pStyle w:val="Pagrindinistekstas"/>
        <w:keepNext/>
        <w:spacing w:after="0"/>
        <w:outlineLvl w:val="0"/>
        <w:rPr>
          <w:i/>
          <w:szCs w:val="22"/>
        </w:rPr>
      </w:pPr>
      <w:r w:rsidRPr="00C24F68">
        <w:rPr>
          <w:i/>
          <w:szCs w:val="22"/>
        </w:rPr>
        <w:t>Kancerogeninis ir mutageninis poveikis</w:t>
      </w:r>
    </w:p>
    <w:p w:rsidR="0027689F" w:rsidRPr="00C24F68" w:rsidRDefault="0027689F" w:rsidP="008B7C7C">
      <w:pPr>
        <w:pStyle w:val="Pagrindinistekstas"/>
        <w:spacing w:after="0"/>
        <w:rPr>
          <w:szCs w:val="22"/>
        </w:rPr>
      </w:pPr>
      <w:r w:rsidRPr="00C24F68">
        <w:rPr>
          <w:szCs w:val="22"/>
        </w:rPr>
        <w:t xml:space="preserve">Keleto tyrimų duomenys parodė, jog organizme susidariusios didelės </w:t>
      </w:r>
      <w:r w:rsidR="001859E5" w:rsidRPr="00C24F68">
        <w:rPr>
          <w:szCs w:val="22"/>
        </w:rPr>
        <w:t xml:space="preserve">vaistinio </w:t>
      </w:r>
      <w:r w:rsidRPr="00C24F68">
        <w:rPr>
          <w:szCs w:val="22"/>
        </w:rPr>
        <w:t>preparato koncentracijos turi silpną mutageninį poveikį, tačiau tokios koncentracijos daug didesnės negu jos susidaro žmonėms</w:t>
      </w:r>
      <w:r w:rsidR="001859E5" w:rsidRPr="00C24F68">
        <w:rPr>
          <w:szCs w:val="22"/>
        </w:rPr>
        <w:t>,</w:t>
      </w:r>
      <w:r w:rsidRPr="00C24F68">
        <w:rPr>
          <w:szCs w:val="22"/>
        </w:rPr>
        <w:t xml:space="preserve"> vartojantiems </w:t>
      </w:r>
      <w:r w:rsidR="001859E5" w:rsidRPr="00C24F68">
        <w:rPr>
          <w:szCs w:val="22"/>
        </w:rPr>
        <w:t xml:space="preserve">vaistinio </w:t>
      </w:r>
      <w:r w:rsidRPr="00C24F68">
        <w:rPr>
          <w:szCs w:val="22"/>
        </w:rPr>
        <w:t>preparat</w:t>
      </w:r>
      <w:r w:rsidR="001859E5" w:rsidRPr="00C24F68">
        <w:rPr>
          <w:szCs w:val="22"/>
        </w:rPr>
        <w:t>o</w:t>
      </w:r>
      <w:r w:rsidRPr="00C24F68">
        <w:rPr>
          <w:szCs w:val="22"/>
        </w:rPr>
        <w:t xml:space="preserve"> terapinėmis dozėmis (žr.</w:t>
      </w:r>
      <w:r w:rsidR="001859E5" w:rsidRPr="00C24F68">
        <w:rPr>
          <w:szCs w:val="22"/>
        </w:rPr>
        <w:t> </w:t>
      </w:r>
      <w:r w:rsidRPr="00C24F68">
        <w:rPr>
          <w:szCs w:val="22"/>
        </w:rPr>
        <w:t>4.2</w:t>
      </w:r>
      <w:r w:rsidR="001859E5" w:rsidRPr="00C24F68">
        <w:rPr>
          <w:szCs w:val="22"/>
        </w:rPr>
        <w:t> </w:t>
      </w:r>
      <w:r w:rsidRPr="00C24F68">
        <w:rPr>
          <w:szCs w:val="22"/>
        </w:rPr>
        <w:t>skyrių).</w:t>
      </w:r>
    </w:p>
    <w:p w:rsidR="00ED5B96" w:rsidRPr="00C24F68" w:rsidRDefault="00ED5B96" w:rsidP="008B7C7C">
      <w:pPr>
        <w:pStyle w:val="Pagrindinistekstas"/>
        <w:spacing w:after="0"/>
        <w:rPr>
          <w:szCs w:val="22"/>
        </w:rPr>
      </w:pPr>
    </w:p>
    <w:p w:rsidR="0027689F" w:rsidRPr="00C24F68" w:rsidRDefault="00ED5B96" w:rsidP="008B7C7C">
      <w:pPr>
        <w:pStyle w:val="Pagrindinistekstas"/>
        <w:spacing w:after="0"/>
        <w:rPr>
          <w:szCs w:val="22"/>
        </w:rPr>
      </w:pPr>
      <w:r w:rsidRPr="00C24F68">
        <w:rPr>
          <w:szCs w:val="22"/>
        </w:rPr>
        <w:t>I</w:t>
      </w:r>
      <w:r w:rsidR="0027689F" w:rsidRPr="00C24F68">
        <w:rPr>
          <w:szCs w:val="22"/>
        </w:rPr>
        <w:t>lgalaikių kancerogeninio medazepamo poveikio tyrimų su gyvūnais</w:t>
      </w:r>
      <w:r w:rsidRPr="00C24F68">
        <w:rPr>
          <w:szCs w:val="22"/>
        </w:rPr>
        <w:t xml:space="preserve"> neatlikta</w:t>
      </w:r>
      <w:r w:rsidR="0027689F" w:rsidRPr="00C24F68">
        <w:rPr>
          <w:szCs w:val="22"/>
        </w:rPr>
        <w:t>.</w:t>
      </w:r>
    </w:p>
    <w:p w:rsidR="00ED5B96" w:rsidRPr="00C24F68" w:rsidRDefault="00ED5B96" w:rsidP="008B7C7C">
      <w:pPr>
        <w:pStyle w:val="Pagrindinistekstas"/>
        <w:spacing w:after="0"/>
        <w:rPr>
          <w:szCs w:val="22"/>
        </w:rPr>
      </w:pPr>
    </w:p>
    <w:p w:rsidR="0027689F" w:rsidRPr="00C24F68" w:rsidRDefault="0027689F" w:rsidP="00152556">
      <w:pPr>
        <w:pStyle w:val="Pagrindinistekstas"/>
        <w:keepNext/>
        <w:spacing w:after="0"/>
        <w:outlineLvl w:val="0"/>
        <w:rPr>
          <w:i/>
          <w:szCs w:val="22"/>
        </w:rPr>
      </w:pPr>
      <w:r w:rsidRPr="00C24F68">
        <w:rPr>
          <w:i/>
          <w:szCs w:val="22"/>
        </w:rPr>
        <w:t xml:space="preserve">Toksinis poveikis </w:t>
      </w:r>
      <w:r w:rsidR="001859E5" w:rsidRPr="00C24F68">
        <w:rPr>
          <w:i/>
          <w:szCs w:val="22"/>
        </w:rPr>
        <w:t>reprod</w:t>
      </w:r>
      <w:r w:rsidRPr="00C24F68">
        <w:rPr>
          <w:i/>
          <w:szCs w:val="22"/>
        </w:rPr>
        <w:t>ukcijai</w:t>
      </w:r>
      <w:r w:rsidR="001859E5" w:rsidRPr="00C24F68">
        <w:rPr>
          <w:i/>
          <w:szCs w:val="22"/>
        </w:rPr>
        <w:t xml:space="preserve"> ir vystymuisi</w:t>
      </w:r>
    </w:p>
    <w:p w:rsidR="0027689F" w:rsidRPr="00C24F68" w:rsidRDefault="00ED5B96" w:rsidP="008B7C7C">
      <w:pPr>
        <w:pStyle w:val="Pagrindinistekstas"/>
        <w:spacing w:after="0"/>
        <w:rPr>
          <w:szCs w:val="22"/>
        </w:rPr>
      </w:pPr>
      <w:r w:rsidRPr="00C24F68">
        <w:rPr>
          <w:szCs w:val="22"/>
        </w:rPr>
        <w:t>A</w:t>
      </w:r>
      <w:r w:rsidR="0027689F" w:rsidRPr="00C24F68">
        <w:rPr>
          <w:szCs w:val="22"/>
        </w:rPr>
        <w:t>r medazepam</w:t>
      </w:r>
      <w:r w:rsidRPr="00C24F68">
        <w:rPr>
          <w:szCs w:val="22"/>
        </w:rPr>
        <w:t>o</w:t>
      </w:r>
      <w:r w:rsidR="0027689F" w:rsidRPr="00C24F68">
        <w:rPr>
          <w:szCs w:val="22"/>
        </w:rPr>
        <w:t xml:space="preserve"> prasiskverbia per placentą</w:t>
      </w:r>
      <w:r w:rsidRPr="00C24F68">
        <w:rPr>
          <w:szCs w:val="22"/>
        </w:rPr>
        <w:t>, netirta</w:t>
      </w:r>
      <w:r w:rsidR="0027689F" w:rsidRPr="00C24F68">
        <w:rPr>
          <w:szCs w:val="22"/>
        </w:rPr>
        <w:t>. Aktyv</w:t>
      </w:r>
      <w:r w:rsidRPr="00C24F68">
        <w:rPr>
          <w:szCs w:val="22"/>
        </w:rPr>
        <w:t>ių</w:t>
      </w:r>
      <w:r w:rsidR="0027689F" w:rsidRPr="00C24F68">
        <w:rPr>
          <w:szCs w:val="22"/>
        </w:rPr>
        <w:t xml:space="preserve"> metabolit</w:t>
      </w:r>
      <w:r w:rsidRPr="00C24F68">
        <w:rPr>
          <w:szCs w:val="22"/>
        </w:rPr>
        <w:t>ų</w:t>
      </w:r>
      <w:r w:rsidR="0027689F" w:rsidRPr="00C24F68">
        <w:rPr>
          <w:szCs w:val="22"/>
        </w:rPr>
        <w:t xml:space="preserve"> diazepam</w:t>
      </w:r>
      <w:r w:rsidRPr="00C24F68">
        <w:rPr>
          <w:szCs w:val="22"/>
        </w:rPr>
        <w:t>o</w:t>
      </w:r>
      <w:r w:rsidR="0027689F" w:rsidRPr="00C24F68">
        <w:rPr>
          <w:szCs w:val="22"/>
        </w:rPr>
        <w:t xml:space="preserve"> ir oksazepam</w:t>
      </w:r>
      <w:r w:rsidRPr="00C24F68">
        <w:rPr>
          <w:szCs w:val="22"/>
        </w:rPr>
        <w:t>o</w:t>
      </w:r>
      <w:r w:rsidR="0027689F" w:rsidRPr="00C24F68">
        <w:rPr>
          <w:szCs w:val="22"/>
        </w:rPr>
        <w:t xml:space="preserve"> prasiskverbia </w:t>
      </w:r>
      <w:r w:rsidRPr="00C24F68">
        <w:rPr>
          <w:szCs w:val="22"/>
        </w:rPr>
        <w:t xml:space="preserve">per </w:t>
      </w:r>
      <w:r w:rsidR="0027689F" w:rsidRPr="00C24F68">
        <w:rPr>
          <w:szCs w:val="22"/>
        </w:rPr>
        <w:t>placentos barjerą. Medazepamo, kaip ir jo aktyvių metabolitų</w:t>
      </w:r>
      <w:r w:rsidRPr="00C24F68">
        <w:rPr>
          <w:szCs w:val="22"/>
        </w:rPr>
        <w:t>,</w:t>
      </w:r>
      <w:r w:rsidR="0027689F" w:rsidRPr="00C24F68">
        <w:rPr>
          <w:szCs w:val="22"/>
        </w:rPr>
        <w:t xml:space="preserve"> </w:t>
      </w:r>
      <w:r w:rsidRPr="00C24F68">
        <w:rPr>
          <w:szCs w:val="22"/>
        </w:rPr>
        <w:t>prasiskverbia</w:t>
      </w:r>
      <w:r w:rsidR="0027689F" w:rsidRPr="00C24F68">
        <w:rPr>
          <w:szCs w:val="22"/>
        </w:rPr>
        <w:t xml:space="preserve"> į motinos pieną.</w:t>
      </w:r>
    </w:p>
    <w:p w:rsidR="00ED5B96" w:rsidRPr="00C24F68" w:rsidRDefault="00ED5B96" w:rsidP="008B7C7C">
      <w:pPr>
        <w:pStyle w:val="Pagrindinistekstas"/>
        <w:spacing w:after="0"/>
        <w:rPr>
          <w:szCs w:val="22"/>
        </w:rPr>
      </w:pPr>
    </w:p>
    <w:p w:rsidR="0027689F" w:rsidRPr="00C24F68" w:rsidRDefault="0027689F" w:rsidP="008B7C7C">
      <w:pPr>
        <w:pStyle w:val="Pagrindinistekstas"/>
        <w:spacing w:after="0"/>
        <w:rPr>
          <w:szCs w:val="22"/>
        </w:rPr>
      </w:pPr>
      <w:r w:rsidRPr="00C24F68">
        <w:rPr>
          <w:szCs w:val="22"/>
        </w:rPr>
        <w:t>Motinai terapinėmis dozėmis vartojant benzodiazepin</w:t>
      </w:r>
      <w:r w:rsidR="00ED5B96" w:rsidRPr="00C24F68">
        <w:rPr>
          <w:szCs w:val="22"/>
        </w:rPr>
        <w:t>ų</w:t>
      </w:r>
      <w:r w:rsidRPr="00C24F68">
        <w:rPr>
          <w:szCs w:val="22"/>
        </w:rPr>
        <w:t xml:space="preserve">, jų sukeltų vaisiaus </w:t>
      </w:r>
      <w:r w:rsidR="00ED5B96" w:rsidRPr="00C24F68">
        <w:rPr>
          <w:szCs w:val="22"/>
        </w:rPr>
        <w:t>ap</w:t>
      </w:r>
      <w:r w:rsidRPr="00C24F68">
        <w:rPr>
          <w:szCs w:val="22"/>
        </w:rPr>
        <w:t>sigimimų rizika, atrodo, yra maža, tačiau kai kuri</w:t>
      </w:r>
      <w:r w:rsidR="00ED5B96" w:rsidRPr="00C24F68">
        <w:rPr>
          <w:szCs w:val="22"/>
        </w:rPr>
        <w:t>ų</w:t>
      </w:r>
      <w:r w:rsidRPr="00C24F68">
        <w:rPr>
          <w:szCs w:val="22"/>
        </w:rPr>
        <w:t xml:space="preserve"> epidemiologinių tyrimų duomenimis, padidėja įskilusio gomurio </w:t>
      </w:r>
      <w:r w:rsidR="00ED5B96" w:rsidRPr="00C24F68">
        <w:rPr>
          <w:szCs w:val="22"/>
        </w:rPr>
        <w:t>rizika</w:t>
      </w:r>
      <w:r w:rsidRPr="00C24F68">
        <w:rPr>
          <w:szCs w:val="22"/>
        </w:rPr>
        <w:t>.</w:t>
      </w:r>
    </w:p>
    <w:p w:rsidR="00ED5B96" w:rsidRPr="00C24F68" w:rsidRDefault="00ED5B96" w:rsidP="008B7C7C">
      <w:pPr>
        <w:pStyle w:val="Pagrindinistekstas"/>
        <w:spacing w:after="0"/>
        <w:rPr>
          <w:szCs w:val="22"/>
        </w:rPr>
      </w:pPr>
    </w:p>
    <w:p w:rsidR="0027689F" w:rsidRPr="00C24F68" w:rsidRDefault="00ED5B96" w:rsidP="008B7C7C">
      <w:pPr>
        <w:pStyle w:val="Pagrindinistekstas"/>
        <w:spacing w:after="0"/>
        <w:rPr>
          <w:szCs w:val="22"/>
        </w:rPr>
      </w:pPr>
      <w:r w:rsidRPr="00C24F68">
        <w:rPr>
          <w:szCs w:val="22"/>
        </w:rPr>
        <w:t>Ap</w:t>
      </w:r>
      <w:r w:rsidR="0027689F" w:rsidRPr="00C24F68">
        <w:rPr>
          <w:szCs w:val="22"/>
        </w:rPr>
        <w:t xml:space="preserve">sigimimo ir vaikų protinio vystymosi sulėtėjimo atvejų pasitaikė, kai nėščioji prieš gimdymą </w:t>
      </w:r>
      <w:r w:rsidR="001859E5" w:rsidRPr="00C24F68">
        <w:rPr>
          <w:szCs w:val="22"/>
        </w:rPr>
        <w:t xml:space="preserve">vaistinio </w:t>
      </w:r>
      <w:r w:rsidR="0027689F" w:rsidRPr="00C24F68">
        <w:rPr>
          <w:szCs w:val="22"/>
        </w:rPr>
        <w:t>preparat</w:t>
      </w:r>
      <w:r w:rsidR="001859E5" w:rsidRPr="00C24F68">
        <w:rPr>
          <w:szCs w:val="22"/>
        </w:rPr>
        <w:t>o</w:t>
      </w:r>
      <w:r w:rsidR="0027689F" w:rsidRPr="00C24F68">
        <w:rPr>
          <w:szCs w:val="22"/>
        </w:rPr>
        <w:t xml:space="preserve"> vartojo per didelėmis dozėmis arba buvo apsinuodijusi (žr.</w:t>
      </w:r>
      <w:r w:rsidR="001859E5" w:rsidRPr="00C24F68">
        <w:rPr>
          <w:szCs w:val="22"/>
        </w:rPr>
        <w:t> </w:t>
      </w:r>
      <w:r w:rsidR="0027689F" w:rsidRPr="00C24F68">
        <w:rPr>
          <w:szCs w:val="22"/>
        </w:rPr>
        <w:t>4.4</w:t>
      </w:r>
      <w:r w:rsidR="001859E5" w:rsidRPr="00C24F68">
        <w:rPr>
          <w:szCs w:val="22"/>
        </w:rPr>
        <w:t> </w:t>
      </w:r>
      <w:r w:rsidR="0027689F" w:rsidRPr="00C24F68">
        <w:rPr>
          <w:szCs w:val="22"/>
        </w:rPr>
        <w:t>skyrių).</w:t>
      </w:r>
    </w:p>
    <w:p w:rsidR="00ED5B96" w:rsidRPr="00C24F68" w:rsidRDefault="00ED5B96" w:rsidP="008B7C7C">
      <w:pPr>
        <w:pStyle w:val="Pagrindinistekstas"/>
        <w:spacing w:after="0"/>
        <w:rPr>
          <w:szCs w:val="22"/>
        </w:rPr>
      </w:pPr>
    </w:p>
    <w:p w:rsidR="0027689F" w:rsidRPr="00C24F68" w:rsidRDefault="0027689F" w:rsidP="00152556">
      <w:pPr>
        <w:pStyle w:val="Pagrindinistekstas"/>
        <w:keepNext/>
        <w:spacing w:after="0"/>
        <w:outlineLvl w:val="0"/>
        <w:rPr>
          <w:i/>
          <w:szCs w:val="22"/>
        </w:rPr>
      </w:pPr>
      <w:r w:rsidRPr="00C24F68">
        <w:rPr>
          <w:i/>
          <w:szCs w:val="22"/>
        </w:rPr>
        <w:t>Tyrimų su gyvūnais duomenys</w:t>
      </w:r>
    </w:p>
    <w:p w:rsidR="0027689F" w:rsidRPr="00C24F68" w:rsidRDefault="0027689F" w:rsidP="008B7C7C">
      <w:pPr>
        <w:pStyle w:val="Pagrindinistekstas"/>
        <w:spacing w:after="0"/>
        <w:rPr>
          <w:szCs w:val="22"/>
        </w:rPr>
      </w:pPr>
      <w:r w:rsidRPr="00C24F68">
        <w:rPr>
          <w:szCs w:val="22"/>
        </w:rPr>
        <w:t>Tyrimais su gyvūnais nustatyta elgesio sutrikimo požymių jaunikliams, kai vaikingoms patelėms ilgai buvo skiriama medazepamo.</w:t>
      </w:r>
    </w:p>
    <w:p w:rsidR="0027689F" w:rsidRPr="00C24F68" w:rsidRDefault="0027689F" w:rsidP="008B7C7C">
      <w:pPr>
        <w:pStyle w:val="Pagrindinistekstas"/>
        <w:spacing w:after="0"/>
        <w:rPr>
          <w:szCs w:val="22"/>
        </w:rPr>
      </w:pPr>
    </w:p>
    <w:p w:rsidR="005A5814" w:rsidRPr="00C24F68" w:rsidRDefault="005A5814" w:rsidP="008B7C7C">
      <w:pPr>
        <w:pStyle w:val="Pagrindinistekstas"/>
        <w:spacing w:after="0"/>
        <w:rPr>
          <w:szCs w:val="22"/>
        </w:rPr>
      </w:pPr>
    </w:p>
    <w:p w:rsidR="0027689F" w:rsidRPr="00C24F68" w:rsidRDefault="0027689F" w:rsidP="008934A9">
      <w:pPr>
        <w:pStyle w:val="Antrat2"/>
      </w:pPr>
      <w:r w:rsidRPr="00C24F68">
        <w:t>6.</w:t>
      </w:r>
      <w:r w:rsidRPr="00C24F68">
        <w:tab/>
        <w:t>FARMACINĖ INFORMACIJA</w:t>
      </w:r>
    </w:p>
    <w:p w:rsidR="0027689F" w:rsidRPr="00C24F68" w:rsidRDefault="0027689F" w:rsidP="00152556">
      <w:pPr>
        <w:pStyle w:val="Pagrindinistekstas"/>
        <w:keepNext/>
        <w:spacing w:after="0"/>
        <w:rPr>
          <w:b/>
          <w:szCs w:val="22"/>
        </w:rPr>
      </w:pPr>
    </w:p>
    <w:p w:rsidR="0027689F" w:rsidRPr="00C24F68" w:rsidRDefault="0027689F" w:rsidP="008934A9">
      <w:pPr>
        <w:pStyle w:val="Antrat3"/>
      </w:pPr>
      <w:r w:rsidRPr="00C24F68">
        <w:t>6.1</w:t>
      </w:r>
      <w:r w:rsidRPr="00C24F68">
        <w:tab/>
        <w:t>Pagalbinių medžiagų sąrašas</w:t>
      </w:r>
    </w:p>
    <w:p w:rsidR="0027689F" w:rsidRPr="00C24F68" w:rsidRDefault="0027689F" w:rsidP="00152556">
      <w:pPr>
        <w:pStyle w:val="Pagrindinistekstas"/>
        <w:keepNext/>
        <w:spacing w:after="0"/>
        <w:rPr>
          <w:szCs w:val="22"/>
        </w:rPr>
      </w:pPr>
    </w:p>
    <w:p w:rsidR="008B7C7C" w:rsidRPr="00C24F68" w:rsidRDefault="0027689F" w:rsidP="008B7C7C">
      <w:pPr>
        <w:pStyle w:val="N"/>
        <w:rPr>
          <w:szCs w:val="22"/>
          <w:lang w:val="lt-LT"/>
        </w:rPr>
      </w:pPr>
      <w:r w:rsidRPr="00C24F68">
        <w:rPr>
          <w:szCs w:val="22"/>
          <w:lang w:val="lt-LT"/>
        </w:rPr>
        <w:t>Bulvių krakmolas</w:t>
      </w:r>
    </w:p>
    <w:p w:rsidR="008B7C7C" w:rsidRPr="00C24F68" w:rsidRDefault="008B7C7C" w:rsidP="008B7C7C">
      <w:pPr>
        <w:pStyle w:val="N"/>
        <w:rPr>
          <w:szCs w:val="22"/>
          <w:lang w:val="lt-LT"/>
        </w:rPr>
      </w:pPr>
      <w:r w:rsidRPr="00C24F68">
        <w:rPr>
          <w:szCs w:val="22"/>
          <w:lang w:val="lt-LT"/>
        </w:rPr>
        <w:t>Ž</w:t>
      </w:r>
      <w:r w:rsidR="0027689F" w:rsidRPr="00C24F68">
        <w:rPr>
          <w:szCs w:val="22"/>
          <w:lang w:val="lt-LT"/>
        </w:rPr>
        <w:t>elatina</w:t>
      </w:r>
    </w:p>
    <w:p w:rsidR="008B7C7C" w:rsidRPr="00C24F68" w:rsidRDefault="008B7C7C" w:rsidP="008B7C7C">
      <w:pPr>
        <w:pStyle w:val="N"/>
        <w:rPr>
          <w:szCs w:val="22"/>
          <w:lang w:val="lt-LT"/>
        </w:rPr>
      </w:pPr>
      <w:r w:rsidRPr="00C24F68">
        <w:rPr>
          <w:szCs w:val="22"/>
          <w:lang w:val="lt-LT"/>
        </w:rPr>
        <w:t>T</w:t>
      </w:r>
      <w:r w:rsidR="0027689F" w:rsidRPr="00C24F68">
        <w:rPr>
          <w:szCs w:val="22"/>
          <w:lang w:val="lt-LT"/>
        </w:rPr>
        <w:t>alkas</w:t>
      </w:r>
    </w:p>
    <w:p w:rsidR="008B7C7C" w:rsidRPr="00C24F68" w:rsidRDefault="008B7C7C" w:rsidP="008B7C7C">
      <w:pPr>
        <w:pStyle w:val="N"/>
        <w:rPr>
          <w:szCs w:val="22"/>
          <w:lang w:val="lt-LT"/>
        </w:rPr>
      </w:pPr>
      <w:r w:rsidRPr="00C24F68">
        <w:rPr>
          <w:szCs w:val="22"/>
          <w:lang w:val="lt-LT"/>
        </w:rPr>
        <w:t>M</w:t>
      </w:r>
      <w:r w:rsidR="0027689F" w:rsidRPr="00C24F68">
        <w:rPr>
          <w:szCs w:val="22"/>
          <w:lang w:val="lt-LT"/>
        </w:rPr>
        <w:t>agnio stearatas</w:t>
      </w:r>
    </w:p>
    <w:p w:rsidR="008B7C7C" w:rsidRPr="00C24F68" w:rsidRDefault="008B7C7C" w:rsidP="008B7C7C">
      <w:pPr>
        <w:pStyle w:val="N"/>
        <w:rPr>
          <w:szCs w:val="22"/>
          <w:lang w:val="lt-LT"/>
        </w:rPr>
      </w:pPr>
      <w:r w:rsidRPr="00C24F68">
        <w:rPr>
          <w:szCs w:val="22"/>
          <w:lang w:val="lt-LT"/>
        </w:rPr>
        <w:t>L</w:t>
      </w:r>
      <w:r w:rsidR="0027689F" w:rsidRPr="00C24F68">
        <w:rPr>
          <w:szCs w:val="22"/>
          <w:lang w:val="lt-LT"/>
        </w:rPr>
        <w:t>aktozė monohidratas</w:t>
      </w:r>
    </w:p>
    <w:p w:rsidR="0027689F" w:rsidRPr="00C24F68" w:rsidRDefault="008B7C7C" w:rsidP="008B7C7C">
      <w:pPr>
        <w:pStyle w:val="N"/>
        <w:rPr>
          <w:szCs w:val="22"/>
          <w:lang w:val="lt-LT"/>
        </w:rPr>
      </w:pPr>
      <w:r w:rsidRPr="00C24F68">
        <w:rPr>
          <w:szCs w:val="22"/>
          <w:lang w:val="lt-LT"/>
        </w:rPr>
        <w:t>Saulėlydžio</w:t>
      </w:r>
      <w:r w:rsidR="0027689F" w:rsidRPr="00C24F68">
        <w:rPr>
          <w:szCs w:val="22"/>
          <w:lang w:val="lt-LT"/>
        </w:rPr>
        <w:t xml:space="preserve"> geltonasis </w:t>
      </w:r>
      <w:r w:rsidRPr="00C24F68">
        <w:rPr>
          <w:szCs w:val="22"/>
          <w:lang w:val="lt-LT"/>
        </w:rPr>
        <w:t>FCF</w:t>
      </w:r>
      <w:r w:rsidR="0027689F" w:rsidRPr="00C24F68">
        <w:rPr>
          <w:szCs w:val="22"/>
          <w:lang w:val="lt-LT"/>
        </w:rPr>
        <w:t xml:space="preserve"> (E110)</w:t>
      </w:r>
    </w:p>
    <w:p w:rsidR="0027689F" w:rsidRPr="00C24F68" w:rsidRDefault="0027689F" w:rsidP="008B7C7C">
      <w:pPr>
        <w:pStyle w:val="Pagrindinistekstas"/>
        <w:spacing w:after="0"/>
        <w:rPr>
          <w:szCs w:val="22"/>
        </w:rPr>
      </w:pPr>
    </w:p>
    <w:p w:rsidR="0027689F" w:rsidRPr="00C24F68" w:rsidRDefault="0027689F" w:rsidP="008934A9">
      <w:pPr>
        <w:pStyle w:val="Antrat3"/>
      </w:pPr>
      <w:r w:rsidRPr="00C24F68">
        <w:t>6.2</w:t>
      </w:r>
      <w:r w:rsidRPr="00C24F68">
        <w:tab/>
        <w:t>Nesuderinamumas</w:t>
      </w:r>
    </w:p>
    <w:p w:rsidR="0027689F" w:rsidRPr="00C24F68" w:rsidRDefault="0027689F" w:rsidP="00152556">
      <w:pPr>
        <w:pStyle w:val="Pagrindinistekstas"/>
        <w:keepNext/>
        <w:spacing w:after="0"/>
        <w:rPr>
          <w:szCs w:val="22"/>
        </w:rPr>
      </w:pPr>
    </w:p>
    <w:p w:rsidR="0027689F" w:rsidRPr="00C24F68" w:rsidRDefault="008B7C7C" w:rsidP="008B7C7C">
      <w:pPr>
        <w:pStyle w:val="Pagrindinistekstas"/>
        <w:spacing w:after="0"/>
        <w:outlineLvl w:val="0"/>
        <w:rPr>
          <w:szCs w:val="22"/>
        </w:rPr>
      </w:pPr>
      <w:r w:rsidRPr="00C24F68">
        <w:rPr>
          <w:szCs w:val="22"/>
        </w:rPr>
        <w:t>D</w:t>
      </w:r>
      <w:r w:rsidR="0027689F" w:rsidRPr="00C24F68">
        <w:rPr>
          <w:szCs w:val="22"/>
        </w:rPr>
        <w:t>uomen</w:t>
      </w:r>
      <w:r w:rsidRPr="00C24F68">
        <w:rPr>
          <w:szCs w:val="22"/>
        </w:rPr>
        <w:t>ys nebūtini</w:t>
      </w:r>
      <w:r w:rsidR="0027689F" w:rsidRPr="00C24F68">
        <w:rPr>
          <w:szCs w:val="22"/>
        </w:rPr>
        <w:t>.</w:t>
      </w:r>
    </w:p>
    <w:p w:rsidR="0027689F" w:rsidRPr="00C24F68" w:rsidRDefault="0027689F" w:rsidP="008B7C7C">
      <w:pPr>
        <w:pStyle w:val="Pagrindinistekstas"/>
        <w:spacing w:after="0"/>
        <w:rPr>
          <w:szCs w:val="22"/>
        </w:rPr>
      </w:pPr>
    </w:p>
    <w:p w:rsidR="0027689F" w:rsidRPr="00C24F68" w:rsidRDefault="0027689F" w:rsidP="008934A9">
      <w:pPr>
        <w:pStyle w:val="Antrat3"/>
      </w:pPr>
      <w:r w:rsidRPr="00C24F68">
        <w:t>6.3</w:t>
      </w:r>
      <w:r w:rsidRPr="00C24F68">
        <w:tab/>
        <w:t>Tinkamumo laikas</w:t>
      </w:r>
    </w:p>
    <w:p w:rsidR="0027689F" w:rsidRPr="00C24F68" w:rsidRDefault="0027689F" w:rsidP="00152556">
      <w:pPr>
        <w:pStyle w:val="Pagrindinistekstas"/>
        <w:keepNext/>
        <w:spacing w:after="0"/>
        <w:rPr>
          <w:szCs w:val="22"/>
        </w:rPr>
      </w:pPr>
    </w:p>
    <w:p w:rsidR="0027689F" w:rsidRPr="00C24F68" w:rsidRDefault="00616040" w:rsidP="008B7C7C">
      <w:pPr>
        <w:pStyle w:val="N"/>
        <w:rPr>
          <w:szCs w:val="22"/>
          <w:lang w:val="lt-LT"/>
        </w:rPr>
      </w:pPr>
      <w:r w:rsidRPr="00C24F68">
        <w:rPr>
          <w:szCs w:val="22"/>
          <w:lang w:val="lt-LT"/>
        </w:rPr>
        <w:t>3 </w:t>
      </w:r>
      <w:r w:rsidR="0027689F" w:rsidRPr="00C24F68">
        <w:rPr>
          <w:szCs w:val="22"/>
          <w:lang w:val="lt-LT"/>
        </w:rPr>
        <w:t>metai</w:t>
      </w:r>
    </w:p>
    <w:p w:rsidR="0027689F" w:rsidRPr="00C24F68" w:rsidRDefault="0027689F" w:rsidP="008B7C7C">
      <w:pPr>
        <w:pStyle w:val="Pagrindinistekstas"/>
        <w:spacing w:after="0"/>
        <w:rPr>
          <w:szCs w:val="22"/>
        </w:rPr>
      </w:pPr>
    </w:p>
    <w:p w:rsidR="0027689F" w:rsidRPr="00C24F68" w:rsidRDefault="0027689F" w:rsidP="008934A9">
      <w:pPr>
        <w:pStyle w:val="Antrat3"/>
      </w:pPr>
      <w:r w:rsidRPr="00C24F68">
        <w:t>6.4</w:t>
      </w:r>
      <w:r w:rsidRPr="00C24F68">
        <w:tab/>
        <w:t>Specialios laikymo sąlygos</w:t>
      </w:r>
    </w:p>
    <w:p w:rsidR="0027689F" w:rsidRPr="00C24F68" w:rsidRDefault="0027689F" w:rsidP="00152556">
      <w:pPr>
        <w:pStyle w:val="Pagrindinistekstas"/>
        <w:keepNext/>
        <w:spacing w:after="0"/>
        <w:rPr>
          <w:szCs w:val="22"/>
        </w:rPr>
      </w:pPr>
    </w:p>
    <w:p w:rsidR="0027689F" w:rsidRPr="00C24F68" w:rsidRDefault="0027689F" w:rsidP="008B7C7C">
      <w:pPr>
        <w:pStyle w:val="Pagrindinistekstas"/>
        <w:spacing w:after="0"/>
        <w:outlineLvl w:val="0"/>
        <w:rPr>
          <w:szCs w:val="22"/>
        </w:rPr>
      </w:pPr>
      <w:r w:rsidRPr="00C24F68">
        <w:rPr>
          <w:szCs w:val="22"/>
        </w:rPr>
        <w:t xml:space="preserve">Laikyti gamintojo pakuotėje, kad </w:t>
      </w:r>
      <w:r w:rsidR="001859E5" w:rsidRPr="00C24F68">
        <w:rPr>
          <w:szCs w:val="22"/>
        </w:rPr>
        <w:t xml:space="preserve">vaistinis </w:t>
      </w:r>
      <w:r w:rsidRPr="00C24F68">
        <w:rPr>
          <w:szCs w:val="22"/>
        </w:rPr>
        <w:t>preparatas būtų apsaugotas nuo šviesos.</w:t>
      </w:r>
    </w:p>
    <w:p w:rsidR="0027689F" w:rsidRPr="00C24F68" w:rsidRDefault="0027689F" w:rsidP="008B7C7C">
      <w:pPr>
        <w:pStyle w:val="Pagrindinistekstas"/>
        <w:spacing w:after="0"/>
        <w:rPr>
          <w:szCs w:val="22"/>
        </w:rPr>
      </w:pPr>
    </w:p>
    <w:p w:rsidR="0027689F" w:rsidRPr="00C24F68" w:rsidRDefault="0027689F" w:rsidP="008934A9">
      <w:pPr>
        <w:pStyle w:val="Antrat3"/>
      </w:pPr>
      <w:r w:rsidRPr="00C24F68">
        <w:lastRenderedPageBreak/>
        <w:t>6.5</w:t>
      </w:r>
      <w:r w:rsidRPr="00C24F68">
        <w:tab/>
      </w:r>
      <w:r w:rsidR="00CC1C9D" w:rsidRPr="00C24F68">
        <w:t>Talpyklės pobūdis</w:t>
      </w:r>
      <w:r w:rsidRPr="00C24F68">
        <w:t xml:space="preserve"> ir jos turinys</w:t>
      </w:r>
    </w:p>
    <w:p w:rsidR="0027689F" w:rsidRPr="00C24F68" w:rsidRDefault="0027689F" w:rsidP="00152556">
      <w:pPr>
        <w:pStyle w:val="Pagrindinistekstas"/>
        <w:keepNext/>
        <w:spacing w:after="0"/>
        <w:rPr>
          <w:szCs w:val="22"/>
        </w:rPr>
      </w:pPr>
    </w:p>
    <w:p w:rsidR="00616040" w:rsidRPr="00C24F68" w:rsidRDefault="00616040" w:rsidP="00616040">
      <w:pPr>
        <w:pStyle w:val="Pagrindinistekstas"/>
        <w:spacing w:after="0"/>
        <w:rPr>
          <w:szCs w:val="22"/>
        </w:rPr>
      </w:pPr>
      <w:r w:rsidRPr="00C24F68">
        <w:rPr>
          <w:szCs w:val="22"/>
        </w:rPr>
        <w:t>20 ml didelio tankio polietileno</w:t>
      </w:r>
      <w:r w:rsidR="00AB1289" w:rsidRPr="00C24F68">
        <w:rPr>
          <w:szCs w:val="22"/>
        </w:rPr>
        <w:t xml:space="preserve"> (DTPE)</w:t>
      </w:r>
      <w:r w:rsidRPr="00C24F68">
        <w:rPr>
          <w:szCs w:val="22"/>
        </w:rPr>
        <w:t xml:space="preserve"> baltos spalvos </w:t>
      </w:r>
      <w:r w:rsidR="00061A6E" w:rsidRPr="00C24F68">
        <w:rPr>
          <w:szCs w:val="22"/>
        </w:rPr>
        <w:t>talpyklė</w:t>
      </w:r>
      <w:r w:rsidRPr="00C24F68">
        <w:rPr>
          <w:szCs w:val="22"/>
        </w:rPr>
        <w:t>, užsukta baltu polipropileno (PP) dangteliu</w:t>
      </w:r>
      <w:r w:rsidR="00AB1289" w:rsidRPr="00C24F68">
        <w:rPr>
          <w:szCs w:val="22"/>
        </w:rPr>
        <w:t xml:space="preserve"> su sriegiais ir išoriniu apsauginiu žiedu</w:t>
      </w:r>
      <w:r w:rsidRPr="00C24F68">
        <w:rPr>
          <w:szCs w:val="22"/>
        </w:rPr>
        <w:t>.</w:t>
      </w:r>
    </w:p>
    <w:p w:rsidR="0027689F" w:rsidRPr="00C24F68" w:rsidRDefault="00061A6E" w:rsidP="00616040">
      <w:pPr>
        <w:pStyle w:val="Pagrindinistekstas"/>
        <w:spacing w:after="0"/>
        <w:rPr>
          <w:szCs w:val="22"/>
        </w:rPr>
      </w:pPr>
      <w:r w:rsidRPr="00C24F68">
        <w:rPr>
          <w:szCs w:val="22"/>
        </w:rPr>
        <w:t xml:space="preserve">Talpyklėje </w:t>
      </w:r>
      <w:r w:rsidR="009C0EDA" w:rsidRPr="00C24F68">
        <w:rPr>
          <w:szCs w:val="22"/>
        </w:rPr>
        <w:t xml:space="preserve">yra </w:t>
      </w:r>
      <w:r w:rsidR="0027689F" w:rsidRPr="00C24F68">
        <w:rPr>
          <w:szCs w:val="22"/>
        </w:rPr>
        <w:t xml:space="preserve">20 </w:t>
      </w:r>
      <w:r w:rsidR="005A5814" w:rsidRPr="00C24F68">
        <w:rPr>
          <w:szCs w:val="22"/>
        </w:rPr>
        <w:t>arba 50</w:t>
      </w:r>
      <w:r w:rsidR="001859E5" w:rsidRPr="00C24F68">
        <w:rPr>
          <w:szCs w:val="22"/>
        </w:rPr>
        <w:t> </w:t>
      </w:r>
      <w:r w:rsidR="0027689F" w:rsidRPr="00C24F68">
        <w:rPr>
          <w:szCs w:val="22"/>
        </w:rPr>
        <w:t>tablečių.</w:t>
      </w:r>
    </w:p>
    <w:p w:rsidR="00CC1C9D" w:rsidRPr="00C24F68" w:rsidRDefault="00CC1C9D" w:rsidP="008B7C7C">
      <w:pPr>
        <w:pStyle w:val="Pagrindinistekstas"/>
        <w:spacing w:after="0"/>
        <w:rPr>
          <w:szCs w:val="22"/>
        </w:rPr>
      </w:pPr>
      <w:r w:rsidRPr="00C24F68">
        <w:rPr>
          <w:szCs w:val="22"/>
        </w:rPr>
        <w:t>Gali būti tiekiamos ne visų dydžių pakuotės.</w:t>
      </w:r>
    </w:p>
    <w:p w:rsidR="0027689F" w:rsidRPr="00C24F68" w:rsidRDefault="0027689F" w:rsidP="008B7C7C">
      <w:pPr>
        <w:pStyle w:val="Pagrindinistekstas"/>
        <w:spacing w:after="0"/>
        <w:rPr>
          <w:szCs w:val="22"/>
        </w:rPr>
      </w:pPr>
    </w:p>
    <w:p w:rsidR="0027689F" w:rsidRPr="00C24F68" w:rsidRDefault="0027689F" w:rsidP="008934A9">
      <w:pPr>
        <w:pStyle w:val="Antrat3"/>
      </w:pPr>
      <w:r w:rsidRPr="00C24F68">
        <w:t>6.6</w:t>
      </w:r>
      <w:r w:rsidRPr="00C24F68">
        <w:tab/>
      </w:r>
      <w:r w:rsidR="00ED5B96" w:rsidRPr="00C24F68">
        <w:t>Specialūs reikalavimai atliekoms tvarkyti</w:t>
      </w:r>
    </w:p>
    <w:p w:rsidR="0027689F" w:rsidRPr="00C24F68" w:rsidRDefault="0027689F" w:rsidP="00152556">
      <w:pPr>
        <w:pStyle w:val="Pagrindinistekstas"/>
        <w:keepNext/>
        <w:spacing w:after="0"/>
        <w:rPr>
          <w:szCs w:val="22"/>
        </w:rPr>
      </w:pPr>
    </w:p>
    <w:p w:rsidR="0027689F" w:rsidRPr="00C24F68" w:rsidRDefault="0027689F" w:rsidP="008B7C7C">
      <w:pPr>
        <w:pStyle w:val="Pagrindinistekstas"/>
        <w:spacing w:after="0"/>
        <w:outlineLvl w:val="0"/>
        <w:rPr>
          <w:szCs w:val="22"/>
        </w:rPr>
      </w:pPr>
      <w:r w:rsidRPr="00C24F68">
        <w:rPr>
          <w:szCs w:val="22"/>
        </w:rPr>
        <w:t>Specialių reikalavimų nėra.</w:t>
      </w: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8934A9">
      <w:pPr>
        <w:pStyle w:val="Antrat2"/>
      </w:pPr>
      <w:r w:rsidRPr="00C24F68">
        <w:t>7.</w:t>
      </w:r>
      <w:r w:rsidRPr="00C24F68">
        <w:tab/>
      </w:r>
      <w:r w:rsidR="00ED5B96" w:rsidRPr="00C24F68">
        <w:t>R</w:t>
      </w:r>
      <w:r w:rsidR="00E867C7" w:rsidRPr="00C24F68">
        <w:t>EGISTRUOTOJAS</w:t>
      </w:r>
    </w:p>
    <w:p w:rsidR="0027689F" w:rsidRPr="00C24F68" w:rsidRDefault="0027689F" w:rsidP="00152556">
      <w:pPr>
        <w:pStyle w:val="Pagrindinistekstas"/>
        <w:keepNext/>
        <w:spacing w:after="0"/>
        <w:rPr>
          <w:szCs w:val="22"/>
        </w:rPr>
      </w:pPr>
    </w:p>
    <w:p w:rsidR="002936FE" w:rsidRPr="00C24F68" w:rsidRDefault="002936FE" w:rsidP="00152556">
      <w:pPr>
        <w:keepNext/>
        <w:tabs>
          <w:tab w:val="left" w:pos="567"/>
        </w:tabs>
        <w:rPr>
          <w:szCs w:val="22"/>
        </w:rPr>
      </w:pPr>
      <w:r w:rsidRPr="00C24F68">
        <w:rPr>
          <w:szCs w:val="22"/>
        </w:rPr>
        <w:t>Teva Pharma B.V.</w:t>
      </w:r>
    </w:p>
    <w:p w:rsidR="002936FE" w:rsidRPr="00C24F68" w:rsidRDefault="002936FE" w:rsidP="00152556">
      <w:pPr>
        <w:keepNext/>
        <w:tabs>
          <w:tab w:val="left" w:pos="567"/>
        </w:tabs>
        <w:rPr>
          <w:szCs w:val="22"/>
        </w:rPr>
      </w:pPr>
      <w:r w:rsidRPr="00C24F68">
        <w:rPr>
          <w:szCs w:val="22"/>
        </w:rPr>
        <w:t>Swensweg</w:t>
      </w:r>
      <w:r w:rsidR="001859E5" w:rsidRPr="00C24F68">
        <w:rPr>
          <w:szCs w:val="22"/>
        </w:rPr>
        <w:t> </w:t>
      </w:r>
      <w:r w:rsidRPr="00C24F68">
        <w:rPr>
          <w:szCs w:val="22"/>
        </w:rPr>
        <w:t>5</w:t>
      </w:r>
    </w:p>
    <w:p w:rsidR="002936FE" w:rsidRPr="00C24F68" w:rsidRDefault="002936FE" w:rsidP="00152556">
      <w:pPr>
        <w:keepNext/>
        <w:tabs>
          <w:tab w:val="left" w:pos="567"/>
        </w:tabs>
        <w:rPr>
          <w:szCs w:val="22"/>
        </w:rPr>
      </w:pPr>
      <w:r w:rsidRPr="00C24F68">
        <w:rPr>
          <w:szCs w:val="22"/>
        </w:rPr>
        <w:t>2031</w:t>
      </w:r>
      <w:r w:rsidR="001859E5" w:rsidRPr="00C24F68">
        <w:rPr>
          <w:szCs w:val="22"/>
        </w:rPr>
        <w:t> </w:t>
      </w:r>
      <w:r w:rsidRPr="00C24F68">
        <w:rPr>
          <w:szCs w:val="22"/>
        </w:rPr>
        <w:t>GA</w:t>
      </w:r>
      <w:r w:rsidR="001859E5" w:rsidRPr="00C24F68">
        <w:rPr>
          <w:szCs w:val="22"/>
        </w:rPr>
        <w:t> </w:t>
      </w:r>
      <w:r w:rsidRPr="00C24F68">
        <w:rPr>
          <w:szCs w:val="22"/>
        </w:rPr>
        <w:t>Haarlem</w:t>
      </w:r>
    </w:p>
    <w:p w:rsidR="0027689F" w:rsidRPr="00C24F68" w:rsidRDefault="002936FE" w:rsidP="002936FE">
      <w:pPr>
        <w:pStyle w:val="Pagrindinistekstas"/>
        <w:spacing w:after="0"/>
        <w:rPr>
          <w:szCs w:val="22"/>
        </w:rPr>
      </w:pPr>
      <w:r w:rsidRPr="00C24F68">
        <w:rPr>
          <w:szCs w:val="22"/>
        </w:rPr>
        <w:t>Nyderlandai</w:t>
      </w:r>
    </w:p>
    <w:p w:rsidR="005A5814" w:rsidRPr="00C24F68" w:rsidRDefault="005A5814" w:rsidP="008B7C7C">
      <w:pPr>
        <w:pStyle w:val="Pagrindinistekstas"/>
        <w:spacing w:after="0"/>
        <w:rPr>
          <w:szCs w:val="22"/>
        </w:rPr>
      </w:pPr>
    </w:p>
    <w:p w:rsidR="002936FE" w:rsidRPr="00C24F68" w:rsidRDefault="002936FE" w:rsidP="008B7C7C">
      <w:pPr>
        <w:pStyle w:val="Pagrindinistekstas"/>
        <w:spacing w:after="0"/>
        <w:rPr>
          <w:szCs w:val="22"/>
        </w:rPr>
      </w:pPr>
    </w:p>
    <w:p w:rsidR="0027689F" w:rsidRPr="00C24F68" w:rsidRDefault="0027689F" w:rsidP="008934A9">
      <w:pPr>
        <w:pStyle w:val="Antrat2"/>
      </w:pPr>
      <w:r w:rsidRPr="00C24F68">
        <w:t>8.</w:t>
      </w:r>
      <w:r w:rsidRPr="00C24F68">
        <w:tab/>
      </w:r>
      <w:r w:rsidR="00E867C7" w:rsidRPr="00C24F68">
        <w:t>REGISTRACIJOS</w:t>
      </w:r>
      <w:r w:rsidR="00ED5B96" w:rsidRPr="00C24F68">
        <w:t xml:space="preserve"> PAŽYMĖJIMO </w:t>
      </w:r>
      <w:r w:rsidRPr="00C24F68">
        <w:t>NUMERIS</w:t>
      </w:r>
      <w:r w:rsidR="001859E5" w:rsidRPr="00C24F68">
        <w:t> </w:t>
      </w:r>
      <w:r w:rsidR="00E867C7" w:rsidRPr="00C24F68">
        <w:t>(</w:t>
      </w:r>
      <w:r w:rsidR="001859E5" w:rsidRPr="00C24F68">
        <w:noBreakHyphen/>
      </w:r>
      <w:r w:rsidR="00E867C7" w:rsidRPr="00C24F68">
        <w:t>IAI)</w:t>
      </w:r>
    </w:p>
    <w:p w:rsidR="0027689F" w:rsidRPr="00C24F68" w:rsidRDefault="0027689F" w:rsidP="00152556">
      <w:pPr>
        <w:pStyle w:val="Pagrindinistekstas"/>
        <w:keepNext/>
        <w:spacing w:after="0"/>
        <w:rPr>
          <w:szCs w:val="22"/>
        </w:rPr>
      </w:pPr>
    </w:p>
    <w:p w:rsidR="0027689F" w:rsidRPr="00C24F68" w:rsidRDefault="00B76A7D" w:rsidP="008B7C7C">
      <w:pPr>
        <w:pStyle w:val="Pagrindinistekstas"/>
        <w:spacing w:after="0"/>
        <w:outlineLvl w:val="0"/>
        <w:rPr>
          <w:szCs w:val="22"/>
        </w:rPr>
      </w:pPr>
      <w:r w:rsidRPr="00C24F68">
        <w:rPr>
          <w:szCs w:val="22"/>
        </w:rPr>
        <w:t>N20 – LT/1/95/1052/001</w:t>
      </w:r>
    </w:p>
    <w:p w:rsidR="00B76A7D" w:rsidRPr="00C24F68" w:rsidRDefault="00B76A7D" w:rsidP="00B76A7D">
      <w:pPr>
        <w:pStyle w:val="Pagrindinistekstas"/>
        <w:spacing w:after="0"/>
        <w:outlineLvl w:val="0"/>
        <w:rPr>
          <w:szCs w:val="22"/>
        </w:rPr>
      </w:pPr>
      <w:r w:rsidRPr="00C24F68">
        <w:rPr>
          <w:szCs w:val="22"/>
        </w:rPr>
        <w:t>N50 – LT/1/95/1052/002</w:t>
      </w:r>
    </w:p>
    <w:p w:rsidR="00B76A7D" w:rsidRPr="00C24F68" w:rsidRDefault="00B76A7D" w:rsidP="008B7C7C">
      <w:pPr>
        <w:pStyle w:val="Pagrindinistekstas"/>
        <w:spacing w:after="0"/>
        <w:rPr>
          <w:szCs w:val="22"/>
        </w:rPr>
      </w:pPr>
    </w:p>
    <w:p w:rsidR="0027689F" w:rsidRPr="00C24F68" w:rsidRDefault="0027689F" w:rsidP="008B7C7C">
      <w:pPr>
        <w:pStyle w:val="Pagrindinistekstas"/>
        <w:spacing w:after="0"/>
        <w:rPr>
          <w:szCs w:val="22"/>
        </w:rPr>
      </w:pPr>
    </w:p>
    <w:p w:rsidR="005A5814" w:rsidRPr="00C24F68" w:rsidRDefault="0027689F" w:rsidP="008934A9">
      <w:pPr>
        <w:pStyle w:val="Antrat2"/>
      </w:pPr>
      <w:r w:rsidRPr="00C24F68">
        <w:t>9.</w:t>
      </w:r>
      <w:r w:rsidRPr="00C24F68">
        <w:tab/>
      </w:r>
      <w:r w:rsidR="00E867C7" w:rsidRPr="00C24F68">
        <w:t>REGISTRAVIMO</w:t>
      </w:r>
      <w:r w:rsidR="001859E5" w:rsidRPr="00C24F68">
        <w:t> </w:t>
      </w:r>
      <w:r w:rsidR="00E867C7" w:rsidRPr="00C24F68">
        <w:t>/</w:t>
      </w:r>
      <w:r w:rsidR="001859E5" w:rsidRPr="00C24F68">
        <w:t> </w:t>
      </w:r>
      <w:r w:rsidR="00E867C7" w:rsidRPr="00C24F68">
        <w:t>PERREGISTRAVIMO</w:t>
      </w:r>
      <w:r w:rsidR="00ED5B96" w:rsidRPr="00C24F68">
        <w:t xml:space="preserve"> </w:t>
      </w:r>
      <w:r w:rsidRPr="00C24F68">
        <w:t>DATA</w:t>
      </w:r>
    </w:p>
    <w:p w:rsidR="0027689F" w:rsidRPr="00C24F68" w:rsidRDefault="0027689F" w:rsidP="00152556">
      <w:pPr>
        <w:pStyle w:val="Pagrindinistekstas"/>
        <w:keepNext/>
        <w:spacing w:after="0"/>
        <w:rPr>
          <w:szCs w:val="22"/>
        </w:rPr>
      </w:pPr>
    </w:p>
    <w:p w:rsidR="00803BEB" w:rsidRPr="00C24F68" w:rsidRDefault="00E867C7" w:rsidP="008B7C7C">
      <w:pPr>
        <w:pStyle w:val="Pagrindinistekstas"/>
        <w:spacing w:after="0"/>
        <w:rPr>
          <w:szCs w:val="22"/>
        </w:rPr>
      </w:pPr>
      <w:r w:rsidRPr="00C24F68">
        <w:rPr>
          <w:szCs w:val="22"/>
        </w:rPr>
        <w:t xml:space="preserve">Registravimo data </w:t>
      </w:r>
      <w:r w:rsidR="00803BEB" w:rsidRPr="00C24F68">
        <w:rPr>
          <w:szCs w:val="22"/>
        </w:rPr>
        <w:t>1995</w:t>
      </w:r>
      <w:r w:rsidR="001859E5" w:rsidRPr="00C24F68">
        <w:rPr>
          <w:szCs w:val="22"/>
        </w:rPr>
        <w:t> m.</w:t>
      </w:r>
      <w:r w:rsidR="00803BEB" w:rsidRPr="00C24F68">
        <w:rPr>
          <w:szCs w:val="22"/>
        </w:rPr>
        <w:t xml:space="preserve"> balandžio 5</w:t>
      </w:r>
      <w:r w:rsidR="001859E5" w:rsidRPr="00C24F68">
        <w:rPr>
          <w:szCs w:val="22"/>
        </w:rPr>
        <w:t> </w:t>
      </w:r>
      <w:r w:rsidR="00803BEB" w:rsidRPr="00C24F68">
        <w:rPr>
          <w:szCs w:val="22"/>
        </w:rPr>
        <w:t>d.</w:t>
      </w:r>
    </w:p>
    <w:p w:rsidR="00B76A7D" w:rsidRPr="00C24F68" w:rsidRDefault="00803BEB" w:rsidP="008B7C7C">
      <w:pPr>
        <w:pStyle w:val="Pagrindinistekstas"/>
        <w:spacing w:after="0"/>
        <w:rPr>
          <w:szCs w:val="22"/>
        </w:rPr>
      </w:pPr>
      <w:r w:rsidRPr="00C24F68">
        <w:rPr>
          <w:szCs w:val="22"/>
        </w:rPr>
        <w:t xml:space="preserve">Paskutinio perregistravimo data </w:t>
      </w:r>
      <w:r w:rsidR="00B76A7D" w:rsidRPr="00C24F68">
        <w:rPr>
          <w:szCs w:val="22"/>
        </w:rPr>
        <w:t>2008</w:t>
      </w:r>
      <w:r w:rsidR="001859E5" w:rsidRPr="00C24F68">
        <w:rPr>
          <w:szCs w:val="22"/>
        </w:rPr>
        <w:t> </w:t>
      </w:r>
      <w:r w:rsidR="00E867C7" w:rsidRPr="00C24F68">
        <w:rPr>
          <w:szCs w:val="22"/>
        </w:rPr>
        <w:t xml:space="preserve">m. kovo </w:t>
      </w:r>
      <w:r w:rsidR="00B76A7D" w:rsidRPr="00C24F68">
        <w:rPr>
          <w:szCs w:val="22"/>
        </w:rPr>
        <w:t>6</w:t>
      </w:r>
      <w:r w:rsidR="001859E5" w:rsidRPr="00C24F68">
        <w:rPr>
          <w:szCs w:val="22"/>
        </w:rPr>
        <w:t> </w:t>
      </w:r>
      <w:r w:rsidR="00E867C7" w:rsidRPr="00C24F68">
        <w:rPr>
          <w:szCs w:val="22"/>
        </w:rPr>
        <w:t>d.</w:t>
      </w:r>
    </w:p>
    <w:p w:rsidR="00B76A7D" w:rsidRPr="00C24F68" w:rsidRDefault="00B76A7D"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8934A9">
      <w:pPr>
        <w:pStyle w:val="Antrat2"/>
      </w:pPr>
      <w:r w:rsidRPr="00C24F68">
        <w:t>10.</w:t>
      </w:r>
      <w:r w:rsidRPr="00C24F68">
        <w:tab/>
        <w:t>TEKSTO PERŽIŪROS DATA</w:t>
      </w:r>
    </w:p>
    <w:p w:rsidR="0027689F" w:rsidRPr="00C24F68" w:rsidRDefault="0027689F" w:rsidP="00152556">
      <w:pPr>
        <w:pStyle w:val="Pagrindinistekstas"/>
        <w:keepNext/>
        <w:spacing w:after="0"/>
        <w:rPr>
          <w:szCs w:val="22"/>
        </w:rPr>
      </w:pPr>
    </w:p>
    <w:p w:rsidR="00AA4E6F" w:rsidRPr="00C24F68" w:rsidRDefault="00BD297C" w:rsidP="008B7C7C">
      <w:pPr>
        <w:pStyle w:val="Pagrindinistekstas"/>
        <w:spacing w:after="0"/>
        <w:rPr>
          <w:szCs w:val="22"/>
        </w:rPr>
      </w:pPr>
      <w:r>
        <w:rPr>
          <w:szCs w:val="22"/>
        </w:rPr>
        <w:t>2023 m. kovo 2 d.</w:t>
      </w:r>
      <w:bookmarkStart w:id="0" w:name="_GoBack"/>
      <w:bookmarkEnd w:id="0"/>
    </w:p>
    <w:p w:rsidR="0027689F" w:rsidRPr="00C24F68" w:rsidRDefault="0027689F" w:rsidP="008B7C7C">
      <w:pPr>
        <w:pStyle w:val="Pagrindinistekstas"/>
        <w:spacing w:after="0"/>
        <w:rPr>
          <w:szCs w:val="22"/>
        </w:rPr>
      </w:pPr>
    </w:p>
    <w:p w:rsidR="009F7EA0" w:rsidRPr="00C24F68" w:rsidRDefault="00E867C7" w:rsidP="008B7C7C">
      <w:pPr>
        <w:pStyle w:val="Pagrindinistekstas"/>
        <w:spacing w:after="0"/>
        <w:rPr>
          <w:szCs w:val="22"/>
        </w:rPr>
      </w:pPr>
      <w:r w:rsidRPr="00C24F68">
        <w:rPr>
          <w:szCs w:val="22"/>
        </w:rPr>
        <w:t xml:space="preserve">Išsami informacija apie šį vaistinį preparatą pateikiama Valstybinės vaistų kontrolės tarnybos prie Lietuvos Respublikos sveikatos apsaugos ministerijos tinklalapyje </w:t>
      </w:r>
      <w:hyperlink r:id="rId8" w:history="1">
        <w:r w:rsidR="001859E5" w:rsidRPr="00C24F68">
          <w:rPr>
            <w:rStyle w:val="Hipersaitas"/>
            <w:szCs w:val="22"/>
          </w:rPr>
          <w:t>http://www.vvkt.lt</w:t>
        </w:r>
      </w:hyperlink>
      <w:r w:rsidR="001859E5" w:rsidRPr="00C24F68">
        <w:rPr>
          <w:szCs w:val="22"/>
        </w:rPr>
        <w:t>.</w:t>
      </w:r>
      <w:r w:rsidR="005A54F7" w:rsidRPr="00C24F68">
        <w:rPr>
          <w:szCs w:val="22"/>
        </w:rPr>
        <w:br w:type="page"/>
      </w:r>
    </w:p>
    <w:p w:rsidR="009F7EA0" w:rsidRPr="00C24F68" w:rsidRDefault="009F7EA0" w:rsidP="008B7C7C">
      <w:pPr>
        <w:pStyle w:val="Pagrindinistekstas"/>
        <w:spacing w:after="0"/>
        <w:rPr>
          <w:szCs w:val="22"/>
        </w:rPr>
      </w:pPr>
    </w:p>
    <w:p w:rsidR="009F7EA0" w:rsidRPr="00C24F68" w:rsidRDefault="009F7EA0" w:rsidP="008B7C7C">
      <w:pPr>
        <w:pStyle w:val="Pagrindinistekstas"/>
        <w:spacing w:after="0"/>
        <w:rPr>
          <w:szCs w:val="22"/>
        </w:rPr>
      </w:pPr>
    </w:p>
    <w:p w:rsidR="009F7EA0" w:rsidRPr="00C24F68" w:rsidRDefault="009F7EA0" w:rsidP="008B7C7C">
      <w:pPr>
        <w:pStyle w:val="Pagrindinistekstas"/>
        <w:spacing w:after="0"/>
        <w:rPr>
          <w:szCs w:val="22"/>
        </w:rPr>
      </w:pPr>
    </w:p>
    <w:p w:rsidR="009F7EA0" w:rsidRPr="00C24F68" w:rsidRDefault="009F7EA0" w:rsidP="008B7C7C">
      <w:pPr>
        <w:pStyle w:val="Pagrindinistekstas"/>
        <w:spacing w:after="0"/>
        <w:rPr>
          <w:szCs w:val="22"/>
        </w:rPr>
      </w:pPr>
    </w:p>
    <w:p w:rsidR="009F7EA0" w:rsidRPr="00C24F68" w:rsidRDefault="009F7EA0" w:rsidP="008B7C7C">
      <w:pPr>
        <w:pStyle w:val="Pagrindinistekstas"/>
        <w:spacing w:after="0"/>
        <w:rPr>
          <w:szCs w:val="22"/>
        </w:rPr>
      </w:pPr>
    </w:p>
    <w:p w:rsidR="009F7EA0" w:rsidRPr="00C24F68" w:rsidRDefault="009F7EA0" w:rsidP="008B7C7C">
      <w:pPr>
        <w:pStyle w:val="Pagrindinistekstas"/>
        <w:spacing w:after="0"/>
        <w:rPr>
          <w:szCs w:val="22"/>
        </w:rPr>
      </w:pPr>
    </w:p>
    <w:p w:rsidR="009F7EA0" w:rsidRPr="00C24F68" w:rsidRDefault="009F7EA0" w:rsidP="008B7C7C">
      <w:pPr>
        <w:pStyle w:val="Pagrindinistekstas"/>
        <w:spacing w:after="0"/>
        <w:rPr>
          <w:szCs w:val="22"/>
        </w:rPr>
      </w:pPr>
    </w:p>
    <w:p w:rsidR="009F7EA0" w:rsidRPr="00C24F68" w:rsidRDefault="009F7EA0" w:rsidP="008B7C7C">
      <w:pPr>
        <w:pStyle w:val="Pagrindinistekstas"/>
        <w:spacing w:after="0"/>
        <w:rPr>
          <w:szCs w:val="22"/>
        </w:rPr>
      </w:pPr>
    </w:p>
    <w:p w:rsidR="009F7EA0" w:rsidRPr="00C24F68" w:rsidRDefault="009F7EA0" w:rsidP="008B7C7C">
      <w:pPr>
        <w:pStyle w:val="Pagrindinistekstas"/>
        <w:spacing w:after="0"/>
        <w:rPr>
          <w:szCs w:val="22"/>
        </w:rPr>
      </w:pPr>
    </w:p>
    <w:p w:rsidR="009F7EA0" w:rsidRPr="00C24F68" w:rsidRDefault="009F7EA0" w:rsidP="008B7C7C">
      <w:pPr>
        <w:pStyle w:val="Pagrindinistekstas"/>
        <w:spacing w:after="0"/>
        <w:rPr>
          <w:szCs w:val="22"/>
        </w:rPr>
      </w:pPr>
    </w:p>
    <w:p w:rsidR="009F7EA0" w:rsidRPr="00C24F68" w:rsidRDefault="009F7EA0" w:rsidP="008B7C7C">
      <w:pPr>
        <w:pStyle w:val="Pagrindinistekstas"/>
        <w:spacing w:after="0"/>
        <w:rPr>
          <w:szCs w:val="22"/>
        </w:rPr>
      </w:pPr>
    </w:p>
    <w:p w:rsidR="009F7EA0" w:rsidRPr="00C24F68" w:rsidRDefault="009F7EA0" w:rsidP="008B7C7C">
      <w:pPr>
        <w:pStyle w:val="Pagrindinistekstas"/>
        <w:spacing w:after="0"/>
        <w:rPr>
          <w:szCs w:val="22"/>
        </w:rPr>
      </w:pPr>
    </w:p>
    <w:p w:rsidR="009F7EA0" w:rsidRPr="00C24F68" w:rsidRDefault="009F7EA0" w:rsidP="008B7C7C">
      <w:pPr>
        <w:pStyle w:val="Pagrindinistekstas"/>
        <w:spacing w:after="0"/>
        <w:rPr>
          <w:szCs w:val="22"/>
        </w:rPr>
      </w:pPr>
    </w:p>
    <w:p w:rsidR="009F7EA0" w:rsidRPr="00C24F68" w:rsidRDefault="009F7EA0" w:rsidP="008B7C7C">
      <w:pPr>
        <w:pStyle w:val="Pagrindinistekstas"/>
        <w:spacing w:after="0"/>
        <w:rPr>
          <w:szCs w:val="22"/>
        </w:rPr>
      </w:pPr>
    </w:p>
    <w:p w:rsidR="009F7EA0" w:rsidRPr="00C24F68" w:rsidRDefault="009F7EA0" w:rsidP="008B7C7C">
      <w:pPr>
        <w:pStyle w:val="Pagrindinistekstas"/>
        <w:spacing w:after="0"/>
        <w:rPr>
          <w:szCs w:val="22"/>
        </w:rPr>
      </w:pPr>
    </w:p>
    <w:p w:rsidR="009F7EA0" w:rsidRPr="00C24F68" w:rsidRDefault="009F7EA0" w:rsidP="008B7C7C">
      <w:pPr>
        <w:pStyle w:val="Pagrindinistekstas"/>
        <w:spacing w:after="0"/>
        <w:rPr>
          <w:szCs w:val="22"/>
        </w:rPr>
      </w:pPr>
    </w:p>
    <w:p w:rsidR="009F7EA0" w:rsidRPr="00C24F68" w:rsidRDefault="009F7EA0" w:rsidP="008B7C7C">
      <w:pPr>
        <w:pStyle w:val="Pagrindinistekstas"/>
        <w:spacing w:after="0"/>
        <w:rPr>
          <w:szCs w:val="22"/>
        </w:rPr>
      </w:pPr>
    </w:p>
    <w:p w:rsidR="009F7EA0" w:rsidRPr="00C24F68" w:rsidRDefault="009F7EA0" w:rsidP="008B7C7C">
      <w:pPr>
        <w:rPr>
          <w:szCs w:val="22"/>
        </w:rPr>
      </w:pPr>
    </w:p>
    <w:p w:rsidR="009F7EA0" w:rsidRPr="00C24F68" w:rsidRDefault="009F7EA0" w:rsidP="008B7C7C">
      <w:pPr>
        <w:rPr>
          <w:szCs w:val="22"/>
        </w:rPr>
      </w:pPr>
    </w:p>
    <w:p w:rsidR="009F7EA0" w:rsidRPr="00C24F68" w:rsidRDefault="009F7EA0" w:rsidP="008B7C7C">
      <w:pPr>
        <w:rPr>
          <w:szCs w:val="22"/>
        </w:rPr>
      </w:pPr>
    </w:p>
    <w:p w:rsidR="009F7EA0" w:rsidRPr="00C24F68" w:rsidRDefault="009F7EA0" w:rsidP="008B7C7C">
      <w:pPr>
        <w:rPr>
          <w:szCs w:val="22"/>
        </w:rPr>
      </w:pPr>
    </w:p>
    <w:p w:rsidR="00C3604A" w:rsidRPr="00C24F68" w:rsidRDefault="00C3604A" w:rsidP="008B7C7C">
      <w:pPr>
        <w:rPr>
          <w:b/>
          <w:szCs w:val="22"/>
        </w:rPr>
      </w:pPr>
    </w:p>
    <w:p w:rsidR="003B6133" w:rsidRPr="00C24F68" w:rsidRDefault="003B6133" w:rsidP="00C3604A">
      <w:pPr>
        <w:jc w:val="center"/>
        <w:rPr>
          <w:b/>
          <w:szCs w:val="22"/>
        </w:rPr>
      </w:pPr>
    </w:p>
    <w:p w:rsidR="009F7EA0" w:rsidRPr="00C24F68" w:rsidRDefault="009F7EA0" w:rsidP="00152556">
      <w:pPr>
        <w:keepNext/>
        <w:jc w:val="center"/>
        <w:rPr>
          <w:b/>
          <w:szCs w:val="22"/>
        </w:rPr>
      </w:pPr>
      <w:r w:rsidRPr="00C24F68">
        <w:rPr>
          <w:b/>
          <w:szCs w:val="22"/>
        </w:rPr>
        <w:t>II</w:t>
      </w:r>
      <w:r w:rsidR="00EA013F" w:rsidRPr="00C24F68">
        <w:rPr>
          <w:b/>
          <w:szCs w:val="22"/>
        </w:rPr>
        <w:t> </w:t>
      </w:r>
      <w:r w:rsidRPr="00C24F68">
        <w:rPr>
          <w:b/>
          <w:szCs w:val="22"/>
        </w:rPr>
        <w:t>PRIEDAS</w:t>
      </w:r>
    </w:p>
    <w:p w:rsidR="005A54F7" w:rsidRPr="00C24F68" w:rsidRDefault="005A54F7" w:rsidP="00152556">
      <w:pPr>
        <w:keepNext/>
        <w:jc w:val="center"/>
        <w:rPr>
          <w:b/>
          <w:szCs w:val="22"/>
        </w:rPr>
      </w:pPr>
    </w:p>
    <w:p w:rsidR="005A54F7" w:rsidRPr="00C24F68" w:rsidRDefault="00E867C7" w:rsidP="00152556">
      <w:pPr>
        <w:keepNext/>
        <w:jc w:val="center"/>
        <w:rPr>
          <w:b/>
          <w:szCs w:val="22"/>
        </w:rPr>
      </w:pPr>
      <w:r w:rsidRPr="00C24F68">
        <w:rPr>
          <w:b/>
          <w:szCs w:val="22"/>
        </w:rPr>
        <w:t>REGISTRACIJOS</w:t>
      </w:r>
      <w:r w:rsidR="005A54F7" w:rsidRPr="00C24F68">
        <w:rPr>
          <w:b/>
          <w:szCs w:val="22"/>
        </w:rPr>
        <w:t xml:space="preserve"> SĄLYGOS</w:t>
      </w:r>
    </w:p>
    <w:p w:rsidR="005A54F7" w:rsidRPr="00C24F68" w:rsidRDefault="005A54F7" w:rsidP="00152556">
      <w:pPr>
        <w:keepNext/>
        <w:ind w:left="1620" w:hanging="540"/>
        <w:rPr>
          <w:b/>
          <w:szCs w:val="22"/>
        </w:rPr>
      </w:pPr>
    </w:p>
    <w:p w:rsidR="005A54F7" w:rsidRPr="00C24F68" w:rsidRDefault="005A54F7" w:rsidP="00E867C7">
      <w:pPr>
        <w:ind w:left="1701" w:hanging="567"/>
        <w:rPr>
          <w:b/>
          <w:szCs w:val="22"/>
          <w:highlight w:val="yellow"/>
        </w:rPr>
      </w:pPr>
      <w:r w:rsidRPr="00C24F68">
        <w:rPr>
          <w:b/>
          <w:szCs w:val="22"/>
        </w:rPr>
        <w:t>A.</w:t>
      </w:r>
      <w:r w:rsidRPr="00C24F68">
        <w:rPr>
          <w:b/>
          <w:szCs w:val="22"/>
        </w:rPr>
        <w:tab/>
      </w:r>
      <w:r w:rsidR="00E867C7" w:rsidRPr="00C24F68">
        <w:rPr>
          <w:b/>
          <w:szCs w:val="22"/>
        </w:rPr>
        <w:t>GAMINTOJAS</w:t>
      </w:r>
      <w:r w:rsidR="00EA013F" w:rsidRPr="00C24F68">
        <w:rPr>
          <w:b/>
          <w:szCs w:val="22"/>
        </w:rPr>
        <w:t> </w:t>
      </w:r>
      <w:r w:rsidR="00E867C7" w:rsidRPr="00C24F68">
        <w:rPr>
          <w:b/>
          <w:szCs w:val="22"/>
        </w:rPr>
        <w:t>(</w:t>
      </w:r>
      <w:r w:rsidR="00EA013F" w:rsidRPr="00C24F68">
        <w:rPr>
          <w:b/>
          <w:szCs w:val="22"/>
        </w:rPr>
        <w:noBreakHyphen/>
      </w:r>
      <w:r w:rsidR="00E867C7" w:rsidRPr="00C24F68">
        <w:rPr>
          <w:b/>
          <w:szCs w:val="22"/>
        </w:rPr>
        <w:t>AI)</w:t>
      </w:r>
      <w:r w:rsidRPr="00C24F68">
        <w:rPr>
          <w:b/>
          <w:szCs w:val="22"/>
        </w:rPr>
        <w:t>, ATSAKINGAS</w:t>
      </w:r>
      <w:r w:rsidR="00EA013F" w:rsidRPr="00C24F68">
        <w:rPr>
          <w:b/>
          <w:szCs w:val="22"/>
        </w:rPr>
        <w:t> </w:t>
      </w:r>
      <w:r w:rsidR="00E867C7" w:rsidRPr="00C24F68">
        <w:rPr>
          <w:b/>
          <w:szCs w:val="22"/>
        </w:rPr>
        <w:t>(</w:t>
      </w:r>
      <w:r w:rsidR="00EA013F" w:rsidRPr="00C24F68">
        <w:rPr>
          <w:b/>
          <w:szCs w:val="22"/>
        </w:rPr>
        <w:noBreakHyphen/>
      </w:r>
      <w:r w:rsidR="00E867C7" w:rsidRPr="00C24F68">
        <w:rPr>
          <w:b/>
          <w:szCs w:val="22"/>
        </w:rPr>
        <w:t>I)</w:t>
      </w:r>
      <w:r w:rsidRPr="00C24F68">
        <w:rPr>
          <w:b/>
          <w:szCs w:val="22"/>
        </w:rPr>
        <w:t xml:space="preserve"> UŽ SERIJŲ IŠLEIDIMĄ</w:t>
      </w:r>
    </w:p>
    <w:p w:rsidR="005A54F7" w:rsidRPr="00C24F68" w:rsidRDefault="005A54F7" w:rsidP="00E867C7">
      <w:pPr>
        <w:ind w:left="1701" w:hanging="567"/>
        <w:rPr>
          <w:b/>
          <w:szCs w:val="22"/>
          <w:highlight w:val="yellow"/>
        </w:rPr>
      </w:pPr>
    </w:p>
    <w:p w:rsidR="005A54F7" w:rsidRPr="00C24F68" w:rsidRDefault="005A54F7" w:rsidP="00152556">
      <w:pPr>
        <w:ind w:left="1701" w:hanging="567"/>
        <w:rPr>
          <w:b/>
          <w:szCs w:val="22"/>
          <w:highlight w:val="yellow"/>
        </w:rPr>
      </w:pPr>
      <w:r w:rsidRPr="00C24F68">
        <w:rPr>
          <w:b/>
          <w:szCs w:val="22"/>
        </w:rPr>
        <w:t>B.</w:t>
      </w:r>
      <w:r w:rsidRPr="00C24F68">
        <w:rPr>
          <w:b/>
          <w:szCs w:val="22"/>
        </w:rPr>
        <w:tab/>
      </w:r>
      <w:r w:rsidR="00E867C7" w:rsidRPr="00C24F68">
        <w:rPr>
          <w:b/>
          <w:szCs w:val="22"/>
        </w:rPr>
        <w:t>TIEKIMO IR VARTOJIMO SĄLYGOS AR APRIBOJIMAI</w:t>
      </w:r>
    </w:p>
    <w:p w:rsidR="009F7EA0" w:rsidRPr="00C24F68" w:rsidRDefault="005A54F7" w:rsidP="00152556">
      <w:pPr>
        <w:keepNext/>
        <w:ind w:left="567" w:hanging="567"/>
        <w:rPr>
          <w:b/>
          <w:szCs w:val="22"/>
        </w:rPr>
      </w:pPr>
      <w:r w:rsidRPr="00C24F68">
        <w:rPr>
          <w:b/>
          <w:szCs w:val="22"/>
        </w:rPr>
        <w:br w:type="page"/>
      </w:r>
      <w:r w:rsidR="009F7EA0" w:rsidRPr="00C24F68">
        <w:rPr>
          <w:b/>
          <w:szCs w:val="22"/>
        </w:rPr>
        <w:lastRenderedPageBreak/>
        <w:t>A.</w:t>
      </w:r>
      <w:r w:rsidRPr="00C24F68">
        <w:rPr>
          <w:b/>
          <w:szCs w:val="22"/>
        </w:rPr>
        <w:tab/>
      </w:r>
      <w:r w:rsidR="00BA24C3" w:rsidRPr="00C24F68">
        <w:rPr>
          <w:b/>
          <w:szCs w:val="22"/>
        </w:rPr>
        <w:t>GAMINTOJAS</w:t>
      </w:r>
      <w:r w:rsidR="00EA013F" w:rsidRPr="00C24F68">
        <w:rPr>
          <w:b/>
          <w:szCs w:val="22"/>
        </w:rPr>
        <w:t> </w:t>
      </w:r>
      <w:r w:rsidR="00BA24C3" w:rsidRPr="00C24F68">
        <w:rPr>
          <w:b/>
          <w:szCs w:val="22"/>
        </w:rPr>
        <w:t>(</w:t>
      </w:r>
      <w:r w:rsidR="00EA013F" w:rsidRPr="00C24F68">
        <w:rPr>
          <w:b/>
          <w:szCs w:val="22"/>
        </w:rPr>
        <w:noBreakHyphen/>
      </w:r>
      <w:r w:rsidR="00BA24C3" w:rsidRPr="00C24F68">
        <w:rPr>
          <w:b/>
          <w:szCs w:val="22"/>
        </w:rPr>
        <w:t>AI), ATSAKINGAS</w:t>
      </w:r>
      <w:r w:rsidR="00EA013F" w:rsidRPr="00C24F68">
        <w:rPr>
          <w:b/>
          <w:szCs w:val="22"/>
        </w:rPr>
        <w:t> </w:t>
      </w:r>
      <w:r w:rsidR="00BA24C3" w:rsidRPr="00C24F68">
        <w:rPr>
          <w:b/>
          <w:szCs w:val="22"/>
        </w:rPr>
        <w:t>(</w:t>
      </w:r>
      <w:r w:rsidR="00EA013F" w:rsidRPr="00C24F68">
        <w:rPr>
          <w:b/>
          <w:szCs w:val="22"/>
        </w:rPr>
        <w:noBreakHyphen/>
      </w:r>
      <w:r w:rsidR="00BA24C3" w:rsidRPr="00C24F68">
        <w:rPr>
          <w:b/>
          <w:szCs w:val="22"/>
        </w:rPr>
        <w:t>I)</w:t>
      </w:r>
      <w:r w:rsidR="009F7EA0" w:rsidRPr="00C24F68">
        <w:rPr>
          <w:b/>
          <w:szCs w:val="22"/>
        </w:rPr>
        <w:t xml:space="preserve"> UŽ SERIJ</w:t>
      </w:r>
      <w:r w:rsidRPr="00C24F68">
        <w:rPr>
          <w:b/>
          <w:szCs w:val="22"/>
        </w:rPr>
        <w:t>Ų</w:t>
      </w:r>
      <w:r w:rsidR="009F7EA0" w:rsidRPr="00C24F68">
        <w:rPr>
          <w:b/>
          <w:szCs w:val="22"/>
        </w:rPr>
        <w:t xml:space="preserve"> IŠLEIDIMĄ</w:t>
      </w:r>
    </w:p>
    <w:p w:rsidR="009F7EA0" w:rsidRPr="00C24F68" w:rsidRDefault="009F7EA0" w:rsidP="00152556">
      <w:pPr>
        <w:keepNext/>
        <w:rPr>
          <w:b/>
          <w:szCs w:val="22"/>
        </w:rPr>
      </w:pPr>
    </w:p>
    <w:p w:rsidR="009F7EA0" w:rsidRPr="00C24F68" w:rsidRDefault="009F7EA0" w:rsidP="00152556">
      <w:pPr>
        <w:keepNext/>
        <w:rPr>
          <w:szCs w:val="22"/>
          <w:u w:val="single"/>
        </w:rPr>
      </w:pPr>
      <w:r w:rsidRPr="00C24F68">
        <w:rPr>
          <w:szCs w:val="22"/>
          <w:u w:val="single"/>
        </w:rPr>
        <w:t>Gam</w:t>
      </w:r>
      <w:r w:rsidR="005A54F7" w:rsidRPr="00C24F68">
        <w:rPr>
          <w:szCs w:val="22"/>
          <w:u w:val="single"/>
        </w:rPr>
        <w:t>intojo</w:t>
      </w:r>
      <w:r w:rsidR="00EA013F" w:rsidRPr="00C24F68">
        <w:rPr>
          <w:szCs w:val="22"/>
          <w:u w:val="single"/>
        </w:rPr>
        <w:t> </w:t>
      </w:r>
      <w:r w:rsidR="00BA24C3" w:rsidRPr="00C24F68">
        <w:rPr>
          <w:szCs w:val="22"/>
          <w:u w:val="single"/>
        </w:rPr>
        <w:t>(</w:t>
      </w:r>
      <w:r w:rsidR="00EA013F" w:rsidRPr="00C24F68">
        <w:rPr>
          <w:szCs w:val="22"/>
          <w:u w:val="single"/>
        </w:rPr>
        <w:noBreakHyphen/>
      </w:r>
      <w:r w:rsidR="00BA24C3" w:rsidRPr="00C24F68">
        <w:rPr>
          <w:szCs w:val="22"/>
          <w:u w:val="single"/>
        </w:rPr>
        <w:t>ų)</w:t>
      </w:r>
      <w:r w:rsidRPr="00C24F68">
        <w:rPr>
          <w:szCs w:val="22"/>
          <w:u w:val="single"/>
        </w:rPr>
        <w:t>, atsakingo</w:t>
      </w:r>
      <w:r w:rsidR="00EA013F" w:rsidRPr="00C24F68">
        <w:rPr>
          <w:szCs w:val="22"/>
          <w:u w:val="single"/>
        </w:rPr>
        <w:t> </w:t>
      </w:r>
      <w:r w:rsidR="00BA24C3" w:rsidRPr="00C24F68">
        <w:rPr>
          <w:szCs w:val="22"/>
          <w:u w:val="single"/>
        </w:rPr>
        <w:t>(</w:t>
      </w:r>
      <w:r w:rsidR="00EA013F" w:rsidRPr="00C24F68">
        <w:rPr>
          <w:szCs w:val="22"/>
          <w:u w:val="single"/>
        </w:rPr>
        <w:noBreakHyphen/>
      </w:r>
      <w:r w:rsidR="00BA24C3" w:rsidRPr="00C24F68">
        <w:rPr>
          <w:szCs w:val="22"/>
          <w:u w:val="single"/>
        </w:rPr>
        <w:t xml:space="preserve">ų) </w:t>
      </w:r>
      <w:r w:rsidRPr="00C24F68">
        <w:rPr>
          <w:szCs w:val="22"/>
          <w:u w:val="single"/>
        </w:rPr>
        <w:t>už serijų išleidimą, pavadinimas</w:t>
      </w:r>
      <w:r w:rsidR="00EA013F" w:rsidRPr="00C24F68">
        <w:rPr>
          <w:szCs w:val="22"/>
          <w:u w:val="single"/>
        </w:rPr>
        <w:t> </w:t>
      </w:r>
      <w:r w:rsidR="00BA24C3" w:rsidRPr="00C24F68">
        <w:rPr>
          <w:szCs w:val="22"/>
          <w:u w:val="single"/>
        </w:rPr>
        <w:t>(</w:t>
      </w:r>
      <w:r w:rsidR="00EA013F" w:rsidRPr="00C24F68">
        <w:rPr>
          <w:szCs w:val="22"/>
          <w:u w:val="single"/>
        </w:rPr>
        <w:noBreakHyphen/>
      </w:r>
      <w:r w:rsidR="00BA24C3" w:rsidRPr="00C24F68">
        <w:rPr>
          <w:szCs w:val="22"/>
          <w:u w:val="single"/>
        </w:rPr>
        <w:t xml:space="preserve">ai) </w:t>
      </w:r>
      <w:r w:rsidRPr="00C24F68">
        <w:rPr>
          <w:szCs w:val="22"/>
          <w:u w:val="single"/>
        </w:rPr>
        <w:t>ir adresas</w:t>
      </w:r>
      <w:r w:rsidR="00EA013F" w:rsidRPr="00C24F68">
        <w:rPr>
          <w:szCs w:val="22"/>
          <w:u w:val="single"/>
        </w:rPr>
        <w:t> </w:t>
      </w:r>
      <w:r w:rsidR="00BA24C3" w:rsidRPr="00C24F68">
        <w:rPr>
          <w:szCs w:val="22"/>
          <w:u w:val="single"/>
        </w:rPr>
        <w:t>(</w:t>
      </w:r>
      <w:r w:rsidR="00EA013F" w:rsidRPr="00C24F68">
        <w:rPr>
          <w:szCs w:val="22"/>
          <w:u w:val="single"/>
        </w:rPr>
        <w:noBreakHyphen/>
      </w:r>
      <w:r w:rsidR="00BA24C3" w:rsidRPr="00C24F68">
        <w:rPr>
          <w:szCs w:val="22"/>
          <w:u w:val="single"/>
        </w:rPr>
        <w:t>ai)</w:t>
      </w:r>
    </w:p>
    <w:p w:rsidR="009F7EA0" w:rsidRPr="00C24F68" w:rsidRDefault="009F7EA0" w:rsidP="00152556">
      <w:pPr>
        <w:keepNext/>
        <w:rPr>
          <w:szCs w:val="22"/>
          <w:u w:val="single"/>
        </w:rPr>
      </w:pPr>
    </w:p>
    <w:p w:rsidR="004772AC" w:rsidRPr="00C24F68" w:rsidRDefault="004772AC" w:rsidP="00152556">
      <w:pPr>
        <w:keepNext/>
        <w:rPr>
          <w:bCs/>
          <w:szCs w:val="22"/>
        </w:rPr>
      </w:pPr>
      <w:r w:rsidRPr="00C24F68">
        <w:rPr>
          <w:bCs/>
          <w:szCs w:val="22"/>
        </w:rPr>
        <w:t>Merckle</w:t>
      </w:r>
      <w:r w:rsidR="00EA013F" w:rsidRPr="00C24F68">
        <w:rPr>
          <w:bCs/>
          <w:szCs w:val="22"/>
        </w:rPr>
        <w:t> </w:t>
      </w:r>
      <w:r w:rsidRPr="00C24F68">
        <w:rPr>
          <w:bCs/>
          <w:szCs w:val="22"/>
        </w:rPr>
        <w:t>GmbH</w:t>
      </w:r>
    </w:p>
    <w:p w:rsidR="004772AC" w:rsidRPr="00C24F68" w:rsidRDefault="004772AC" w:rsidP="00152556">
      <w:pPr>
        <w:keepNext/>
        <w:rPr>
          <w:bCs/>
          <w:szCs w:val="22"/>
        </w:rPr>
      </w:pPr>
      <w:r w:rsidRPr="00C24F68">
        <w:rPr>
          <w:bCs/>
          <w:szCs w:val="22"/>
        </w:rPr>
        <w:t>Ludwig</w:t>
      </w:r>
      <w:r w:rsidR="00EA013F" w:rsidRPr="00C24F68">
        <w:rPr>
          <w:bCs/>
          <w:szCs w:val="22"/>
        </w:rPr>
        <w:noBreakHyphen/>
      </w:r>
      <w:r w:rsidRPr="00C24F68">
        <w:rPr>
          <w:bCs/>
          <w:szCs w:val="22"/>
        </w:rPr>
        <w:t>Merckle</w:t>
      </w:r>
      <w:r w:rsidR="00EA013F" w:rsidRPr="00C24F68">
        <w:rPr>
          <w:bCs/>
          <w:szCs w:val="22"/>
        </w:rPr>
        <w:noBreakHyphen/>
      </w:r>
      <w:r w:rsidRPr="00C24F68">
        <w:rPr>
          <w:bCs/>
          <w:szCs w:val="22"/>
        </w:rPr>
        <w:t>Strasse</w:t>
      </w:r>
      <w:r w:rsidR="00EA013F" w:rsidRPr="00C24F68">
        <w:rPr>
          <w:bCs/>
          <w:szCs w:val="22"/>
        </w:rPr>
        <w:t> </w:t>
      </w:r>
      <w:r w:rsidRPr="00C24F68">
        <w:rPr>
          <w:bCs/>
          <w:szCs w:val="22"/>
        </w:rPr>
        <w:t>3</w:t>
      </w:r>
    </w:p>
    <w:p w:rsidR="004772AC" w:rsidRPr="00C24F68" w:rsidRDefault="004772AC" w:rsidP="00152556">
      <w:pPr>
        <w:keepNext/>
        <w:rPr>
          <w:bCs/>
          <w:szCs w:val="22"/>
        </w:rPr>
      </w:pPr>
      <w:r w:rsidRPr="00C24F68">
        <w:rPr>
          <w:bCs/>
          <w:szCs w:val="22"/>
        </w:rPr>
        <w:t>89143</w:t>
      </w:r>
      <w:r w:rsidR="00EA013F" w:rsidRPr="00C24F68">
        <w:rPr>
          <w:bCs/>
          <w:szCs w:val="22"/>
        </w:rPr>
        <w:t> </w:t>
      </w:r>
      <w:r w:rsidRPr="00C24F68">
        <w:rPr>
          <w:bCs/>
          <w:szCs w:val="22"/>
        </w:rPr>
        <w:t>Blaubeuren</w:t>
      </w:r>
    </w:p>
    <w:p w:rsidR="004772AC" w:rsidRPr="00C24F68" w:rsidRDefault="004772AC" w:rsidP="004772AC">
      <w:pPr>
        <w:rPr>
          <w:bCs/>
          <w:szCs w:val="22"/>
        </w:rPr>
      </w:pPr>
      <w:r w:rsidRPr="00C24F68">
        <w:rPr>
          <w:bCs/>
          <w:szCs w:val="22"/>
        </w:rPr>
        <w:t>Vokietija</w:t>
      </w:r>
    </w:p>
    <w:p w:rsidR="00C42B0E" w:rsidRPr="00C24F68" w:rsidRDefault="00C42B0E" w:rsidP="00C42B0E">
      <w:pPr>
        <w:pStyle w:val="Pagrindinistekstas"/>
        <w:spacing w:after="0"/>
        <w:rPr>
          <w:szCs w:val="22"/>
        </w:rPr>
      </w:pPr>
    </w:p>
    <w:p w:rsidR="00C42B0E" w:rsidRPr="00C24F68" w:rsidRDefault="00C42B0E" w:rsidP="00C42B0E">
      <w:pPr>
        <w:pStyle w:val="Pagrindinistekstas"/>
        <w:spacing w:after="0"/>
        <w:rPr>
          <w:szCs w:val="22"/>
        </w:rPr>
      </w:pPr>
      <w:r w:rsidRPr="00C24F68">
        <w:rPr>
          <w:szCs w:val="22"/>
        </w:rPr>
        <w:t>arba</w:t>
      </w:r>
    </w:p>
    <w:p w:rsidR="00C42B0E" w:rsidRPr="00C24F68" w:rsidRDefault="00C42B0E" w:rsidP="00C42B0E">
      <w:pPr>
        <w:pStyle w:val="Pagrindinistekstas"/>
        <w:spacing w:after="0"/>
        <w:rPr>
          <w:szCs w:val="22"/>
        </w:rPr>
      </w:pPr>
    </w:p>
    <w:p w:rsidR="00C42B0E" w:rsidRPr="00C24F68" w:rsidRDefault="00C42B0E" w:rsidP="00C42B0E">
      <w:pPr>
        <w:keepNext/>
        <w:rPr>
          <w:szCs w:val="22"/>
        </w:rPr>
      </w:pPr>
      <w:r w:rsidRPr="00C24F68">
        <w:rPr>
          <w:szCs w:val="22"/>
        </w:rPr>
        <w:t>Acino Estonia</w:t>
      </w:r>
    </w:p>
    <w:p w:rsidR="00C42B0E" w:rsidRPr="00C24F68" w:rsidRDefault="00C42B0E" w:rsidP="00C42B0E">
      <w:pPr>
        <w:keepNext/>
        <w:rPr>
          <w:szCs w:val="22"/>
        </w:rPr>
      </w:pPr>
      <w:r w:rsidRPr="00C24F68">
        <w:rPr>
          <w:szCs w:val="22"/>
        </w:rPr>
        <w:t>Jamaa 55B</w:t>
      </w:r>
    </w:p>
    <w:p w:rsidR="00C42B0E" w:rsidRPr="00C24F68" w:rsidRDefault="00C42B0E" w:rsidP="00C42B0E">
      <w:pPr>
        <w:keepNext/>
        <w:rPr>
          <w:szCs w:val="22"/>
        </w:rPr>
      </w:pPr>
      <w:r w:rsidRPr="00C24F68">
        <w:rPr>
          <w:szCs w:val="22"/>
        </w:rPr>
        <w:t>63308 Pölva</w:t>
      </w:r>
    </w:p>
    <w:p w:rsidR="00C42B0E" w:rsidRPr="00C24F68" w:rsidRDefault="00C42B0E" w:rsidP="00C42B0E">
      <w:pPr>
        <w:pStyle w:val="Pagrindinistekstas"/>
        <w:spacing w:after="0"/>
        <w:rPr>
          <w:szCs w:val="22"/>
        </w:rPr>
      </w:pPr>
      <w:r w:rsidRPr="00C24F68">
        <w:rPr>
          <w:szCs w:val="22"/>
        </w:rPr>
        <w:t>Estija</w:t>
      </w:r>
    </w:p>
    <w:p w:rsidR="00C42B0E" w:rsidRPr="00C24F68" w:rsidRDefault="00C42B0E" w:rsidP="00C42B0E">
      <w:pPr>
        <w:pStyle w:val="Pagrindinistekstas"/>
        <w:spacing w:after="0"/>
        <w:rPr>
          <w:szCs w:val="22"/>
        </w:rPr>
      </w:pPr>
    </w:p>
    <w:p w:rsidR="00CC1C9D" w:rsidRPr="00C24F68" w:rsidRDefault="00CC1C9D" w:rsidP="008B7C7C">
      <w:pPr>
        <w:rPr>
          <w:noProof/>
          <w:szCs w:val="24"/>
        </w:rPr>
      </w:pPr>
    </w:p>
    <w:p w:rsidR="009F7EA0" w:rsidRPr="00C24F68" w:rsidRDefault="00CC1C9D" w:rsidP="008B7C7C">
      <w:pPr>
        <w:rPr>
          <w:szCs w:val="22"/>
        </w:rPr>
      </w:pPr>
      <w:r w:rsidRPr="00C24F68">
        <w:rPr>
          <w:noProof/>
          <w:szCs w:val="24"/>
        </w:rPr>
        <w:t>Su pakuote pateikiamame lapelyje nurodomas gamintojo, atsakingo už konkrečios serijos išleidimą, pavadinimas ir adresas</w:t>
      </w:r>
    </w:p>
    <w:p w:rsidR="009F7EA0" w:rsidRPr="00C24F68" w:rsidRDefault="009F7EA0" w:rsidP="008B7C7C">
      <w:pPr>
        <w:rPr>
          <w:szCs w:val="22"/>
        </w:rPr>
      </w:pPr>
    </w:p>
    <w:p w:rsidR="00C549A6" w:rsidRPr="00C24F68" w:rsidRDefault="00C549A6" w:rsidP="005A54F7">
      <w:pPr>
        <w:rPr>
          <w:b/>
          <w:szCs w:val="22"/>
        </w:rPr>
      </w:pPr>
    </w:p>
    <w:p w:rsidR="005A54F7" w:rsidRPr="00C24F68" w:rsidRDefault="009F7EA0" w:rsidP="00152556">
      <w:pPr>
        <w:keepNext/>
        <w:rPr>
          <w:szCs w:val="22"/>
        </w:rPr>
      </w:pPr>
      <w:r w:rsidRPr="00C24F68">
        <w:rPr>
          <w:b/>
          <w:szCs w:val="22"/>
        </w:rPr>
        <w:t>B.</w:t>
      </w:r>
      <w:r w:rsidR="005A54F7" w:rsidRPr="00C24F68">
        <w:rPr>
          <w:b/>
          <w:szCs w:val="22"/>
        </w:rPr>
        <w:tab/>
      </w:r>
      <w:r w:rsidR="00F100A4" w:rsidRPr="00C24F68">
        <w:rPr>
          <w:b/>
          <w:szCs w:val="22"/>
        </w:rPr>
        <w:t>TIEKIMO IR VARTOJIMO SĄLYGOS AR APRIBOJIMAI</w:t>
      </w:r>
    </w:p>
    <w:p w:rsidR="00C549A6" w:rsidRPr="00C24F68" w:rsidRDefault="00C549A6" w:rsidP="00152556">
      <w:pPr>
        <w:keepNext/>
        <w:rPr>
          <w:szCs w:val="22"/>
        </w:rPr>
      </w:pPr>
    </w:p>
    <w:p w:rsidR="009F7EA0" w:rsidRPr="00C24F68" w:rsidRDefault="009F7EA0" w:rsidP="008B7C7C">
      <w:pPr>
        <w:rPr>
          <w:szCs w:val="22"/>
        </w:rPr>
      </w:pPr>
      <w:r w:rsidRPr="00C24F68">
        <w:rPr>
          <w:szCs w:val="22"/>
        </w:rPr>
        <w:t>Receptinis vaistinis preparatas.</w:t>
      </w:r>
    </w:p>
    <w:p w:rsidR="009F7EA0" w:rsidRPr="00C24F68" w:rsidRDefault="009F7EA0" w:rsidP="00EB6603">
      <w:pPr>
        <w:pageBreakBefore/>
        <w:rPr>
          <w:szCs w:val="22"/>
        </w:rPr>
      </w:pPr>
    </w:p>
    <w:p w:rsidR="009F7EA0" w:rsidRPr="00C24F68" w:rsidRDefault="009F7EA0" w:rsidP="008B7C7C">
      <w:pPr>
        <w:rPr>
          <w:szCs w:val="22"/>
        </w:rPr>
      </w:pPr>
    </w:p>
    <w:p w:rsidR="009F7EA0" w:rsidRPr="00C24F68" w:rsidRDefault="009F7EA0" w:rsidP="008B7C7C">
      <w:pPr>
        <w:rPr>
          <w:szCs w:val="22"/>
        </w:rPr>
      </w:pPr>
    </w:p>
    <w:p w:rsidR="009F7EA0" w:rsidRPr="00C24F68" w:rsidRDefault="009F7EA0" w:rsidP="008B7C7C">
      <w:pPr>
        <w:rPr>
          <w:szCs w:val="22"/>
        </w:rPr>
      </w:pPr>
    </w:p>
    <w:p w:rsidR="009F7EA0" w:rsidRPr="00C24F68" w:rsidRDefault="009F7EA0" w:rsidP="008B7C7C">
      <w:pPr>
        <w:rPr>
          <w:szCs w:val="22"/>
        </w:rPr>
      </w:pP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152556">
      <w:pPr>
        <w:pStyle w:val="Pavadinimas"/>
        <w:keepNext/>
        <w:rPr>
          <w:szCs w:val="22"/>
        </w:rPr>
      </w:pPr>
      <w:r w:rsidRPr="00C24F68">
        <w:rPr>
          <w:szCs w:val="22"/>
        </w:rPr>
        <w:t>III</w:t>
      </w:r>
      <w:r w:rsidR="00EB6603" w:rsidRPr="00C24F68">
        <w:rPr>
          <w:szCs w:val="22"/>
        </w:rPr>
        <w:t> </w:t>
      </w:r>
      <w:r w:rsidRPr="00C24F68">
        <w:rPr>
          <w:szCs w:val="22"/>
        </w:rPr>
        <w:t>PRIEDAS</w:t>
      </w:r>
    </w:p>
    <w:p w:rsidR="0027689F" w:rsidRPr="00C24F68" w:rsidRDefault="0027689F" w:rsidP="00152556">
      <w:pPr>
        <w:pStyle w:val="Pagrindinistekstas"/>
        <w:keepNext/>
        <w:spacing w:after="0"/>
        <w:jc w:val="center"/>
        <w:rPr>
          <w:szCs w:val="22"/>
        </w:rPr>
      </w:pPr>
    </w:p>
    <w:p w:rsidR="0027689F" w:rsidRPr="00C24F68" w:rsidRDefault="0027689F" w:rsidP="005A54F7">
      <w:pPr>
        <w:pStyle w:val="Pagrindinistekstas"/>
        <w:spacing w:after="0"/>
        <w:jc w:val="center"/>
        <w:outlineLvl w:val="0"/>
        <w:rPr>
          <w:b/>
          <w:szCs w:val="22"/>
        </w:rPr>
      </w:pPr>
      <w:r w:rsidRPr="00C24F68">
        <w:rPr>
          <w:b/>
          <w:szCs w:val="22"/>
        </w:rPr>
        <w:t xml:space="preserve">ŽENKLINIMAS IR </w:t>
      </w:r>
      <w:r w:rsidR="005A54F7" w:rsidRPr="00C24F68">
        <w:rPr>
          <w:b/>
          <w:szCs w:val="22"/>
        </w:rPr>
        <w:t xml:space="preserve">PAKUOTĖS </w:t>
      </w:r>
      <w:r w:rsidRPr="00C24F68">
        <w:rPr>
          <w:b/>
          <w:szCs w:val="22"/>
        </w:rPr>
        <w:t>LAPELIS</w:t>
      </w:r>
    </w:p>
    <w:p w:rsidR="0027689F" w:rsidRPr="00C24F68" w:rsidRDefault="0027689F" w:rsidP="008B7C7C">
      <w:pPr>
        <w:pStyle w:val="Pagrindinistekstas"/>
        <w:spacing w:after="0"/>
        <w:rPr>
          <w:szCs w:val="22"/>
        </w:rPr>
      </w:pPr>
      <w:r w:rsidRPr="00C24F68">
        <w:rPr>
          <w:szCs w:val="22"/>
        </w:rPr>
        <w:br w:type="page"/>
      </w:r>
    </w:p>
    <w:p w:rsidR="0027689F" w:rsidRPr="00C24F68" w:rsidRDefault="0027689F" w:rsidP="00EB6603">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27689F" w:rsidRPr="00C24F68" w:rsidRDefault="0027689F" w:rsidP="008B7C7C">
      <w:pPr>
        <w:pStyle w:val="Pagrindinistekstas"/>
        <w:spacing w:after="0"/>
        <w:rPr>
          <w:szCs w:val="22"/>
        </w:rPr>
      </w:pPr>
    </w:p>
    <w:p w:rsidR="003B6133" w:rsidRPr="00C24F68" w:rsidRDefault="003B6133" w:rsidP="005A54F7">
      <w:pPr>
        <w:pStyle w:val="Pavadinimas"/>
        <w:rPr>
          <w:szCs w:val="22"/>
        </w:rPr>
      </w:pPr>
    </w:p>
    <w:p w:rsidR="005A5814" w:rsidRPr="00C24F68" w:rsidRDefault="005A5814" w:rsidP="005A54F7">
      <w:pPr>
        <w:pStyle w:val="Pavadinimas"/>
        <w:rPr>
          <w:szCs w:val="22"/>
        </w:rPr>
      </w:pPr>
      <w:r w:rsidRPr="00C24F68">
        <w:rPr>
          <w:szCs w:val="22"/>
        </w:rPr>
        <w:t>A. ŽENKLINIMAS</w:t>
      </w:r>
    </w:p>
    <w:p w:rsidR="00C549A6" w:rsidRPr="00C24F68" w:rsidRDefault="005A54F7" w:rsidP="00152556">
      <w:pPr>
        <w:pStyle w:val="PI-1labEMEASMCA"/>
        <w:keepNext/>
      </w:pPr>
      <w:r w:rsidRPr="00C24F68">
        <w:rPr>
          <w:noProof w:val="0"/>
          <w:kern w:val="28"/>
        </w:rPr>
        <w:br w:type="page"/>
      </w:r>
      <w:r w:rsidR="00C549A6" w:rsidRPr="00C24F68">
        <w:lastRenderedPageBreak/>
        <w:t>INFORMACIJA ANT IŠORINĖS PAKUOTĖS</w:t>
      </w:r>
    </w:p>
    <w:p w:rsidR="00C549A6" w:rsidRPr="00C24F68" w:rsidRDefault="00C549A6" w:rsidP="00152556">
      <w:pPr>
        <w:pStyle w:val="PI-1labEMEASMCA"/>
        <w:keepNext/>
      </w:pPr>
    </w:p>
    <w:p w:rsidR="00C549A6" w:rsidRPr="00C24F68" w:rsidRDefault="00C549A6" w:rsidP="00152556">
      <w:pPr>
        <w:pStyle w:val="PI-1labEMEASMCA"/>
        <w:keepNext/>
        <w:rPr>
          <w:bCs/>
        </w:rPr>
      </w:pPr>
      <w:r w:rsidRPr="00C24F68">
        <w:t>DĖŽUTĖ</w:t>
      </w:r>
    </w:p>
    <w:p w:rsidR="00C549A6" w:rsidRPr="00C24F68" w:rsidRDefault="00C549A6" w:rsidP="00152556">
      <w:pPr>
        <w:pStyle w:val="BTEMEASMCA"/>
        <w:keepNext/>
        <w:rPr>
          <w:noProof w:val="0"/>
        </w:rPr>
      </w:pPr>
    </w:p>
    <w:p w:rsidR="00EB6603" w:rsidRPr="00C24F68" w:rsidRDefault="00EB6603" w:rsidP="00152556">
      <w:pPr>
        <w:pStyle w:val="BTEMEASMCA"/>
        <w:keepNext/>
        <w:rPr>
          <w:noProof w:val="0"/>
        </w:rPr>
      </w:pPr>
    </w:p>
    <w:p w:rsidR="00C549A6" w:rsidRPr="00C24F68" w:rsidRDefault="00C549A6" w:rsidP="00152556">
      <w:pPr>
        <w:pStyle w:val="PI-1labEMEASMCA"/>
        <w:keepNext/>
      </w:pPr>
      <w:r w:rsidRPr="00C24F68">
        <w:t>1.</w:t>
      </w:r>
      <w:r w:rsidRPr="00C24F68">
        <w:tab/>
        <w:t>VAISTINIO PREPARATO PAVADINIMAS</w:t>
      </w:r>
    </w:p>
    <w:p w:rsidR="00C549A6" w:rsidRPr="00C24F68" w:rsidRDefault="00C549A6" w:rsidP="00152556">
      <w:pPr>
        <w:keepNext/>
        <w:rPr>
          <w:szCs w:val="22"/>
        </w:rPr>
      </w:pPr>
    </w:p>
    <w:p w:rsidR="00C549A6" w:rsidRPr="00C24F68" w:rsidRDefault="00C549A6" w:rsidP="00C549A6">
      <w:pPr>
        <w:rPr>
          <w:szCs w:val="22"/>
        </w:rPr>
      </w:pPr>
      <w:r w:rsidRPr="00C24F68">
        <w:rPr>
          <w:szCs w:val="22"/>
        </w:rPr>
        <w:t>Rudotel 10 mg tabletės</w:t>
      </w:r>
    </w:p>
    <w:p w:rsidR="00C549A6" w:rsidRPr="00C24F68" w:rsidRDefault="00F10814" w:rsidP="00C549A6">
      <w:pPr>
        <w:rPr>
          <w:szCs w:val="22"/>
        </w:rPr>
      </w:pPr>
      <w:r w:rsidRPr="00C24F68">
        <w:rPr>
          <w:szCs w:val="22"/>
        </w:rPr>
        <w:t>medazepamas</w:t>
      </w:r>
    </w:p>
    <w:p w:rsidR="00C549A6" w:rsidRPr="00C24F68" w:rsidRDefault="00C549A6" w:rsidP="00C549A6">
      <w:pPr>
        <w:rPr>
          <w:szCs w:val="22"/>
        </w:rPr>
      </w:pPr>
    </w:p>
    <w:p w:rsidR="00C549A6" w:rsidRPr="00C24F68" w:rsidRDefault="00C549A6" w:rsidP="00C549A6">
      <w:pPr>
        <w:rPr>
          <w:szCs w:val="22"/>
        </w:rPr>
      </w:pPr>
    </w:p>
    <w:p w:rsidR="00C549A6" w:rsidRPr="00C24F68" w:rsidRDefault="00C549A6" w:rsidP="00152556">
      <w:pPr>
        <w:pStyle w:val="PI-1labEMEASMCA"/>
        <w:keepNext/>
        <w:ind w:left="0" w:firstLine="0"/>
      </w:pPr>
      <w:r w:rsidRPr="00C24F68">
        <w:t>2.</w:t>
      </w:r>
      <w:r w:rsidRPr="00C24F68">
        <w:tab/>
        <w:t>VEIKLIOJI</w:t>
      </w:r>
      <w:r w:rsidR="00EB6603" w:rsidRPr="00C24F68">
        <w:t> </w:t>
      </w:r>
      <w:r w:rsidRPr="00C24F68">
        <w:t>(</w:t>
      </w:r>
      <w:r w:rsidR="00EB6603" w:rsidRPr="00C24F68">
        <w:noBreakHyphen/>
      </w:r>
      <w:r w:rsidRPr="00C24F68">
        <w:t>IOS) MEDŽIAGA</w:t>
      </w:r>
      <w:r w:rsidR="00EB6603" w:rsidRPr="00C24F68">
        <w:t> </w:t>
      </w:r>
      <w:r w:rsidRPr="00C24F68">
        <w:t>(</w:t>
      </w:r>
      <w:r w:rsidR="00EB6603" w:rsidRPr="00C24F68">
        <w:noBreakHyphen/>
      </w:r>
      <w:r w:rsidRPr="00C24F68">
        <w:t>OS) IR JOS</w:t>
      </w:r>
      <w:r w:rsidR="00EB6603" w:rsidRPr="00C24F68">
        <w:t> </w:t>
      </w:r>
      <w:r w:rsidRPr="00C24F68">
        <w:t>(</w:t>
      </w:r>
      <w:r w:rsidR="00EB6603" w:rsidRPr="00C24F68">
        <w:noBreakHyphen/>
      </w:r>
      <w:r w:rsidRPr="00C24F68">
        <w:t>Ų) KIEKIS</w:t>
      </w:r>
      <w:r w:rsidR="00EB6603" w:rsidRPr="00C24F68">
        <w:t> </w:t>
      </w:r>
      <w:r w:rsidRPr="00C24F68">
        <w:t>(</w:t>
      </w:r>
      <w:r w:rsidR="00EB6603" w:rsidRPr="00C24F68">
        <w:noBreakHyphen/>
      </w:r>
      <w:r w:rsidRPr="00C24F68">
        <w:t>IAI)</w:t>
      </w:r>
    </w:p>
    <w:p w:rsidR="00C549A6" w:rsidRPr="00C24F68" w:rsidRDefault="00C549A6" w:rsidP="00152556">
      <w:pPr>
        <w:keepNext/>
        <w:rPr>
          <w:szCs w:val="22"/>
        </w:rPr>
      </w:pPr>
    </w:p>
    <w:p w:rsidR="00C549A6" w:rsidRPr="00C24F68" w:rsidRDefault="00C549A6" w:rsidP="00C549A6">
      <w:pPr>
        <w:rPr>
          <w:szCs w:val="22"/>
        </w:rPr>
      </w:pPr>
      <w:r w:rsidRPr="00C24F68">
        <w:rPr>
          <w:szCs w:val="22"/>
        </w:rPr>
        <w:t>Vienoje tabletėje yra 10 mg medazepamo.</w:t>
      </w:r>
    </w:p>
    <w:p w:rsidR="00C549A6" w:rsidRPr="00C24F68" w:rsidRDefault="00C549A6" w:rsidP="00C549A6">
      <w:pPr>
        <w:rPr>
          <w:szCs w:val="22"/>
        </w:rPr>
      </w:pPr>
    </w:p>
    <w:p w:rsidR="00C549A6" w:rsidRPr="00C24F68" w:rsidRDefault="00C549A6" w:rsidP="00C549A6">
      <w:pPr>
        <w:rPr>
          <w:szCs w:val="22"/>
        </w:rPr>
      </w:pPr>
    </w:p>
    <w:p w:rsidR="00C549A6" w:rsidRPr="00C24F68" w:rsidRDefault="00C549A6" w:rsidP="00152556">
      <w:pPr>
        <w:pStyle w:val="PI-1labEMEASMCA"/>
        <w:keepNext/>
        <w:rPr>
          <w:highlight w:val="lightGray"/>
        </w:rPr>
      </w:pPr>
      <w:r w:rsidRPr="00C24F68">
        <w:t>3.</w:t>
      </w:r>
      <w:r w:rsidRPr="00C24F68">
        <w:tab/>
        <w:t>PAGALBINIŲ MEDŽIAGŲ SĄRAŠAS</w:t>
      </w:r>
    </w:p>
    <w:p w:rsidR="00C549A6" w:rsidRPr="00C24F68" w:rsidRDefault="00C549A6" w:rsidP="00152556">
      <w:pPr>
        <w:keepNext/>
        <w:rPr>
          <w:szCs w:val="22"/>
        </w:rPr>
      </w:pPr>
    </w:p>
    <w:p w:rsidR="00C549A6" w:rsidRPr="00C24F68" w:rsidRDefault="00C549A6" w:rsidP="00C549A6">
      <w:pPr>
        <w:rPr>
          <w:szCs w:val="22"/>
        </w:rPr>
      </w:pPr>
      <w:r w:rsidRPr="00C24F68">
        <w:rPr>
          <w:szCs w:val="22"/>
        </w:rPr>
        <w:t>Sudėtyje yra laktozės ir saulėlydžio geltonojo FCF (E110).</w:t>
      </w:r>
    </w:p>
    <w:p w:rsidR="004C3D22" w:rsidRPr="00C24F68" w:rsidRDefault="004C3D22" w:rsidP="00C549A6">
      <w:pPr>
        <w:rPr>
          <w:szCs w:val="22"/>
        </w:rPr>
      </w:pPr>
      <w:r w:rsidRPr="00C24F68">
        <w:rPr>
          <w:szCs w:val="22"/>
        </w:rPr>
        <w:t>Daugiau informacijos žr. pakuotės lapelyje.</w:t>
      </w:r>
    </w:p>
    <w:p w:rsidR="00C549A6" w:rsidRPr="00C24F68" w:rsidRDefault="00C549A6" w:rsidP="00C549A6">
      <w:pPr>
        <w:rPr>
          <w:szCs w:val="22"/>
        </w:rPr>
      </w:pPr>
    </w:p>
    <w:p w:rsidR="00C549A6" w:rsidRPr="00C24F68" w:rsidRDefault="00C549A6" w:rsidP="00C549A6">
      <w:pPr>
        <w:rPr>
          <w:szCs w:val="22"/>
        </w:rPr>
      </w:pPr>
    </w:p>
    <w:p w:rsidR="00C549A6" w:rsidRPr="00C24F68" w:rsidRDefault="00C549A6" w:rsidP="00152556">
      <w:pPr>
        <w:pStyle w:val="PI-1labEMEASMCA"/>
        <w:keepNext/>
      </w:pPr>
      <w:r w:rsidRPr="00C24F68">
        <w:t>4.</w:t>
      </w:r>
      <w:r w:rsidRPr="00C24F68">
        <w:tab/>
        <w:t>FARMACINĖ FORMA IR KIEKIS PAKUOTĖJE</w:t>
      </w:r>
    </w:p>
    <w:p w:rsidR="00C549A6" w:rsidRPr="00C24F68" w:rsidRDefault="00C549A6" w:rsidP="00152556">
      <w:pPr>
        <w:keepNext/>
        <w:rPr>
          <w:szCs w:val="22"/>
        </w:rPr>
      </w:pPr>
    </w:p>
    <w:p w:rsidR="00C549A6" w:rsidRPr="00C24F68" w:rsidRDefault="00C549A6" w:rsidP="00C549A6">
      <w:pPr>
        <w:rPr>
          <w:szCs w:val="22"/>
        </w:rPr>
      </w:pPr>
      <w:r w:rsidRPr="00C24F68">
        <w:rPr>
          <w:szCs w:val="22"/>
        </w:rPr>
        <w:t>20</w:t>
      </w:r>
      <w:r w:rsidR="00EB6603" w:rsidRPr="00C24F68">
        <w:rPr>
          <w:szCs w:val="22"/>
        </w:rPr>
        <w:t> </w:t>
      </w:r>
      <w:r w:rsidRPr="00C24F68">
        <w:rPr>
          <w:szCs w:val="22"/>
        </w:rPr>
        <w:t>tablečių</w:t>
      </w:r>
    </w:p>
    <w:p w:rsidR="00C549A6" w:rsidRPr="00C24F68" w:rsidRDefault="00C549A6" w:rsidP="00C549A6">
      <w:pPr>
        <w:rPr>
          <w:szCs w:val="22"/>
        </w:rPr>
      </w:pPr>
      <w:r w:rsidRPr="00C24F68">
        <w:rPr>
          <w:highlight w:val="lightGray"/>
        </w:rPr>
        <w:t>50</w:t>
      </w:r>
      <w:r w:rsidR="00EB6603" w:rsidRPr="00C24F68">
        <w:rPr>
          <w:highlight w:val="lightGray"/>
        </w:rPr>
        <w:t> </w:t>
      </w:r>
      <w:r w:rsidRPr="00C24F68">
        <w:rPr>
          <w:highlight w:val="lightGray"/>
        </w:rPr>
        <w:t>tablečių</w:t>
      </w:r>
    </w:p>
    <w:p w:rsidR="00C549A6" w:rsidRPr="00C24F68" w:rsidRDefault="00C549A6" w:rsidP="00C549A6">
      <w:pPr>
        <w:rPr>
          <w:szCs w:val="22"/>
        </w:rPr>
      </w:pPr>
    </w:p>
    <w:p w:rsidR="00C549A6" w:rsidRPr="00C24F68" w:rsidRDefault="00C549A6" w:rsidP="00C549A6">
      <w:pPr>
        <w:rPr>
          <w:szCs w:val="22"/>
        </w:rPr>
      </w:pPr>
    </w:p>
    <w:p w:rsidR="00C549A6" w:rsidRPr="00C24F68" w:rsidRDefault="00C549A6" w:rsidP="00152556">
      <w:pPr>
        <w:pStyle w:val="PI-1labEMEASMCA"/>
        <w:keepNext/>
        <w:rPr>
          <w:highlight w:val="lightGray"/>
        </w:rPr>
      </w:pPr>
      <w:r w:rsidRPr="00C24F68">
        <w:t>5.</w:t>
      </w:r>
      <w:r w:rsidRPr="00C24F68">
        <w:tab/>
        <w:t>VARTOJIMO METODAS IR BŪDAS</w:t>
      </w:r>
      <w:r w:rsidR="00EB6603" w:rsidRPr="00C24F68">
        <w:t> </w:t>
      </w:r>
      <w:r w:rsidRPr="00C24F68">
        <w:t>(</w:t>
      </w:r>
      <w:r w:rsidR="00EB6603" w:rsidRPr="00C24F68">
        <w:noBreakHyphen/>
      </w:r>
      <w:r w:rsidRPr="00C24F68">
        <w:t>AI)</w:t>
      </w:r>
    </w:p>
    <w:p w:rsidR="00C549A6" w:rsidRPr="00C24F68" w:rsidRDefault="00C549A6" w:rsidP="00152556">
      <w:pPr>
        <w:keepNext/>
        <w:rPr>
          <w:szCs w:val="22"/>
        </w:rPr>
      </w:pPr>
    </w:p>
    <w:p w:rsidR="00C549A6" w:rsidRPr="00C24F68" w:rsidRDefault="00C549A6" w:rsidP="00C549A6">
      <w:pPr>
        <w:rPr>
          <w:szCs w:val="22"/>
        </w:rPr>
      </w:pPr>
      <w:r w:rsidRPr="00C24F68">
        <w:rPr>
          <w:szCs w:val="22"/>
        </w:rPr>
        <w:t>Vartoti per burną.</w:t>
      </w:r>
    </w:p>
    <w:p w:rsidR="00C549A6" w:rsidRPr="00C24F68" w:rsidRDefault="00C549A6" w:rsidP="00C549A6">
      <w:pPr>
        <w:rPr>
          <w:szCs w:val="22"/>
        </w:rPr>
      </w:pPr>
      <w:r w:rsidRPr="00C24F68">
        <w:rPr>
          <w:szCs w:val="22"/>
        </w:rPr>
        <w:t>Prieš vartojimą perskaitykite pakuotės lapelį.</w:t>
      </w:r>
    </w:p>
    <w:p w:rsidR="00C549A6" w:rsidRPr="00C24F68" w:rsidRDefault="00C549A6" w:rsidP="00C549A6">
      <w:pPr>
        <w:rPr>
          <w:szCs w:val="22"/>
        </w:rPr>
      </w:pPr>
    </w:p>
    <w:p w:rsidR="00C549A6" w:rsidRPr="00C24F68" w:rsidRDefault="00C549A6" w:rsidP="00C549A6">
      <w:pPr>
        <w:rPr>
          <w:szCs w:val="22"/>
        </w:rPr>
      </w:pPr>
    </w:p>
    <w:p w:rsidR="00C549A6" w:rsidRPr="00C24F68" w:rsidRDefault="00C549A6" w:rsidP="00152556">
      <w:pPr>
        <w:pStyle w:val="PI-1labEMEASMCA"/>
        <w:keepNext/>
        <w:keepLines/>
      </w:pPr>
      <w:r w:rsidRPr="00C24F68">
        <w:t>6.</w:t>
      </w:r>
      <w:r w:rsidRPr="00C24F68">
        <w:tab/>
        <w:t>SPECIALUS ĮSPĖJIMAS, KAD VAISTINĮ PREPARATĄ BŪTINA LAIKYTI VAIKAMS NEPASTEBIMOJE IR NEPASIEKIAMOJE VIETOJE</w:t>
      </w:r>
    </w:p>
    <w:p w:rsidR="00C549A6" w:rsidRPr="00C24F68" w:rsidRDefault="00C549A6" w:rsidP="00152556">
      <w:pPr>
        <w:keepNext/>
        <w:rPr>
          <w:szCs w:val="22"/>
        </w:rPr>
      </w:pPr>
    </w:p>
    <w:p w:rsidR="00C549A6" w:rsidRPr="00C24F68" w:rsidRDefault="00C549A6" w:rsidP="00C549A6">
      <w:pPr>
        <w:rPr>
          <w:szCs w:val="22"/>
        </w:rPr>
      </w:pPr>
      <w:r w:rsidRPr="00C24F68">
        <w:rPr>
          <w:szCs w:val="22"/>
        </w:rPr>
        <w:t>Laikyti vaikams nepastebimoje ir nepasiekiamoje vietoje.</w:t>
      </w:r>
    </w:p>
    <w:p w:rsidR="00C549A6" w:rsidRPr="00C24F68" w:rsidRDefault="00C549A6" w:rsidP="00C549A6">
      <w:pPr>
        <w:rPr>
          <w:szCs w:val="22"/>
        </w:rPr>
      </w:pPr>
    </w:p>
    <w:p w:rsidR="00C549A6" w:rsidRPr="00C24F68" w:rsidRDefault="00C549A6" w:rsidP="00C549A6">
      <w:pPr>
        <w:rPr>
          <w:szCs w:val="22"/>
        </w:rPr>
      </w:pPr>
    </w:p>
    <w:p w:rsidR="00C549A6" w:rsidRPr="00C24F68" w:rsidRDefault="00C549A6" w:rsidP="00152556">
      <w:pPr>
        <w:pStyle w:val="PI-1labEMEASMCA"/>
        <w:keepNext/>
        <w:rPr>
          <w:highlight w:val="lightGray"/>
        </w:rPr>
      </w:pPr>
      <w:r w:rsidRPr="00C24F68">
        <w:t>7.</w:t>
      </w:r>
      <w:r w:rsidRPr="00C24F68">
        <w:tab/>
        <w:t>KITAS</w:t>
      </w:r>
      <w:r w:rsidR="00EB6603" w:rsidRPr="00C24F68">
        <w:t> </w:t>
      </w:r>
      <w:r w:rsidRPr="00C24F68">
        <w:t>(</w:t>
      </w:r>
      <w:r w:rsidR="00EB6603" w:rsidRPr="00C24F68">
        <w:noBreakHyphen/>
      </w:r>
      <w:r w:rsidRPr="00C24F68">
        <w:t>I) SPECIALUS</w:t>
      </w:r>
      <w:r w:rsidR="00EB6603" w:rsidRPr="00C24F68">
        <w:t> </w:t>
      </w:r>
      <w:r w:rsidRPr="00C24F68">
        <w:t>(</w:t>
      </w:r>
      <w:r w:rsidR="00EB6603" w:rsidRPr="00C24F68">
        <w:noBreakHyphen/>
      </w:r>
      <w:r w:rsidRPr="00C24F68">
        <w:t>ŪS) ĮSPĖJIMAS</w:t>
      </w:r>
      <w:r w:rsidR="00EB6603" w:rsidRPr="00C24F68">
        <w:t> </w:t>
      </w:r>
      <w:r w:rsidRPr="00C24F68">
        <w:t>(</w:t>
      </w:r>
      <w:r w:rsidR="00EB6603" w:rsidRPr="00C24F68">
        <w:noBreakHyphen/>
      </w:r>
      <w:r w:rsidRPr="00C24F68">
        <w:t>AI) (JEI REIKIA)</w:t>
      </w:r>
    </w:p>
    <w:p w:rsidR="00C549A6" w:rsidRPr="00C24F68" w:rsidRDefault="00C549A6" w:rsidP="00C549A6">
      <w:pPr>
        <w:pStyle w:val="BTEMEASMCA"/>
        <w:rPr>
          <w:noProof w:val="0"/>
        </w:rPr>
      </w:pPr>
    </w:p>
    <w:p w:rsidR="00C549A6" w:rsidRPr="00C24F68" w:rsidRDefault="00C549A6" w:rsidP="00C549A6">
      <w:pPr>
        <w:rPr>
          <w:szCs w:val="22"/>
        </w:rPr>
      </w:pPr>
    </w:p>
    <w:p w:rsidR="00C549A6" w:rsidRPr="00C24F68" w:rsidRDefault="00C549A6" w:rsidP="00152556">
      <w:pPr>
        <w:pStyle w:val="PI-1labEMEASMCA"/>
        <w:keepNext/>
        <w:rPr>
          <w:highlight w:val="lightGray"/>
        </w:rPr>
      </w:pPr>
      <w:r w:rsidRPr="00C24F68">
        <w:t>8.</w:t>
      </w:r>
      <w:r w:rsidRPr="00C24F68">
        <w:tab/>
        <w:t>TINKAMUMO LAIKAS</w:t>
      </w:r>
    </w:p>
    <w:p w:rsidR="00C549A6" w:rsidRPr="00C24F68" w:rsidRDefault="00C549A6" w:rsidP="00152556">
      <w:pPr>
        <w:keepNext/>
        <w:rPr>
          <w:szCs w:val="22"/>
        </w:rPr>
      </w:pPr>
    </w:p>
    <w:p w:rsidR="00C549A6" w:rsidRPr="00C24F68" w:rsidRDefault="00C549A6" w:rsidP="00C549A6">
      <w:pPr>
        <w:pStyle w:val="BTEMEASMCA"/>
      </w:pPr>
      <w:r w:rsidRPr="00C24F68">
        <w:t>EXP</w:t>
      </w:r>
    </w:p>
    <w:p w:rsidR="00C549A6" w:rsidRPr="00C24F68" w:rsidRDefault="00C549A6" w:rsidP="00C549A6">
      <w:pPr>
        <w:pStyle w:val="BTEMEASMCA"/>
        <w:rPr>
          <w:noProof w:val="0"/>
        </w:rPr>
      </w:pPr>
      <w:r w:rsidRPr="00C24F68">
        <w:rPr>
          <w:highlight w:val="lightGray"/>
        </w:rPr>
        <w:t>Tinka iki</w:t>
      </w:r>
      <w:r w:rsidRPr="00C24F68">
        <w:rPr>
          <w:noProof w:val="0"/>
        </w:rPr>
        <w:t xml:space="preserve"> {mm.MMMM}</w:t>
      </w:r>
    </w:p>
    <w:p w:rsidR="00C549A6" w:rsidRPr="00C24F68" w:rsidRDefault="00C549A6" w:rsidP="00C549A6">
      <w:pPr>
        <w:rPr>
          <w:szCs w:val="22"/>
        </w:rPr>
      </w:pPr>
    </w:p>
    <w:p w:rsidR="00C549A6" w:rsidRPr="00C24F68" w:rsidRDefault="00C549A6" w:rsidP="00C549A6">
      <w:pPr>
        <w:rPr>
          <w:szCs w:val="22"/>
        </w:rPr>
      </w:pPr>
    </w:p>
    <w:p w:rsidR="00C549A6" w:rsidRPr="00C24F68" w:rsidRDefault="00C549A6" w:rsidP="00152556">
      <w:pPr>
        <w:pStyle w:val="PI-1labEMEASMCA"/>
        <w:keepNext/>
      </w:pPr>
      <w:r w:rsidRPr="00C24F68">
        <w:t>9.</w:t>
      </w:r>
      <w:r w:rsidRPr="00C24F68">
        <w:tab/>
        <w:t>SPECIALIOS LAIKYMO SĄLYGOS</w:t>
      </w:r>
    </w:p>
    <w:p w:rsidR="00C549A6" w:rsidRPr="00C24F68" w:rsidRDefault="00C549A6" w:rsidP="00152556">
      <w:pPr>
        <w:keepNext/>
        <w:rPr>
          <w:szCs w:val="22"/>
        </w:rPr>
      </w:pPr>
    </w:p>
    <w:p w:rsidR="00C549A6" w:rsidRPr="00C24F68" w:rsidRDefault="00C549A6" w:rsidP="00C549A6">
      <w:pPr>
        <w:rPr>
          <w:szCs w:val="22"/>
        </w:rPr>
      </w:pPr>
      <w:r w:rsidRPr="00C24F68">
        <w:rPr>
          <w:szCs w:val="22"/>
        </w:rPr>
        <w:t>Laikyti gamintojo pakuotėje, kad vaistas būtų apsaugotas nuo šviesos.</w:t>
      </w:r>
    </w:p>
    <w:p w:rsidR="00C549A6" w:rsidRPr="00C24F68" w:rsidRDefault="00C549A6" w:rsidP="00C549A6">
      <w:pPr>
        <w:rPr>
          <w:szCs w:val="22"/>
        </w:rPr>
      </w:pPr>
    </w:p>
    <w:p w:rsidR="00C549A6" w:rsidRPr="00C24F68" w:rsidRDefault="00C549A6" w:rsidP="00C549A6">
      <w:pPr>
        <w:rPr>
          <w:szCs w:val="22"/>
        </w:rPr>
      </w:pPr>
    </w:p>
    <w:p w:rsidR="00C549A6" w:rsidRPr="00C24F68" w:rsidRDefault="00C549A6" w:rsidP="00152556">
      <w:pPr>
        <w:pStyle w:val="PI-1labEMEASMCA"/>
        <w:keepNext/>
        <w:keepLines/>
      </w:pPr>
      <w:r w:rsidRPr="00C24F68">
        <w:lastRenderedPageBreak/>
        <w:t>10.</w:t>
      </w:r>
      <w:r w:rsidRPr="00C24F68">
        <w:tab/>
        <w:t xml:space="preserve">SPECIALIOS ATSARGUMO PRIEMONĖS DĖL NESUVARTOTO </w:t>
      </w:r>
      <w:r w:rsidRPr="00C24F68">
        <w:rPr>
          <w:bCs/>
        </w:rPr>
        <w:t xml:space="preserve">VAISTINIO PREPARATO AR JO ATLIEKŲ </w:t>
      </w:r>
      <w:r w:rsidRPr="00C24F68">
        <w:t>TVARKYMO (JEI REIKIA)</w:t>
      </w:r>
    </w:p>
    <w:p w:rsidR="00C549A6" w:rsidRPr="00C24F68" w:rsidRDefault="00C549A6" w:rsidP="00C549A6">
      <w:pPr>
        <w:rPr>
          <w:szCs w:val="22"/>
        </w:rPr>
      </w:pPr>
    </w:p>
    <w:p w:rsidR="00C549A6" w:rsidRPr="00C24F68" w:rsidRDefault="00C549A6" w:rsidP="00C549A6">
      <w:pPr>
        <w:rPr>
          <w:szCs w:val="22"/>
        </w:rPr>
      </w:pPr>
    </w:p>
    <w:p w:rsidR="00C549A6" w:rsidRPr="00C24F68" w:rsidRDefault="00C549A6" w:rsidP="00152556">
      <w:pPr>
        <w:pStyle w:val="PI-1labEMEASMCA"/>
        <w:keepNext/>
      </w:pPr>
      <w:r w:rsidRPr="00C24F68">
        <w:t>11.</w:t>
      </w:r>
      <w:r w:rsidRPr="00C24F68">
        <w:tab/>
        <w:t>REGISTRUOTOJO PAVADINIMAS IR ADRESAS</w:t>
      </w:r>
    </w:p>
    <w:p w:rsidR="00C549A6" w:rsidRPr="00C24F68" w:rsidRDefault="00C549A6" w:rsidP="00152556">
      <w:pPr>
        <w:keepNext/>
        <w:rPr>
          <w:szCs w:val="22"/>
        </w:rPr>
      </w:pPr>
    </w:p>
    <w:p w:rsidR="00C549A6" w:rsidRPr="00C24F68" w:rsidRDefault="00C549A6" w:rsidP="00152556">
      <w:pPr>
        <w:keepNext/>
        <w:tabs>
          <w:tab w:val="left" w:pos="567"/>
        </w:tabs>
        <w:rPr>
          <w:szCs w:val="22"/>
        </w:rPr>
      </w:pPr>
      <w:r w:rsidRPr="00C24F68">
        <w:rPr>
          <w:szCs w:val="22"/>
        </w:rPr>
        <w:t>Teva Pharma B.V.</w:t>
      </w:r>
    </w:p>
    <w:p w:rsidR="00C549A6" w:rsidRPr="00C24F68" w:rsidRDefault="00C549A6" w:rsidP="00152556">
      <w:pPr>
        <w:keepNext/>
        <w:tabs>
          <w:tab w:val="left" w:pos="567"/>
        </w:tabs>
        <w:rPr>
          <w:szCs w:val="22"/>
        </w:rPr>
      </w:pPr>
      <w:r w:rsidRPr="00C24F68">
        <w:rPr>
          <w:szCs w:val="22"/>
        </w:rPr>
        <w:t>Swensweg</w:t>
      </w:r>
      <w:r w:rsidR="00EB6603" w:rsidRPr="00C24F68">
        <w:rPr>
          <w:szCs w:val="22"/>
        </w:rPr>
        <w:t> </w:t>
      </w:r>
      <w:r w:rsidRPr="00C24F68">
        <w:rPr>
          <w:szCs w:val="22"/>
        </w:rPr>
        <w:t>5</w:t>
      </w:r>
    </w:p>
    <w:p w:rsidR="00C549A6" w:rsidRPr="00C24F68" w:rsidRDefault="00C549A6" w:rsidP="00152556">
      <w:pPr>
        <w:keepNext/>
        <w:tabs>
          <w:tab w:val="left" w:pos="567"/>
        </w:tabs>
        <w:rPr>
          <w:szCs w:val="22"/>
        </w:rPr>
      </w:pPr>
      <w:r w:rsidRPr="00C24F68">
        <w:rPr>
          <w:szCs w:val="22"/>
        </w:rPr>
        <w:t>2031</w:t>
      </w:r>
      <w:r w:rsidR="00EB6603" w:rsidRPr="00C24F68">
        <w:rPr>
          <w:szCs w:val="22"/>
        </w:rPr>
        <w:t> </w:t>
      </w:r>
      <w:r w:rsidRPr="00C24F68">
        <w:rPr>
          <w:szCs w:val="22"/>
        </w:rPr>
        <w:t>GA</w:t>
      </w:r>
      <w:r w:rsidR="00EB6603" w:rsidRPr="00C24F68">
        <w:rPr>
          <w:szCs w:val="22"/>
        </w:rPr>
        <w:t> </w:t>
      </w:r>
      <w:r w:rsidRPr="00C24F68">
        <w:rPr>
          <w:szCs w:val="22"/>
        </w:rPr>
        <w:t>Haarlem</w:t>
      </w:r>
    </w:p>
    <w:p w:rsidR="00C549A6" w:rsidRPr="00C24F68" w:rsidRDefault="00C549A6" w:rsidP="00C549A6">
      <w:pPr>
        <w:pStyle w:val="Pagrindinistekstas"/>
        <w:spacing w:after="0"/>
        <w:rPr>
          <w:szCs w:val="22"/>
        </w:rPr>
      </w:pPr>
      <w:r w:rsidRPr="00C24F68">
        <w:rPr>
          <w:szCs w:val="22"/>
        </w:rPr>
        <w:t>Nyderlandai</w:t>
      </w:r>
    </w:p>
    <w:p w:rsidR="00C549A6" w:rsidRPr="00C24F68" w:rsidRDefault="00C549A6" w:rsidP="00C549A6">
      <w:pPr>
        <w:rPr>
          <w:szCs w:val="22"/>
        </w:rPr>
      </w:pPr>
    </w:p>
    <w:p w:rsidR="00C549A6" w:rsidRPr="00C24F68" w:rsidRDefault="00C549A6" w:rsidP="00C549A6">
      <w:pPr>
        <w:rPr>
          <w:szCs w:val="22"/>
        </w:rPr>
      </w:pPr>
    </w:p>
    <w:p w:rsidR="00C549A6" w:rsidRPr="00C24F68" w:rsidRDefault="00C549A6" w:rsidP="00152556">
      <w:pPr>
        <w:pStyle w:val="PI-1labEMEASMCA"/>
        <w:keepNext/>
      </w:pPr>
      <w:r w:rsidRPr="00C24F68">
        <w:t>12.</w:t>
      </w:r>
      <w:r w:rsidRPr="00C24F68">
        <w:tab/>
        <w:t>REGISTRACIJOS PAŽYMĖJIMO NUMERIS</w:t>
      </w:r>
      <w:r w:rsidR="00EB6603" w:rsidRPr="00C24F68">
        <w:t> </w:t>
      </w:r>
      <w:r w:rsidRPr="00C24F68">
        <w:t>(</w:t>
      </w:r>
      <w:r w:rsidR="00EB6603" w:rsidRPr="00C24F68">
        <w:noBreakHyphen/>
      </w:r>
      <w:r w:rsidRPr="00C24F68">
        <w:t>IAI)</w:t>
      </w:r>
    </w:p>
    <w:p w:rsidR="00C549A6" w:rsidRPr="00C24F68" w:rsidRDefault="00C549A6" w:rsidP="00152556">
      <w:pPr>
        <w:keepNext/>
        <w:rPr>
          <w:szCs w:val="22"/>
        </w:rPr>
      </w:pPr>
    </w:p>
    <w:p w:rsidR="00C549A6" w:rsidRPr="00C24F68" w:rsidRDefault="00C549A6" w:rsidP="00C549A6">
      <w:pPr>
        <w:pStyle w:val="Pagrindinistekstas"/>
        <w:spacing w:after="0"/>
        <w:outlineLvl w:val="0"/>
        <w:rPr>
          <w:szCs w:val="22"/>
        </w:rPr>
      </w:pPr>
      <w:r w:rsidRPr="00C24F68">
        <w:rPr>
          <w:szCs w:val="22"/>
        </w:rPr>
        <w:t>N20 – LT/1/95/1052/001</w:t>
      </w:r>
    </w:p>
    <w:p w:rsidR="00C549A6" w:rsidRPr="00C24F68" w:rsidRDefault="00C549A6" w:rsidP="00C549A6">
      <w:pPr>
        <w:pStyle w:val="Pagrindinistekstas"/>
        <w:spacing w:after="0"/>
        <w:outlineLvl w:val="0"/>
        <w:rPr>
          <w:szCs w:val="22"/>
        </w:rPr>
      </w:pPr>
      <w:r w:rsidRPr="00C24F68">
        <w:rPr>
          <w:szCs w:val="22"/>
        </w:rPr>
        <w:t>N50 – LT/1/95/1052/002</w:t>
      </w:r>
    </w:p>
    <w:p w:rsidR="00C549A6" w:rsidRPr="00C24F68" w:rsidRDefault="00C549A6" w:rsidP="00C549A6">
      <w:pPr>
        <w:rPr>
          <w:szCs w:val="22"/>
        </w:rPr>
      </w:pPr>
    </w:p>
    <w:p w:rsidR="00C549A6" w:rsidRPr="00C24F68" w:rsidRDefault="00C549A6" w:rsidP="00C549A6">
      <w:pPr>
        <w:rPr>
          <w:szCs w:val="22"/>
        </w:rPr>
      </w:pPr>
    </w:p>
    <w:p w:rsidR="00C549A6" w:rsidRPr="00C24F68" w:rsidRDefault="00C549A6" w:rsidP="00152556">
      <w:pPr>
        <w:pStyle w:val="PI-1labEMEASMCA"/>
        <w:keepNext/>
      </w:pPr>
      <w:r w:rsidRPr="00C24F68">
        <w:t>13.</w:t>
      </w:r>
      <w:r w:rsidRPr="00C24F68">
        <w:tab/>
        <w:t>SERIJOS NUMERIS</w:t>
      </w:r>
    </w:p>
    <w:p w:rsidR="00C549A6" w:rsidRPr="00C24F68" w:rsidRDefault="00C549A6" w:rsidP="00152556">
      <w:pPr>
        <w:keepNext/>
        <w:rPr>
          <w:szCs w:val="22"/>
        </w:rPr>
      </w:pPr>
    </w:p>
    <w:p w:rsidR="00C549A6" w:rsidRPr="00C24F68" w:rsidRDefault="00C549A6" w:rsidP="00C549A6">
      <w:pPr>
        <w:rPr>
          <w:szCs w:val="22"/>
        </w:rPr>
      </w:pPr>
      <w:r w:rsidRPr="00C24F68">
        <w:rPr>
          <w:szCs w:val="22"/>
        </w:rPr>
        <w:t>Lot</w:t>
      </w:r>
    </w:p>
    <w:p w:rsidR="00C549A6" w:rsidRPr="00C24F68" w:rsidRDefault="00C549A6" w:rsidP="00C549A6">
      <w:pPr>
        <w:rPr>
          <w:szCs w:val="22"/>
        </w:rPr>
      </w:pPr>
      <w:r w:rsidRPr="00C24F68">
        <w:rPr>
          <w:highlight w:val="lightGray"/>
        </w:rPr>
        <w:t>Serija</w:t>
      </w:r>
    </w:p>
    <w:p w:rsidR="00C549A6" w:rsidRPr="00C24F68" w:rsidRDefault="00C549A6" w:rsidP="00C549A6">
      <w:pPr>
        <w:rPr>
          <w:szCs w:val="22"/>
        </w:rPr>
      </w:pPr>
    </w:p>
    <w:p w:rsidR="00C549A6" w:rsidRPr="00C24F68" w:rsidRDefault="00C549A6" w:rsidP="00C549A6">
      <w:pPr>
        <w:rPr>
          <w:szCs w:val="22"/>
        </w:rPr>
      </w:pPr>
    </w:p>
    <w:p w:rsidR="00C549A6" w:rsidRPr="00C24F68" w:rsidRDefault="00C549A6" w:rsidP="00152556">
      <w:pPr>
        <w:pStyle w:val="PI-1labEMEASMCA"/>
        <w:keepNext/>
        <w:pBdr>
          <w:top w:val="single" w:sz="4" w:space="0" w:color="auto"/>
        </w:pBdr>
      </w:pPr>
      <w:r w:rsidRPr="00C24F68">
        <w:t>14.</w:t>
      </w:r>
      <w:r w:rsidRPr="00C24F68">
        <w:tab/>
        <w:t>PARDAVIMO (IŠDAVIMO) TVARKA</w:t>
      </w:r>
    </w:p>
    <w:p w:rsidR="00C549A6" w:rsidRPr="00C24F68" w:rsidRDefault="00C549A6" w:rsidP="00152556">
      <w:pPr>
        <w:keepNext/>
        <w:rPr>
          <w:szCs w:val="22"/>
        </w:rPr>
      </w:pPr>
    </w:p>
    <w:p w:rsidR="00C549A6" w:rsidRPr="00C24F68" w:rsidRDefault="00C549A6" w:rsidP="00C549A6">
      <w:pPr>
        <w:rPr>
          <w:szCs w:val="22"/>
        </w:rPr>
      </w:pPr>
      <w:r w:rsidRPr="00C24F68">
        <w:rPr>
          <w:szCs w:val="22"/>
        </w:rPr>
        <w:t>Receptinis vaistas</w:t>
      </w:r>
    </w:p>
    <w:p w:rsidR="00C549A6" w:rsidRPr="00C24F68" w:rsidRDefault="00C549A6" w:rsidP="00C549A6">
      <w:pPr>
        <w:rPr>
          <w:szCs w:val="22"/>
        </w:rPr>
      </w:pPr>
    </w:p>
    <w:p w:rsidR="00C549A6" w:rsidRPr="00C24F68" w:rsidRDefault="00C549A6" w:rsidP="00C549A6">
      <w:pPr>
        <w:rPr>
          <w:szCs w:val="22"/>
        </w:rPr>
      </w:pPr>
    </w:p>
    <w:p w:rsidR="00C549A6" w:rsidRPr="00C24F68" w:rsidRDefault="00C549A6" w:rsidP="00152556">
      <w:pPr>
        <w:pStyle w:val="PI-1labEMEASMCA"/>
        <w:keepNext/>
      </w:pPr>
      <w:r w:rsidRPr="00C24F68">
        <w:t>15.</w:t>
      </w:r>
      <w:r w:rsidRPr="00C24F68">
        <w:tab/>
        <w:t>VARTOJIMO INSTRUKCIJA</w:t>
      </w:r>
    </w:p>
    <w:p w:rsidR="00C549A6" w:rsidRPr="00C24F68" w:rsidRDefault="00C549A6" w:rsidP="00C549A6">
      <w:pPr>
        <w:rPr>
          <w:b/>
          <w:szCs w:val="22"/>
          <w:u w:val="single"/>
        </w:rPr>
      </w:pPr>
    </w:p>
    <w:p w:rsidR="00C549A6" w:rsidRPr="00C24F68" w:rsidRDefault="00C549A6" w:rsidP="00C549A6">
      <w:pPr>
        <w:rPr>
          <w:b/>
          <w:szCs w:val="22"/>
          <w:u w:val="single"/>
        </w:rPr>
      </w:pPr>
    </w:p>
    <w:p w:rsidR="00C549A6" w:rsidRPr="00C24F68" w:rsidRDefault="00C549A6" w:rsidP="00152556">
      <w:pPr>
        <w:pStyle w:val="PI-1labEMEASMCA"/>
        <w:keepNext/>
      </w:pPr>
      <w:r w:rsidRPr="00C24F68">
        <w:t>16.</w:t>
      </w:r>
      <w:r w:rsidRPr="00C24F68">
        <w:tab/>
        <w:t>INFORMACIJA BRAILIO RAŠTU</w:t>
      </w:r>
    </w:p>
    <w:p w:rsidR="00C549A6" w:rsidRPr="00C24F68" w:rsidRDefault="00C549A6" w:rsidP="00152556">
      <w:pPr>
        <w:keepNext/>
        <w:rPr>
          <w:b/>
          <w:szCs w:val="22"/>
          <w:u w:val="single"/>
        </w:rPr>
      </w:pPr>
    </w:p>
    <w:p w:rsidR="00C549A6" w:rsidRPr="00C24F68" w:rsidRDefault="00C549A6" w:rsidP="00C549A6">
      <w:pPr>
        <w:rPr>
          <w:szCs w:val="22"/>
        </w:rPr>
      </w:pPr>
      <w:r w:rsidRPr="00C24F68">
        <w:rPr>
          <w:szCs w:val="22"/>
        </w:rPr>
        <w:t>rudotel</w:t>
      </w:r>
    </w:p>
    <w:p w:rsidR="00C549A6" w:rsidRPr="00C24F68" w:rsidRDefault="00C549A6" w:rsidP="00C549A6">
      <w:pPr>
        <w:rPr>
          <w:szCs w:val="22"/>
        </w:rPr>
      </w:pPr>
    </w:p>
    <w:p w:rsidR="00C549A6" w:rsidRPr="00C24F68" w:rsidRDefault="00C549A6" w:rsidP="00C549A6">
      <w:pPr>
        <w:tabs>
          <w:tab w:val="left" w:pos="567"/>
        </w:tabs>
        <w:spacing w:line="260" w:lineRule="exact"/>
        <w:rPr>
          <w:noProof/>
          <w:szCs w:val="22"/>
          <w:shd w:val="clear" w:color="auto" w:fill="CCCCCC"/>
          <w:lang w:eastAsia="en-US"/>
        </w:rPr>
      </w:pPr>
    </w:p>
    <w:p w:rsidR="00C549A6" w:rsidRPr="00C24F68" w:rsidRDefault="00C549A6" w:rsidP="00C549A6">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4"/>
          <w:lang w:eastAsia="en-US"/>
        </w:rPr>
      </w:pPr>
      <w:r w:rsidRPr="00C24F68">
        <w:rPr>
          <w:b/>
          <w:noProof/>
          <w:snapToGrid w:val="0"/>
          <w:lang w:eastAsia="en-US"/>
        </w:rPr>
        <w:t>17.</w:t>
      </w:r>
      <w:r w:rsidRPr="00C24F68">
        <w:rPr>
          <w:b/>
          <w:noProof/>
          <w:snapToGrid w:val="0"/>
          <w:lang w:eastAsia="en-US"/>
        </w:rPr>
        <w:tab/>
        <w:t>UNIKALUS IDENTIFIKATORIUS</w:t>
      </w:r>
      <w:r w:rsidR="00EB6603" w:rsidRPr="00C24F68">
        <w:rPr>
          <w:b/>
          <w:noProof/>
          <w:snapToGrid w:val="0"/>
          <w:lang w:eastAsia="en-US"/>
        </w:rPr>
        <w:t xml:space="preserve"> </w:t>
      </w:r>
      <w:r w:rsidRPr="00C24F68">
        <w:rPr>
          <w:b/>
          <w:noProof/>
          <w:snapToGrid w:val="0"/>
          <w:lang w:eastAsia="en-US"/>
        </w:rPr>
        <w:t>– 2D BRŪKŠNINIS KODAS</w:t>
      </w:r>
    </w:p>
    <w:p w:rsidR="00C549A6" w:rsidRPr="00C24F68" w:rsidRDefault="00C549A6" w:rsidP="00152556">
      <w:pPr>
        <w:keepNext/>
        <w:tabs>
          <w:tab w:val="left" w:pos="567"/>
        </w:tabs>
        <w:spacing w:line="260" w:lineRule="exact"/>
        <w:rPr>
          <w:noProof/>
          <w:snapToGrid w:val="0"/>
          <w:lang w:eastAsia="en-US"/>
        </w:rPr>
      </w:pPr>
    </w:p>
    <w:p w:rsidR="00C549A6" w:rsidRPr="00C24F68" w:rsidRDefault="00C549A6" w:rsidP="00C549A6">
      <w:pPr>
        <w:tabs>
          <w:tab w:val="left" w:pos="567"/>
        </w:tabs>
        <w:spacing w:line="260" w:lineRule="exact"/>
        <w:rPr>
          <w:highlight w:val="lightGray"/>
        </w:rPr>
      </w:pPr>
      <w:r w:rsidRPr="00C24F68">
        <w:rPr>
          <w:highlight w:val="lightGray"/>
        </w:rPr>
        <w:t>2D brūkšninis kodas su nurodytu unikaliu identifikatoriumi.</w:t>
      </w:r>
    </w:p>
    <w:p w:rsidR="00C549A6" w:rsidRPr="00C24F68" w:rsidRDefault="00C549A6" w:rsidP="00C549A6">
      <w:pPr>
        <w:tabs>
          <w:tab w:val="left" w:pos="567"/>
        </w:tabs>
        <w:spacing w:line="260" w:lineRule="exact"/>
        <w:rPr>
          <w:noProof/>
          <w:snapToGrid w:val="0"/>
          <w:lang w:eastAsia="en-US"/>
        </w:rPr>
      </w:pPr>
    </w:p>
    <w:p w:rsidR="00C549A6" w:rsidRPr="00C24F68" w:rsidRDefault="00C549A6" w:rsidP="00C549A6">
      <w:pPr>
        <w:tabs>
          <w:tab w:val="left" w:pos="567"/>
        </w:tabs>
        <w:spacing w:line="260" w:lineRule="exact"/>
        <w:rPr>
          <w:noProof/>
          <w:snapToGrid w:val="0"/>
          <w:lang w:eastAsia="en-US"/>
        </w:rPr>
      </w:pPr>
    </w:p>
    <w:p w:rsidR="00C549A6" w:rsidRPr="00C24F68" w:rsidRDefault="00C549A6" w:rsidP="00C549A6">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lang w:eastAsia="en-US"/>
        </w:rPr>
      </w:pPr>
      <w:r w:rsidRPr="00C24F68">
        <w:rPr>
          <w:b/>
          <w:noProof/>
          <w:snapToGrid w:val="0"/>
          <w:lang w:eastAsia="en-US"/>
        </w:rPr>
        <w:t>18.</w:t>
      </w:r>
      <w:r w:rsidRPr="00C24F68">
        <w:rPr>
          <w:b/>
          <w:noProof/>
          <w:snapToGrid w:val="0"/>
          <w:lang w:eastAsia="en-US"/>
        </w:rPr>
        <w:tab/>
        <w:t>UNIKALUS IDENTIFIKATORIUS</w:t>
      </w:r>
      <w:r w:rsidR="00EB6603" w:rsidRPr="00C24F68">
        <w:rPr>
          <w:b/>
          <w:noProof/>
          <w:snapToGrid w:val="0"/>
          <w:lang w:eastAsia="en-US"/>
        </w:rPr>
        <w:t xml:space="preserve"> </w:t>
      </w:r>
      <w:r w:rsidRPr="00C24F68">
        <w:rPr>
          <w:b/>
          <w:noProof/>
          <w:snapToGrid w:val="0"/>
          <w:lang w:eastAsia="en-US"/>
        </w:rPr>
        <w:t>– ŽMONĖMS SUPRANTAMI DUOMENYS</w:t>
      </w:r>
    </w:p>
    <w:p w:rsidR="00C549A6" w:rsidRPr="00C24F68" w:rsidRDefault="00C549A6" w:rsidP="00152556">
      <w:pPr>
        <w:keepNext/>
        <w:tabs>
          <w:tab w:val="left" w:pos="567"/>
        </w:tabs>
        <w:spacing w:line="260" w:lineRule="exact"/>
        <w:rPr>
          <w:noProof/>
          <w:snapToGrid w:val="0"/>
          <w:lang w:eastAsia="en-US"/>
        </w:rPr>
      </w:pPr>
    </w:p>
    <w:p w:rsidR="00C549A6" w:rsidRPr="00C24F68" w:rsidRDefault="00C549A6" w:rsidP="00C549A6">
      <w:pPr>
        <w:tabs>
          <w:tab w:val="left" w:pos="567"/>
        </w:tabs>
        <w:spacing w:line="260" w:lineRule="exact"/>
        <w:rPr>
          <w:snapToGrid w:val="0"/>
          <w:color w:val="008000"/>
          <w:szCs w:val="22"/>
          <w:lang w:eastAsia="en-US"/>
        </w:rPr>
      </w:pPr>
      <w:r w:rsidRPr="00C24F68">
        <w:rPr>
          <w:snapToGrid w:val="0"/>
          <w:lang w:eastAsia="en-US"/>
        </w:rPr>
        <w:t>PC:</w:t>
      </w:r>
    </w:p>
    <w:p w:rsidR="00C549A6" w:rsidRPr="00C24F68" w:rsidRDefault="00C549A6" w:rsidP="00C549A6">
      <w:pPr>
        <w:tabs>
          <w:tab w:val="left" w:pos="567"/>
        </w:tabs>
        <w:spacing w:line="260" w:lineRule="exact"/>
        <w:rPr>
          <w:snapToGrid w:val="0"/>
          <w:szCs w:val="22"/>
          <w:lang w:eastAsia="en-US"/>
        </w:rPr>
      </w:pPr>
      <w:r w:rsidRPr="00C24F68">
        <w:rPr>
          <w:snapToGrid w:val="0"/>
          <w:lang w:eastAsia="en-US"/>
        </w:rPr>
        <w:t>SN:</w:t>
      </w:r>
    </w:p>
    <w:p w:rsidR="00C549A6" w:rsidRPr="00C24F68" w:rsidRDefault="00C549A6" w:rsidP="00152556">
      <w:pPr>
        <w:tabs>
          <w:tab w:val="left" w:pos="567"/>
        </w:tabs>
        <w:spacing w:line="260" w:lineRule="exact"/>
        <w:rPr>
          <w:szCs w:val="22"/>
        </w:rPr>
      </w:pPr>
      <w:r w:rsidRPr="00C24F68">
        <w:rPr>
          <w:highlight w:val="lightGray"/>
        </w:rPr>
        <w:t>NN:</w:t>
      </w:r>
    </w:p>
    <w:p w:rsidR="00C549A6" w:rsidRPr="00C24F68" w:rsidRDefault="00C549A6" w:rsidP="00C549A6">
      <w:pPr>
        <w:rPr>
          <w:szCs w:val="22"/>
        </w:rPr>
      </w:pPr>
      <w:r w:rsidRPr="00C24F68">
        <w:rPr>
          <w:b/>
          <w:szCs w:val="22"/>
          <w:u w:val="single"/>
        </w:rPr>
        <w:br w:type="page"/>
      </w:r>
    </w:p>
    <w:p w:rsidR="00C549A6" w:rsidRPr="00C24F68" w:rsidRDefault="00C549A6" w:rsidP="00152556">
      <w:pPr>
        <w:pStyle w:val="PI-1labEMEASMCA"/>
        <w:keepNext/>
      </w:pPr>
      <w:r w:rsidRPr="00C24F68">
        <w:t>MINIMALI INFORMACIJA ANT MAŽŲ VIDINIŲ</w:t>
      </w:r>
      <w:r w:rsidRPr="00C24F68">
        <w:rPr>
          <w:bCs/>
        </w:rPr>
        <w:t xml:space="preserve"> </w:t>
      </w:r>
      <w:r w:rsidRPr="00C24F68">
        <w:t>PAKUOČIŲ</w:t>
      </w:r>
    </w:p>
    <w:p w:rsidR="00C549A6" w:rsidRPr="00C24F68" w:rsidRDefault="00C549A6" w:rsidP="00152556">
      <w:pPr>
        <w:pStyle w:val="PI-1labEMEASMCA"/>
        <w:keepNext/>
      </w:pPr>
    </w:p>
    <w:p w:rsidR="00C549A6" w:rsidRPr="00C24F68" w:rsidRDefault="00C549A6" w:rsidP="00152556">
      <w:pPr>
        <w:pStyle w:val="PI-1labEMEASMCA"/>
        <w:keepNext/>
      </w:pPr>
      <w:r w:rsidRPr="00C24F68">
        <w:t>BUTELIUKO ETIKETĖ</w:t>
      </w:r>
    </w:p>
    <w:p w:rsidR="00C549A6" w:rsidRPr="00C24F68" w:rsidRDefault="00C549A6" w:rsidP="00152556">
      <w:pPr>
        <w:keepNext/>
        <w:rPr>
          <w:b/>
          <w:szCs w:val="22"/>
        </w:rPr>
      </w:pPr>
    </w:p>
    <w:p w:rsidR="00890170" w:rsidRPr="00C24F68" w:rsidRDefault="00890170" w:rsidP="00152556">
      <w:pPr>
        <w:keepNext/>
        <w:rPr>
          <w:b/>
          <w:szCs w:val="22"/>
        </w:rPr>
      </w:pPr>
    </w:p>
    <w:p w:rsidR="00C549A6" w:rsidRPr="00C24F68" w:rsidRDefault="00C549A6" w:rsidP="00152556">
      <w:pPr>
        <w:pStyle w:val="PI-1labEMEASMCA"/>
        <w:keepNext/>
      </w:pPr>
      <w:r w:rsidRPr="00C24F68">
        <w:t>1.</w:t>
      </w:r>
      <w:r w:rsidRPr="00C24F68">
        <w:tab/>
        <w:t>VAISTINIO PREPARATO PAVADINIMAS IR VARTOJIMO BŪDAS</w:t>
      </w:r>
      <w:r w:rsidR="00890170" w:rsidRPr="00C24F68">
        <w:t> </w:t>
      </w:r>
      <w:r w:rsidRPr="00C24F68">
        <w:t>(</w:t>
      </w:r>
      <w:r w:rsidR="00890170" w:rsidRPr="00C24F68">
        <w:noBreakHyphen/>
      </w:r>
      <w:r w:rsidRPr="00C24F68">
        <w:t>AI)</w:t>
      </w:r>
    </w:p>
    <w:p w:rsidR="00C549A6" w:rsidRPr="00C24F68" w:rsidRDefault="00C549A6" w:rsidP="00152556">
      <w:pPr>
        <w:keepNext/>
        <w:ind w:left="567" w:hanging="567"/>
        <w:rPr>
          <w:szCs w:val="22"/>
        </w:rPr>
      </w:pPr>
    </w:p>
    <w:p w:rsidR="00C549A6" w:rsidRPr="00C24F68" w:rsidRDefault="00C549A6" w:rsidP="00C549A6">
      <w:pPr>
        <w:rPr>
          <w:szCs w:val="22"/>
        </w:rPr>
      </w:pPr>
      <w:r w:rsidRPr="00C24F68">
        <w:rPr>
          <w:szCs w:val="22"/>
        </w:rPr>
        <w:t>Rudotel 10 mg tabletės</w:t>
      </w:r>
    </w:p>
    <w:p w:rsidR="00C549A6" w:rsidRPr="00C24F68" w:rsidRDefault="00F10814" w:rsidP="00C549A6">
      <w:pPr>
        <w:rPr>
          <w:szCs w:val="22"/>
        </w:rPr>
      </w:pPr>
      <w:r w:rsidRPr="00C24F68">
        <w:rPr>
          <w:szCs w:val="22"/>
        </w:rPr>
        <w:t>medazepamas</w:t>
      </w:r>
    </w:p>
    <w:p w:rsidR="00C549A6" w:rsidRPr="00C24F68" w:rsidRDefault="00C549A6" w:rsidP="00C549A6">
      <w:pPr>
        <w:rPr>
          <w:b/>
          <w:szCs w:val="22"/>
        </w:rPr>
      </w:pPr>
    </w:p>
    <w:p w:rsidR="00C549A6" w:rsidRPr="00C24F68" w:rsidRDefault="00C549A6" w:rsidP="00C549A6">
      <w:pPr>
        <w:rPr>
          <w:szCs w:val="22"/>
        </w:rPr>
      </w:pPr>
      <w:r w:rsidRPr="00C24F68">
        <w:rPr>
          <w:szCs w:val="22"/>
        </w:rPr>
        <w:t>Vartoti per burną</w:t>
      </w:r>
    </w:p>
    <w:p w:rsidR="00C549A6" w:rsidRPr="00C24F68" w:rsidRDefault="00C549A6" w:rsidP="00C549A6">
      <w:pPr>
        <w:rPr>
          <w:b/>
          <w:szCs w:val="22"/>
        </w:rPr>
      </w:pPr>
    </w:p>
    <w:p w:rsidR="00C549A6" w:rsidRPr="00C24F68" w:rsidRDefault="00C549A6" w:rsidP="00C549A6">
      <w:pPr>
        <w:rPr>
          <w:b/>
          <w:szCs w:val="22"/>
        </w:rPr>
      </w:pPr>
    </w:p>
    <w:p w:rsidR="00C549A6" w:rsidRPr="00C24F68" w:rsidRDefault="00C549A6" w:rsidP="00152556">
      <w:pPr>
        <w:pStyle w:val="PI-1labEMEASMCA"/>
        <w:keepNext/>
      </w:pPr>
      <w:r w:rsidRPr="00C24F68">
        <w:t>2.</w:t>
      </w:r>
      <w:r w:rsidRPr="00C24F68">
        <w:tab/>
        <w:t>VARTOJIMO METODAS</w:t>
      </w:r>
    </w:p>
    <w:p w:rsidR="00C549A6" w:rsidRPr="00C24F68" w:rsidRDefault="00C549A6" w:rsidP="00C549A6">
      <w:pPr>
        <w:rPr>
          <w:b/>
          <w:szCs w:val="22"/>
        </w:rPr>
      </w:pPr>
    </w:p>
    <w:p w:rsidR="00C549A6" w:rsidRPr="00C24F68" w:rsidRDefault="00C549A6" w:rsidP="00C549A6">
      <w:pPr>
        <w:rPr>
          <w:b/>
          <w:szCs w:val="22"/>
        </w:rPr>
      </w:pPr>
    </w:p>
    <w:p w:rsidR="00C549A6" w:rsidRPr="00C24F68" w:rsidRDefault="00C549A6" w:rsidP="00152556">
      <w:pPr>
        <w:pStyle w:val="PI-1labEMEASMCA"/>
        <w:keepNext/>
      </w:pPr>
      <w:r w:rsidRPr="00C24F68">
        <w:t>3.</w:t>
      </w:r>
      <w:r w:rsidRPr="00C24F68">
        <w:tab/>
        <w:t>TINKAMUMO LAIKAS</w:t>
      </w:r>
    </w:p>
    <w:p w:rsidR="00C549A6" w:rsidRPr="00C24F68" w:rsidRDefault="00C549A6" w:rsidP="00152556">
      <w:pPr>
        <w:pStyle w:val="BTEMEASMCA"/>
        <w:keepNext/>
        <w:rPr>
          <w:noProof w:val="0"/>
        </w:rPr>
      </w:pPr>
    </w:p>
    <w:p w:rsidR="00C549A6" w:rsidRPr="00C24F68" w:rsidRDefault="00C549A6" w:rsidP="00C549A6">
      <w:pPr>
        <w:pStyle w:val="BTEMEASMCA"/>
        <w:rPr>
          <w:noProof w:val="0"/>
        </w:rPr>
      </w:pPr>
      <w:r w:rsidRPr="00C24F68">
        <w:rPr>
          <w:noProof w:val="0"/>
        </w:rPr>
        <w:t>Tinka iki {mm</w:t>
      </w:r>
      <w:r w:rsidR="00890170" w:rsidRPr="00C24F68">
        <w:rPr>
          <w:noProof w:val="0"/>
        </w:rPr>
        <w:t> </w:t>
      </w:r>
      <w:r w:rsidRPr="00C24F68">
        <w:rPr>
          <w:noProof w:val="0"/>
        </w:rPr>
        <w:t>MMMM}</w:t>
      </w:r>
    </w:p>
    <w:p w:rsidR="00C549A6" w:rsidRPr="00C24F68" w:rsidRDefault="00C549A6" w:rsidP="00C549A6">
      <w:pPr>
        <w:pStyle w:val="BTEMEASMCA"/>
        <w:rPr>
          <w:noProof w:val="0"/>
        </w:rPr>
      </w:pPr>
    </w:p>
    <w:p w:rsidR="00C549A6" w:rsidRPr="00C24F68" w:rsidRDefault="00C549A6" w:rsidP="00C549A6">
      <w:pPr>
        <w:pStyle w:val="BTEMEASMCA"/>
        <w:rPr>
          <w:noProof w:val="0"/>
        </w:rPr>
      </w:pPr>
    </w:p>
    <w:p w:rsidR="00C549A6" w:rsidRPr="00C24F68" w:rsidRDefault="00C549A6" w:rsidP="00152556">
      <w:pPr>
        <w:pStyle w:val="PI-1labEMEASMCA"/>
        <w:keepNext/>
        <w:rPr>
          <w:highlight w:val="lightGray"/>
        </w:rPr>
      </w:pPr>
      <w:r w:rsidRPr="00C24F68">
        <w:t>4.</w:t>
      </w:r>
      <w:r w:rsidRPr="00C24F68">
        <w:tab/>
        <w:t>SERIJOS NUMERIS</w:t>
      </w:r>
    </w:p>
    <w:p w:rsidR="00C549A6" w:rsidRPr="00C24F68" w:rsidRDefault="00C549A6" w:rsidP="00152556">
      <w:pPr>
        <w:pStyle w:val="BTEMEASMCA"/>
        <w:keepNext/>
        <w:rPr>
          <w:noProof w:val="0"/>
        </w:rPr>
      </w:pPr>
    </w:p>
    <w:p w:rsidR="00C549A6" w:rsidRPr="00C24F68" w:rsidRDefault="00C549A6" w:rsidP="00C549A6">
      <w:pPr>
        <w:pStyle w:val="BTEMEASMCA"/>
        <w:rPr>
          <w:noProof w:val="0"/>
        </w:rPr>
      </w:pPr>
      <w:r w:rsidRPr="00C24F68">
        <w:rPr>
          <w:noProof w:val="0"/>
        </w:rPr>
        <w:t>Serija</w:t>
      </w:r>
    </w:p>
    <w:p w:rsidR="00C549A6" w:rsidRPr="00C24F68" w:rsidRDefault="00C549A6" w:rsidP="00C549A6">
      <w:pPr>
        <w:pStyle w:val="BTEMEASMCA"/>
        <w:rPr>
          <w:noProof w:val="0"/>
        </w:rPr>
      </w:pPr>
    </w:p>
    <w:p w:rsidR="00C549A6" w:rsidRPr="00C24F68" w:rsidRDefault="00C549A6" w:rsidP="00C549A6">
      <w:pPr>
        <w:pStyle w:val="BTEMEASMCA"/>
        <w:rPr>
          <w:noProof w:val="0"/>
        </w:rPr>
      </w:pPr>
    </w:p>
    <w:p w:rsidR="00C549A6" w:rsidRPr="00C24F68" w:rsidRDefault="00C549A6" w:rsidP="00152556">
      <w:pPr>
        <w:pStyle w:val="PI-1labEMEASMCA"/>
        <w:keepNext/>
        <w:rPr>
          <w:highlight w:val="lightGray"/>
        </w:rPr>
      </w:pPr>
      <w:r w:rsidRPr="00C24F68">
        <w:t>5.</w:t>
      </w:r>
      <w:r w:rsidRPr="00C24F68">
        <w:tab/>
        <w:t>KIEKIS (MASĖ, TŪRIS ARBA VIENETAI)</w:t>
      </w:r>
    </w:p>
    <w:p w:rsidR="00C549A6" w:rsidRPr="00C24F68" w:rsidRDefault="00C549A6" w:rsidP="00152556">
      <w:pPr>
        <w:pStyle w:val="BTEMEASMCA"/>
        <w:keepNext/>
        <w:rPr>
          <w:noProof w:val="0"/>
        </w:rPr>
      </w:pPr>
    </w:p>
    <w:p w:rsidR="00C549A6" w:rsidRPr="00C24F68" w:rsidRDefault="00C549A6" w:rsidP="00C549A6">
      <w:pPr>
        <w:pStyle w:val="BTEMEASMCA"/>
        <w:rPr>
          <w:noProof w:val="0"/>
        </w:rPr>
      </w:pPr>
      <w:r w:rsidRPr="00C24F68">
        <w:rPr>
          <w:noProof w:val="0"/>
        </w:rPr>
        <w:t>20</w:t>
      </w:r>
      <w:r w:rsidR="00890170" w:rsidRPr="00C24F68">
        <w:rPr>
          <w:noProof w:val="0"/>
        </w:rPr>
        <w:t> </w:t>
      </w:r>
      <w:r w:rsidRPr="00C24F68">
        <w:rPr>
          <w:noProof w:val="0"/>
        </w:rPr>
        <w:t>tablečių</w:t>
      </w:r>
    </w:p>
    <w:p w:rsidR="00C549A6" w:rsidRPr="00C24F68" w:rsidRDefault="00C549A6" w:rsidP="00C549A6">
      <w:pPr>
        <w:pStyle w:val="BTEMEASMCA"/>
        <w:rPr>
          <w:noProof w:val="0"/>
        </w:rPr>
      </w:pPr>
      <w:r w:rsidRPr="00C24F68">
        <w:rPr>
          <w:highlight w:val="lightGray"/>
        </w:rPr>
        <w:t>50</w:t>
      </w:r>
      <w:r w:rsidR="00890170" w:rsidRPr="00C24F68">
        <w:rPr>
          <w:highlight w:val="lightGray"/>
        </w:rPr>
        <w:t> </w:t>
      </w:r>
      <w:r w:rsidRPr="00C24F68">
        <w:rPr>
          <w:highlight w:val="lightGray"/>
        </w:rPr>
        <w:t>tablečių</w:t>
      </w:r>
    </w:p>
    <w:p w:rsidR="00C549A6" w:rsidRPr="00C24F68" w:rsidRDefault="00C549A6" w:rsidP="00C549A6">
      <w:pPr>
        <w:pStyle w:val="BTEMEASMCA"/>
        <w:rPr>
          <w:noProof w:val="0"/>
        </w:rPr>
      </w:pPr>
    </w:p>
    <w:p w:rsidR="00C549A6" w:rsidRPr="00C24F68" w:rsidRDefault="00C549A6" w:rsidP="00C549A6">
      <w:pPr>
        <w:pStyle w:val="BTEMEASMCA"/>
        <w:rPr>
          <w:noProof w:val="0"/>
        </w:rPr>
      </w:pPr>
    </w:p>
    <w:p w:rsidR="00C549A6" w:rsidRPr="00C24F68" w:rsidRDefault="00C549A6" w:rsidP="00152556">
      <w:pPr>
        <w:pStyle w:val="PI-1labEMEASMCA"/>
        <w:keepNext/>
        <w:rPr>
          <w:highlight w:val="lightGray"/>
        </w:rPr>
      </w:pPr>
      <w:r w:rsidRPr="00C24F68">
        <w:t>6.</w:t>
      </w:r>
      <w:r w:rsidRPr="00C24F68">
        <w:tab/>
        <w:t>KITA</w:t>
      </w:r>
    </w:p>
    <w:p w:rsidR="00C549A6" w:rsidRPr="00C24F68" w:rsidRDefault="00C549A6" w:rsidP="00152556">
      <w:pPr>
        <w:keepNext/>
        <w:rPr>
          <w:b/>
          <w:szCs w:val="22"/>
        </w:rPr>
      </w:pPr>
    </w:p>
    <w:p w:rsidR="00C549A6" w:rsidRPr="00C24F68" w:rsidRDefault="00C549A6" w:rsidP="00152556">
      <w:pPr>
        <w:pStyle w:val="BTEMEASMCA"/>
      </w:pPr>
      <w:r w:rsidRPr="00C24F68">
        <w:rPr>
          <w:iCs/>
        </w:rPr>
        <w:t>Teva Pharma B.V.</w:t>
      </w:r>
    </w:p>
    <w:p w:rsidR="00C549A6" w:rsidRPr="00C24F68" w:rsidRDefault="00C549A6" w:rsidP="00C549A6">
      <w:pPr>
        <w:pStyle w:val="Pavadinimas"/>
        <w:rPr>
          <w:szCs w:val="22"/>
        </w:rPr>
      </w:pPr>
      <w:r w:rsidRPr="00C24F68">
        <w:rPr>
          <w:szCs w:val="22"/>
        </w:rPr>
        <w:br w:type="page"/>
      </w:r>
    </w:p>
    <w:p w:rsidR="00C549A6" w:rsidRPr="00C24F68" w:rsidRDefault="00C549A6" w:rsidP="00C549A6">
      <w:pPr>
        <w:pStyle w:val="Pavadinimas"/>
        <w:rPr>
          <w:szCs w:val="22"/>
        </w:rPr>
      </w:pPr>
    </w:p>
    <w:p w:rsidR="00C549A6" w:rsidRPr="00C24F68" w:rsidRDefault="00C549A6" w:rsidP="00C549A6">
      <w:pPr>
        <w:pStyle w:val="Pavadinimas"/>
        <w:rPr>
          <w:szCs w:val="22"/>
        </w:rPr>
      </w:pPr>
    </w:p>
    <w:p w:rsidR="00C549A6" w:rsidRPr="00C24F68" w:rsidRDefault="00C549A6" w:rsidP="00C549A6">
      <w:pPr>
        <w:pStyle w:val="Pavadinimas"/>
        <w:rPr>
          <w:szCs w:val="22"/>
        </w:rPr>
      </w:pPr>
    </w:p>
    <w:p w:rsidR="00C549A6" w:rsidRPr="00C24F68" w:rsidRDefault="00C549A6" w:rsidP="00C549A6">
      <w:pPr>
        <w:pStyle w:val="Pavadinimas"/>
        <w:rPr>
          <w:szCs w:val="22"/>
        </w:rPr>
      </w:pPr>
    </w:p>
    <w:p w:rsidR="00C549A6" w:rsidRPr="00C24F68" w:rsidRDefault="00C549A6" w:rsidP="00C549A6">
      <w:pPr>
        <w:pStyle w:val="Pavadinimas"/>
        <w:rPr>
          <w:szCs w:val="22"/>
        </w:rPr>
      </w:pPr>
    </w:p>
    <w:p w:rsidR="00C549A6" w:rsidRPr="00C24F68" w:rsidRDefault="00C549A6" w:rsidP="00C549A6">
      <w:pPr>
        <w:pStyle w:val="Pavadinimas"/>
        <w:rPr>
          <w:szCs w:val="22"/>
        </w:rPr>
      </w:pPr>
    </w:p>
    <w:p w:rsidR="00C549A6" w:rsidRPr="00C24F68" w:rsidRDefault="00C549A6" w:rsidP="00C549A6">
      <w:pPr>
        <w:pStyle w:val="Pavadinimas"/>
        <w:rPr>
          <w:szCs w:val="22"/>
        </w:rPr>
      </w:pPr>
    </w:p>
    <w:p w:rsidR="00C549A6" w:rsidRPr="00C24F68" w:rsidRDefault="00C549A6" w:rsidP="00C549A6">
      <w:pPr>
        <w:pStyle w:val="Pavadinimas"/>
        <w:rPr>
          <w:szCs w:val="22"/>
        </w:rPr>
      </w:pPr>
    </w:p>
    <w:p w:rsidR="00C549A6" w:rsidRPr="00C24F68" w:rsidRDefault="00C549A6" w:rsidP="00C549A6">
      <w:pPr>
        <w:pStyle w:val="Pavadinimas"/>
        <w:rPr>
          <w:szCs w:val="22"/>
        </w:rPr>
      </w:pPr>
    </w:p>
    <w:p w:rsidR="00C549A6" w:rsidRPr="00C24F68" w:rsidRDefault="00C549A6" w:rsidP="00C549A6">
      <w:pPr>
        <w:pStyle w:val="Pavadinimas"/>
        <w:rPr>
          <w:szCs w:val="22"/>
        </w:rPr>
      </w:pPr>
    </w:p>
    <w:p w:rsidR="00C549A6" w:rsidRPr="00C24F68" w:rsidRDefault="00C549A6" w:rsidP="00C549A6">
      <w:pPr>
        <w:pStyle w:val="Pavadinimas"/>
        <w:rPr>
          <w:szCs w:val="22"/>
        </w:rPr>
      </w:pPr>
    </w:p>
    <w:p w:rsidR="00C549A6" w:rsidRPr="00C24F68" w:rsidRDefault="00C549A6" w:rsidP="00C549A6">
      <w:pPr>
        <w:pStyle w:val="Pavadinimas"/>
        <w:rPr>
          <w:szCs w:val="22"/>
        </w:rPr>
      </w:pPr>
    </w:p>
    <w:p w:rsidR="00C549A6" w:rsidRPr="00C24F68" w:rsidRDefault="00C549A6" w:rsidP="00C549A6">
      <w:pPr>
        <w:pStyle w:val="Pavadinimas"/>
        <w:rPr>
          <w:szCs w:val="22"/>
        </w:rPr>
      </w:pPr>
    </w:p>
    <w:p w:rsidR="00C549A6" w:rsidRPr="00C24F68" w:rsidRDefault="00C549A6" w:rsidP="00C549A6">
      <w:pPr>
        <w:pStyle w:val="Pavadinimas"/>
        <w:rPr>
          <w:szCs w:val="22"/>
        </w:rPr>
      </w:pPr>
    </w:p>
    <w:p w:rsidR="00C549A6" w:rsidRPr="00C24F68" w:rsidRDefault="00C549A6" w:rsidP="00C549A6">
      <w:pPr>
        <w:pStyle w:val="Pavadinimas"/>
        <w:rPr>
          <w:szCs w:val="22"/>
        </w:rPr>
      </w:pPr>
    </w:p>
    <w:p w:rsidR="00C549A6" w:rsidRPr="00C24F68" w:rsidRDefault="00C549A6" w:rsidP="00C549A6">
      <w:pPr>
        <w:pStyle w:val="Pavadinimas"/>
        <w:rPr>
          <w:szCs w:val="22"/>
        </w:rPr>
      </w:pPr>
    </w:p>
    <w:p w:rsidR="00C549A6" w:rsidRPr="00C24F68" w:rsidRDefault="00C549A6" w:rsidP="00C549A6">
      <w:pPr>
        <w:pStyle w:val="Pavadinimas"/>
        <w:rPr>
          <w:szCs w:val="22"/>
        </w:rPr>
      </w:pPr>
    </w:p>
    <w:p w:rsidR="00C549A6" w:rsidRPr="00C24F68" w:rsidRDefault="00C549A6" w:rsidP="00C549A6">
      <w:pPr>
        <w:pStyle w:val="Pavadinimas"/>
        <w:rPr>
          <w:szCs w:val="22"/>
        </w:rPr>
      </w:pPr>
    </w:p>
    <w:p w:rsidR="00C549A6" w:rsidRPr="00C24F68" w:rsidRDefault="00C549A6" w:rsidP="00C549A6">
      <w:pPr>
        <w:pStyle w:val="Pavadinimas"/>
        <w:rPr>
          <w:szCs w:val="22"/>
        </w:rPr>
      </w:pPr>
    </w:p>
    <w:p w:rsidR="00C549A6" w:rsidRPr="00C24F68" w:rsidRDefault="00C549A6" w:rsidP="00C549A6">
      <w:pPr>
        <w:pStyle w:val="Pavadinimas"/>
        <w:rPr>
          <w:szCs w:val="22"/>
        </w:rPr>
      </w:pPr>
    </w:p>
    <w:p w:rsidR="00C549A6" w:rsidRPr="00C24F68" w:rsidRDefault="00C549A6" w:rsidP="00C549A6">
      <w:pPr>
        <w:pStyle w:val="Pavadinimas"/>
        <w:rPr>
          <w:szCs w:val="22"/>
        </w:rPr>
      </w:pPr>
    </w:p>
    <w:p w:rsidR="00C549A6" w:rsidRPr="00C24F68" w:rsidRDefault="00C549A6" w:rsidP="00C549A6">
      <w:pPr>
        <w:pStyle w:val="Pavadinimas"/>
        <w:rPr>
          <w:szCs w:val="22"/>
        </w:rPr>
      </w:pPr>
    </w:p>
    <w:p w:rsidR="00C549A6" w:rsidRPr="00C24F68" w:rsidRDefault="00C549A6" w:rsidP="00C549A6">
      <w:pPr>
        <w:pStyle w:val="Pavadinimas"/>
        <w:rPr>
          <w:szCs w:val="22"/>
        </w:rPr>
      </w:pPr>
    </w:p>
    <w:p w:rsidR="00C549A6" w:rsidRPr="00C24F68" w:rsidRDefault="00C549A6" w:rsidP="00152556">
      <w:pPr>
        <w:pStyle w:val="Pavadinimas"/>
      </w:pPr>
      <w:r w:rsidRPr="00C24F68">
        <w:rPr>
          <w:szCs w:val="22"/>
        </w:rPr>
        <w:t>B. PAKUOTĖS LAPELIS</w:t>
      </w:r>
    </w:p>
    <w:p w:rsidR="00C549A6" w:rsidRPr="00C24F68" w:rsidRDefault="00C549A6" w:rsidP="00152556">
      <w:pPr>
        <w:pStyle w:val="Pagrindinistekstas"/>
        <w:keepNext/>
        <w:spacing w:after="0"/>
        <w:jc w:val="center"/>
        <w:outlineLvl w:val="0"/>
        <w:rPr>
          <w:b/>
          <w:szCs w:val="22"/>
        </w:rPr>
      </w:pPr>
      <w:r w:rsidRPr="00C24F68">
        <w:rPr>
          <w:szCs w:val="22"/>
        </w:rPr>
        <w:br w:type="page"/>
      </w:r>
      <w:r w:rsidRPr="00C24F68">
        <w:rPr>
          <w:b/>
          <w:szCs w:val="22"/>
        </w:rPr>
        <w:lastRenderedPageBreak/>
        <w:t>Pakuotės lapelis: informacija vartotojui</w:t>
      </w:r>
    </w:p>
    <w:p w:rsidR="00C549A6" w:rsidRPr="00C24F68" w:rsidRDefault="00C549A6" w:rsidP="00152556">
      <w:pPr>
        <w:pStyle w:val="Pagrindinistekstas"/>
        <w:keepNext/>
        <w:spacing w:after="0"/>
        <w:rPr>
          <w:szCs w:val="22"/>
        </w:rPr>
      </w:pPr>
    </w:p>
    <w:p w:rsidR="00C549A6" w:rsidRPr="00C24F68" w:rsidRDefault="00C549A6" w:rsidP="00152556">
      <w:pPr>
        <w:pStyle w:val="Pagrindinistekstas"/>
        <w:keepNext/>
        <w:spacing w:after="0"/>
        <w:jc w:val="center"/>
        <w:outlineLvl w:val="0"/>
        <w:rPr>
          <w:b/>
          <w:szCs w:val="22"/>
        </w:rPr>
      </w:pPr>
      <w:r w:rsidRPr="00C24F68">
        <w:rPr>
          <w:b/>
          <w:szCs w:val="22"/>
        </w:rPr>
        <w:t>Rudotel 10 mg tabletės</w:t>
      </w:r>
    </w:p>
    <w:p w:rsidR="00C549A6" w:rsidRPr="00C24F68" w:rsidRDefault="00715539" w:rsidP="00C549A6">
      <w:pPr>
        <w:pStyle w:val="Pagrindinistekstas"/>
        <w:spacing w:after="0"/>
        <w:jc w:val="center"/>
        <w:outlineLvl w:val="0"/>
        <w:rPr>
          <w:szCs w:val="22"/>
        </w:rPr>
      </w:pPr>
      <w:r w:rsidRPr="00C24F68">
        <w:rPr>
          <w:szCs w:val="22"/>
        </w:rPr>
        <w:t>medazepamas</w:t>
      </w:r>
    </w:p>
    <w:p w:rsidR="00C549A6" w:rsidRPr="00C24F68" w:rsidRDefault="00C549A6" w:rsidP="00C549A6">
      <w:pPr>
        <w:pStyle w:val="Pagrindinistekstas"/>
        <w:spacing w:after="0"/>
        <w:rPr>
          <w:szCs w:val="22"/>
        </w:rPr>
      </w:pPr>
    </w:p>
    <w:p w:rsidR="00C549A6" w:rsidRPr="00C24F68" w:rsidRDefault="00C549A6" w:rsidP="00152556">
      <w:pPr>
        <w:pStyle w:val="Pagrindinistekstas"/>
        <w:keepNext/>
        <w:keepLines/>
        <w:spacing w:after="0"/>
        <w:outlineLvl w:val="0"/>
        <w:rPr>
          <w:b/>
          <w:szCs w:val="22"/>
        </w:rPr>
      </w:pPr>
      <w:r w:rsidRPr="00C24F68">
        <w:rPr>
          <w:b/>
          <w:szCs w:val="22"/>
        </w:rPr>
        <w:t>Atidžiai per</w:t>
      </w:r>
      <w:r w:rsidR="002955FF" w:rsidRPr="00C24F68">
        <w:rPr>
          <w:b/>
          <w:szCs w:val="22"/>
        </w:rPr>
        <w:t>s</w:t>
      </w:r>
      <w:r w:rsidRPr="00C24F68">
        <w:rPr>
          <w:b/>
          <w:szCs w:val="22"/>
        </w:rPr>
        <w:t>kaitykite visą šį lapelį prieš pradėdami vartoti vaistą, nes jame pateikiama Jums svarbi informacija.</w:t>
      </w:r>
    </w:p>
    <w:p w:rsidR="00C549A6" w:rsidRPr="00C24F68" w:rsidRDefault="00C549A6" w:rsidP="00C549A6">
      <w:pPr>
        <w:pStyle w:val="Pagrindinistekstas"/>
        <w:spacing w:after="0"/>
        <w:rPr>
          <w:szCs w:val="22"/>
        </w:rPr>
      </w:pPr>
      <w:r w:rsidRPr="00C24F68">
        <w:rPr>
          <w:szCs w:val="22"/>
        </w:rPr>
        <w:t>-</w:t>
      </w:r>
      <w:r w:rsidRPr="00C24F68">
        <w:rPr>
          <w:szCs w:val="22"/>
        </w:rPr>
        <w:tab/>
        <w:t>Neišmeskite šio lapelio, nes vėl gali prireikti jį perskaityti.</w:t>
      </w:r>
    </w:p>
    <w:p w:rsidR="00C549A6" w:rsidRPr="00C24F68" w:rsidRDefault="00C549A6" w:rsidP="00C549A6">
      <w:pPr>
        <w:pStyle w:val="Pagrindinistekstas"/>
        <w:spacing w:after="0"/>
        <w:rPr>
          <w:szCs w:val="22"/>
        </w:rPr>
      </w:pPr>
      <w:r w:rsidRPr="00C24F68">
        <w:rPr>
          <w:szCs w:val="22"/>
        </w:rPr>
        <w:t>-</w:t>
      </w:r>
      <w:r w:rsidRPr="00C24F68">
        <w:rPr>
          <w:szCs w:val="22"/>
        </w:rPr>
        <w:tab/>
        <w:t>Jeigu kiltų daugiau klausimų, kreipkitės į gydytoją arba vaistininką.</w:t>
      </w:r>
    </w:p>
    <w:p w:rsidR="00C549A6" w:rsidRPr="00C24F68" w:rsidRDefault="00C549A6" w:rsidP="00C549A6">
      <w:pPr>
        <w:pStyle w:val="Pagrindinistekstas"/>
        <w:spacing w:after="0"/>
        <w:ind w:left="720" w:hanging="720"/>
        <w:rPr>
          <w:szCs w:val="22"/>
        </w:rPr>
      </w:pPr>
      <w:r w:rsidRPr="00C24F68">
        <w:rPr>
          <w:szCs w:val="22"/>
        </w:rPr>
        <w:t>-</w:t>
      </w:r>
      <w:r w:rsidRPr="00C24F68">
        <w:rPr>
          <w:szCs w:val="22"/>
        </w:rPr>
        <w:tab/>
        <w:t>Šis vaistas skirtas tik Jums, todėl kitiems žmonėms jo duoti negalima. Vaistas gali jiems pakenkti (net tiems, kurių ligos požymiai yra tokie patys kaip Jūsų).</w:t>
      </w:r>
    </w:p>
    <w:p w:rsidR="00C549A6" w:rsidRPr="00C24F68" w:rsidRDefault="00C549A6" w:rsidP="00C549A6">
      <w:pPr>
        <w:pStyle w:val="Pagrindinistekstas"/>
        <w:spacing w:after="0"/>
        <w:ind w:left="720" w:hanging="720"/>
        <w:rPr>
          <w:szCs w:val="22"/>
        </w:rPr>
      </w:pPr>
      <w:r w:rsidRPr="00C24F68">
        <w:rPr>
          <w:szCs w:val="22"/>
        </w:rPr>
        <w:t>-</w:t>
      </w:r>
      <w:r w:rsidRPr="00C24F68">
        <w:rPr>
          <w:szCs w:val="22"/>
        </w:rPr>
        <w:tab/>
        <w:t>Jeigu pasireiškė šalutinis poveikis (net jeigu jis šiame lapelyje nenurodytas), kreipkitės į gydytoją arba vaistininką. Žr.</w:t>
      </w:r>
      <w:r w:rsidR="00975E47" w:rsidRPr="00C24F68">
        <w:rPr>
          <w:szCs w:val="22"/>
        </w:rPr>
        <w:t> </w:t>
      </w:r>
      <w:r w:rsidRPr="00C24F68">
        <w:rPr>
          <w:szCs w:val="22"/>
        </w:rPr>
        <w:t>4</w:t>
      </w:r>
      <w:r w:rsidR="00975E47" w:rsidRPr="00C24F68">
        <w:rPr>
          <w:szCs w:val="22"/>
        </w:rPr>
        <w:t> </w:t>
      </w:r>
      <w:r w:rsidRPr="00C24F68">
        <w:rPr>
          <w:szCs w:val="22"/>
        </w:rPr>
        <w:t>skyrių.</w:t>
      </w:r>
    </w:p>
    <w:p w:rsidR="00C549A6" w:rsidRPr="00C24F68" w:rsidRDefault="00C549A6" w:rsidP="00C549A6">
      <w:pPr>
        <w:pStyle w:val="Pagrindinistekstas"/>
        <w:spacing w:after="0"/>
        <w:rPr>
          <w:szCs w:val="22"/>
        </w:rPr>
      </w:pPr>
    </w:p>
    <w:p w:rsidR="00C549A6" w:rsidRPr="00C24F68" w:rsidRDefault="00C549A6" w:rsidP="00152556">
      <w:pPr>
        <w:pStyle w:val="Pagrindinistekstas"/>
        <w:keepNext/>
        <w:spacing w:after="0"/>
        <w:outlineLvl w:val="0"/>
        <w:rPr>
          <w:b/>
          <w:szCs w:val="22"/>
        </w:rPr>
      </w:pPr>
      <w:r w:rsidRPr="00C24F68">
        <w:rPr>
          <w:b/>
          <w:szCs w:val="22"/>
        </w:rPr>
        <w:t>Apie ką rašoma šiame lapelyje?</w:t>
      </w:r>
    </w:p>
    <w:p w:rsidR="00C549A6" w:rsidRPr="00C24F68" w:rsidRDefault="00C549A6" w:rsidP="00152556">
      <w:pPr>
        <w:pStyle w:val="Pagrindinistekstas"/>
        <w:keepNext/>
        <w:spacing w:after="0"/>
        <w:outlineLvl w:val="0"/>
        <w:rPr>
          <w:b/>
          <w:szCs w:val="22"/>
        </w:rPr>
      </w:pPr>
    </w:p>
    <w:p w:rsidR="00C549A6" w:rsidRPr="00C24F68" w:rsidRDefault="00C549A6" w:rsidP="00C549A6">
      <w:pPr>
        <w:pStyle w:val="Pagrindinistekstas"/>
        <w:spacing w:after="0"/>
        <w:rPr>
          <w:szCs w:val="22"/>
        </w:rPr>
      </w:pPr>
      <w:r w:rsidRPr="00C24F68">
        <w:rPr>
          <w:szCs w:val="22"/>
        </w:rPr>
        <w:t>1.</w:t>
      </w:r>
      <w:r w:rsidRPr="00C24F68">
        <w:rPr>
          <w:szCs w:val="22"/>
        </w:rPr>
        <w:tab/>
        <w:t>Kas yra Rudotel ir kam jis vartojamas</w:t>
      </w:r>
    </w:p>
    <w:p w:rsidR="00C549A6" w:rsidRPr="00C24F68" w:rsidRDefault="00C549A6" w:rsidP="00C549A6">
      <w:pPr>
        <w:pStyle w:val="Pagrindinistekstas"/>
        <w:spacing w:after="0"/>
        <w:rPr>
          <w:szCs w:val="22"/>
        </w:rPr>
      </w:pPr>
      <w:r w:rsidRPr="00C24F68">
        <w:rPr>
          <w:szCs w:val="22"/>
        </w:rPr>
        <w:t>2.</w:t>
      </w:r>
      <w:r w:rsidRPr="00C24F68">
        <w:rPr>
          <w:szCs w:val="22"/>
        </w:rPr>
        <w:tab/>
        <w:t>Kas žinotina prieš vartojant Rudotel</w:t>
      </w:r>
    </w:p>
    <w:p w:rsidR="00C549A6" w:rsidRPr="00C24F68" w:rsidRDefault="00C549A6" w:rsidP="00C549A6">
      <w:pPr>
        <w:pStyle w:val="Pagrindinistekstas"/>
        <w:spacing w:after="0"/>
        <w:rPr>
          <w:szCs w:val="22"/>
        </w:rPr>
      </w:pPr>
      <w:r w:rsidRPr="00C24F68">
        <w:rPr>
          <w:szCs w:val="22"/>
        </w:rPr>
        <w:t>3.</w:t>
      </w:r>
      <w:r w:rsidRPr="00C24F68">
        <w:rPr>
          <w:szCs w:val="22"/>
        </w:rPr>
        <w:tab/>
        <w:t>Kaip vartoti Rudotel</w:t>
      </w:r>
    </w:p>
    <w:p w:rsidR="00C549A6" w:rsidRPr="00C24F68" w:rsidRDefault="00C549A6" w:rsidP="00C549A6">
      <w:pPr>
        <w:pStyle w:val="Pagrindinistekstas"/>
        <w:spacing w:after="0"/>
        <w:rPr>
          <w:szCs w:val="22"/>
        </w:rPr>
      </w:pPr>
      <w:r w:rsidRPr="00C24F68">
        <w:rPr>
          <w:szCs w:val="22"/>
        </w:rPr>
        <w:t>4.</w:t>
      </w:r>
      <w:r w:rsidRPr="00C24F68">
        <w:rPr>
          <w:szCs w:val="22"/>
        </w:rPr>
        <w:tab/>
        <w:t>Galimas šalutinis poveikis</w:t>
      </w:r>
    </w:p>
    <w:p w:rsidR="00C549A6" w:rsidRPr="00C24F68" w:rsidRDefault="00C549A6" w:rsidP="00C549A6">
      <w:pPr>
        <w:pStyle w:val="Pagrindinistekstas"/>
        <w:spacing w:after="0"/>
        <w:rPr>
          <w:szCs w:val="22"/>
        </w:rPr>
      </w:pPr>
      <w:r w:rsidRPr="00C24F68">
        <w:rPr>
          <w:szCs w:val="22"/>
        </w:rPr>
        <w:t>5.</w:t>
      </w:r>
      <w:r w:rsidRPr="00C24F68">
        <w:rPr>
          <w:szCs w:val="22"/>
        </w:rPr>
        <w:tab/>
        <w:t>Kaip laikyti Rudotel</w:t>
      </w:r>
    </w:p>
    <w:p w:rsidR="00C549A6" w:rsidRPr="00C24F68" w:rsidRDefault="00C549A6" w:rsidP="00C549A6">
      <w:pPr>
        <w:pStyle w:val="Pagrindinistekstas"/>
        <w:spacing w:after="0"/>
        <w:rPr>
          <w:szCs w:val="22"/>
        </w:rPr>
      </w:pPr>
      <w:r w:rsidRPr="00C24F68">
        <w:rPr>
          <w:szCs w:val="22"/>
        </w:rPr>
        <w:t>6.</w:t>
      </w:r>
      <w:r w:rsidRPr="00C24F68">
        <w:rPr>
          <w:szCs w:val="22"/>
        </w:rPr>
        <w:tab/>
        <w:t>Pakuotės turinys ir kita informacija</w:t>
      </w:r>
    </w:p>
    <w:p w:rsidR="00C549A6" w:rsidRPr="00C24F68" w:rsidRDefault="00C549A6" w:rsidP="00C549A6">
      <w:pPr>
        <w:pStyle w:val="Pagrindinistekstas"/>
        <w:spacing w:after="0"/>
        <w:rPr>
          <w:szCs w:val="22"/>
        </w:rPr>
      </w:pPr>
    </w:p>
    <w:p w:rsidR="00C549A6" w:rsidRPr="00C24F68" w:rsidRDefault="00C549A6" w:rsidP="00C549A6">
      <w:pPr>
        <w:pStyle w:val="Pagrindinistekstas"/>
        <w:spacing w:after="0"/>
        <w:rPr>
          <w:szCs w:val="22"/>
        </w:rPr>
      </w:pPr>
    </w:p>
    <w:p w:rsidR="00C549A6" w:rsidRPr="00C24F68" w:rsidRDefault="00C549A6" w:rsidP="008934A9">
      <w:pPr>
        <w:pStyle w:val="Antrat2"/>
      </w:pPr>
      <w:r w:rsidRPr="00C24F68">
        <w:t>1.</w:t>
      </w:r>
      <w:r w:rsidRPr="00C24F68">
        <w:tab/>
        <w:t>Kas yra Rudotel ir kam jis vartojamas</w:t>
      </w:r>
    </w:p>
    <w:p w:rsidR="00975E47" w:rsidRPr="00C24F68" w:rsidRDefault="00975E47" w:rsidP="00152556">
      <w:pPr>
        <w:pStyle w:val="Pagrindinistekstas"/>
        <w:keepNext/>
        <w:spacing w:after="0"/>
        <w:rPr>
          <w:szCs w:val="22"/>
        </w:rPr>
      </w:pPr>
    </w:p>
    <w:p w:rsidR="00C549A6" w:rsidRPr="00C24F68" w:rsidRDefault="00C549A6" w:rsidP="00C549A6">
      <w:pPr>
        <w:pStyle w:val="Pagrindinistekstas"/>
        <w:spacing w:after="0"/>
        <w:rPr>
          <w:szCs w:val="22"/>
        </w:rPr>
      </w:pPr>
      <w:r w:rsidRPr="00C24F68">
        <w:rPr>
          <w:szCs w:val="22"/>
        </w:rPr>
        <w:t>Rudotel tablečių veiklioji medžiaga – medazepamas.</w:t>
      </w:r>
    </w:p>
    <w:p w:rsidR="00C549A6" w:rsidRPr="00C24F68" w:rsidRDefault="00C549A6" w:rsidP="00C549A6">
      <w:pPr>
        <w:pStyle w:val="Pagrindinistekstas"/>
        <w:spacing w:after="0"/>
        <w:rPr>
          <w:szCs w:val="22"/>
        </w:rPr>
      </w:pPr>
    </w:p>
    <w:p w:rsidR="00C549A6" w:rsidRPr="00C24F68" w:rsidRDefault="00C549A6" w:rsidP="00C549A6">
      <w:pPr>
        <w:pStyle w:val="Pagrindinistekstas"/>
        <w:spacing w:after="0"/>
        <w:rPr>
          <w:szCs w:val="22"/>
        </w:rPr>
      </w:pPr>
      <w:r w:rsidRPr="00C24F68">
        <w:rPr>
          <w:szCs w:val="22"/>
        </w:rPr>
        <w:t>Medazepamas yra psichotropinė medžiaga, priklausanti 1,4</w:t>
      </w:r>
      <w:r w:rsidR="00975E47" w:rsidRPr="00C24F68">
        <w:rPr>
          <w:szCs w:val="22"/>
        </w:rPr>
        <w:noBreakHyphen/>
      </w:r>
      <w:r w:rsidRPr="00C24F68">
        <w:rPr>
          <w:szCs w:val="22"/>
        </w:rPr>
        <w:t>benzodiazepinų grupei su ryškiomis įtampą, sujaudinimą ir nerimą mažinančiomis savybėmis, taip pat slopinančiu ir migdomuoju poveikiu. Be to, medazepamas, vartojamas didesnėmis dozėmis, slopina raumenų tonusą ir pasižymi prieštraukuliniu poveikiu.</w:t>
      </w:r>
    </w:p>
    <w:p w:rsidR="00C549A6" w:rsidRPr="00C24F68" w:rsidRDefault="00C549A6" w:rsidP="00C549A6">
      <w:pPr>
        <w:pStyle w:val="Pagrindinistekstas"/>
        <w:spacing w:after="0"/>
        <w:rPr>
          <w:szCs w:val="22"/>
        </w:rPr>
      </w:pPr>
    </w:p>
    <w:p w:rsidR="00C549A6" w:rsidRPr="00C24F68" w:rsidRDefault="00C549A6" w:rsidP="00152556">
      <w:pPr>
        <w:pStyle w:val="Pagrindinistekstas"/>
        <w:keepNext/>
        <w:spacing w:after="0"/>
        <w:outlineLvl w:val="0"/>
        <w:rPr>
          <w:i/>
          <w:szCs w:val="22"/>
        </w:rPr>
      </w:pPr>
      <w:r w:rsidRPr="00C24F68">
        <w:rPr>
          <w:i/>
          <w:szCs w:val="22"/>
        </w:rPr>
        <w:t>Vaisto vartojimo indikacijos</w:t>
      </w:r>
    </w:p>
    <w:p w:rsidR="00C549A6" w:rsidRPr="00C24F68" w:rsidRDefault="00C549A6" w:rsidP="00C549A6">
      <w:pPr>
        <w:pStyle w:val="Pagrindinistekstas"/>
        <w:spacing w:after="0"/>
        <w:outlineLvl w:val="0"/>
        <w:rPr>
          <w:u w:val="single"/>
        </w:rPr>
      </w:pPr>
      <w:r w:rsidRPr="00C24F68">
        <w:t>Simptominis nerimo gydymas.</w:t>
      </w:r>
    </w:p>
    <w:p w:rsidR="00C549A6" w:rsidRPr="00C24F68" w:rsidRDefault="00C549A6" w:rsidP="00C549A6">
      <w:pPr>
        <w:rPr>
          <w:szCs w:val="22"/>
        </w:rPr>
      </w:pPr>
    </w:p>
    <w:p w:rsidR="00C549A6" w:rsidRPr="00C24F68" w:rsidRDefault="00C549A6" w:rsidP="00C549A6">
      <w:pPr>
        <w:rPr>
          <w:szCs w:val="22"/>
        </w:rPr>
      </w:pPr>
      <w:r w:rsidRPr="00C24F68">
        <w:rPr>
          <w:szCs w:val="22"/>
        </w:rPr>
        <w:t>Vaisto vartoti tik esant sunkiems nerimo sutrikimams, kurie sukelia bejėgiškumą arba didelę kančią.</w:t>
      </w:r>
    </w:p>
    <w:p w:rsidR="00C549A6" w:rsidRPr="00C24F68" w:rsidRDefault="00C549A6" w:rsidP="00C549A6">
      <w:pPr>
        <w:rPr>
          <w:color w:val="000000"/>
          <w:szCs w:val="22"/>
        </w:rPr>
      </w:pPr>
    </w:p>
    <w:p w:rsidR="00C549A6" w:rsidRPr="00C24F68" w:rsidRDefault="00C549A6" w:rsidP="00C549A6">
      <w:pPr>
        <w:pStyle w:val="Pagrindinistekstas"/>
        <w:spacing w:after="0"/>
        <w:rPr>
          <w:szCs w:val="22"/>
        </w:rPr>
      </w:pPr>
    </w:p>
    <w:p w:rsidR="00C549A6" w:rsidRPr="00C24F68" w:rsidRDefault="00C549A6" w:rsidP="008934A9">
      <w:pPr>
        <w:pStyle w:val="Antrat2"/>
      </w:pPr>
      <w:r w:rsidRPr="00C24F68">
        <w:t>2.</w:t>
      </w:r>
      <w:r w:rsidRPr="00C24F68">
        <w:tab/>
        <w:t>Kas žinotina prieš vartojant Rudotel</w:t>
      </w:r>
    </w:p>
    <w:p w:rsidR="00975E47" w:rsidRPr="00C24F68" w:rsidRDefault="00975E47" w:rsidP="00152556">
      <w:pPr>
        <w:keepNext/>
        <w:rPr>
          <w:b/>
          <w:szCs w:val="22"/>
        </w:rPr>
      </w:pPr>
    </w:p>
    <w:p w:rsidR="00C549A6" w:rsidRPr="00C24F68" w:rsidRDefault="00C549A6" w:rsidP="00152556">
      <w:pPr>
        <w:keepNext/>
        <w:rPr>
          <w:b/>
          <w:szCs w:val="22"/>
        </w:rPr>
      </w:pPr>
      <w:r w:rsidRPr="00C24F68">
        <w:rPr>
          <w:b/>
          <w:szCs w:val="22"/>
        </w:rPr>
        <w:t xml:space="preserve">Rudotel vartoti </w:t>
      </w:r>
      <w:r w:rsidR="009E56DD">
        <w:rPr>
          <w:b/>
          <w:szCs w:val="22"/>
        </w:rPr>
        <w:t>draudžiama</w:t>
      </w:r>
      <w:r w:rsidRPr="00C24F68">
        <w:rPr>
          <w:b/>
          <w:szCs w:val="22"/>
        </w:rPr>
        <w:t>:</w:t>
      </w:r>
    </w:p>
    <w:p w:rsidR="00C549A6" w:rsidRPr="00C24F68" w:rsidRDefault="00C549A6" w:rsidP="00C549A6">
      <w:pPr>
        <w:pStyle w:val="Pagrindinistekstas"/>
        <w:spacing w:after="0"/>
        <w:ind w:left="567" w:hanging="567"/>
        <w:rPr>
          <w:szCs w:val="22"/>
        </w:rPr>
      </w:pPr>
      <w:r w:rsidRPr="00C24F68">
        <w:rPr>
          <w:szCs w:val="22"/>
        </w:rPr>
        <w:t>-</w:t>
      </w:r>
      <w:r w:rsidRPr="00C24F68">
        <w:rPr>
          <w:szCs w:val="22"/>
        </w:rPr>
        <w:tab/>
        <w:t>jeigu yra alergija medazepamui, kitokiems benzodiazepinams arba bet kuriai pagalbinei šio vaisto medžiagai (jos išvardytos 6</w:t>
      </w:r>
      <w:r w:rsidR="00975E47" w:rsidRPr="00C24F68">
        <w:rPr>
          <w:szCs w:val="22"/>
        </w:rPr>
        <w:t> </w:t>
      </w:r>
      <w:r w:rsidRPr="00C24F68">
        <w:rPr>
          <w:szCs w:val="22"/>
        </w:rPr>
        <w:t>skyriuje);</w:t>
      </w:r>
    </w:p>
    <w:p w:rsidR="00C549A6" w:rsidRPr="00C24F68" w:rsidRDefault="00C549A6" w:rsidP="00C549A6">
      <w:pPr>
        <w:pStyle w:val="Pagrindinistekstas"/>
        <w:spacing w:after="0"/>
        <w:ind w:left="567" w:hanging="567"/>
        <w:rPr>
          <w:szCs w:val="22"/>
        </w:rPr>
      </w:pPr>
      <w:r w:rsidRPr="00C24F68">
        <w:rPr>
          <w:szCs w:val="22"/>
        </w:rPr>
        <w:t>-</w:t>
      </w:r>
      <w:r w:rsidRPr="00C24F68">
        <w:rPr>
          <w:szCs w:val="22"/>
        </w:rPr>
        <w:tab/>
        <w:t>jeigu yra potraukis psichotropinėms medžiagoms;</w:t>
      </w:r>
    </w:p>
    <w:p w:rsidR="00C549A6" w:rsidRPr="00C24F68" w:rsidRDefault="00C549A6" w:rsidP="00C549A6">
      <w:pPr>
        <w:pStyle w:val="Pagrindinistekstas"/>
        <w:spacing w:after="0"/>
        <w:ind w:left="567" w:hanging="567"/>
        <w:rPr>
          <w:szCs w:val="22"/>
        </w:rPr>
      </w:pPr>
      <w:r w:rsidRPr="00C24F68">
        <w:rPr>
          <w:szCs w:val="22"/>
        </w:rPr>
        <w:t>-</w:t>
      </w:r>
      <w:r w:rsidRPr="00C24F68">
        <w:rPr>
          <w:szCs w:val="22"/>
        </w:rPr>
        <w:tab/>
        <w:t>jeigu sergate miastenija;</w:t>
      </w:r>
    </w:p>
    <w:p w:rsidR="00C549A6" w:rsidRPr="00C24F68" w:rsidRDefault="00C549A6" w:rsidP="00C549A6">
      <w:pPr>
        <w:numPr>
          <w:ilvl w:val="0"/>
          <w:numId w:val="1"/>
        </w:numPr>
        <w:tabs>
          <w:tab w:val="clear" w:pos="360"/>
          <w:tab w:val="num" w:pos="567"/>
        </w:tabs>
        <w:ind w:left="567" w:hanging="567"/>
        <w:rPr>
          <w:color w:val="000000"/>
          <w:szCs w:val="22"/>
        </w:rPr>
      </w:pPr>
      <w:r w:rsidRPr="00C24F68">
        <w:rPr>
          <w:szCs w:val="22"/>
        </w:rPr>
        <w:t>jeigu pasireiškia miego apnėja;</w:t>
      </w:r>
    </w:p>
    <w:p w:rsidR="00C549A6" w:rsidRPr="00C24F68" w:rsidRDefault="00C549A6" w:rsidP="00C549A6">
      <w:pPr>
        <w:numPr>
          <w:ilvl w:val="0"/>
          <w:numId w:val="1"/>
        </w:numPr>
        <w:tabs>
          <w:tab w:val="clear" w:pos="360"/>
          <w:tab w:val="num" w:pos="567"/>
        </w:tabs>
        <w:ind w:left="567" w:hanging="567"/>
        <w:rPr>
          <w:color w:val="000000"/>
          <w:szCs w:val="22"/>
        </w:rPr>
      </w:pPr>
      <w:r w:rsidRPr="00C24F68">
        <w:rPr>
          <w:szCs w:val="22"/>
        </w:rPr>
        <w:t>jeigu sergate sunkiu kvėpavimo nepakankamumu;</w:t>
      </w:r>
    </w:p>
    <w:p w:rsidR="00C549A6" w:rsidRPr="00C24F68" w:rsidRDefault="00C549A6" w:rsidP="00C549A6">
      <w:pPr>
        <w:numPr>
          <w:ilvl w:val="0"/>
          <w:numId w:val="1"/>
        </w:numPr>
        <w:tabs>
          <w:tab w:val="clear" w:pos="360"/>
          <w:tab w:val="num" w:pos="567"/>
        </w:tabs>
        <w:ind w:left="567" w:hanging="567"/>
        <w:rPr>
          <w:color w:val="000000"/>
          <w:szCs w:val="22"/>
        </w:rPr>
      </w:pPr>
      <w:r w:rsidRPr="00C24F68">
        <w:rPr>
          <w:szCs w:val="22"/>
        </w:rPr>
        <w:t>jeigu sergate sunkiu kepenų funkcijos nepakankamumu.</w:t>
      </w:r>
    </w:p>
    <w:p w:rsidR="00C549A6" w:rsidRPr="00C24F68" w:rsidRDefault="00C549A6" w:rsidP="00C549A6">
      <w:pPr>
        <w:pStyle w:val="Pagrindinistekstas"/>
        <w:spacing w:after="0"/>
        <w:rPr>
          <w:szCs w:val="22"/>
        </w:rPr>
      </w:pPr>
    </w:p>
    <w:p w:rsidR="00C549A6" w:rsidRPr="00C24F68" w:rsidRDefault="00C549A6" w:rsidP="00152556">
      <w:pPr>
        <w:keepNext/>
        <w:rPr>
          <w:b/>
          <w:szCs w:val="22"/>
        </w:rPr>
      </w:pPr>
      <w:r w:rsidRPr="00C24F68">
        <w:rPr>
          <w:b/>
          <w:szCs w:val="22"/>
        </w:rPr>
        <w:t>Įspėjimai ir atsargumo priemonės</w:t>
      </w:r>
    </w:p>
    <w:p w:rsidR="00C549A6" w:rsidRPr="00C24F68" w:rsidRDefault="00C549A6" w:rsidP="00C549A6">
      <w:pPr>
        <w:numPr>
          <w:ilvl w:val="0"/>
          <w:numId w:val="1"/>
        </w:numPr>
        <w:tabs>
          <w:tab w:val="clear" w:pos="360"/>
          <w:tab w:val="num" w:pos="567"/>
        </w:tabs>
        <w:ind w:left="567" w:hanging="567"/>
        <w:rPr>
          <w:szCs w:val="22"/>
        </w:rPr>
      </w:pPr>
      <w:r w:rsidRPr="00C24F68">
        <w:rPr>
          <w:szCs w:val="22"/>
        </w:rPr>
        <w:t>Pasitarkite su gydytoju arba vaistininku, prieš pradėdami vartoti Rudotel</w:t>
      </w:r>
      <w:r w:rsidR="00975E47" w:rsidRPr="00C24F68">
        <w:rPr>
          <w:szCs w:val="22"/>
        </w:rPr>
        <w:t xml:space="preserve"> </w:t>
      </w:r>
      <w:r w:rsidRPr="00C24F68">
        <w:rPr>
          <w:szCs w:val="22"/>
        </w:rPr>
        <w:t xml:space="preserve">ūminio apsinuodijimo alkoholiu, narkotikais, analgetikais, taip pat psichotropiniais </w:t>
      </w:r>
      <w:r w:rsidR="00975E47" w:rsidRPr="00C24F68">
        <w:rPr>
          <w:szCs w:val="22"/>
        </w:rPr>
        <w:t>v</w:t>
      </w:r>
      <w:r w:rsidRPr="00C24F68">
        <w:rPr>
          <w:szCs w:val="22"/>
        </w:rPr>
        <w:t>a</w:t>
      </w:r>
      <w:r w:rsidR="00975E47" w:rsidRPr="00C24F68">
        <w:rPr>
          <w:szCs w:val="22"/>
        </w:rPr>
        <w:t>is</w:t>
      </w:r>
      <w:r w:rsidRPr="00C24F68">
        <w:rPr>
          <w:szCs w:val="22"/>
        </w:rPr>
        <w:t xml:space="preserve">tais (neuroleptikais, antidepresantais ir ličio </w:t>
      </w:r>
      <w:r w:rsidR="00975E47" w:rsidRPr="00C24F68">
        <w:rPr>
          <w:szCs w:val="22"/>
        </w:rPr>
        <w:t>tu</w:t>
      </w:r>
      <w:r w:rsidRPr="00C24F68">
        <w:rPr>
          <w:szCs w:val="22"/>
        </w:rPr>
        <w:t>r</w:t>
      </w:r>
      <w:r w:rsidR="00975E47" w:rsidRPr="00C24F68">
        <w:rPr>
          <w:szCs w:val="22"/>
        </w:rPr>
        <w:t>inči</w:t>
      </w:r>
      <w:r w:rsidRPr="00C24F68">
        <w:rPr>
          <w:szCs w:val="22"/>
        </w:rPr>
        <w:t>a</w:t>
      </w:r>
      <w:r w:rsidR="00975E47" w:rsidRPr="00C24F68">
        <w:rPr>
          <w:szCs w:val="22"/>
        </w:rPr>
        <w:t>is v</w:t>
      </w:r>
      <w:r w:rsidRPr="00C24F68">
        <w:rPr>
          <w:szCs w:val="22"/>
        </w:rPr>
        <w:t>a</w:t>
      </w:r>
      <w:r w:rsidR="00975E47" w:rsidRPr="00C24F68">
        <w:rPr>
          <w:szCs w:val="22"/>
        </w:rPr>
        <w:t>is</w:t>
      </w:r>
      <w:r w:rsidRPr="00C24F68">
        <w:rPr>
          <w:szCs w:val="22"/>
        </w:rPr>
        <w:t>tais) atveju;</w:t>
      </w:r>
    </w:p>
    <w:p w:rsidR="00C549A6" w:rsidRPr="00C24F68" w:rsidRDefault="00C549A6" w:rsidP="00C549A6">
      <w:pPr>
        <w:numPr>
          <w:ilvl w:val="0"/>
          <w:numId w:val="1"/>
        </w:numPr>
        <w:tabs>
          <w:tab w:val="clear" w:pos="360"/>
          <w:tab w:val="num" w:pos="567"/>
        </w:tabs>
        <w:ind w:left="567" w:hanging="567"/>
        <w:rPr>
          <w:szCs w:val="22"/>
        </w:rPr>
      </w:pPr>
      <w:r w:rsidRPr="00C24F68">
        <w:rPr>
          <w:szCs w:val="22"/>
        </w:rPr>
        <w:t>jeigu pasireiškia smegenėlių ir nugaros smegenų ataksija;</w:t>
      </w:r>
    </w:p>
    <w:p w:rsidR="00C549A6" w:rsidRPr="00C24F68" w:rsidRDefault="00C549A6" w:rsidP="00C549A6">
      <w:pPr>
        <w:numPr>
          <w:ilvl w:val="0"/>
          <w:numId w:val="1"/>
        </w:numPr>
        <w:tabs>
          <w:tab w:val="clear" w:pos="360"/>
          <w:tab w:val="num" w:pos="567"/>
        </w:tabs>
        <w:ind w:left="567" w:hanging="567"/>
        <w:rPr>
          <w:szCs w:val="22"/>
        </w:rPr>
      </w:pPr>
      <w:r w:rsidRPr="00C24F68">
        <w:rPr>
          <w:szCs w:val="22"/>
        </w:rPr>
        <w:t>jeigu yra sunkus kepenų pažeidimas (pvz., cholestazinė gelta);</w:t>
      </w:r>
    </w:p>
    <w:p w:rsidR="00C549A6" w:rsidRPr="00C24F68" w:rsidRDefault="00C549A6" w:rsidP="00C549A6">
      <w:pPr>
        <w:numPr>
          <w:ilvl w:val="0"/>
          <w:numId w:val="1"/>
        </w:numPr>
        <w:tabs>
          <w:tab w:val="clear" w:pos="360"/>
          <w:tab w:val="num" w:pos="567"/>
        </w:tabs>
        <w:ind w:left="567" w:hanging="567"/>
        <w:rPr>
          <w:szCs w:val="22"/>
        </w:rPr>
      </w:pPr>
      <w:r w:rsidRPr="00C24F68">
        <w:rPr>
          <w:szCs w:val="22"/>
        </w:rPr>
        <w:t>jeigu pasireiškia miego apnėjos sindromai.</w:t>
      </w:r>
    </w:p>
    <w:p w:rsidR="00C549A6" w:rsidRPr="00C24F68" w:rsidRDefault="00C549A6" w:rsidP="00C549A6">
      <w:pPr>
        <w:pStyle w:val="Pagrindinistekstas"/>
        <w:spacing w:after="0"/>
        <w:rPr>
          <w:szCs w:val="22"/>
        </w:rPr>
      </w:pPr>
    </w:p>
    <w:p w:rsidR="00C549A6" w:rsidRPr="00C24F68" w:rsidRDefault="00C549A6" w:rsidP="00C549A6">
      <w:pPr>
        <w:pStyle w:val="N"/>
        <w:rPr>
          <w:szCs w:val="22"/>
          <w:lang w:val="lt-LT"/>
        </w:rPr>
      </w:pPr>
      <w:r w:rsidRPr="00C24F68">
        <w:rPr>
          <w:szCs w:val="22"/>
          <w:lang w:val="lt-LT"/>
        </w:rPr>
        <w:t>Kiekvienam pacientui vaistas gali sukelti skirtingą organizmo atsaką, todėl reikia vengti bet kokio galimo perdozavimo. Tai ypač svarbu senyviems ir nusilpusiems pacientams, o taip pat tiems pacientams, kuriems yra pakitimų galvos smegenyse, kraujotakos ir kvėpavimo nepakankamumas, susilpnėjusi kepenų ir</w:t>
      </w:r>
      <w:r w:rsidR="00975E47" w:rsidRPr="00C24F68">
        <w:rPr>
          <w:szCs w:val="22"/>
          <w:lang w:val="lt-LT"/>
        </w:rPr>
        <w:t> </w:t>
      </w:r>
      <w:r w:rsidRPr="00C24F68">
        <w:rPr>
          <w:szCs w:val="22"/>
          <w:lang w:val="lt-LT"/>
        </w:rPr>
        <w:t>(ar) inkstų funkcija.</w:t>
      </w:r>
    </w:p>
    <w:p w:rsidR="00C549A6" w:rsidRPr="00C24F68" w:rsidRDefault="00C549A6" w:rsidP="00C549A6">
      <w:pPr>
        <w:pStyle w:val="N"/>
        <w:rPr>
          <w:szCs w:val="22"/>
          <w:lang w:val="lt-LT"/>
        </w:rPr>
      </w:pPr>
    </w:p>
    <w:p w:rsidR="00C549A6" w:rsidRPr="00C24F68" w:rsidRDefault="00C549A6" w:rsidP="00C549A6">
      <w:pPr>
        <w:pStyle w:val="Pagrindinistekstas"/>
        <w:spacing w:after="0"/>
        <w:rPr>
          <w:szCs w:val="22"/>
        </w:rPr>
      </w:pPr>
      <w:r w:rsidRPr="00C24F68">
        <w:rPr>
          <w:szCs w:val="22"/>
        </w:rPr>
        <w:t>Vartojamas keletą</w:t>
      </w:r>
      <w:r w:rsidR="00975E47" w:rsidRPr="00C24F68">
        <w:rPr>
          <w:szCs w:val="22"/>
        </w:rPr>
        <w:t> </w:t>
      </w:r>
      <w:r w:rsidRPr="00C24F68">
        <w:rPr>
          <w:szCs w:val="22"/>
        </w:rPr>
        <w:t>savaičių, Rudotel gali sukelti psichinę ir fizinę priklausomybę, jeigu anksčiau pasireiškė priklausomybė nuo alkoholio ar vaistų.</w:t>
      </w:r>
    </w:p>
    <w:p w:rsidR="00C549A6" w:rsidRPr="00C24F68" w:rsidRDefault="00C549A6" w:rsidP="00C549A6">
      <w:pPr>
        <w:pStyle w:val="Pagrindinistekstas"/>
        <w:spacing w:after="0"/>
        <w:rPr>
          <w:szCs w:val="22"/>
        </w:rPr>
      </w:pPr>
    </w:p>
    <w:p w:rsidR="00C549A6" w:rsidRPr="00C24F68" w:rsidRDefault="00C549A6" w:rsidP="00C549A6">
      <w:pPr>
        <w:rPr>
          <w:szCs w:val="22"/>
        </w:rPr>
      </w:pPr>
      <w:r w:rsidRPr="00C24F68">
        <w:rPr>
          <w:szCs w:val="22"/>
        </w:rPr>
        <w:t>Jeigu prieš pradedant gydymą pasireiškė depresija, vaist</w:t>
      </w:r>
      <w:r w:rsidR="00975E47" w:rsidRPr="00C24F68">
        <w:rPr>
          <w:szCs w:val="22"/>
        </w:rPr>
        <w:t>o</w:t>
      </w:r>
      <w:r w:rsidRPr="00C24F68">
        <w:rPr>
          <w:szCs w:val="22"/>
        </w:rPr>
        <w:t xml:space="preserve"> vartoti reikia atsargiai, nes Rudotel gali sustiprinti depresinę nuotaiką.</w:t>
      </w:r>
    </w:p>
    <w:p w:rsidR="00C549A6" w:rsidRPr="00C24F68" w:rsidRDefault="00C549A6" w:rsidP="00C549A6">
      <w:pPr>
        <w:rPr>
          <w:szCs w:val="22"/>
        </w:rPr>
      </w:pPr>
    </w:p>
    <w:p w:rsidR="00C549A6" w:rsidRPr="00C24F68" w:rsidRDefault="00C549A6" w:rsidP="00C549A6">
      <w:pPr>
        <w:rPr>
          <w:szCs w:val="22"/>
        </w:rPr>
      </w:pPr>
      <w:r w:rsidRPr="00C24F68">
        <w:rPr>
          <w:szCs w:val="22"/>
        </w:rPr>
        <w:t xml:space="preserve">Ilgalaikis ar pakartotinis Rudotel vartojimas gali lemti tolerancijos </w:t>
      </w:r>
      <w:r w:rsidR="00975E47" w:rsidRPr="00C24F68">
        <w:rPr>
          <w:szCs w:val="22"/>
        </w:rPr>
        <w:t>p</w:t>
      </w:r>
      <w:r w:rsidRPr="00C24F68">
        <w:rPr>
          <w:szCs w:val="22"/>
        </w:rPr>
        <w:t>asir</w:t>
      </w:r>
      <w:r w:rsidR="00975E47" w:rsidRPr="00C24F68">
        <w:rPr>
          <w:szCs w:val="22"/>
        </w:rPr>
        <w:t>eišk</w:t>
      </w:r>
      <w:r w:rsidRPr="00C24F68">
        <w:rPr>
          <w:szCs w:val="22"/>
        </w:rPr>
        <w:t>imą.</w:t>
      </w:r>
    </w:p>
    <w:p w:rsidR="00C549A6" w:rsidRPr="00C24F68" w:rsidRDefault="00C549A6" w:rsidP="00C549A6">
      <w:pPr>
        <w:rPr>
          <w:szCs w:val="22"/>
        </w:rPr>
      </w:pPr>
    </w:p>
    <w:p w:rsidR="00C549A6" w:rsidRPr="00C24F68" w:rsidRDefault="00C549A6" w:rsidP="00152556">
      <w:pPr>
        <w:keepNext/>
        <w:rPr>
          <w:szCs w:val="22"/>
        </w:rPr>
      </w:pPr>
      <w:r w:rsidRPr="00C24F68">
        <w:rPr>
          <w:i/>
          <w:szCs w:val="22"/>
        </w:rPr>
        <w:t>Priklausomybė nuo vaisto</w:t>
      </w:r>
    </w:p>
    <w:p w:rsidR="00C549A6" w:rsidRPr="00C24F68" w:rsidRDefault="00C549A6" w:rsidP="00C549A6">
      <w:pPr>
        <w:rPr>
          <w:szCs w:val="22"/>
        </w:rPr>
      </w:pPr>
      <w:r w:rsidRPr="00C24F68">
        <w:rPr>
          <w:szCs w:val="22"/>
        </w:rPr>
        <w:t xml:space="preserve">Rudotel vartojimas (net vartojant gydomąsias dozes) gali sukelti priklausomybės nuo šio vaisto </w:t>
      </w:r>
      <w:r w:rsidR="00191182" w:rsidRPr="00C24F68">
        <w:rPr>
          <w:szCs w:val="22"/>
        </w:rPr>
        <w:t>p</w:t>
      </w:r>
      <w:r w:rsidRPr="00C24F68">
        <w:rPr>
          <w:szCs w:val="22"/>
        </w:rPr>
        <w:t>asir</w:t>
      </w:r>
      <w:r w:rsidR="00191182" w:rsidRPr="00C24F68">
        <w:rPr>
          <w:szCs w:val="22"/>
        </w:rPr>
        <w:t>eišk</w:t>
      </w:r>
      <w:r w:rsidRPr="00C24F68">
        <w:rPr>
          <w:szCs w:val="22"/>
        </w:rPr>
        <w:t xml:space="preserve">imą. Didinant dozę ar ilginant vartojimo trukmę, priklausomybės </w:t>
      </w:r>
      <w:r w:rsidR="00191182" w:rsidRPr="00C24F68">
        <w:rPr>
          <w:szCs w:val="22"/>
        </w:rPr>
        <w:t>p</w:t>
      </w:r>
      <w:r w:rsidRPr="00C24F68">
        <w:rPr>
          <w:szCs w:val="22"/>
        </w:rPr>
        <w:t>asir</w:t>
      </w:r>
      <w:r w:rsidR="00191182" w:rsidRPr="00C24F68">
        <w:rPr>
          <w:szCs w:val="22"/>
        </w:rPr>
        <w:t>eišk</w:t>
      </w:r>
      <w:r w:rsidRPr="00C24F68">
        <w:rPr>
          <w:szCs w:val="22"/>
        </w:rPr>
        <w:t>imo rizika didėja.</w:t>
      </w:r>
    </w:p>
    <w:p w:rsidR="00C549A6" w:rsidRPr="00C24F68" w:rsidRDefault="00C549A6" w:rsidP="00C549A6">
      <w:pPr>
        <w:rPr>
          <w:szCs w:val="22"/>
        </w:rPr>
      </w:pPr>
    </w:p>
    <w:p w:rsidR="00C549A6" w:rsidRPr="00C24F68" w:rsidRDefault="00C549A6" w:rsidP="00C549A6">
      <w:pPr>
        <w:rPr>
          <w:szCs w:val="22"/>
        </w:rPr>
      </w:pPr>
      <w:r w:rsidRPr="00C24F68">
        <w:rPr>
          <w:szCs w:val="22"/>
        </w:rPr>
        <w:t>Vartojant Rudotel gydomąsias dozes, gali pasireikšti anterogradinė amnezija (neprisimenama po vaisto išgėrimo buvusių įvykių). Vartojant didesnes dozes, rizika yra didesnė.</w:t>
      </w:r>
    </w:p>
    <w:p w:rsidR="00C549A6" w:rsidRPr="00C24F68" w:rsidRDefault="00C549A6" w:rsidP="00C549A6">
      <w:pPr>
        <w:rPr>
          <w:szCs w:val="22"/>
        </w:rPr>
      </w:pPr>
    </w:p>
    <w:p w:rsidR="00C549A6" w:rsidRPr="00C24F68" w:rsidRDefault="00C549A6" w:rsidP="00C549A6">
      <w:pPr>
        <w:rPr>
          <w:szCs w:val="22"/>
        </w:rPr>
      </w:pPr>
      <w:r w:rsidRPr="00C24F68">
        <w:rPr>
          <w:szCs w:val="22"/>
        </w:rPr>
        <w:t>Vartojant Rudotel, nustatyta paradoksinių reakcijų (įskaitant agresyvų elgesį, priešiškumą, nesusivaldymą, euforiją, susijaudinimą, dirglumą, nerimo sustiprėjimą ir nemigą).</w:t>
      </w:r>
    </w:p>
    <w:p w:rsidR="00C549A6" w:rsidRPr="00C24F68" w:rsidRDefault="00C549A6" w:rsidP="00C549A6">
      <w:pPr>
        <w:rPr>
          <w:szCs w:val="22"/>
        </w:rPr>
      </w:pPr>
    </w:p>
    <w:p w:rsidR="00C549A6" w:rsidRPr="00C24F68" w:rsidRDefault="00C549A6" w:rsidP="00C549A6">
      <w:pPr>
        <w:rPr>
          <w:szCs w:val="22"/>
        </w:rPr>
      </w:pPr>
      <w:r w:rsidRPr="00C24F68">
        <w:rPr>
          <w:szCs w:val="22"/>
        </w:rPr>
        <w:t>Jeigu pasireiškia haliucinacijų ar kitokių psichikos sutrikimų arba paradoksinių reakcijų, pavyzdžiui, ūminis susijaudinimas, nerimas, polinkis į savižudybę, nemiga, įniršio protrūkis, padidėja raumenų tonusas, gydymą Rudotel reikia nutraukti.</w:t>
      </w:r>
    </w:p>
    <w:p w:rsidR="00C549A6" w:rsidRPr="00C24F68" w:rsidRDefault="00C549A6" w:rsidP="00C549A6">
      <w:pPr>
        <w:pStyle w:val="Pagrindinistekstas"/>
        <w:spacing w:after="0"/>
        <w:rPr>
          <w:szCs w:val="22"/>
        </w:rPr>
      </w:pPr>
    </w:p>
    <w:p w:rsidR="00191182" w:rsidRPr="00C24F68" w:rsidRDefault="00191182" w:rsidP="00191182">
      <w:pPr>
        <w:pStyle w:val="Pagrindinistekstas"/>
        <w:keepNext/>
        <w:spacing w:after="0"/>
        <w:rPr>
          <w:b/>
          <w:szCs w:val="22"/>
        </w:rPr>
      </w:pPr>
      <w:r w:rsidRPr="00C24F68">
        <w:rPr>
          <w:b/>
          <w:szCs w:val="22"/>
        </w:rPr>
        <w:t>Vaikams ir paaugliams</w:t>
      </w:r>
    </w:p>
    <w:p w:rsidR="00191182" w:rsidRPr="00C24F68" w:rsidRDefault="00191182" w:rsidP="00191182">
      <w:pPr>
        <w:pStyle w:val="Pagrindinistekstas"/>
        <w:spacing w:after="0"/>
        <w:rPr>
          <w:szCs w:val="22"/>
        </w:rPr>
      </w:pPr>
      <w:r w:rsidRPr="00C24F68">
        <w:rPr>
          <w:szCs w:val="22"/>
        </w:rPr>
        <w:t>Rudotel nerekomenduojama vartoti vaikams ir paaugliams</w:t>
      </w:r>
      <w:r w:rsidRPr="00C24F68">
        <w:rPr>
          <w:i/>
          <w:szCs w:val="22"/>
        </w:rPr>
        <w:t xml:space="preserve">, </w:t>
      </w:r>
      <w:r w:rsidRPr="00C24F68">
        <w:rPr>
          <w:szCs w:val="22"/>
        </w:rPr>
        <w:t>nes tokio</w:t>
      </w:r>
      <w:r w:rsidRPr="00C24F68" w:rsidDel="00744742">
        <w:rPr>
          <w:szCs w:val="22"/>
        </w:rPr>
        <w:t xml:space="preserve"> </w:t>
      </w:r>
      <w:r w:rsidRPr="00C24F68">
        <w:rPr>
          <w:szCs w:val="22"/>
        </w:rPr>
        <w:t>amžiaus pacientų gydymo patirties yra nedaug.</w:t>
      </w:r>
    </w:p>
    <w:p w:rsidR="00191182" w:rsidRPr="00C24F68" w:rsidRDefault="00191182" w:rsidP="00191182">
      <w:pPr>
        <w:pStyle w:val="Pagrindinistekstas"/>
        <w:spacing w:after="0"/>
        <w:rPr>
          <w:szCs w:val="22"/>
        </w:rPr>
      </w:pPr>
    </w:p>
    <w:p w:rsidR="00C549A6" w:rsidRPr="00C24F68" w:rsidRDefault="00C549A6" w:rsidP="00152556">
      <w:pPr>
        <w:pStyle w:val="Pagrindinistekstas"/>
        <w:keepNext/>
        <w:spacing w:after="0"/>
        <w:rPr>
          <w:b/>
          <w:szCs w:val="22"/>
        </w:rPr>
      </w:pPr>
      <w:r w:rsidRPr="00C24F68">
        <w:rPr>
          <w:b/>
          <w:szCs w:val="22"/>
        </w:rPr>
        <w:t>Kiti vaistai ir Rudotel</w:t>
      </w:r>
    </w:p>
    <w:p w:rsidR="00191182" w:rsidRPr="00C24F68" w:rsidRDefault="00C549A6" w:rsidP="00C549A6">
      <w:pPr>
        <w:pStyle w:val="Pagrindinistekstas"/>
        <w:spacing w:after="0"/>
        <w:rPr>
          <w:szCs w:val="22"/>
        </w:rPr>
      </w:pPr>
      <w:r w:rsidRPr="00C24F68">
        <w:rPr>
          <w:szCs w:val="22"/>
        </w:rPr>
        <w:t>Jeigu vartojate arba neseniai vartojote kitų vaistų arba dėl to nesate tikri, apie tai pasakykite gydytojui arba vaistininkui.</w:t>
      </w:r>
    </w:p>
    <w:p w:rsidR="00FD5A57" w:rsidRPr="00C24F68" w:rsidRDefault="00FD5A57" w:rsidP="00C549A6">
      <w:pPr>
        <w:pStyle w:val="Pagrindinistekstas"/>
        <w:spacing w:after="0"/>
        <w:rPr>
          <w:szCs w:val="22"/>
        </w:rPr>
      </w:pPr>
    </w:p>
    <w:p w:rsidR="00FD5A57" w:rsidRPr="00C24F68" w:rsidRDefault="00FD5A57" w:rsidP="00BD7CAE">
      <w:pPr>
        <w:pStyle w:val="Pagrindinistekstas"/>
        <w:spacing w:after="0"/>
        <w:rPr>
          <w:rFonts w:eastAsia="MS Mincho"/>
          <w:snapToGrid w:val="0"/>
          <w:lang w:eastAsia="ja-JP"/>
        </w:rPr>
      </w:pPr>
      <w:r w:rsidRPr="00C24F68">
        <w:rPr>
          <w:rFonts w:eastAsia="MS Mincho"/>
          <w:snapToGrid w:val="0"/>
          <w:szCs w:val="24"/>
          <w:lang w:eastAsia="ja-JP"/>
        </w:rPr>
        <w:t>Rudotel vartojimas kartu su opioidais (vaistais stipriam skausmui malšinti, vaistai</w:t>
      </w:r>
      <w:r w:rsidR="00191182" w:rsidRPr="00C24F68">
        <w:rPr>
          <w:rFonts w:eastAsia="MS Mincho"/>
          <w:snapToGrid w:val="0"/>
          <w:szCs w:val="24"/>
          <w:lang w:eastAsia="ja-JP"/>
        </w:rPr>
        <w:t>s</w:t>
      </w:r>
      <w:r w:rsidRPr="00C24F68">
        <w:rPr>
          <w:rFonts w:eastAsia="MS Mincho"/>
          <w:snapToGrid w:val="0"/>
          <w:szCs w:val="24"/>
          <w:lang w:eastAsia="ja-JP"/>
        </w:rPr>
        <w:t>, vartojam</w:t>
      </w:r>
      <w:r w:rsidR="00191182" w:rsidRPr="00C24F68">
        <w:rPr>
          <w:rFonts w:eastAsia="MS Mincho"/>
          <w:snapToGrid w:val="0"/>
          <w:szCs w:val="24"/>
          <w:lang w:eastAsia="ja-JP"/>
        </w:rPr>
        <w:t>a</w:t>
      </w:r>
      <w:r w:rsidRPr="00C24F68">
        <w:rPr>
          <w:rFonts w:eastAsia="MS Mincho"/>
          <w:snapToGrid w:val="0"/>
          <w:szCs w:val="24"/>
          <w:lang w:eastAsia="ja-JP"/>
        </w:rPr>
        <w:t>i</w:t>
      </w:r>
      <w:r w:rsidR="00191182" w:rsidRPr="00C24F68">
        <w:rPr>
          <w:rFonts w:eastAsia="MS Mincho"/>
          <w:snapToGrid w:val="0"/>
          <w:szCs w:val="24"/>
          <w:lang w:eastAsia="ja-JP"/>
        </w:rPr>
        <w:t>s</w:t>
      </w:r>
      <w:r w:rsidRPr="00C24F68">
        <w:rPr>
          <w:rFonts w:eastAsia="MS Mincho"/>
          <w:snapToGrid w:val="0"/>
          <w:szCs w:val="24"/>
          <w:lang w:eastAsia="ja-JP"/>
        </w:rPr>
        <w:t xml:space="preserve"> pakaitinei terapijai</w:t>
      </w:r>
      <w:r w:rsidR="00007DB1" w:rsidRPr="00C24F68">
        <w:rPr>
          <w:rFonts w:eastAsia="MS Mincho"/>
          <w:snapToGrid w:val="0"/>
          <w:szCs w:val="24"/>
          <w:lang w:eastAsia="ja-JP"/>
        </w:rPr>
        <w:t>,</w:t>
      </w:r>
      <w:r w:rsidRPr="00C24F68">
        <w:rPr>
          <w:rFonts w:eastAsia="MS Mincho"/>
          <w:snapToGrid w:val="0"/>
          <w:szCs w:val="24"/>
          <w:lang w:eastAsia="ja-JP"/>
        </w:rPr>
        <w:t xml:space="preserve"> bei kai kuri</w:t>
      </w:r>
      <w:r w:rsidR="00191182" w:rsidRPr="00C24F68">
        <w:rPr>
          <w:rFonts w:eastAsia="MS Mincho"/>
          <w:snapToGrid w:val="0"/>
          <w:szCs w:val="24"/>
          <w:lang w:eastAsia="ja-JP"/>
        </w:rPr>
        <w:t>ais</w:t>
      </w:r>
      <w:r w:rsidRPr="00C24F68">
        <w:rPr>
          <w:rFonts w:eastAsia="MS Mincho"/>
          <w:snapToGrid w:val="0"/>
          <w:szCs w:val="24"/>
          <w:lang w:eastAsia="ja-JP"/>
        </w:rPr>
        <w:t xml:space="preserve"> kosulį slopinan</w:t>
      </w:r>
      <w:r w:rsidR="00191182" w:rsidRPr="00C24F68">
        <w:rPr>
          <w:rFonts w:eastAsia="MS Mincho"/>
          <w:snapToGrid w:val="0"/>
          <w:szCs w:val="24"/>
          <w:lang w:eastAsia="ja-JP"/>
        </w:rPr>
        <w:t>čiai</w:t>
      </w:r>
      <w:r w:rsidRPr="00C24F68">
        <w:rPr>
          <w:rFonts w:eastAsia="MS Mincho"/>
          <w:snapToGrid w:val="0"/>
          <w:szCs w:val="24"/>
          <w:lang w:eastAsia="ja-JP"/>
        </w:rPr>
        <w:t>s vaistai</w:t>
      </w:r>
      <w:r w:rsidR="00191182" w:rsidRPr="00C24F68">
        <w:rPr>
          <w:rFonts w:eastAsia="MS Mincho"/>
          <w:snapToGrid w:val="0"/>
          <w:szCs w:val="24"/>
          <w:lang w:eastAsia="ja-JP"/>
        </w:rPr>
        <w:t>s</w:t>
      </w:r>
      <w:r w:rsidRPr="00C24F68">
        <w:rPr>
          <w:rFonts w:eastAsia="MS Mincho"/>
          <w:snapToGrid w:val="0"/>
          <w:szCs w:val="24"/>
          <w:lang w:eastAsia="ja-JP"/>
        </w:rPr>
        <w:t>) didina mieguistumo, pasunkėjusio kvėpavimo (kvėpavimo slopinimo), komos riziką ir gali būti pavojingas gyvybei. Dėl to šių vaistų skyrimą kartu reikia svarstyti tik, kai negalima taikyti kitų gydymo variantų.</w:t>
      </w:r>
    </w:p>
    <w:p w:rsidR="00FD5A57" w:rsidRPr="00C24F68" w:rsidRDefault="00FD5A57" w:rsidP="00FD5A57">
      <w:pPr>
        <w:autoSpaceDE w:val="0"/>
        <w:autoSpaceDN w:val="0"/>
        <w:adjustRightInd w:val="0"/>
        <w:rPr>
          <w:szCs w:val="24"/>
          <w:lang w:eastAsia="fr-FR"/>
        </w:rPr>
      </w:pPr>
      <w:r w:rsidRPr="00C24F68">
        <w:rPr>
          <w:szCs w:val="24"/>
          <w:lang w:eastAsia="fr-FR"/>
        </w:rPr>
        <w:t>Tačiau jeigu gydytojas skiria Rudotel kartu su opioidiniais vaistais, gydytojas turi parinkti mažiausias veiksmingas dozes ir trumpiausią vartojimo kartu trukmę.</w:t>
      </w:r>
    </w:p>
    <w:p w:rsidR="00117312" w:rsidRPr="00C24F68" w:rsidRDefault="00FD5A57" w:rsidP="00FD5A57">
      <w:pPr>
        <w:pStyle w:val="Pagrindinistekstas"/>
        <w:spacing w:after="0"/>
        <w:rPr>
          <w:szCs w:val="22"/>
        </w:rPr>
      </w:pPr>
      <w:r w:rsidRPr="00C24F68">
        <w:rPr>
          <w:szCs w:val="24"/>
          <w:lang w:eastAsia="fr-FR"/>
        </w:rPr>
        <w:t>Pasakykite gydytojui apie visus Jūsų vartojamus opioidinius vaistus ir atidžiai laikykitės gydytojo rekomenduojamų dozių. Gali būti naudinga informuoti draugus arba giminaičius apie pirmiau nurodytus požymius bei simptomus. Jeigu pasireiškė tokių simptomų, kreipkitės į gydytoją</w:t>
      </w:r>
      <w:r w:rsidR="002955FF" w:rsidRPr="00C24F68">
        <w:rPr>
          <w:szCs w:val="24"/>
          <w:lang w:eastAsia="fr-FR"/>
        </w:rPr>
        <w:t>.</w:t>
      </w:r>
    </w:p>
    <w:p w:rsidR="00117312" w:rsidRPr="00C24F68" w:rsidRDefault="00117312" w:rsidP="00FD5A57">
      <w:pPr>
        <w:pStyle w:val="Pagrindinistekstas"/>
        <w:spacing w:after="0"/>
        <w:rPr>
          <w:szCs w:val="22"/>
        </w:rPr>
      </w:pPr>
    </w:p>
    <w:p w:rsidR="00C549A6" w:rsidRPr="00C24F68" w:rsidRDefault="00C549A6" w:rsidP="00C549A6">
      <w:pPr>
        <w:pStyle w:val="Pagrindinistekstas"/>
        <w:spacing w:after="0"/>
        <w:rPr>
          <w:szCs w:val="22"/>
        </w:rPr>
      </w:pPr>
      <w:r w:rsidRPr="00C24F68">
        <w:rPr>
          <w:szCs w:val="22"/>
        </w:rPr>
        <w:t xml:space="preserve">Kai Rudotel vartojamas kartu su kitais vaistais, veikiančiais centrinę nervų sistemą (pvz., vaistais, veikiančiais psichiką, narkozę sukeliančiais </w:t>
      </w:r>
      <w:r w:rsidR="00191182" w:rsidRPr="00C24F68">
        <w:rPr>
          <w:szCs w:val="22"/>
        </w:rPr>
        <w:t>v</w:t>
      </w:r>
      <w:r w:rsidRPr="00C24F68">
        <w:rPr>
          <w:szCs w:val="22"/>
        </w:rPr>
        <w:t>a</w:t>
      </w:r>
      <w:r w:rsidR="00191182" w:rsidRPr="00C24F68">
        <w:rPr>
          <w:szCs w:val="22"/>
        </w:rPr>
        <w:t>is</w:t>
      </w:r>
      <w:r w:rsidRPr="00C24F68">
        <w:rPr>
          <w:szCs w:val="22"/>
        </w:rPr>
        <w:t>tais, taip pat narkotiniais analgetikais, anestetikais, antihistamininiais vaistais), jie gali sustiprinti vienas kito poveikį. Taip būna ir kartu su Rudotel vartojant alkohol</w:t>
      </w:r>
      <w:r w:rsidR="00191182" w:rsidRPr="00C24F68">
        <w:rPr>
          <w:szCs w:val="22"/>
        </w:rPr>
        <w:t>io</w:t>
      </w:r>
      <w:r w:rsidRPr="00C24F68">
        <w:rPr>
          <w:szCs w:val="22"/>
        </w:rPr>
        <w:t>.</w:t>
      </w:r>
    </w:p>
    <w:p w:rsidR="00C549A6" w:rsidRPr="00C24F68" w:rsidRDefault="00C549A6" w:rsidP="00C549A6">
      <w:pPr>
        <w:pStyle w:val="Pagrindinistekstas"/>
        <w:spacing w:after="0"/>
        <w:rPr>
          <w:szCs w:val="22"/>
        </w:rPr>
      </w:pPr>
    </w:p>
    <w:p w:rsidR="00C549A6" w:rsidRPr="00C24F68" w:rsidRDefault="00C549A6" w:rsidP="00C549A6">
      <w:pPr>
        <w:pStyle w:val="Pagrindinistekstas"/>
        <w:spacing w:after="0"/>
        <w:rPr>
          <w:szCs w:val="22"/>
        </w:rPr>
      </w:pPr>
      <w:r w:rsidRPr="00C24F68">
        <w:rPr>
          <w:szCs w:val="22"/>
        </w:rPr>
        <w:t>Operacijos metu nejautrai sukelti vartojamų medžiagų poveikis gali pakisti, todėl, jeigu vartojate Rudotel, prieš operaciją pasakykite gydytojui anesteziologui.</w:t>
      </w:r>
    </w:p>
    <w:p w:rsidR="00C549A6" w:rsidRPr="00C24F68" w:rsidRDefault="00C549A6" w:rsidP="00C549A6">
      <w:pPr>
        <w:pStyle w:val="Pagrindinistekstas"/>
        <w:spacing w:after="0"/>
        <w:rPr>
          <w:szCs w:val="22"/>
        </w:rPr>
      </w:pPr>
    </w:p>
    <w:p w:rsidR="00C549A6" w:rsidRPr="00C24F68" w:rsidRDefault="00C549A6" w:rsidP="00C549A6">
      <w:pPr>
        <w:pStyle w:val="Pagrindinistekstas"/>
        <w:spacing w:after="0"/>
        <w:rPr>
          <w:color w:val="000000"/>
          <w:szCs w:val="22"/>
        </w:rPr>
      </w:pPr>
      <w:r w:rsidRPr="00C24F68">
        <w:rPr>
          <w:color w:val="000000"/>
          <w:szCs w:val="22"/>
        </w:rPr>
        <w:t>Rudotel poveikis gali sustiprėti ir būti ilgesnis, kai ši</w:t>
      </w:r>
      <w:r w:rsidR="00191182" w:rsidRPr="00C24F68">
        <w:rPr>
          <w:color w:val="000000"/>
          <w:szCs w:val="22"/>
        </w:rPr>
        <w:t>o</w:t>
      </w:r>
      <w:r w:rsidRPr="00C24F68">
        <w:rPr>
          <w:color w:val="000000"/>
          <w:szCs w:val="22"/>
        </w:rPr>
        <w:t xml:space="preserve"> vaist</w:t>
      </w:r>
      <w:r w:rsidR="00191182" w:rsidRPr="00C24F68">
        <w:rPr>
          <w:color w:val="000000"/>
          <w:szCs w:val="22"/>
        </w:rPr>
        <w:t>o</w:t>
      </w:r>
      <w:r w:rsidRPr="00C24F68">
        <w:rPr>
          <w:color w:val="000000"/>
          <w:szCs w:val="22"/>
        </w:rPr>
        <w:t xml:space="preserve"> vartojama kartu su cimetidinu, disulfiramu arba omeprazolu.</w:t>
      </w:r>
    </w:p>
    <w:p w:rsidR="00C549A6" w:rsidRPr="00C24F68" w:rsidRDefault="00C549A6" w:rsidP="00C549A6">
      <w:pPr>
        <w:pStyle w:val="Pagrindinistekstas"/>
        <w:spacing w:after="0"/>
        <w:rPr>
          <w:color w:val="000000"/>
          <w:szCs w:val="22"/>
        </w:rPr>
      </w:pPr>
    </w:p>
    <w:p w:rsidR="00C549A6" w:rsidRPr="00C24F68" w:rsidRDefault="00C549A6" w:rsidP="00C549A6">
      <w:pPr>
        <w:pStyle w:val="Pagrindinistekstas"/>
        <w:spacing w:after="0"/>
        <w:rPr>
          <w:szCs w:val="22"/>
        </w:rPr>
      </w:pPr>
      <w:r w:rsidRPr="00C24F68">
        <w:rPr>
          <w:szCs w:val="22"/>
        </w:rPr>
        <w:lastRenderedPageBreak/>
        <w:t>Rūka</w:t>
      </w:r>
      <w:r w:rsidR="00191182" w:rsidRPr="00C24F68">
        <w:rPr>
          <w:szCs w:val="22"/>
        </w:rPr>
        <w:t>nt</w:t>
      </w:r>
      <w:r w:rsidRPr="00C24F68">
        <w:rPr>
          <w:szCs w:val="22"/>
        </w:rPr>
        <w:t>i</w:t>
      </w:r>
      <w:r w:rsidR="00191182" w:rsidRPr="00C24F68">
        <w:rPr>
          <w:szCs w:val="22"/>
        </w:rPr>
        <w:t>e</w:t>
      </w:r>
      <w:r w:rsidRPr="00C24F68">
        <w:rPr>
          <w:szCs w:val="22"/>
        </w:rPr>
        <w:t>ms medazepamo pasišalinimas iš organizmo gali pagreitėti.</w:t>
      </w:r>
    </w:p>
    <w:p w:rsidR="00C549A6" w:rsidRPr="00C24F68" w:rsidRDefault="00C549A6" w:rsidP="00C549A6">
      <w:pPr>
        <w:pStyle w:val="Pagrindinistekstas"/>
        <w:spacing w:after="0"/>
        <w:rPr>
          <w:szCs w:val="22"/>
        </w:rPr>
      </w:pPr>
    </w:p>
    <w:p w:rsidR="00C549A6" w:rsidRPr="00C24F68" w:rsidRDefault="00C549A6" w:rsidP="00C549A6">
      <w:pPr>
        <w:pStyle w:val="Pagrindinistekstas"/>
        <w:spacing w:after="0"/>
        <w:rPr>
          <w:color w:val="000000"/>
          <w:szCs w:val="22"/>
        </w:rPr>
      </w:pPr>
      <w:r w:rsidRPr="00C24F68">
        <w:rPr>
          <w:color w:val="000000"/>
          <w:szCs w:val="22"/>
        </w:rPr>
        <w:t>Teofilinas gali slopinti Rudotel poveikį.</w:t>
      </w:r>
    </w:p>
    <w:p w:rsidR="00C549A6" w:rsidRPr="00C24F68" w:rsidRDefault="00C549A6" w:rsidP="00C549A6">
      <w:pPr>
        <w:pStyle w:val="Pagrindinistekstas"/>
        <w:spacing w:after="0"/>
        <w:rPr>
          <w:color w:val="000000"/>
          <w:szCs w:val="22"/>
        </w:rPr>
      </w:pPr>
    </w:p>
    <w:p w:rsidR="00C549A6" w:rsidRPr="00C24F68" w:rsidRDefault="00C549A6" w:rsidP="00C549A6">
      <w:pPr>
        <w:pStyle w:val="Pagrindinistekstas"/>
        <w:spacing w:after="0"/>
        <w:rPr>
          <w:color w:val="000000"/>
          <w:szCs w:val="22"/>
        </w:rPr>
      </w:pPr>
      <w:r w:rsidRPr="00C24F68">
        <w:rPr>
          <w:color w:val="000000"/>
          <w:szCs w:val="22"/>
        </w:rPr>
        <w:t>Rudotel gali slopinti levodopos poveikį.</w:t>
      </w:r>
    </w:p>
    <w:p w:rsidR="00C549A6" w:rsidRPr="00C24F68" w:rsidRDefault="00C549A6" w:rsidP="00C549A6">
      <w:pPr>
        <w:pStyle w:val="Pagrindinistekstas"/>
        <w:spacing w:after="0"/>
        <w:rPr>
          <w:color w:val="000000"/>
          <w:szCs w:val="22"/>
        </w:rPr>
      </w:pPr>
    </w:p>
    <w:p w:rsidR="00C549A6" w:rsidRPr="00C24F68" w:rsidRDefault="00C549A6" w:rsidP="00C549A6">
      <w:pPr>
        <w:pStyle w:val="Pagrindinistekstas"/>
        <w:spacing w:after="0"/>
        <w:rPr>
          <w:color w:val="000000"/>
          <w:szCs w:val="22"/>
        </w:rPr>
      </w:pPr>
      <w:r w:rsidRPr="00C24F68">
        <w:rPr>
          <w:color w:val="000000"/>
          <w:szCs w:val="22"/>
        </w:rPr>
        <w:t>Retais atvejais Rudotel gali sustiprinti fenitoino poveikį. Fenobarbitalis ir fenitoinas gali greitinti medazepamo suirimą.</w:t>
      </w:r>
    </w:p>
    <w:p w:rsidR="00C549A6" w:rsidRPr="00C24F68" w:rsidRDefault="00C549A6" w:rsidP="00C549A6">
      <w:pPr>
        <w:pStyle w:val="Pagrindinistekstas"/>
        <w:spacing w:after="0"/>
        <w:rPr>
          <w:color w:val="000000"/>
          <w:szCs w:val="22"/>
        </w:rPr>
      </w:pPr>
    </w:p>
    <w:p w:rsidR="00C549A6" w:rsidRPr="00C24F68" w:rsidRDefault="00C549A6" w:rsidP="00152556">
      <w:pPr>
        <w:keepNext/>
        <w:rPr>
          <w:b/>
          <w:szCs w:val="22"/>
        </w:rPr>
      </w:pPr>
      <w:r w:rsidRPr="00C24F68">
        <w:rPr>
          <w:b/>
          <w:szCs w:val="22"/>
        </w:rPr>
        <w:t>Rudotel vartojimas su maistu ir gėrimais</w:t>
      </w:r>
    </w:p>
    <w:p w:rsidR="00C549A6" w:rsidRPr="00C24F68" w:rsidRDefault="00C549A6" w:rsidP="00C549A6">
      <w:pPr>
        <w:pStyle w:val="Pagrindinistekstas"/>
        <w:spacing w:after="0"/>
        <w:rPr>
          <w:szCs w:val="22"/>
        </w:rPr>
      </w:pPr>
      <w:r w:rsidRPr="00C24F68">
        <w:rPr>
          <w:szCs w:val="22"/>
        </w:rPr>
        <w:t>Tabletės geriamos dienos metu valgant arba nevalgius.</w:t>
      </w:r>
    </w:p>
    <w:p w:rsidR="00C549A6" w:rsidRPr="00C24F68" w:rsidRDefault="00C549A6" w:rsidP="00C549A6">
      <w:pPr>
        <w:pStyle w:val="Pagrindinistekstas"/>
        <w:spacing w:after="0"/>
        <w:rPr>
          <w:szCs w:val="22"/>
        </w:rPr>
      </w:pPr>
    </w:p>
    <w:p w:rsidR="00C549A6" w:rsidRPr="00C24F68" w:rsidRDefault="00C549A6" w:rsidP="00C549A6">
      <w:pPr>
        <w:pStyle w:val="Pagrindinistekstas"/>
        <w:spacing w:after="0"/>
        <w:rPr>
          <w:szCs w:val="22"/>
        </w:rPr>
      </w:pPr>
      <w:r w:rsidRPr="00C24F68">
        <w:rPr>
          <w:szCs w:val="22"/>
        </w:rPr>
        <w:t>Vartojant Rudotel, vartoti alkoholinių gėrimų negalima.</w:t>
      </w:r>
    </w:p>
    <w:p w:rsidR="00C549A6" w:rsidRPr="00C24F68" w:rsidRDefault="00C549A6" w:rsidP="00C549A6">
      <w:pPr>
        <w:pStyle w:val="Pagrindinistekstas"/>
        <w:spacing w:after="0"/>
        <w:rPr>
          <w:szCs w:val="22"/>
        </w:rPr>
      </w:pPr>
    </w:p>
    <w:p w:rsidR="00C549A6" w:rsidRPr="00C24F68" w:rsidRDefault="00C549A6" w:rsidP="00152556">
      <w:pPr>
        <w:keepNext/>
        <w:rPr>
          <w:b/>
          <w:szCs w:val="22"/>
        </w:rPr>
      </w:pPr>
      <w:r w:rsidRPr="00C24F68">
        <w:rPr>
          <w:b/>
          <w:szCs w:val="22"/>
        </w:rPr>
        <w:t>Nėštumas ir žindymo laikotarpis</w:t>
      </w:r>
    </w:p>
    <w:p w:rsidR="00C549A6" w:rsidRPr="00C24F68" w:rsidRDefault="00C549A6" w:rsidP="00C549A6">
      <w:pPr>
        <w:pStyle w:val="Pagrindinistekstas"/>
        <w:spacing w:after="0"/>
        <w:rPr>
          <w:szCs w:val="22"/>
        </w:rPr>
      </w:pPr>
      <w:r w:rsidRPr="00C24F68">
        <w:rPr>
          <w:szCs w:val="22"/>
        </w:rPr>
        <w:t>Jeigu esate nėščia, žindote kūdikį, manote, kad galbūt esate nėščia, arba planuojate pastoti, tai prieš vartodama šį vaistą, pasitarkite su gydytoju arba vaistininku.</w:t>
      </w:r>
    </w:p>
    <w:p w:rsidR="00C549A6" w:rsidRPr="00C24F68" w:rsidRDefault="00C549A6" w:rsidP="00C549A6">
      <w:pPr>
        <w:pStyle w:val="Pagrindinistekstas"/>
        <w:spacing w:after="0"/>
        <w:rPr>
          <w:color w:val="000000"/>
          <w:szCs w:val="22"/>
        </w:rPr>
      </w:pPr>
    </w:p>
    <w:p w:rsidR="00C549A6" w:rsidRPr="00C24F68" w:rsidRDefault="00C549A6" w:rsidP="00C549A6">
      <w:pPr>
        <w:pStyle w:val="Pagrindinistekstas"/>
        <w:spacing w:after="0"/>
        <w:rPr>
          <w:color w:val="000000"/>
          <w:szCs w:val="22"/>
        </w:rPr>
      </w:pPr>
      <w:r w:rsidRPr="00C24F68">
        <w:rPr>
          <w:color w:val="000000"/>
          <w:szCs w:val="22"/>
        </w:rPr>
        <w:t>Rudotel nėštumo metu vartoti negalima, išskyrus atvejus, kai vaist</w:t>
      </w:r>
      <w:r w:rsidR="00191182" w:rsidRPr="00C24F68">
        <w:rPr>
          <w:color w:val="000000"/>
          <w:szCs w:val="22"/>
        </w:rPr>
        <w:t>o</w:t>
      </w:r>
      <w:r w:rsidRPr="00C24F68">
        <w:rPr>
          <w:color w:val="000000"/>
          <w:szCs w:val="22"/>
        </w:rPr>
        <w:t xml:space="preserve"> vartoti skiria gydytojas.</w:t>
      </w:r>
    </w:p>
    <w:p w:rsidR="00C549A6" w:rsidRPr="00C24F68" w:rsidRDefault="00C549A6" w:rsidP="00C549A6">
      <w:pPr>
        <w:pStyle w:val="Pagrindinistekstas"/>
        <w:spacing w:after="0"/>
        <w:rPr>
          <w:szCs w:val="22"/>
        </w:rPr>
      </w:pPr>
    </w:p>
    <w:p w:rsidR="00C549A6" w:rsidRPr="00C24F68" w:rsidRDefault="00C549A6" w:rsidP="00C549A6">
      <w:pPr>
        <w:pStyle w:val="Pagrindinistekstas"/>
        <w:spacing w:after="0"/>
        <w:rPr>
          <w:szCs w:val="22"/>
        </w:rPr>
      </w:pPr>
      <w:r w:rsidRPr="00C24F68">
        <w:rPr>
          <w:szCs w:val="22"/>
        </w:rPr>
        <w:t>Rudotel žindymo laikotarpiu vartoti negalima, nes medazepamo prasiskverbia į motinos pieną. Jeigu gydytojas nusprendė, kad būtina vartoti Rudotel, žindymą reikia nutraukti.</w:t>
      </w:r>
    </w:p>
    <w:p w:rsidR="00C549A6" w:rsidRPr="00C24F68" w:rsidRDefault="00C549A6" w:rsidP="00C549A6">
      <w:pPr>
        <w:pStyle w:val="Pagrindinistekstas"/>
        <w:spacing w:after="0"/>
        <w:rPr>
          <w:szCs w:val="22"/>
        </w:rPr>
      </w:pPr>
    </w:p>
    <w:p w:rsidR="00C549A6" w:rsidRPr="00C24F68" w:rsidRDefault="00C549A6" w:rsidP="00152556">
      <w:pPr>
        <w:keepNext/>
        <w:rPr>
          <w:b/>
          <w:szCs w:val="22"/>
        </w:rPr>
      </w:pPr>
      <w:r w:rsidRPr="00C24F68">
        <w:rPr>
          <w:b/>
          <w:szCs w:val="22"/>
        </w:rPr>
        <w:t>Vairavimas ir mechanizmų valdymas</w:t>
      </w:r>
    </w:p>
    <w:p w:rsidR="00C549A6" w:rsidRPr="00C24F68" w:rsidRDefault="00C549A6" w:rsidP="00C549A6">
      <w:pPr>
        <w:pStyle w:val="Pagrindinistekstas"/>
        <w:spacing w:after="0"/>
        <w:rPr>
          <w:color w:val="000000"/>
          <w:szCs w:val="22"/>
        </w:rPr>
      </w:pPr>
      <w:r w:rsidRPr="00C24F68">
        <w:rPr>
          <w:color w:val="000000"/>
          <w:szCs w:val="22"/>
        </w:rPr>
        <w:t xml:space="preserve">Netgi vartojant taip, kaip numatyta, vaistas gali turėti įtakos gebėjimui reaguoti tiek, kad pablogėja </w:t>
      </w:r>
      <w:r w:rsidRPr="00C24F68">
        <w:rPr>
          <w:szCs w:val="22"/>
        </w:rPr>
        <w:t>gebėjimas vairuoti ir valdyti mechanizmus. Ši rizika padidėja kartu su šiuo vaistu vartojant alkohol</w:t>
      </w:r>
      <w:r w:rsidR="00191182" w:rsidRPr="00C24F68">
        <w:rPr>
          <w:szCs w:val="22"/>
        </w:rPr>
        <w:t>io</w:t>
      </w:r>
      <w:r w:rsidRPr="00C24F68">
        <w:rPr>
          <w:szCs w:val="22"/>
        </w:rPr>
        <w:t>.</w:t>
      </w:r>
      <w:r w:rsidRPr="00C24F68">
        <w:rPr>
          <w:color w:val="000000"/>
          <w:szCs w:val="22"/>
        </w:rPr>
        <w:t xml:space="preserve"> Pradėjus vartoti š</w:t>
      </w:r>
      <w:r w:rsidR="00191182" w:rsidRPr="00C24F68">
        <w:rPr>
          <w:color w:val="000000"/>
          <w:szCs w:val="22"/>
        </w:rPr>
        <w:t>io</w:t>
      </w:r>
      <w:r w:rsidRPr="00C24F68">
        <w:rPr>
          <w:color w:val="000000"/>
          <w:szCs w:val="22"/>
        </w:rPr>
        <w:t xml:space="preserve"> vaist</w:t>
      </w:r>
      <w:r w:rsidR="00191182" w:rsidRPr="00C24F68">
        <w:rPr>
          <w:color w:val="000000"/>
          <w:szCs w:val="22"/>
        </w:rPr>
        <w:t>o</w:t>
      </w:r>
      <w:r w:rsidRPr="00C24F68">
        <w:rPr>
          <w:color w:val="000000"/>
          <w:szCs w:val="22"/>
        </w:rPr>
        <w:t>, bent kelias</w:t>
      </w:r>
      <w:r w:rsidR="00191182" w:rsidRPr="00C24F68">
        <w:rPr>
          <w:color w:val="000000"/>
          <w:szCs w:val="22"/>
        </w:rPr>
        <w:t> </w:t>
      </w:r>
      <w:r w:rsidRPr="00C24F68">
        <w:rPr>
          <w:color w:val="000000"/>
          <w:szCs w:val="22"/>
        </w:rPr>
        <w:t>paras negalima važinėti dviračiu, valdyti mechanizmų, užsiimti kitokia pavojinga veikla. Ar galima vairuoti ir valdyti mechanizmus, visada sprendžia prižiūrintis gydytojas, kuris atsižvelgia į kiekvieno paciento gebėjimą reaguoti, taip pat į vaisto dozę.</w:t>
      </w:r>
    </w:p>
    <w:p w:rsidR="00C549A6" w:rsidRPr="00C24F68" w:rsidRDefault="00C549A6" w:rsidP="00C549A6">
      <w:pPr>
        <w:pStyle w:val="Pagrindinistekstas"/>
        <w:spacing w:after="0"/>
        <w:rPr>
          <w:szCs w:val="22"/>
        </w:rPr>
      </w:pPr>
    </w:p>
    <w:p w:rsidR="004C3D22" w:rsidRPr="00C24F68" w:rsidRDefault="004C3D22" w:rsidP="00F25B5F">
      <w:pPr>
        <w:pStyle w:val="Pagrindinistekstas"/>
        <w:spacing w:after="0"/>
      </w:pPr>
      <w:r w:rsidRPr="00C24F68">
        <w:rPr>
          <w:b/>
          <w:szCs w:val="22"/>
        </w:rPr>
        <w:t>Rudotel sudėtyje yra laktozės</w:t>
      </w:r>
    </w:p>
    <w:p w:rsidR="004C3D22" w:rsidRPr="00C24F68" w:rsidRDefault="004C3D22" w:rsidP="00C549A6">
      <w:pPr>
        <w:pStyle w:val="Pagrindinistekstas"/>
        <w:spacing w:after="0"/>
        <w:rPr>
          <w:szCs w:val="22"/>
        </w:rPr>
      </w:pPr>
      <w:r w:rsidRPr="00C24F68">
        <w:rPr>
          <w:szCs w:val="22"/>
        </w:rPr>
        <w:t>Jeigu gydytojas Jums yra sakęs, kad netoleruojate kokių nors angliavandenių, kreipkitės į jį prieš pradędami vartoti šį vaistą.</w:t>
      </w:r>
    </w:p>
    <w:p w:rsidR="004C3D22" w:rsidRPr="00C24F68" w:rsidRDefault="004C3D22" w:rsidP="00C549A6">
      <w:pPr>
        <w:pStyle w:val="Pagrindinistekstas"/>
        <w:spacing w:after="0"/>
        <w:rPr>
          <w:szCs w:val="22"/>
        </w:rPr>
      </w:pPr>
    </w:p>
    <w:p w:rsidR="00C549A6" w:rsidRPr="00C24F68" w:rsidRDefault="00C549A6" w:rsidP="00152556">
      <w:pPr>
        <w:keepNext/>
        <w:rPr>
          <w:b/>
          <w:szCs w:val="22"/>
        </w:rPr>
      </w:pPr>
      <w:r w:rsidRPr="00C24F68">
        <w:rPr>
          <w:b/>
        </w:rPr>
        <w:t xml:space="preserve">Rudotel </w:t>
      </w:r>
      <w:r w:rsidRPr="00C24F68">
        <w:rPr>
          <w:b/>
          <w:szCs w:val="22"/>
        </w:rPr>
        <w:t>sudėtyje yra</w:t>
      </w:r>
      <w:r w:rsidRPr="00C24F68">
        <w:rPr>
          <w:b/>
        </w:rPr>
        <w:t xml:space="preserve"> saulėlydžio </w:t>
      </w:r>
      <w:r w:rsidRPr="00C24F68">
        <w:rPr>
          <w:b/>
          <w:szCs w:val="22"/>
        </w:rPr>
        <w:t>geltonojo</w:t>
      </w:r>
      <w:r w:rsidRPr="00C24F68">
        <w:rPr>
          <w:b/>
        </w:rPr>
        <w:t xml:space="preserve"> FCF (E110)</w:t>
      </w:r>
    </w:p>
    <w:p w:rsidR="00C549A6" w:rsidRPr="00C24F68" w:rsidRDefault="004C3D22" w:rsidP="00F25B5F">
      <w:pPr>
        <w:pStyle w:val="AZ"/>
        <w:numPr>
          <w:ilvl w:val="0"/>
          <w:numId w:val="0"/>
        </w:numPr>
        <w:outlineLvl w:val="0"/>
        <w:rPr>
          <w:lang w:val="lt-LT"/>
        </w:rPr>
      </w:pPr>
      <w:r w:rsidRPr="00C24F68">
        <w:rPr>
          <w:szCs w:val="22"/>
          <w:lang w:val="lt-LT"/>
        </w:rPr>
        <w:t>G</w:t>
      </w:r>
      <w:r w:rsidR="00C549A6" w:rsidRPr="00C24F68">
        <w:rPr>
          <w:szCs w:val="22"/>
          <w:lang w:val="lt-LT"/>
        </w:rPr>
        <w:t>ali sukelti alerginių reakcijų.</w:t>
      </w:r>
    </w:p>
    <w:p w:rsidR="00C549A6" w:rsidRPr="00C24F68" w:rsidRDefault="00C549A6" w:rsidP="00C549A6">
      <w:pPr>
        <w:pStyle w:val="Pagrindinistekstas"/>
        <w:spacing w:after="0"/>
        <w:rPr>
          <w:szCs w:val="22"/>
        </w:rPr>
      </w:pPr>
    </w:p>
    <w:p w:rsidR="00F25B5F" w:rsidRPr="00C24F68" w:rsidRDefault="00F25B5F" w:rsidP="00C549A6">
      <w:pPr>
        <w:pStyle w:val="Pagrindinistekstas"/>
        <w:spacing w:after="0"/>
        <w:rPr>
          <w:szCs w:val="22"/>
        </w:rPr>
      </w:pPr>
    </w:p>
    <w:p w:rsidR="00C549A6" w:rsidRPr="00C24F68" w:rsidRDefault="00C549A6" w:rsidP="008934A9">
      <w:pPr>
        <w:pStyle w:val="Antrat2"/>
      </w:pPr>
      <w:r w:rsidRPr="00C24F68">
        <w:t>3.</w:t>
      </w:r>
      <w:r w:rsidRPr="00C24F68">
        <w:tab/>
        <w:t>Kaip vartoti Rudotel</w:t>
      </w:r>
    </w:p>
    <w:p w:rsidR="00C549A6" w:rsidRPr="00C24F68" w:rsidRDefault="00C549A6" w:rsidP="00152556">
      <w:pPr>
        <w:pStyle w:val="Pagrindinistekstas"/>
        <w:keepNext/>
        <w:spacing w:after="0"/>
        <w:rPr>
          <w:szCs w:val="22"/>
        </w:rPr>
      </w:pPr>
    </w:p>
    <w:p w:rsidR="00C549A6" w:rsidRPr="00C24F68" w:rsidRDefault="00C549A6" w:rsidP="00C549A6">
      <w:pPr>
        <w:pStyle w:val="Pagrindinistekstas"/>
        <w:spacing w:after="0"/>
        <w:rPr>
          <w:szCs w:val="22"/>
        </w:rPr>
      </w:pPr>
      <w:r w:rsidRPr="00C24F68">
        <w:rPr>
          <w:szCs w:val="22"/>
        </w:rPr>
        <w:t>Norint sulaukti visaverčio ir geriausio Rudotel poveikio, reikia atidžiai perskaityti šiuos nurodymus.</w:t>
      </w:r>
    </w:p>
    <w:p w:rsidR="00C549A6" w:rsidRPr="00C24F68" w:rsidRDefault="00C549A6" w:rsidP="00C549A6">
      <w:pPr>
        <w:pStyle w:val="Pagrindinistekstas"/>
        <w:spacing w:after="0"/>
        <w:rPr>
          <w:szCs w:val="22"/>
        </w:rPr>
      </w:pPr>
    </w:p>
    <w:p w:rsidR="00C549A6" w:rsidRPr="00C24F68" w:rsidRDefault="00C549A6" w:rsidP="00C549A6">
      <w:pPr>
        <w:pStyle w:val="Pagrindinistekstas"/>
        <w:spacing w:after="0"/>
        <w:rPr>
          <w:szCs w:val="22"/>
        </w:rPr>
      </w:pPr>
      <w:r w:rsidRPr="00C24F68">
        <w:rPr>
          <w:noProof/>
          <w:szCs w:val="24"/>
        </w:rPr>
        <w:t xml:space="preserve">Visada vartokite šį vaistą </w:t>
      </w:r>
      <w:r w:rsidRPr="00C24F68">
        <w:rPr>
          <w:szCs w:val="22"/>
        </w:rPr>
        <w:t>tiksliai, kaip nurodė gydytojas. Jeigu abejojate, kreipkitės į gydytoją arba vaistininką.</w:t>
      </w:r>
    </w:p>
    <w:p w:rsidR="00C549A6" w:rsidRPr="00C24F68" w:rsidRDefault="00C549A6" w:rsidP="00C549A6">
      <w:pPr>
        <w:pStyle w:val="Pagrindinistekstas"/>
        <w:spacing w:after="0"/>
        <w:rPr>
          <w:szCs w:val="22"/>
        </w:rPr>
      </w:pPr>
    </w:p>
    <w:p w:rsidR="00C549A6" w:rsidRPr="00C24F68" w:rsidRDefault="00C549A6" w:rsidP="00C549A6">
      <w:pPr>
        <w:pStyle w:val="Pagrindinistekstas"/>
        <w:spacing w:after="0"/>
        <w:rPr>
          <w:szCs w:val="22"/>
        </w:rPr>
      </w:pPr>
      <w:r w:rsidRPr="00C24F68">
        <w:rPr>
          <w:szCs w:val="22"/>
        </w:rPr>
        <w:t>Jeigu gydytojas nepaskyrė kitaip, rekomenduojama vaist</w:t>
      </w:r>
      <w:r w:rsidR="00191182" w:rsidRPr="00C24F68">
        <w:rPr>
          <w:szCs w:val="22"/>
        </w:rPr>
        <w:t>o</w:t>
      </w:r>
      <w:r w:rsidRPr="00C24F68">
        <w:rPr>
          <w:szCs w:val="22"/>
        </w:rPr>
        <w:t xml:space="preserve"> vartoti taip, kaip nurodyta toliau.</w:t>
      </w:r>
    </w:p>
    <w:p w:rsidR="00C549A6" w:rsidRPr="00C24F68" w:rsidRDefault="00C549A6" w:rsidP="00C549A6">
      <w:pPr>
        <w:pStyle w:val="Pagrindinistekstas"/>
        <w:spacing w:after="0"/>
        <w:rPr>
          <w:szCs w:val="22"/>
        </w:rPr>
      </w:pPr>
    </w:p>
    <w:p w:rsidR="00C549A6" w:rsidRPr="00C24F68" w:rsidRDefault="00C549A6" w:rsidP="00152556">
      <w:pPr>
        <w:pStyle w:val="Pagrindinistekstas"/>
        <w:keepNext/>
        <w:spacing w:after="0"/>
        <w:outlineLvl w:val="0"/>
        <w:rPr>
          <w:i/>
          <w:szCs w:val="22"/>
        </w:rPr>
      </w:pPr>
      <w:r w:rsidRPr="00C24F68">
        <w:rPr>
          <w:i/>
          <w:szCs w:val="22"/>
        </w:rPr>
        <w:t>Įtampos, sujaudinimo, nerimo būklės, kurias reikia gydyti</w:t>
      </w:r>
    </w:p>
    <w:p w:rsidR="00C549A6" w:rsidRPr="00C24F68" w:rsidRDefault="00C549A6" w:rsidP="00C549A6">
      <w:pPr>
        <w:pStyle w:val="Pagrindinistekstas"/>
        <w:spacing w:after="0"/>
        <w:rPr>
          <w:szCs w:val="22"/>
        </w:rPr>
      </w:pPr>
      <w:r w:rsidRPr="00C24F68">
        <w:rPr>
          <w:szCs w:val="22"/>
        </w:rPr>
        <w:t>Dažniausia paros dozė yra 1</w:t>
      </w:r>
      <w:r w:rsidRPr="00C24F68">
        <w:rPr>
          <w:szCs w:val="22"/>
        </w:rPr>
        <w:noBreakHyphen/>
        <w:t>3 Rudotel tabletės (tai atitinka 10</w:t>
      </w:r>
      <w:r w:rsidRPr="00C24F68">
        <w:rPr>
          <w:szCs w:val="22"/>
        </w:rPr>
        <w:noBreakHyphen/>
        <w:t>30 mg medazepamo). Taigi vaist</w:t>
      </w:r>
      <w:r w:rsidR="00191182" w:rsidRPr="00C24F68">
        <w:rPr>
          <w:szCs w:val="22"/>
        </w:rPr>
        <w:t>o</w:t>
      </w:r>
      <w:r w:rsidRPr="00C24F68">
        <w:rPr>
          <w:szCs w:val="22"/>
        </w:rPr>
        <w:t xml:space="preserve"> reikia </w:t>
      </w:r>
      <w:r w:rsidR="00191182" w:rsidRPr="00C24F68">
        <w:rPr>
          <w:szCs w:val="22"/>
        </w:rPr>
        <w:t>va</w:t>
      </w:r>
      <w:r w:rsidRPr="00C24F68">
        <w:rPr>
          <w:szCs w:val="22"/>
        </w:rPr>
        <w:t>r</w:t>
      </w:r>
      <w:r w:rsidR="00191182" w:rsidRPr="00C24F68">
        <w:rPr>
          <w:szCs w:val="22"/>
        </w:rPr>
        <w:t>to</w:t>
      </w:r>
      <w:r w:rsidRPr="00C24F68">
        <w:rPr>
          <w:szCs w:val="22"/>
        </w:rPr>
        <w:t>ti po 1</w:t>
      </w:r>
      <w:r w:rsidR="00191182" w:rsidRPr="00C24F68">
        <w:rPr>
          <w:szCs w:val="22"/>
        </w:rPr>
        <w:t> </w:t>
      </w:r>
      <w:r w:rsidRPr="00C24F68">
        <w:rPr>
          <w:szCs w:val="22"/>
        </w:rPr>
        <w:t>tabletę 2</w:t>
      </w:r>
      <w:r w:rsidRPr="00C24F68">
        <w:rPr>
          <w:szCs w:val="22"/>
        </w:rPr>
        <w:noBreakHyphen/>
        <w:t>3</w:t>
      </w:r>
      <w:r w:rsidR="00191182" w:rsidRPr="00C24F68">
        <w:rPr>
          <w:szCs w:val="22"/>
        </w:rPr>
        <w:t> </w:t>
      </w:r>
      <w:r w:rsidRPr="00C24F68">
        <w:rPr>
          <w:szCs w:val="22"/>
        </w:rPr>
        <w:t>kartus per</w:t>
      </w:r>
      <w:r w:rsidR="00191182" w:rsidRPr="00C24F68">
        <w:rPr>
          <w:szCs w:val="22"/>
        </w:rPr>
        <w:t> </w:t>
      </w:r>
      <w:r w:rsidRPr="00C24F68">
        <w:rPr>
          <w:szCs w:val="22"/>
        </w:rPr>
        <w:t>parą arba 1</w:t>
      </w:r>
      <w:r w:rsidRPr="00C24F68">
        <w:rPr>
          <w:szCs w:val="22"/>
        </w:rPr>
        <w:noBreakHyphen/>
        <w:t>3</w:t>
      </w:r>
      <w:r w:rsidR="00191182" w:rsidRPr="00C24F68">
        <w:rPr>
          <w:szCs w:val="22"/>
        </w:rPr>
        <w:t> </w:t>
      </w:r>
      <w:r w:rsidRPr="00C24F68">
        <w:rPr>
          <w:szCs w:val="22"/>
        </w:rPr>
        <w:t xml:space="preserve">tabletes vakare. Prireikus paros dozę didinti iki </w:t>
      </w:r>
      <w:r w:rsidR="00191182" w:rsidRPr="00C24F68">
        <w:rPr>
          <w:szCs w:val="22"/>
        </w:rPr>
        <w:t>6 </w:t>
      </w:r>
      <w:r w:rsidRPr="00C24F68">
        <w:rPr>
          <w:szCs w:val="22"/>
        </w:rPr>
        <w:t>tablečių (tai atitinka 60 mg medazepamo) gali tik gydytojas. Prireikus didesnių dozių, vaist</w:t>
      </w:r>
      <w:r w:rsidR="00191182" w:rsidRPr="00C24F68">
        <w:rPr>
          <w:szCs w:val="22"/>
        </w:rPr>
        <w:t>o</w:t>
      </w:r>
      <w:r w:rsidRPr="00C24F68">
        <w:rPr>
          <w:szCs w:val="22"/>
        </w:rPr>
        <w:t xml:space="preserve"> šiomis dozėmis dažniausiai reikia vartoti ligoninėje.</w:t>
      </w:r>
    </w:p>
    <w:p w:rsidR="00C549A6" w:rsidRPr="00C24F68" w:rsidRDefault="00C549A6" w:rsidP="00C549A6">
      <w:pPr>
        <w:pStyle w:val="Pagrindinistekstas"/>
        <w:spacing w:after="0"/>
        <w:rPr>
          <w:szCs w:val="22"/>
        </w:rPr>
      </w:pPr>
    </w:p>
    <w:p w:rsidR="00C549A6" w:rsidRPr="00C24F68" w:rsidRDefault="00C549A6" w:rsidP="00C549A6">
      <w:pPr>
        <w:pStyle w:val="Pagrindinistekstas"/>
        <w:spacing w:after="0"/>
        <w:rPr>
          <w:szCs w:val="22"/>
        </w:rPr>
      </w:pPr>
      <w:r w:rsidRPr="00C24F68">
        <w:rPr>
          <w:szCs w:val="22"/>
        </w:rPr>
        <w:t>Rudotel tabletes geriausia vartoti vakare.</w:t>
      </w:r>
    </w:p>
    <w:p w:rsidR="00C549A6" w:rsidRPr="00C24F68" w:rsidRDefault="00C549A6" w:rsidP="00C549A6">
      <w:pPr>
        <w:pStyle w:val="Pagrindinistekstas"/>
        <w:spacing w:after="0"/>
        <w:rPr>
          <w:szCs w:val="22"/>
        </w:rPr>
      </w:pPr>
    </w:p>
    <w:p w:rsidR="00C549A6" w:rsidRPr="00C24F68" w:rsidRDefault="00C549A6" w:rsidP="00152556">
      <w:pPr>
        <w:pStyle w:val="Pagrindinistekstas"/>
        <w:keepNext/>
        <w:spacing w:after="0"/>
        <w:outlineLvl w:val="0"/>
        <w:rPr>
          <w:i/>
          <w:szCs w:val="22"/>
        </w:rPr>
      </w:pPr>
      <w:r w:rsidRPr="00C24F68">
        <w:rPr>
          <w:i/>
          <w:szCs w:val="22"/>
        </w:rPr>
        <w:lastRenderedPageBreak/>
        <w:t>Specialūs dozavimo nurodymai</w:t>
      </w:r>
    </w:p>
    <w:p w:rsidR="00C549A6" w:rsidRPr="00C24F68" w:rsidRDefault="00C549A6" w:rsidP="00C549A6">
      <w:pPr>
        <w:pStyle w:val="Pagrindinistekstas"/>
        <w:spacing w:after="0"/>
        <w:rPr>
          <w:szCs w:val="22"/>
        </w:rPr>
      </w:pPr>
      <w:r w:rsidRPr="00C24F68">
        <w:rPr>
          <w:szCs w:val="22"/>
        </w:rPr>
        <w:t>Medazepam</w:t>
      </w:r>
      <w:r w:rsidR="00191182" w:rsidRPr="00C24F68">
        <w:rPr>
          <w:szCs w:val="22"/>
        </w:rPr>
        <w:t>o</w:t>
      </w:r>
      <w:r w:rsidRPr="00C24F68">
        <w:rPr>
          <w:szCs w:val="22"/>
        </w:rPr>
        <w:t xml:space="preserve"> atsargiai reikia vartoti senyviems ir silpniems pacientams, taip pat pacientams, kurie serga širdies nepakankamumu ir</w:t>
      </w:r>
      <w:r w:rsidR="00191182" w:rsidRPr="00C24F68">
        <w:rPr>
          <w:szCs w:val="22"/>
        </w:rPr>
        <w:t> </w:t>
      </w:r>
      <w:r w:rsidRPr="00C24F68">
        <w:rPr>
          <w:szCs w:val="22"/>
        </w:rPr>
        <w:t xml:space="preserve">(arba) hipotenzija (sumažėjusiu kraujospūdžiu), nes jų reakcija į vaisto poveikį dažnai </w:t>
      </w:r>
      <w:r w:rsidR="00191182" w:rsidRPr="00C24F68">
        <w:rPr>
          <w:szCs w:val="22"/>
        </w:rPr>
        <w:t>yra</w:t>
      </w:r>
      <w:r w:rsidRPr="00C24F68">
        <w:rPr>
          <w:szCs w:val="22"/>
        </w:rPr>
        <w:t xml:space="preserve"> ne</w:t>
      </w:r>
      <w:r w:rsidR="00191182" w:rsidRPr="00C24F68">
        <w:rPr>
          <w:szCs w:val="22"/>
        </w:rPr>
        <w:t>įp</w:t>
      </w:r>
      <w:r w:rsidRPr="00C24F68">
        <w:rPr>
          <w:szCs w:val="22"/>
        </w:rPr>
        <w:t>ra</w:t>
      </w:r>
      <w:r w:rsidR="00191182" w:rsidRPr="00C24F68">
        <w:rPr>
          <w:szCs w:val="22"/>
        </w:rPr>
        <w:t>st</w:t>
      </w:r>
      <w:r w:rsidRPr="00C24F68">
        <w:rPr>
          <w:szCs w:val="22"/>
        </w:rPr>
        <w:t>ai stipri, kaip ir pacientų, sergančių galvos smegenų ligomis (būtina laikytis dozavimo nurodymų). Tai taikoma ir pacientams, kurių susilpnėjusi kepenų arba inkstų funkcija.</w:t>
      </w:r>
    </w:p>
    <w:p w:rsidR="00C549A6" w:rsidRPr="00C24F68" w:rsidRDefault="00C549A6" w:rsidP="00C549A6">
      <w:pPr>
        <w:pStyle w:val="Pagrindinistekstas"/>
        <w:spacing w:after="0"/>
        <w:rPr>
          <w:szCs w:val="22"/>
        </w:rPr>
      </w:pPr>
    </w:p>
    <w:p w:rsidR="00C549A6" w:rsidRPr="00C24F68" w:rsidRDefault="00C549A6" w:rsidP="00152556">
      <w:pPr>
        <w:pStyle w:val="Pagrindinistekstas"/>
        <w:keepNext/>
        <w:spacing w:after="0"/>
        <w:outlineLvl w:val="0"/>
        <w:rPr>
          <w:szCs w:val="22"/>
          <w:u w:val="single"/>
        </w:rPr>
      </w:pPr>
      <w:r w:rsidRPr="00C24F68">
        <w:rPr>
          <w:szCs w:val="22"/>
          <w:u w:val="single"/>
        </w:rPr>
        <w:t>Vartojimo metodas</w:t>
      </w:r>
    </w:p>
    <w:p w:rsidR="00C549A6" w:rsidRPr="00C24F68" w:rsidRDefault="00C549A6" w:rsidP="00C549A6">
      <w:pPr>
        <w:pStyle w:val="Pagrindinistekstas"/>
        <w:spacing w:after="0"/>
        <w:rPr>
          <w:szCs w:val="22"/>
        </w:rPr>
      </w:pPr>
      <w:r w:rsidRPr="00C24F68">
        <w:rPr>
          <w:szCs w:val="22"/>
        </w:rPr>
        <w:t xml:space="preserve">Tabletės </w:t>
      </w:r>
      <w:r w:rsidR="00615367" w:rsidRPr="00C24F68">
        <w:rPr>
          <w:szCs w:val="22"/>
        </w:rPr>
        <w:t>va</w:t>
      </w:r>
      <w:r w:rsidRPr="00C24F68">
        <w:rPr>
          <w:szCs w:val="22"/>
        </w:rPr>
        <w:t>r</w:t>
      </w:r>
      <w:r w:rsidR="00615367" w:rsidRPr="00C24F68">
        <w:rPr>
          <w:szCs w:val="22"/>
        </w:rPr>
        <w:t>toj</w:t>
      </w:r>
      <w:r w:rsidRPr="00C24F68">
        <w:rPr>
          <w:szCs w:val="22"/>
        </w:rPr>
        <w:t>amos dienos metu valgant arba nevalgius. Tabletę reikia nuryti nesmulkintą (negalima kramtyti) užsigeriant pakankamu kiekiu skysčio.</w:t>
      </w:r>
    </w:p>
    <w:p w:rsidR="00C549A6" w:rsidRPr="00C24F68" w:rsidRDefault="00C549A6" w:rsidP="00C549A6">
      <w:pPr>
        <w:pStyle w:val="Pagrindinistekstas"/>
        <w:spacing w:after="0"/>
        <w:rPr>
          <w:szCs w:val="22"/>
        </w:rPr>
      </w:pPr>
    </w:p>
    <w:p w:rsidR="00C549A6" w:rsidRPr="00C24F68" w:rsidRDefault="00C549A6" w:rsidP="00C549A6">
      <w:pPr>
        <w:pStyle w:val="Pagrindinistekstas"/>
        <w:spacing w:after="0"/>
        <w:rPr>
          <w:szCs w:val="22"/>
        </w:rPr>
      </w:pPr>
      <w:r w:rsidRPr="00C24F68">
        <w:rPr>
          <w:szCs w:val="22"/>
        </w:rPr>
        <w:t>Vakarinę dozę reikia išgerti likus pusvalandžiui iki einant miegoti. Be to, skrandis neturi būti pilnas, nes vaisto poveikio pradžia bus uždelsta, o priklausomai nuo miego trukmės ryt</w:t>
      </w:r>
      <w:r w:rsidR="00615367" w:rsidRPr="00C24F68">
        <w:rPr>
          <w:szCs w:val="22"/>
        </w:rPr>
        <w:t>e</w:t>
      </w:r>
      <w:r w:rsidRPr="00C24F68">
        <w:rPr>
          <w:szCs w:val="22"/>
        </w:rPr>
        <w:t xml:space="preserve"> gali būti daugiau liekamųjų reiškinių.</w:t>
      </w:r>
    </w:p>
    <w:p w:rsidR="00C549A6" w:rsidRPr="00C24F68" w:rsidRDefault="00C549A6" w:rsidP="00C549A6">
      <w:pPr>
        <w:pStyle w:val="Pagrindinistekstas"/>
        <w:spacing w:after="0"/>
        <w:rPr>
          <w:szCs w:val="22"/>
        </w:rPr>
      </w:pPr>
    </w:p>
    <w:p w:rsidR="00C549A6" w:rsidRPr="00C24F68" w:rsidRDefault="00C549A6" w:rsidP="00C549A6">
      <w:pPr>
        <w:pStyle w:val="Pagrindinistekstas"/>
        <w:spacing w:after="0"/>
        <w:rPr>
          <w:szCs w:val="22"/>
        </w:rPr>
      </w:pPr>
      <w:r w:rsidRPr="00C24F68">
        <w:rPr>
          <w:szCs w:val="22"/>
        </w:rPr>
        <w:t>Ūminio susirgimo atvejais užtenka kelių Rudotel dozių arba j</w:t>
      </w:r>
      <w:r w:rsidR="00615367" w:rsidRPr="00C24F68">
        <w:rPr>
          <w:szCs w:val="22"/>
        </w:rPr>
        <w:t>o</w:t>
      </w:r>
      <w:r w:rsidRPr="00C24F68">
        <w:rPr>
          <w:szCs w:val="22"/>
        </w:rPr>
        <w:t xml:space="preserve"> reikia vartoti keletą</w:t>
      </w:r>
      <w:r w:rsidR="00615367" w:rsidRPr="00C24F68">
        <w:rPr>
          <w:szCs w:val="22"/>
        </w:rPr>
        <w:t> </w:t>
      </w:r>
      <w:r w:rsidRPr="00C24F68">
        <w:rPr>
          <w:szCs w:val="22"/>
        </w:rPr>
        <w:t>parų.</w:t>
      </w:r>
    </w:p>
    <w:p w:rsidR="00C549A6" w:rsidRPr="00C24F68" w:rsidRDefault="00C549A6" w:rsidP="00C549A6">
      <w:pPr>
        <w:pStyle w:val="Pagrindinistekstas"/>
        <w:spacing w:after="0"/>
        <w:rPr>
          <w:szCs w:val="22"/>
        </w:rPr>
      </w:pPr>
    </w:p>
    <w:p w:rsidR="00C549A6" w:rsidRPr="00C24F68" w:rsidRDefault="00C549A6" w:rsidP="00C549A6">
      <w:pPr>
        <w:pStyle w:val="Pagrindinistekstas"/>
        <w:spacing w:after="0"/>
        <w:rPr>
          <w:szCs w:val="22"/>
        </w:rPr>
      </w:pPr>
      <w:r w:rsidRPr="00C24F68">
        <w:rPr>
          <w:szCs w:val="22"/>
        </w:rPr>
        <w:t>Lėtinio susirgimo atvejais vartojimo trukmė priklauso nuo ligos eigos. Kasdien dvi</w:t>
      </w:r>
      <w:r w:rsidR="00615367" w:rsidRPr="00C24F68">
        <w:rPr>
          <w:szCs w:val="22"/>
        </w:rPr>
        <w:t> </w:t>
      </w:r>
      <w:r w:rsidRPr="00C24F68">
        <w:rPr>
          <w:szCs w:val="22"/>
        </w:rPr>
        <w:t>savaites vartojus vaist</w:t>
      </w:r>
      <w:r w:rsidR="00615367" w:rsidRPr="00C24F68">
        <w:rPr>
          <w:szCs w:val="22"/>
        </w:rPr>
        <w:t>o</w:t>
      </w:r>
      <w:r w:rsidRPr="00C24F68">
        <w:rPr>
          <w:szCs w:val="22"/>
        </w:rPr>
        <w:t>, dozę reikia mažinti palaipsniui.</w:t>
      </w:r>
    </w:p>
    <w:p w:rsidR="00C549A6" w:rsidRPr="00C24F68" w:rsidRDefault="00C549A6" w:rsidP="00C549A6">
      <w:pPr>
        <w:pStyle w:val="Pagrindinistekstas"/>
        <w:spacing w:after="0"/>
        <w:rPr>
          <w:szCs w:val="22"/>
        </w:rPr>
      </w:pPr>
    </w:p>
    <w:p w:rsidR="00C549A6" w:rsidRPr="00C24F68" w:rsidRDefault="00C549A6" w:rsidP="00C549A6">
      <w:pPr>
        <w:pStyle w:val="Pagrindinistekstas"/>
        <w:spacing w:after="0"/>
        <w:rPr>
          <w:szCs w:val="22"/>
        </w:rPr>
      </w:pPr>
      <w:r w:rsidRPr="00C24F68">
        <w:rPr>
          <w:szCs w:val="22"/>
        </w:rPr>
        <w:t xml:space="preserve">Negalima vaisto vartoti ilgiau </w:t>
      </w:r>
      <w:r w:rsidR="00615367" w:rsidRPr="00C24F68">
        <w:rPr>
          <w:szCs w:val="22"/>
        </w:rPr>
        <w:t>kaip</w:t>
      </w:r>
      <w:r w:rsidRPr="00C24F68">
        <w:rPr>
          <w:szCs w:val="22"/>
        </w:rPr>
        <w:t xml:space="preserve"> keturias</w:t>
      </w:r>
      <w:r w:rsidR="00615367" w:rsidRPr="00C24F68">
        <w:rPr>
          <w:szCs w:val="22"/>
        </w:rPr>
        <w:t> </w:t>
      </w:r>
      <w:r w:rsidRPr="00C24F68">
        <w:rPr>
          <w:szCs w:val="22"/>
        </w:rPr>
        <w:t>savaites.</w:t>
      </w:r>
    </w:p>
    <w:p w:rsidR="00C549A6" w:rsidRPr="00C24F68" w:rsidRDefault="00C549A6" w:rsidP="00C549A6">
      <w:pPr>
        <w:pStyle w:val="Pagrindinistekstas"/>
        <w:spacing w:after="0"/>
        <w:rPr>
          <w:szCs w:val="22"/>
        </w:rPr>
      </w:pPr>
    </w:p>
    <w:p w:rsidR="00C549A6" w:rsidRPr="00C24F68" w:rsidRDefault="00C549A6" w:rsidP="00C549A6">
      <w:pPr>
        <w:pStyle w:val="Pagrindinistekstas"/>
        <w:spacing w:after="0"/>
        <w:rPr>
          <w:szCs w:val="22"/>
        </w:rPr>
      </w:pPr>
      <w:r w:rsidRPr="00C24F68">
        <w:rPr>
          <w:szCs w:val="22"/>
        </w:rPr>
        <w:t>Norint nutraukti gydymą šiuo vaistu, kurį laiką (daugiau kaip savaitę) reikia palaipsniui mažinti dozę.</w:t>
      </w:r>
    </w:p>
    <w:p w:rsidR="00C549A6" w:rsidRPr="00C24F68" w:rsidRDefault="00C549A6" w:rsidP="00C549A6">
      <w:pPr>
        <w:pStyle w:val="Pagrindinistekstas"/>
        <w:spacing w:after="0"/>
        <w:rPr>
          <w:szCs w:val="22"/>
        </w:rPr>
      </w:pPr>
    </w:p>
    <w:p w:rsidR="00C549A6" w:rsidRPr="00C24F68" w:rsidRDefault="00C549A6" w:rsidP="00C549A6">
      <w:pPr>
        <w:pStyle w:val="Pagrindinistekstas"/>
        <w:spacing w:after="0"/>
        <w:rPr>
          <w:szCs w:val="22"/>
        </w:rPr>
      </w:pPr>
      <w:r w:rsidRPr="00C24F68">
        <w:rPr>
          <w:szCs w:val="22"/>
        </w:rPr>
        <w:t>Jeigu manote, kad Rudotel veikia per stipriai arba per silpnai, kreipkitės į gydytoją arba vaistininką.</w:t>
      </w:r>
    </w:p>
    <w:p w:rsidR="00C549A6" w:rsidRPr="00C24F68" w:rsidRDefault="00C549A6" w:rsidP="00C549A6">
      <w:pPr>
        <w:pStyle w:val="Pagrindinistekstas"/>
        <w:spacing w:after="0"/>
        <w:rPr>
          <w:szCs w:val="22"/>
        </w:rPr>
      </w:pPr>
    </w:p>
    <w:p w:rsidR="00C549A6" w:rsidRPr="00C24F68" w:rsidRDefault="00C549A6" w:rsidP="00152556">
      <w:pPr>
        <w:keepNext/>
        <w:rPr>
          <w:b/>
          <w:szCs w:val="22"/>
        </w:rPr>
      </w:pPr>
      <w:r w:rsidRPr="00C24F68">
        <w:rPr>
          <w:b/>
          <w:szCs w:val="22"/>
        </w:rPr>
        <w:t>Ką daryti pavartojus per didelę Rudotel dozę?</w:t>
      </w:r>
    </w:p>
    <w:p w:rsidR="00C549A6" w:rsidRPr="00C24F68" w:rsidRDefault="00C549A6" w:rsidP="00C549A6">
      <w:pPr>
        <w:pStyle w:val="Pagrindinistekstas"/>
        <w:spacing w:after="0"/>
        <w:rPr>
          <w:szCs w:val="22"/>
        </w:rPr>
      </w:pPr>
      <w:r w:rsidRPr="00C24F68">
        <w:rPr>
          <w:szCs w:val="22"/>
        </w:rPr>
        <w:t xml:space="preserve">Pavartojus per didelę Rudotel dozę gali sutrikti kalba, judesių koordinacija, gali </w:t>
      </w:r>
      <w:r w:rsidR="00615367" w:rsidRPr="00C24F68">
        <w:rPr>
          <w:szCs w:val="22"/>
        </w:rPr>
        <w:t>p</w:t>
      </w:r>
      <w:r w:rsidRPr="00C24F68">
        <w:rPr>
          <w:szCs w:val="22"/>
        </w:rPr>
        <w:t>asir</w:t>
      </w:r>
      <w:r w:rsidR="00615367" w:rsidRPr="00C24F68">
        <w:rPr>
          <w:szCs w:val="22"/>
        </w:rPr>
        <w:t>eikš</w:t>
      </w:r>
      <w:r w:rsidRPr="00C24F68">
        <w:rPr>
          <w:szCs w:val="22"/>
        </w:rPr>
        <w:t>ti sumišimas, mieguistumas, raumenų silpnumas.</w:t>
      </w:r>
    </w:p>
    <w:p w:rsidR="00C549A6" w:rsidRPr="00C24F68" w:rsidRDefault="00C549A6" w:rsidP="00C549A6">
      <w:pPr>
        <w:pStyle w:val="Pagrindinistekstas"/>
        <w:spacing w:after="0"/>
        <w:rPr>
          <w:szCs w:val="22"/>
        </w:rPr>
      </w:pPr>
    </w:p>
    <w:p w:rsidR="00C549A6" w:rsidRPr="00C24F68" w:rsidRDefault="00C549A6" w:rsidP="00C549A6">
      <w:pPr>
        <w:pStyle w:val="Pagrindinistekstas"/>
        <w:spacing w:after="0"/>
        <w:rPr>
          <w:szCs w:val="22"/>
        </w:rPr>
      </w:pPr>
      <w:r w:rsidRPr="00C24F68">
        <w:rPr>
          <w:szCs w:val="22"/>
        </w:rPr>
        <w:t>Sunkesnis apsinuodijimas (išgėrus labai daug tablečių) gali sukelti centrinio tipo širdies ir kraujagyslių sistemos bei kvėpavimo slopinimą (cianozė, sąmonės netekimas iki kvėpavimo išnykimo, širdies sustojimas).</w:t>
      </w:r>
    </w:p>
    <w:p w:rsidR="00C549A6" w:rsidRPr="00C24F68" w:rsidRDefault="00C549A6" w:rsidP="00C549A6">
      <w:pPr>
        <w:pStyle w:val="Pagrindinistekstas"/>
        <w:spacing w:after="0"/>
        <w:rPr>
          <w:szCs w:val="22"/>
        </w:rPr>
      </w:pPr>
    </w:p>
    <w:p w:rsidR="00C549A6" w:rsidRPr="00C24F68" w:rsidRDefault="00C549A6" w:rsidP="00C549A6">
      <w:pPr>
        <w:pStyle w:val="Pagrindinistekstas"/>
        <w:spacing w:after="0"/>
        <w:rPr>
          <w:szCs w:val="22"/>
        </w:rPr>
      </w:pPr>
      <w:r w:rsidRPr="00C24F68">
        <w:rPr>
          <w:szCs w:val="22"/>
        </w:rPr>
        <w:t>Rudotel išgėrus kartu su kitomis centrinio poveikio medžiagomis, ypač alkoholiu, pasekmės gali būti gerokai sunkesnės.</w:t>
      </w:r>
    </w:p>
    <w:p w:rsidR="00C549A6" w:rsidRPr="00C24F68" w:rsidRDefault="00C549A6" w:rsidP="00C549A6">
      <w:pPr>
        <w:pStyle w:val="Pagrindinistekstas"/>
        <w:spacing w:after="0"/>
        <w:rPr>
          <w:szCs w:val="22"/>
        </w:rPr>
      </w:pPr>
    </w:p>
    <w:p w:rsidR="00C549A6" w:rsidRPr="00C24F68" w:rsidRDefault="00C549A6" w:rsidP="00C549A6">
      <w:pPr>
        <w:pStyle w:val="Pagrindinistekstas"/>
        <w:spacing w:after="0"/>
        <w:rPr>
          <w:szCs w:val="22"/>
        </w:rPr>
      </w:pPr>
      <w:r w:rsidRPr="00C24F68">
        <w:rPr>
          <w:szCs w:val="22"/>
        </w:rPr>
        <w:t>Išgėrus per daug tablečių, būtina nedelsiant kreiptis į gydytoją.</w:t>
      </w:r>
    </w:p>
    <w:p w:rsidR="00C549A6" w:rsidRPr="00C24F68" w:rsidRDefault="00C549A6" w:rsidP="00C549A6">
      <w:pPr>
        <w:pStyle w:val="Pagrindinistekstas"/>
        <w:spacing w:after="0"/>
        <w:rPr>
          <w:szCs w:val="22"/>
        </w:rPr>
      </w:pPr>
    </w:p>
    <w:p w:rsidR="00C549A6" w:rsidRPr="00C24F68" w:rsidRDefault="00C549A6" w:rsidP="00152556">
      <w:pPr>
        <w:keepNext/>
        <w:rPr>
          <w:b/>
          <w:szCs w:val="22"/>
        </w:rPr>
      </w:pPr>
      <w:r w:rsidRPr="00C24F68">
        <w:rPr>
          <w:b/>
          <w:szCs w:val="22"/>
        </w:rPr>
        <w:t>Pamiršus pavartoti Rudotel</w:t>
      </w:r>
    </w:p>
    <w:p w:rsidR="00C549A6" w:rsidRPr="00C24F68" w:rsidRDefault="00C549A6" w:rsidP="00C549A6">
      <w:pPr>
        <w:pStyle w:val="Pagrindinistekstas"/>
        <w:spacing w:after="0"/>
        <w:rPr>
          <w:szCs w:val="22"/>
        </w:rPr>
      </w:pPr>
      <w:r w:rsidRPr="00C24F68">
        <w:rPr>
          <w:szCs w:val="22"/>
        </w:rPr>
        <w:t>Negalima vartoti dvigubos</w:t>
      </w:r>
      <w:r w:rsidR="00615367" w:rsidRPr="00C24F68">
        <w:rPr>
          <w:szCs w:val="22"/>
        </w:rPr>
        <w:t> </w:t>
      </w:r>
      <w:r w:rsidRPr="00C24F68">
        <w:rPr>
          <w:szCs w:val="22"/>
        </w:rPr>
        <w:t>dozės norint kompensuoti praleistą dozę.</w:t>
      </w:r>
    </w:p>
    <w:p w:rsidR="00C549A6" w:rsidRPr="00C24F68" w:rsidRDefault="00C549A6" w:rsidP="00C549A6">
      <w:pPr>
        <w:pStyle w:val="Pagrindinistekstas"/>
        <w:spacing w:after="0"/>
        <w:rPr>
          <w:szCs w:val="22"/>
        </w:rPr>
      </w:pPr>
    </w:p>
    <w:p w:rsidR="00C549A6" w:rsidRPr="00C24F68" w:rsidRDefault="00C549A6" w:rsidP="00C549A6">
      <w:pPr>
        <w:rPr>
          <w:b/>
          <w:szCs w:val="22"/>
        </w:rPr>
      </w:pPr>
      <w:r w:rsidRPr="00C24F68">
        <w:rPr>
          <w:b/>
          <w:szCs w:val="22"/>
        </w:rPr>
        <w:t>Nustojus vartoti Rudotel</w:t>
      </w:r>
    </w:p>
    <w:p w:rsidR="00C549A6" w:rsidRPr="00C24F68" w:rsidRDefault="00C549A6" w:rsidP="00C549A6">
      <w:pPr>
        <w:pStyle w:val="Pagrindinistekstas"/>
        <w:spacing w:after="0"/>
        <w:rPr>
          <w:szCs w:val="22"/>
        </w:rPr>
      </w:pPr>
      <w:r w:rsidRPr="00C24F68">
        <w:rPr>
          <w:szCs w:val="22"/>
        </w:rPr>
        <w:t xml:space="preserve">Kurį laiką kasdien vartojus </w:t>
      </w:r>
      <w:r w:rsidR="00615367" w:rsidRPr="00C24F68">
        <w:rPr>
          <w:szCs w:val="22"/>
        </w:rPr>
        <w:t>v</w:t>
      </w:r>
      <w:r w:rsidRPr="00C24F68">
        <w:rPr>
          <w:szCs w:val="22"/>
        </w:rPr>
        <w:t>a</w:t>
      </w:r>
      <w:r w:rsidR="00615367" w:rsidRPr="00C24F68">
        <w:rPr>
          <w:szCs w:val="22"/>
        </w:rPr>
        <w:t>is</w:t>
      </w:r>
      <w:r w:rsidRPr="00C24F68">
        <w:rPr>
          <w:szCs w:val="22"/>
        </w:rPr>
        <w:t>t</w:t>
      </w:r>
      <w:r w:rsidR="00615367" w:rsidRPr="00C24F68">
        <w:rPr>
          <w:szCs w:val="22"/>
        </w:rPr>
        <w:t>o</w:t>
      </w:r>
      <w:r w:rsidRPr="00C24F68">
        <w:rPr>
          <w:szCs w:val="22"/>
        </w:rPr>
        <w:t>, po to nutraukus jo vartojimą, a</w:t>
      </w:r>
      <w:r w:rsidR="00615367" w:rsidRPr="00C24F68">
        <w:rPr>
          <w:szCs w:val="22"/>
        </w:rPr>
        <w:t>pytiksli</w:t>
      </w:r>
      <w:r w:rsidRPr="00C24F68">
        <w:rPr>
          <w:szCs w:val="22"/>
        </w:rPr>
        <w:t>a</w:t>
      </w:r>
      <w:r w:rsidR="00615367" w:rsidRPr="00C24F68">
        <w:rPr>
          <w:szCs w:val="22"/>
        </w:rPr>
        <w:t>i</w:t>
      </w:r>
      <w:r w:rsidRPr="00C24F68">
        <w:rPr>
          <w:szCs w:val="22"/>
        </w:rPr>
        <w:t xml:space="preserve"> po 2</w:t>
      </w:r>
      <w:r w:rsidRPr="00C24F68">
        <w:rPr>
          <w:szCs w:val="22"/>
        </w:rPr>
        <w:noBreakHyphen/>
        <w:t>4</w:t>
      </w:r>
      <w:r w:rsidR="00615367" w:rsidRPr="00C24F68">
        <w:rPr>
          <w:szCs w:val="22"/>
        </w:rPr>
        <w:t> </w:t>
      </w:r>
      <w:r w:rsidRPr="00C24F68">
        <w:rPr>
          <w:szCs w:val="22"/>
        </w:rPr>
        <w:t xml:space="preserve">parų gali </w:t>
      </w:r>
      <w:r w:rsidR="00615367" w:rsidRPr="00C24F68">
        <w:rPr>
          <w:szCs w:val="22"/>
        </w:rPr>
        <w:t>p</w:t>
      </w:r>
      <w:r w:rsidRPr="00C24F68">
        <w:rPr>
          <w:szCs w:val="22"/>
        </w:rPr>
        <w:t>asir</w:t>
      </w:r>
      <w:r w:rsidR="00615367" w:rsidRPr="00C24F68">
        <w:rPr>
          <w:szCs w:val="22"/>
        </w:rPr>
        <w:t>eikš</w:t>
      </w:r>
      <w:r w:rsidRPr="00C24F68">
        <w:rPr>
          <w:szCs w:val="22"/>
        </w:rPr>
        <w:t>ti nemiga ir padaugėti sapnų. Nerimas, įtampa, sujaudinimas, neramumas gali pasireikšti dar stipriau negu prieš pradedant vartoti vaist</w:t>
      </w:r>
      <w:r w:rsidR="00615367" w:rsidRPr="00C24F68">
        <w:rPr>
          <w:szCs w:val="22"/>
        </w:rPr>
        <w:t>o</w:t>
      </w:r>
      <w:r w:rsidRPr="00C24F68">
        <w:rPr>
          <w:szCs w:val="22"/>
        </w:rPr>
        <w:t>. Gali atsirasti ir kitokių šalutinių reiškinių (žr.</w:t>
      </w:r>
      <w:r w:rsidR="00615367" w:rsidRPr="00C24F68">
        <w:rPr>
          <w:szCs w:val="22"/>
        </w:rPr>
        <w:t> </w:t>
      </w:r>
      <w:r w:rsidRPr="00C24F68">
        <w:rPr>
          <w:szCs w:val="22"/>
        </w:rPr>
        <w:t>4</w:t>
      </w:r>
      <w:r w:rsidR="00615367" w:rsidRPr="00C24F68">
        <w:rPr>
          <w:szCs w:val="22"/>
        </w:rPr>
        <w:t> </w:t>
      </w:r>
      <w:r w:rsidRPr="00C24F68">
        <w:rPr>
          <w:szCs w:val="22"/>
        </w:rPr>
        <w:t>skyrių).</w:t>
      </w:r>
    </w:p>
    <w:p w:rsidR="00C549A6" w:rsidRPr="00C24F68" w:rsidRDefault="00C549A6" w:rsidP="00C549A6">
      <w:pPr>
        <w:pStyle w:val="Pagrindinistekstas"/>
        <w:spacing w:after="0"/>
        <w:rPr>
          <w:szCs w:val="22"/>
        </w:rPr>
      </w:pPr>
    </w:p>
    <w:p w:rsidR="00C549A6" w:rsidRPr="00C24F68" w:rsidRDefault="00C549A6" w:rsidP="00C549A6">
      <w:pPr>
        <w:pStyle w:val="Pagrindinistekstas"/>
        <w:spacing w:after="0"/>
        <w:rPr>
          <w:szCs w:val="22"/>
        </w:rPr>
      </w:pPr>
      <w:r w:rsidRPr="00C24F68">
        <w:rPr>
          <w:szCs w:val="22"/>
        </w:rPr>
        <w:t>Jeigu kiltų daugiau klausimų dėl šio vaisto vartojimo, kreipkitės į gydytoją arba vaistininką.</w:t>
      </w:r>
    </w:p>
    <w:p w:rsidR="00C549A6" w:rsidRPr="00C24F68" w:rsidRDefault="00C549A6" w:rsidP="00C549A6">
      <w:pPr>
        <w:pStyle w:val="Pagrindinistekstas"/>
        <w:spacing w:after="0"/>
        <w:rPr>
          <w:szCs w:val="22"/>
        </w:rPr>
      </w:pPr>
    </w:p>
    <w:p w:rsidR="00C549A6" w:rsidRPr="00C24F68" w:rsidRDefault="00C549A6" w:rsidP="00C549A6">
      <w:pPr>
        <w:pStyle w:val="Pagrindinistekstas"/>
        <w:spacing w:after="0"/>
        <w:rPr>
          <w:szCs w:val="22"/>
        </w:rPr>
      </w:pPr>
    </w:p>
    <w:p w:rsidR="00C549A6" w:rsidRPr="00C24F68" w:rsidRDefault="00C549A6" w:rsidP="008934A9">
      <w:pPr>
        <w:pStyle w:val="Antrat2"/>
      </w:pPr>
      <w:r w:rsidRPr="00C24F68">
        <w:t>4.</w:t>
      </w:r>
      <w:r w:rsidRPr="00C24F68">
        <w:tab/>
        <w:t>Galimas šalutinis poveikis</w:t>
      </w:r>
    </w:p>
    <w:p w:rsidR="00C549A6" w:rsidRPr="00C24F68" w:rsidRDefault="00C549A6" w:rsidP="00152556">
      <w:pPr>
        <w:pStyle w:val="Pagrindinistekstas"/>
        <w:keepNext/>
        <w:spacing w:after="0"/>
        <w:rPr>
          <w:szCs w:val="22"/>
        </w:rPr>
      </w:pPr>
    </w:p>
    <w:p w:rsidR="00C549A6" w:rsidRPr="00C24F68" w:rsidRDefault="00C549A6" w:rsidP="00C549A6">
      <w:pPr>
        <w:pStyle w:val="Pagrindinistekstas"/>
        <w:spacing w:after="0"/>
        <w:rPr>
          <w:szCs w:val="22"/>
        </w:rPr>
      </w:pPr>
      <w:r w:rsidRPr="00C24F68">
        <w:rPr>
          <w:szCs w:val="22"/>
        </w:rPr>
        <w:t>Šis vaistas, kaip ir visi kiti, gali sukelti šalutinį poveikį, nors jis pasireiškia ne visiems žmonėms.</w:t>
      </w:r>
    </w:p>
    <w:p w:rsidR="00C549A6" w:rsidRPr="00C24F68" w:rsidRDefault="00C549A6" w:rsidP="00C549A6">
      <w:pPr>
        <w:pStyle w:val="Pagrindinistekstas"/>
        <w:spacing w:after="0"/>
        <w:rPr>
          <w:szCs w:val="22"/>
        </w:rPr>
      </w:pPr>
    </w:p>
    <w:p w:rsidR="003D4438" w:rsidRPr="00C24F68" w:rsidRDefault="009E56DD" w:rsidP="00152556">
      <w:pPr>
        <w:pStyle w:val="Pagrindinistekstas"/>
        <w:keepNext/>
        <w:spacing w:after="0"/>
        <w:rPr>
          <w:bCs/>
          <w:i/>
          <w:iCs/>
          <w:szCs w:val="22"/>
        </w:rPr>
      </w:pPr>
      <w:r w:rsidRPr="00C24F68">
        <w:rPr>
          <w:b/>
          <w:bCs/>
          <w:iCs/>
          <w:szCs w:val="22"/>
        </w:rPr>
        <w:lastRenderedPageBreak/>
        <w:t>Dažn</w:t>
      </w:r>
      <w:r>
        <w:rPr>
          <w:b/>
          <w:bCs/>
          <w:iCs/>
          <w:szCs w:val="22"/>
        </w:rPr>
        <w:t>i šalutinio poveikio reiškiniai</w:t>
      </w:r>
      <w:r w:rsidRPr="00C24F68">
        <w:rPr>
          <w:bCs/>
          <w:iCs/>
          <w:szCs w:val="22"/>
        </w:rPr>
        <w:t xml:space="preserve"> </w:t>
      </w:r>
      <w:r w:rsidR="003D4438" w:rsidRPr="00C24F68">
        <w:rPr>
          <w:bCs/>
          <w:i/>
          <w:iCs/>
          <w:szCs w:val="22"/>
        </w:rPr>
        <w:t xml:space="preserve">(gali pasireikšti </w:t>
      </w:r>
      <w:r>
        <w:rPr>
          <w:bCs/>
          <w:i/>
          <w:iCs/>
          <w:szCs w:val="22"/>
        </w:rPr>
        <w:t xml:space="preserve">ne </w:t>
      </w:r>
      <w:r w:rsidR="005F361C" w:rsidRPr="00C24F68">
        <w:rPr>
          <w:bCs/>
          <w:i/>
          <w:iCs/>
          <w:szCs w:val="22"/>
        </w:rPr>
        <w:t xml:space="preserve">rečiau kaip </w:t>
      </w:r>
      <w:r w:rsidR="003D4438" w:rsidRPr="00C24F68">
        <w:rPr>
          <w:bCs/>
          <w:i/>
          <w:iCs/>
          <w:szCs w:val="22"/>
        </w:rPr>
        <w:t>1 iš 10</w:t>
      </w:r>
      <w:r w:rsidR="005F361C" w:rsidRPr="00C24F68">
        <w:rPr>
          <w:bCs/>
          <w:i/>
          <w:iCs/>
          <w:szCs w:val="22"/>
        </w:rPr>
        <w:t> </w:t>
      </w:r>
      <w:r>
        <w:rPr>
          <w:bCs/>
          <w:i/>
          <w:iCs/>
          <w:szCs w:val="22"/>
        </w:rPr>
        <w:t>asmenų</w:t>
      </w:r>
      <w:r w:rsidR="003D4438" w:rsidRPr="00C24F68">
        <w:rPr>
          <w:bCs/>
          <w:i/>
          <w:iCs/>
          <w:szCs w:val="22"/>
        </w:rPr>
        <w:t>)</w:t>
      </w:r>
    </w:p>
    <w:p w:rsidR="00C549A6" w:rsidRPr="00C24F68" w:rsidRDefault="005F361C" w:rsidP="00C549A6">
      <w:pPr>
        <w:pStyle w:val="Pagrindinistekstas"/>
        <w:spacing w:after="0"/>
        <w:rPr>
          <w:szCs w:val="22"/>
        </w:rPr>
      </w:pPr>
      <w:r w:rsidRPr="00C24F68">
        <w:rPr>
          <w:szCs w:val="22"/>
        </w:rPr>
        <w:t>P</w:t>
      </w:r>
      <w:r w:rsidR="00C549A6" w:rsidRPr="00C24F68">
        <w:rPr>
          <w:szCs w:val="22"/>
        </w:rPr>
        <w:t>ernelyg didelis slopinimas dienos metu, nuovargis (mieguistumas, silpnumas, apsvaigimas, sulėtėjusi reakcija), galvos skausmas, svaigimas, sumišimas, anterogradinė amnezija (po vaisto išgėrimo buvusių įvykių neprisiminimas), sutrikusi judesių koordinacija.</w:t>
      </w:r>
    </w:p>
    <w:p w:rsidR="00C549A6" w:rsidRPr="00C24F68" w:rsidRDefault="00C549A6" w:rsidP="00C549A6">
      <w:pPr>
        <w:pStyle w:val="Pagrindinistekstas"/>
        <w:spacing w:after="0"/>
        <w:rPr>
          <w:szCs w:val="22"/>
        </w:rPr>
      </w:pPr>
    </w:p>
    <w:p w:rsidR="00C549A6" w:rsidRPr="00C24F68" w:rsidRDefault="00C549A6" w:rsidP="00C549A6">
      <w:pPr>
        <w:pStyle w:val="Pagrindinistekstas"/>
        <w:spacing w:after="0"/>
        <w:rPr>
          <w:szCs w:val="22"/>
        </w:rPr>
      </w:pPr>
      <w:r w:rsidRPr="00C24F68">
        <w:rPr>
          <w:szCs w:val="22"/>
        </w:rPr>
        <w:t>Liekamieji reiškiniai, pasireiškiantys sutrikusia dėmesio koncentracija ir išliekančiu nuovargiu, gali susilpninti gebėjimą reaguoti kitą rytą.</w:t>
      </w:r>
    </w:p>
    <w:p w:rsidR="00C549A6" w:rsidRPr="00C24F68" w:rsidRDefault="00C549A6" w:rsidP="00C549A6">
      <w:pPr>
        <w:pStyle w:val="Pagrindinistekstas"/>
        <w:spacing w:after="0"/>
        <w:rPr>
          <w:szCs w:val="22"/>
        </w:rPr>
      </w:pPr>
    </w:p>
    <w:p w:rsidR="00C549A6" w:rsidRPr="00C24F68" w:rsidRDefault="00C549A6" w:rsidP="00C549A6">
      <w:pPr>
        <w:pStyle w:val="Pagrindinistekstas"/>
        <w:spacing w:after="0"/>
        <w:rPr>
          <w:szCs w:val="22"/>
        </w:rPr>
      </w:pPr>
      <w:r w:rsidRPr="00C24F68">
        <w:rPr>
          <w:szCs w:val="22"/>
        </w:rPr>
        <w:t>Senyviems pacientams dėl raumenis atpalaiduojančio Rudotel poveikio yra ypač didelė rizika pargriūti.</w:t>
      </w:r>
    </w:p>
    <w:p w:rsidR="00C549A6" w:rsidRPr="00C24F68" w:rsidRDefault="00C549A6" w:rsidP="00C549A6">
      <w:pPr>
        <w:pStyle w:val="Pagrindinistekstas"/>
        <w:spacing w:after="0"/>
        <w:rPr>
          <w:szCs w:val="22"/>
        </w:rPr>
      </w:pPr>
    </w:p>
    <w:p w:rsidR="003D4438" w:rsidRPr="00C24F68" w:rsidRDefault="009E56DD" w:rsidP="00152556">
      <w:pPr>
        <w:pStyle w:val="Pagrindinistekstas"/>
        <w:keepNext/>
        <w:spacing w:after="0"/>
        <w:rPr>
          <w:i/>
          <w:szCs w:val="22"/>
        </w:rPr>
      </w:pPr>
      <w:r w:rsidRPr="00C24F68">
        <w:rPr>
          <w:b/>
          <w:szCs w:val="22"/>
        </w:rPr>
        <w:t>Ret</w:t>
      </w:r>
      <w:r>
        <w:rPr>
          <w:b/>
          <w:szCs w:val="22"/>
        </w:rPr>
        <w:t>i šalutinio poveikio reiškiniai</w:t>
      </w:r>
      <w:r w:rsidRPr="00C24F68">
        <w:rPr>
          <w:i/>
          <w:szCs w:val="22"/>
        </w:rPr>
        <w:t xml:space="preserve"> </w:t>
      </w:r>
      <w:r w:rsidR="003D4438" w:rsidRPr="00C24F68">
        <w:rPr>
          <w:szCs w:val="22"/>
        </w:rPr>
        <w:t>(</w:t>
      </w:r>
      <w:r w:rsidR="003D4438" w:rsidRPr="00C24F68">
        <w:rPr>
          <w:i/>
          <w:szCs w:val="22"/>
        </w:rPr>
        <w:t>gali pasireikšti</w:t>
      </w:r>
      <w:r w:rsidR="005F361C" w:rsidRPr="00C24F68">
        <w:rPr>
          <w:i/>
          <w:szCs w:val="22"/>
        </w:rPr>
        <w:t xml:space="preserve"> rečiau kaip</w:t>
      </w:r>
      <w:r w:rsidR="003D4438" w:rsidRPr="00C24F68">
        <w:rPr>
          <w:i/>
          <w:szCs w:val="22"/>
        </w:rPr>
        <w:t xml:space="preserve"> 1 iš 1</w:t>
      </w:r>
      <w:r w:rsidR="005F361C" w:rsidRPr="00C24F68">
        <w:rPr>
          <w:i/>
          <w:szCs w:val="22"/>
        </w:rPr>
        <w:t> </w:t>
      </w:r>
      <w:r w:rsidR="003D4438" w:rsidRPr="00C24F68">
        <w:rPr>
          <w:i/>
          <w:szCs w:val="22"/>
        </w:rPr>
        <w:t>000</w:t>
      </w:r>
      <w:r w:rsidR="005F361C" w:rsidRPr="00C24F68">
        <w:rPr>
          <w:i/>
          <w:szCs w:val="22"/>
        </w:rPr>
        <w:t> </w:t>
      </w:r>
      <w:r>
        <w:rPr>
          <w:i/>
          <w:szCs w:val="22"/>
        </w:rPr>
        <w:t>asmenų</w:t>
      </w:r>
      <w:r w:rsidR="003D4438" w:rsidRPr="00C24F68">
        <w:rPr>
          <w:i/>
          <w:szCs w:val="22"/>
        </w:rPr>
        <w:t>)</w:t>
      </w:r>
    </w:p>
    <w:p w:rsidR="00C549A6" w:rsidRPr="00C24F68" w:rsidRDefault="005F361C" w:rsidP="00C549A6">
      <w:pPr>
        <w:pStyle w:val="Pagrindinistekstas"/>
        <w:spacing w:after="0"/>
        <w:rPr>
          <w:szCs w:val="22"/>
        </w:rPr>
      </w:pPr>
      <w:r w:rsidRPr="00C24F68">
        <w:rPr>
          <w:szCs w:val="22"/>
        </w:rPr>
        <w:t>V</w:t>
      </w:r>
      <w:r w:rsidR="00C549A6" w:rsidRPr="00C24F68">
        <w:rPr>
          <w:szCs w:val="22"/>
        </w:rPr>
        <w:t>irškinimo trakto sutrikim</w:t>
      </w:r>
      <w:r w:rsidRPr="00C24F68">
        <w:rPr>
          <w:szCs w:val="22"/>
        </w:rPr>
        <w:t>ai</w:t>
      </w:r>
      <w:r w:rsidR="00C549A6" w:rsidRPr="00C24F68">
        <w:rPr>
          <w:szCs w:val="22"/>
        </w:rPr>
        <w:t xml:space="preserve"> (pykinimas, vėmimas, diskomfortas viršutinėje pilvo dalyje, vidurių užkietėjimas, viduriavimas), gelta, šlapimo susilaikymas, gerklų spazmas, krūtinės skausmas, sumažėjęs kraujospūdis, suretėjęs pulsas, depresija, sumažėjęs lytinis potraukis, mėnesinių ciklo sutrikimai, apetito padidėjimas, </w:t>
      </w:r>
      <w:r w:rsidR="00615367" w:rsidRPr="00C24F68">
        <w:rPr>
          <w:szCs w:val="22"/>
        </w:rPr>
        <w:t xml:space="preserve">sausa </w:t>
      </w:r>
      <w:r w:rsidR="00C549A6" w:rsidRPr="00C24F68">
        <w:rPr>
          <w:szCs w:val="22"/>
        </w:rPr>
        <w:t>burna, odos alerginės reakcijos (pvz., niežulys, odos paraudimas, išbėrimas), taip pat kvėpavimo slopinimas.</w:t>
      </w:r>
    </w:p>
    <w:p w:rsidR="00C549A6" w:rsidRPr="00C24F68" w:rsidRDefault="00C549A6" w:rsidP="00C549A6">
      <w:pPr>
        <w:pStyle w:val="Pagrindinistekstas"/>
        <w:spacing w:after="0"/>
        <w:rPr>
          <w:szCs w:val="22"/>
        </w:rPr>
      </w:pPr>
    </w:p>
    <w:p w:rsidR="00C549A6" w:rsidRPr="00C24F68" w:rsidRDefault="00C549A6" w:rsidP="00C549A6">
      <w:pPr>
        <w:pStyle w:val="Pagrindinistekstas"/>
        <w:spacing w:after="0"/>
        <w:rPr>
          <w:szCs w:val="22"/>
        </w:rPr>
      </w:pPr>
      <w:r w:rsidRPr="00C24F68">
        <w:rPr>
          <w:szCs w:val="22"/>
        </w:rPr>
        <w:t>Pacientų, sergančių depresiją sukeliančiomis ligomis, liūdna nuotaika gali sustiprėti.</w:t>
      </w:r>
    </w:p>
    <w:p w:rsidR="00C549A6" w:rsidRPr="00C24F68" w:rsidRDefault="00C549A6" w:rsidP="00C549A6">
      <w:pPr>
        <w:pStyle w:val="Pagrindinistekstas"/>
        <w:spacing w:after="0"/>
        <w:rPr>
          <w:szCs w:val="22"/>
        </w:rPr>
      </w:pPr>
    </w:p>
    <w:p w:rsidR="00C549A6" w:rsidRPr="00C24F68" w:rsidRDefault="00C549A6" w:rsidP="00C549A6">
      <w:pPr>
        <w:pStyle w:val="Pagrindinistekstas"/>
        <w:spacing w:after="0"/>
        <w:rPr>
          <w:szCs w:val="22"/>
        </w:rPr>
      </w:pPr>
      <w:r w:rsidRPr="00C24F68">
        <w:rPr>
          <w:szCs w:val="22"/>
        </w:rPr>
        <w:t>Sumažinus dozę, šalutinis poveikis paprastai išnyksta.</w:t>
      </w:r>
    </w:p>
    <w:p w:rsidR="00C549A6" w:rsidRPr="00C24F68" w:rsidRDefault="00C549A6" w:rsidP="00C549A6">
      <w:pPr>
        <w:pStyle w:val="Pagrindinistekstas"/>
        <w:spacing w:after="0"/>
        <w:rPr>
          <w:szCs w:val="22"/>
        </w:rPr>
      </w:pPr>
    </w:p>
    <w:p w:rsidR="00C549A6" w:rsidRPr="00C24F68" w:rsidRDefault="00C549A6" w:rsidP="00C549A6">
      <w:pPr>
        <w:pStyle w:val="Pagrindinistekstas"/>
        <w:spacing w:after="0"/>
        <w:rPr>
          <w:szCs w:val="22"/>
        </w:rPr>
      </w:pPr>
      <w:r w:rsidRPr="00C24F68">
        <w:rPr>
          <w:szCs w:val="22"/>
        </w:rPr>
        <w:t>Praeinančių sutrikimų, t.</w:t>
      </w:r>
      <w:r w:rsidR="00615367" w:rsidRPr="00C24F68">
        <w:rPr>
          <w:szCs w:val="22"/>
        </w:rPr>
        <w:t> </w:t>
      </w:r>
      <w:r w:rsidRPr="00C24F68">
        <w:rPr>
          <w:szCs w:val="22"/>
        </w:rPr>
        <w:t>y. sulėtėjusi arba neaiški kalba (artikuliacijos sutrikimai), regos sutrikimai (pvz., dvejinimasis akyse), judesių ir eisenos nestabilumas</w:t>
      </w:r>
      <w:r w:rsidR="00615367" w:rsidRPr="00C24F68">
        <w:rPr>
          <w:szCs w:val="22"/>
        </w:rPr>
        <w:t>,</w:t>
      </w:r>
      <w:r w:rsidRPr="00C24F68">
        <w:rPr>
          <w:szCs w:val="22"/>
        </w:rPr>
        <w:t xml:space="preserve"> gali </w:t>
      </w:r>
      <w:r w:rsidR="00615367" w:rsidRPr="00C24F68">
        <w:rPr>
          <w:szCs w:val="22"/>
        </w:rPr>
        <w:t>p</w:t>
      </w:r>
      <w:r w:rsidRPr="00C24F68">
        <w:rPr>
          <w:szCs w:val="22"/>
        </w:rPr>
        <w:t>asir</w:t>
      </w:r>
      <w:r w:rsidR="00615367" w:rsidRPr="00C24F68">
        <w:rPr>
          <w:szCs w:val="22"/>
        </w:rPr>
        <w:t>eikš</w:t>
      </w:r>
      <w:r w:rsidRPr="00C24F68">
        <w:rPr>
          <w:szCs w:val="22"/>
        </w:rPr>
        <w:t>ti, kai Rudotel ilgai vartojama didelėmis dozėmis.</w:t>
      </w:r>
    </w:p>
    <w:p w:rsidR="00C549A6" w:rsidRPr="00C24F68" w:rsidRDefault="00C549A6" w:rsidP="00C549A6">
      <w:pPr>
        <w:pStyle w:val="Pagrindinistekstas"/>
        <w:spacing w:after="0"/>
        <w:rPr>
          <w:szCs w:val="22"/>
        </w:rPr>
      </w:pPr>
    </w:p>
    <w:p w:rsidR="00C549A6" w:rsidRPr="00C24F68" w:rsidRDefault="00C549A6" w:rsidP="00C549A6">
      <w:pPr>
        <w:pStyle w:val="Pagrindinistekstas"/>
        <w:spacing w:after="0"/>
        <w:rPr>
          <w:szCs w:val="22"/>
        </w:rPr>
      </w:pPr>
      <w:r w:rsidRPr="00C24F68">
        <w:rPr>
          <w:szCs w:val="22"/>
        </w:rPr>
        <w:t>Jeigu atsiranda haliucinacijų arba paradoksinių reakcijų (t.</w:t>
      </w:r>
      <w:r w:rsidR="00615367" w:rsidRPr="00C24F68">
        <w:rPr>
          <w:szCs w:val="22"/>
        </w:rPr>
        <w:t> </w:t>
      </w:r>
      <w:r w:rsidRPr="00C24F68">
        <w:rPr>
          <w:szCs w:val="22"/>
        </w:rPr>
        <w:t>y. ūminių sujaudinimo būklių, nerimas, polinkis į savižudybę, nemiga, įniršio protrūkių arba raumenų traukulių), Rudotel vartojimą reikia nutraukti.</w:t>
      </w:r>
    </w:p>
    <w:p w:rsidR="00C549A6" w:rsidRPr="00C24F68" w:rsidRDefault="00C549A6" w:rsidP="00C549A6">
      <w:pPr>
        <w:pStyle w:val="Pagrindinistekstas"/>
        <w:spacing w:after="0"/>
        <w:rPr>
          <w:szCs w:val="22"/>
        </w:rPr>
      </w:pPr>
    </w:p>
    <w:p w:rsidR="00C549A6" w:rsidRPr="00C24F68" w:rsidRDefault="00C549A6" w:rsidP="00C549A6">
      <w:pPr>
        <w:pStyle w:val="Pagrindinistekstas"/>
        <w:spacing w:after="0"/>
        <w:rPr>
          <w:szCs w:val="22"/>
        </w:rPr>
      </w:pPr>
      <w:r w:rsidRPr="00C24F68">
        <w:rPr>
          <w:szCs w:val="22"/>
        </w:rPr>
        <w:t>Ilgai ir pakartotinai vartojant Rudotel, gali atsirasti pripratimas.</w:t>
      </w:r>
    </w:p>
    <w:p w:rsidR="00C549A6" w:rsidRPr="00C24F68" w:rsidRDefault="00C549A6" w:rsidP="00C549A6">
      <w:pPr>
        <w:pStyle w:val="Pagrindinistekstas"/>
        <w:spacing w:after="0"/>
        <w:rPr>
          <w:szCs w:val="22"/>
        </w:rPr>
      </w:pPr>
    </w:p>
    <w:p w:rsidR="00C549A6" w:rsidRPr="00C24F68" w:rsidRDefault="00C549A6" w:rsidP="00C549A6">
      <w:pPr>
        <w:pStyle w:val="Pagrindinistekstas"/>
        <w:spacing w:after="0"/>
        <w:rPr>
          <w:szCs w:val="22"/>
        </w:rPr>
      </w:pPr>
      <w:r w:rsidRPr="00C24F68">
        <w:rPr>
          <w:szCs w:val="22"/>
        </w:rPr>
        <w:t xml:space="preserve">Kurį laiką kasdien vartojus </w:t>
      </w:r>
      <w:r w:rsidR="00615367" w:rsidRPr="00C24F68">
        <w:rPr>
          <w:szCs w:val="22"/>
        </w:rPr>
        <w:t>v</w:t>
      </w:r>
      <w:r w:rsidRPr="00C24F68">
        <w:rPr>
          <w:szCs w:val="22"/>
        </w:rPr>
        <w:t>a</w:t>
      </w:r>
      <w:r w:rsidR="00615367" w:rsidRPr="00C24F68">
        <w:rPr>
          <w:szCs w:val="22"/>
        </w:rPr>
        <w:t>is</w:t>
      </w:r>
      <w:r w:rsidRPr="00C24F68">
        <w:rPr>
          <w:szCs w:val="22"/>
        </w:rPr>
        <w:t>t</w:t>
      </w:r>
      <w:r w:rsidR="00615367" w:rsidRPr="00C24F68">
        <w:rPr>
          <w:szCs w:val="22"/>
        </w:rPr>
        <w:t>o</w:t>
      </w:r>
      <w:r w:rsidRPr="00C24F68">
        <w:rPr>
          <w:szCs w:val="22"/>
        </w:rPr>
        <w:t>, po to nutraukus jo vartojimą, a</w:t>
      </w:r>
      <w:r w:rsidR="00615367" w:rsidRPr="00C24F68">
        <w:rPr>
          <w:szCs w:val="22"/>
        </w:rPr>
        <w:t>pytiksli</w:t>
      </w:r>
      <w:r w:rsidRPr="00C24F68">
        <w:rPr>
          <w:szCs w:val="22"/>
        </w:rPr>
        <w:t>a</w:t>
      </w:r>
      <w:r w:rsidR="00615367" w:rsidRPr="00C24F68">
        <w:rPr>
          <w:szCs w:val="22"/>
        </w:rPr>
        <w:t>i</w:t>
      </w:r>
      <w:r w:rsidRPr="00C24F68">
        <w:rPr>
          <w:szCs w:val="22"/>
        </w:rPr>
        <w:t xml:space="preserve"> po 2</w:t>
      </w:r>
      <w:r w:rsidRPr="00C24F68">
        <w:rPr>
          <w:szCs w:val="22"/>
        </w:rPr>
        <w:noBreakHyphen/>
        <w:t>4</w:t>
      </w:r>
      <w:r w:rsidR="00615367" w:rsidRPr="00C24F68">
        <w:rPr>
          <w:szCs w:val="22"/>
        </w:rPr>
        <w:t> </w:t>
      </w:r>
      <w:r w:rsidRPr="00C24F68">
        <w:rPr>
          <w:szCs w:val="22"/>
        </w:rPr>
        <w:t xml:space="preserve">parų gali </w:t>
      </w:r>
      <w:r w:rsidR="00615367" w:rsidRPr="00C24F68">
        <w:rPr>
          <w:szCs w:val="22"/>
        </w:rPr>
        <w:t>p</w:t>
      </w:r>
      <w:r w:rsidRPr="00C24F68">
        <w:rPr>
          <w:szCs w:val="22"/>
        </w:rPr>
        <w:t>asir</w:t>
      </w:r>
      <w:r w:rsidR="00615367" w:rsidRPr="00C24F68">
        <w:rPr>
          <w:szCs w:val="22"/>
        </w:rPr>
        <w:t>eikš</w:t>
      </w:r>
      <w:r w:rsidRPr="00C24F68">
        <w:rPr>
          <w:szCs w:val="22"/>
        </w:rPr>
        <w:t>ti nemiga ir padaugėti sapnų. Nerimas, įtampa, sujaudinimas, taip pat neramumas gali pasireikšti dar stipriau negu prieš pradedant vartoti vaist</w:t>
      </w:r>
      <w:r w:rsidR="00615367" w:rsidRPr="00C24F68">
        <w:rPr>
          <w:szCs w:val="22"/>
        </w:rPr>
        <w:t>o</w:t>
      </w:r>
      <w:r w:rsidRPr="00C24F68">
        <w:rPr>
          <w:szCs w:val="22"/>
        </w:rPr>
        <w:t>. Savaime gali atsirasti šių simptomų: drebulys, prakaitavimas, traukulių priepuoliai, mąstymo sutrikimai. Todėl vaisto vartojimą reikia nutraukti lėtai, dozę mažinant palaipsniui.</w:t>
      </w:r>
    </w:p>
    <w:p w:rsidR="00C549A6" w:rsidRPr="00C24F68" w:rsidRDefault="00C549A6" w:rsidP="00C549A6">
      <w:pPr>
        <w:pStyle w:val="Pagrindinistekstas"/>
        <w:spacing w:after="0"/>
        <w:rPr>
          <w:szCs w:val="22"/>
        </w:rPr>
      </w:pPr>
    </w:p>
    <w:p w:rsidR="00C549A6" w:rsidRPr="00C24F68" w:rsidRDefault="00C549A6" w:rsidP="00C549A6">
      <w:pPr>
        <w:pStyle w:val="Pagrindinistekstas"/>
        <w:spacing w:after="0"/>
        <w:rPr>
          <w:szCs w:val="22"/>
        </w:rPr>
      </w:pPr>
      <w:r w:rsidRPr="00C24F68">
        <w:rPr>
          <w:szCs w:val="22"/>
        </w:rPr>
        <w:t>Medazepamas priklauso potraukį sukeliančių medžiagų grupei. Keletą savaičių kasdien vartojant š</w:t>
      </w:r>
      <w:r w:rsidR="00615367" w:rsidRPr="00C24F68">
        <w:rPr>
          <w:szCs w:val="22"/>
        </w:rPr>
        <w:t>io</w:t>
      </w:r>
      <w:r w:rsidRPr="00C24F68">
        <w:rPr>
          <w:szCs w:val="22"/>
        </w:rPr>
        <w:t xml:space="preserve"> vaist</w:t>
      </w:r>
      <w:r w:rsidR="00615367" w:rsidRPr="00C24F68">
        <w:rPr>
          <w:szCs w:val="22"/>
        </w:rPr>
        <w:t>o</w:t>
      </w:r>
      <w:r w:rsidRPr="00C24F68">
        <w:rPr>
          <w:szCs w:val="22"/>
        </w:rPr>
        <w:t xml:space="preserve">, gali </w:t>
      </w:r>
      <w:r w:rsidR="00615367" w:rsidRPr="00C24F68">
        <w:rPr>
          <w:szCs w:val="22"/>
        </w:rPr>
        <w:t>p</w:t>
      </w:r>
      <w:r w:rsidRPr="00C24F68">
        <w:rPr>
          <w:szCs w:val="22"/>
        </w:rPr>
        <w:t>asir</w:t>
      </w:r>
      <w:r w:rsidR="00615367" w:rsidRPr="00C24F68">
        <w:rPr>
          <w:szCs w:val="22"/>
        </w:rPr>
        <w:t>eikš</w:t>
      </w:r>
      <w:r w:rsidRPr="00C24F68">
        <w:rPr>
          <w:szCs w:val="22"/>
        </w:rPr>
        <w:t xml:space="preserve">ti potraukis. Toks pavojus yra ne tik piktnaudžiaujant ir vartojant </w:t>
      </w:r>
      <w:r w:rsidR="00615367" w:rsidRPr="00C24F68">
        <w:rPr>
          <w:szCs w:val="22"/>
        </w:rPr>
        <w:t>v</w:t>
      </w:r>
      <w:r w:rsidRPr="00C24F68">
        <w:rPr>
          <w:szCs w:val="22"/>
        </w:rPr>
        <w:t>a</w:t>
      </w:r>
      <w:r w:rsidR="00615367" w:rsidRPr="00C24F68">
        <w:rPr>
          <w:szCs w:val="22"/>
        </w:rPr>
        <w:t>is</w:t>
      </w:r>
      <w:r w:rsidRPr="00C24F68">
        <w:rPr>
          <w:szCs w:val="22"/>
        </w:rPr>
        <w:t>t</w:t>
      </w:r>
      <w:r w:rsidR="00615367" w:rsidRPr="00C24F68">
        <w:rPr>
          <w:szCs w:val="22"/>
        </w:rPr>
        <w:t>o</w:t>
      </w:r>
      <w:r w:rsidRPr="00C24F68">
        <w:rPr>
          <w:szCs w:val="22"/>
        </w:rPr>
        <w:t xml:space="preserve"> labai didelėmis</w:t>
      </w:r>
      <w:r w:rsidR="00615367" w:rsidRPr="00C24F68">
        <w:rPr>
          <w:szCs w:val="22"/>
        </w:rPr>
        <w:t xml:space="preserve"> dozėmis</w:t>
      </w:r>
      <w:r w:rsidRPr="00C24F68">
        <w:rPr>
          <w:szCs w:val="22"/>
        </w:rPr>
        <w:t>, bet net ir įprast</w:t>
      </w:r>
      <w:r w:rsidR="00615367" w:rsidRPr="00C24F68">
        <w:rPr>
          <w:szCs w:val="22"/>
        </w:rPr>
        <w:t>o</w:t>
      </w:r>
      <w:r w:rsidRPr="00C24F68">
        <w:rPr>
          <w:szCs w:val="22"/>
        </w:rPr>
        <w:t>mis gydomosiomis dozėmis.</w:t>
      </w:r>
    </w:p>
    <w:p w:rsidR="00C549A6" w:rsidRPr="00C24F68" w:rsidRDefault="00C549A6" w:rsidP="00C549A6">
      <w:pPr>
        <w:pStyle w:val="Pagrindinistekstas"/>
        <w:spacing w:after="0"/>
        <w:rPr>
          <w:szCs w:val="22"/>
        </w:rPr>
      </w:pPr>
    </w:p>
    <w:p w:rsidR="00C549A6" w:rsidRPr="00C24F68" w:rsidRDefault="00C549A6" w:rsidP="00152556">
      <w:pPr>
        <w:keepNext/>
        <w:tabs>
          <w:tab w:val="left" w:pos="567"/>
        </w:tabs>
        <w:rPr>
          <w:b/>
          <w:noProof/>
          <w:snapToGrid w:val="0"/>
          <w:szCs w:val="24"/>
          <w:lang w:eastAsia="en-US"/>
        </w:rPr>
      </w:pPr>
      <w:r w:rsidRPr="00C24F68">
        <w:rPr>
          <w:b/>
          <w:noProof/>
          <w:snapToGrid w:val="0"/>
          <w:szCs w:val="24"/>
          <w:lang w:eastAsia="en-US"/>
        </w:rPr>
        <w:t>Pranešimas apie šalutinį poveikį</w:t>
      </w:r>
    </w:p>
    <w:p w:rsidR="00C549A6" w:rsidRPr="00C24F68" w:rsidRDefault="00C549A6" w:rsidP="00C549A6">
      <w:pPr>
        <w:pStyle w:val="Pagrindinistekstas"/>
        <w:spacing w:after="0"/>
        <w:rPr>
          <w:szCs w:val="22"/>
        </w:rPr>
      </w:pPr>
      <w:r w:rsidRPr="00C24F68">
        <w:rPr>
          <w:snapToGrid w:val="0"/>
          <w:lang w:eastAsia="en-US"/>
        </w:rPr>
        <w:t xml:space="preserve">Jeigu pasireiškė šalutinis poveikis, įskaitant šiame lapelyje nenurodytą, pasakykite gydytojui arba vaistininkui. </w:t>
      </w:r>
      <w:r w:rsidR="009E56DD">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9E56DD">
        <w:rPr>
          <w:color w:val="0000FF"/>
          <w:u w:val="single"/>
        </w:rPr>
        <w:t>https://vapris.vvkt.lt/vvkt-web/public/nrv</w:t>
      </w:r>
      <w:r w:rsidR="009E56DD">
        <w:t xml:space="preserve"> arba užpildant Paciento pranešimo apie įtariamą nepageidaujamą reakciją (ĮNR) formą, kuri skelbiama </w:t>
      </w:r>
      <w:r w:rsidR="009E56DD">
        <w:rPr>
          <w:color w:val="0000FF"/>
          <w:u w:val="single"/>
        </w:rPr>
        <w:t>https://www.vvkt.lt/index.php?4004286486</w:t>
      </w:r>
      <w:r w:rsidR="009E56DD">
        <w:t xml:space="preserve">, ir atsiunčiant elektroniniu paštu (adresu </w:t>
      </w:r>
      <w:r w:rsidR="009E56DD">
        <w:rPr>
          <w:color w:val="0000FF"/>
          <w:u w:val="single"/>
        </w:rPr>
        <w:t>NepageidaujamaR@vvkt.lt</w:t>
      </w:r>
      <w:r w:rsidR="009E56DD">
        <w:t xml:space="preserve">) arba nemokamu telefonu 8 800 73 568. </w:t>
      </w:r>
      <w:r w:rsidRPr="00C24F68">
        <w:rPr>
          <w:snapToGrid w:val="0"/>
          <w:lang w:eastAsia="en-US"/>
        </w:rPr>
        <w:t xml:space="preserve"> Pranešdami apie šalutinį poveikį galite mums padėti gauti daugiau informacijos apie šio vaisto saugumą.</w:t>
      </w:r>
    </w:p>
    <w:p w:rsidR="00C549A6" w:rsidRPr="00C24F68" w:rsidRDefault="00C549A6" w:rsidP="00C549A6">
      <w:pPr>
        <w:pStyle w:val="Pagrindinistekstas"/>
        <w:spacing w:after="0"/>
        <w:rPr>
          <w:szCs w:val="22"/>
        </w:rPr>
      </w:pPr>
    </w:p>
    <w:p w:rsidR="00C549A6" w:rsidRPr="00C24F68" w:rsidRDefault="00C549A6" w:rsidP="00C549A6">
      <w:pPr>
        <w:pStyle w:val="Pagrindinistekstas"/>
        <w:spacing w:after="0"/>
        <w:rPr>
          <w:szCs w:val="22"/>
        </w:rPr>
      </w:pPr>
    </w:p>
    <w:p w:rsidR="00C549A6" w:rsidRPr="00C24F68" w:rsidRDefault="00C549A6" w:rsidP="008934A9">
      <w:pPr>
        <w:pStyle w:val="Antrat2"/>
      </w:pPr>
      <w:r w:rsidRPr="00C24F68">
        <w:t>5.</w:t>
      </w:r>
      <w:r w:rsidRPr="00C24F68">
        <w:tab/>
        <w:t>Kaip laikyti Rudotel</w:t>
      </w:r>
    </w:p>
    <w:p w:rsidR="00C549A6" w:rsidRPr="00C24F68" w:rsidRDefault="00C549A6" w:rsidP="008934A9">
      <w:pPr>
        <w:pStyle w:val="Antrat2"/>
      </w:pPr>
    </w:p>
    <w:p w:rsidR="00C549A6" w:rsidRPr="00C24F68" w:rsidRDefault="00C549A6" w:rsidP="00C549A6">
      <w:pPr>
        <w:pStyle w:val="Pagrindinistekstas"/>
        <w:spacing w:after="0"/>
        <w:outlineLvl w:val="0"/>
        <w:rPr>
          <w:szCs w:val="22"/>
        </w:rPr>
      </w:pPr>
      <w:r w:rsidRPr="00C24F68">
        <w:rPr>
          <w:szCs w:val="22"/>
        </w:rPr>
        <w:t>Šį vaistą laikykite vaikams nepastebimoje ir nepasiekiamoje vietoje.</w:t>
      </w:r>
    </w:p>
    <w:p w:rsidR="00C549A6" w:rsidRPr="00C24F68" w:rsidRDefault="00C549A6" w:rsidP="00C549A6">
      <w:pPr>
        <w:pStyle w:val="Pagrindinistekstas"/>
        <w:spacing w:after="0"/>
        <w:rPr>
          <w:szCs w:val="22"/>
        </w:rPr>
      </w:pPr>
    </w:p>
    <w:p w:rsidR="00C549A6" w:rsidRPr="00C24F68" w:rsidRDefault="00C549A6" w:rsidP="00C549A6">
      <w:pPr>
        <w:pStyle w:val="Pagrindinistekstas"/>
        <w:spacing w:after="0"/>
        <w:rPr>
          <w:szCs w:val="22"/>
        </w:rPr>
      </w:pPr>
      <w:r w:rsidRPr="00C24F68">
        <w:rPr>
          <w:szCs w:val="22"/>
        </w:rPr>
        <w:lastRenderedPageBreak/>
        <w:t>Laikyti gamintojo pakuotėje, kad vaistas būtų apsaugotas nuo šviesos.</w:t>
      </w:r>
    </w:p>
    <w:p w:rsidR="00C549A6" w:rsidRPr="00C24F68" w:rsidRDefault="00C549A6" w:rsidP="00C549A6">
      <w:pPr>
        <w:pStyle w:val="Pagrindinistekstas"/>
        <w:spacing w:after="0"/>
        <w:rPr>
          <w:szCs w:val="22"/>
        </w:rPr>
      </w:pPr>
    </w:p>
    <w:p w:rsidR="00C549A6" w:rsidRPr="00C24F68" w:rsidRDefault="00C549A6" w:rsidP="00C549A6">
      <w:pPr>
        <w:pStyle w:val="BTEMEASMCA"/>
        <w:rPr>
          <w:noProof w:val="0"/>
        </w:rPr>
      </w:pPr>
      <w:r w:rsidRPr="00C24F68">
        <w:rPr>
          <w:noProof w:val="0"/>
        </w:rPr>
        <w:t>Ant dėžutės po „EXP</w:t>
      </w:r>
      <w:r w:rsidRPr="00C24F68">
        <w:rPr>
          <w:highlight w:val="lightGray"/>
        </w:rPr>
        <w:t>/Tinka iki</w:t>
      </w:r>
      <w:r w:rsidR="007C677D" w:rsidRPr="00C24F68">
        <w:rPr>
          <w:noProof w:val="0"/>
        </w:rPr>
        <w:t>“</w:t>
      </w:r>
      <w:r w:rsidRPr="00C24F68">
        <w:rPr>
          <w:noProof w:val="0"/>
        </w:rPr>
        <w:t xml:space="preserve"> ir buteliuko etiketės po „Tinka</w:t>
      </w:r>
      <w:r w:rsidR="007C677D" w:rsidRPr="00C24F68">
        <w:rPr>
          <w:noProof w:val="0"/>
        </w:rPr>
        <w:t> </w:t>
      </w:r>
      <w:r w:rsidRPr="00C24F68">
        <w:rPr>
          <w:noProof w:val="0"/>
        </w:rPr>
        <w:t>iki“ nurodytam tinkamumo laikui pasibaigus, šio vaisto vartoti negalima. Vaistas tinkamas vartoti iki paskutinės nurodyto mėnesio dienos.</w:t>
      </w:r>
    </w:p>
    <w:p w:rsidR="00C549A6" w:rsidRPr="00C24F68" w:rsidRDefault="00C549A6" w:rsidP="00C549A6">
      <w:pPr>
        <w:pStyle w:val="BTEMEASMCA"/>
        <w:rPr>
          <w:noProof w:val="0"/>
        </w:rPr>
      </w:pPr>
    </w:p>
    <w:p w:rsidR="00C549A6" w:rsidRPr="00C24F68" w:rsidRDefault="00C549A6" w:rsidP="00C549A6">
      <w:pPr>
        <w:pStyle w:val="Pagrindinistekstas"/>
        <w:spacing w:after="0"/>
        <w:rPr>
          <w:szCs w:val="22"/>
        </w:rPr>
      </w:pPr>
      <w:r w:rsidRPr="00C24F68">
        <w:rPr>
          <w:szCs w:val="22"/>
        </w:rPr>
        <w:t>Vaistų negalima išmesti į kanalizaciją arba su buitinėmis atliekomis. Kaip išmesti nereikalingus vaistus, klauskite vaistininko. Šios priemonės padės apsaugoti aplinką.</w:t>
      </w:r>
    </w:p>
    <w:p w:rsidR="00C549A6" w:rsidRPr="00C24F68" w:rsidRDefault="00C549A6" w:rsidP="00C549A6">
      <w:pPr>
        <w:pStyle w:val="Pagrindinistekstas"/>
        <w:spacing w:after="0"/>
        <w:rPr>
          <w:szCs w:val="22"/>
        </w:rPr>
      </w:pPr>
    </w:p>
    <w:p w:rsidR="00C549A6" w:rsidRPr="00C24F68" w:rsidRDefault="00C549A6" w:rsidP="00C549A6">
      <w:pPr>
        <w:pStyle w:val="Pagrindinistekstas"/>
        <w:spacing w:after="0"/>
        <w:rPr>
          <w:szCs w:val="22"/>
        </w:rPr>
      </w:pPr>
    </w:p>
    <w:p w:rsidR="00C549A6" w:rsidRPr="00C24F68" w:rsidRDefault="00C549A6" w:rsidP="008934A9">
      <w:pPr>
        <w:pStyle w:val="Antrat2"/>
      </w:pPr>
      <w:r w:rsidRPr="00C24F68">
        <w:t>6.</w:t>
      </w:r>
      <w:r w:rsidRPr="00C24F68">
        <w:tab/>
        <w:t>Pakuotės turinys ir kita informacija</w:t>
      </w:r>
    </w:p>
    <w:p w:rsidR="00C549A6" w:rsidRPr="00C24F68" w:rsidRDefault="00C549A6" w:rsidP="00152556">
      <w:pPr>
        <w:pStyle w:val="Pagrindinistekstas"/>
        <w:keepNext/>
        <w:spacing w:after="0"/>
        <w:rPr>
          <w:b/>
          <w:szCs w:val="22"/>
        </w:rPr>
      </w:pPr>
    </w:p>
    <w:p w:rsidR="00C549A6" w:rsidRPr="00C24F68" w:rsidRDefault="00C549A6" w:rsidP="00152556">
      <w:pPr>
        <w:pStyle w:val="Pagrindinistekstas"/>
        <w:keepNext/>
        <w:spacing w:after="0"/>
        <w:rPr>
          <w:b/>
          <w:szCs w:val="22"/>
        </w:rPr>
      </w:pPr>
      <w:r w:rsidRPr="00C24F68">
        <w:rPr>
          <w:b/>
          <w:szCs w:val="22"/>
        </w:rPr>
        <w:t>Rudotel sudėtis</w:t>
      </w:r>
    </w:p>
    <w:p w:rsidR="00C549A6" w:rsidRPr="00C24F68" w:rsidRDefault="00C549A6" w:rsidP="00C549A6">
      <w:pPr>
        <w:pStyle w:val="Pagrindinistekstas"/>
        <w:spacing w:after="0"/>
        <w:ind w:left="567" w:hanging="567"/>
        <w:rPr>
          <w:szCs w:val="22"/>
        </w:rPr>
      </w:pPr>
      <w:r w:rsidRPr="00C24F68">
        <w:rPr>
          <w:szCs w:val="22"/>
        </w:rPr>
        <w:t>-</w:t>
      </w:r>
      <w:r w:rsidRPr="00C24F68">
        <w:rPr>
          <w:szCs w:val="22"/>
        </w:rPr>
        <w:tab/>
        <w:t>Veiklioji medžiaga yra medazepamas. Vienoje tabletėje yra 10 mg medazepamo.</w:t>
      </w:r>
    </w:p>
    <w:p w:rsidR="00C549A6" w:rsidRPr="00C24F68" w:rsidRDefault="00C549A6" w:rsidP="00C549A6">
      <w:pPr>
        <w:pStyle w:val="Pagrindinistekstas"/>
        <w:spacing w:after="0"/>
        <w:ind w:left="567" w:hanging="567"/>
        <w:rPr>
          <w:szCs w:val="22"/>
        </w:rPr>
      </w:pPr>
      <w:r w:rsidRPr="00C24F68">
        <w:rPr>
          <w:szCs w:val="22"/>
        </w:rPr>
        <w:t>-</w:t>
      </w:r>
      <w:r w:rsidRPr="00C24F68">
        <w:rPr>
          <w:szCs w:val="22"/>
        </w:rPr>
        <w:tab/>
        <w:t>Pagalbinės medžiagos yra bulvių krakmolas, želatina, talkas, magnio stearatas, laktozė monohidratas, saulėlydžio geltonasis FCF (E110).</w:t>
      </w:r>
    </w:p>
    <w:p w:rsidR="00C549A6" w:rsidRPr="00C24F68" w:rsidRDefault="00C549A6" w:rsidP="00C549A6">
      <w:pPr>
        <w:pStyle w:val="Pagrindinistekstas"/>
        <w:spacing w:after="0"/>
        <w:rPr>
          <w:szCs w:val="22"/>
        </w:rPr>
      </w:pPr>
    </w:p>
    <w:p w:rsidR="00C549A6" w:rsidRPr="00C24F68" w:rsidRDefault="00C549A6" w:rsidP="00152556">
      <w:pPr>
        <w:pStyle w:val="Pagrindinistekstas"/>
        <w:keepNext/>
        <w:spacing w:after="0"/>
        <w:rPr>
          <w:b/>
          <w:szCs w:val="22"/>
        </w:rPr>
      </w:pPr>
      <w:r w:rsidRPr="00C24F68">
        <w:rPr>
          <w:b/>
          <w:szCs w:val="22"/>
        </w:rPr>
        <w:t>Rudotel išvaizda ir kiekis pakuotėje</w:t>
      </w:r>
    </w:p>
    <w:p w:rsidR="00C549A6" w:rsidRPr="00C24F68" w:rsidRDefault="00C549A6" w:rsidP="00C549A6">
      <w:pPr>
        <w:pStyle w:val="Pagrindinistekstas"/>
        <w:spacing w:after="0"/>
        <w:rPr>
          <w:szCs w:val="22"/>
        </w:rPr>
      </w:pPr>
      <w:r w:rsidRPr="00C24F68">
        <w:rPr>
          <w:szCs w:val="22"/>
        </w:rPr>
        <w:t>Rudotel yra oranžinės spalvos</w:t>
      </w:r>
      <w:r w:rsidR="007C677D" w:rsidRPr="00C24F68">
        <w:rPr>
          <w:szCs w:val="22"/>
        </w:rPr>
        <w:t>,</w:t>
      </w:r>
      <w:r w:rsidRPr="00C24F68">
        <w:rPr>
          <w:szCs w:val="22"/>
        </w:rPr>
        <w:t xml:space="preserve"> apvalios</w:t>
      </w:r>
      <w:r w:rsidR="007C677D" w:rsidRPr="00C24F68">
        <w:rPr>
          <w:szCs w:val="22"/>
        </w:rPr>
        <w:t>,</w:t>
      </w:r>
      <w:r w:rsidRPr="00C24F68">
        <w:rPr>
          <w:szCs w:val="22"/>
        </w:rPr>
        <w:t xml:space="preserve"> plokščios tabletės su vagele</w:t>
      </w:r>
      <w:r w:rsidR="0045526E" w:rsidRPr="00C24F68">
        <w:rPr>
          <w:szCs w:val="22"/>
        </w:rPr>
        <w:t>, 7.0 ± 0.2 mm skersmens</w:t>
      </w:r>
      <w:r w:rsidRPr="00C24F68">
        <w:rPr>
          <w:szCs w:val="22"/>
        </w:rPr>
        <w:t>.</w:t>
      </w:r>
    </w:p>
    <w:p w:rsidR="00C549A6" w:rsidRPr="00C24F68" w:rsidRDefault="00C549A6" w:rsidP="00C549A6">
      <w:pPr>
        <w:pStyle w:val="Pagrindinistekstas"/>
        <w:spacing w:after="0"/>
        <w:outlineLvl w:val="0"/>
        <w:rPr>
          <w:szCs w:val="22"/>
        </w:rPr>
      </w:pPr>
      <w:r w:rsidRPr="00C24F68">
        <w:rPr>
          <w:noProof/>
          <w:szCs w:val="24"/>
        </w:rPr>
        <w:t>Vagelė nėra skirta tabletei perlaužti.</w:t>
      </w:r>
    </w:p>
    <w:p w:rsidR="00C549A6" w:rsidRPr="00C24F68" w:rsidRDefault="00616040" w:rsidP="00C549A6">
      <w:pPr>
        <w:pStyle w:val="Pagrindinistekstas"/>
        <w:spacing w:after="0"/>
        <w:outlineLvl w:val="0"/>
        <w:rPr>
          <w:szCs w:val="22"/>
        </w:rPr>
      </w:pPr>
      <w:r w:rsidRPr="00C24F68">
        <w:rPr>
          <w:szCs w:val="22"/>
        </w:rPr>
        <w:t xml:space="preserve">20 ml didelio tankio polietileno baltos spalvos </w:t>
      </w:r>
      <w:r w:rsidR="00061A6E" w:rsidRPr="00C24F68">
        <w:rPr>
          <w:szCs w:val="22"/>
        </w:rPr>
        <w:t xml:space="preserve">talpyklėje </w:t>
      </w:r>
      <w:r w:rsidR="00C549A6" w:rsidRPr="00C24F68">
        <w:rPr>
          <w:szCs w:val="22"/>
        </w:rPr>
        <w:t>yra 20 arba 50</w:t>
      </w:r>
      <w:r w:rsidR="007C677D" w:rsidRPr="00C24F68">
        <w:rPr>
          <w:szCs w:val="22"/>
        </w:rPr>
        <w:t> </w:t>
      </w:r>
      <w:r w:rsidR="00C549A6" w:rsidRPr="00C24F68">
        <w:rPr>
          <w:szCs w:val="22"/>
        </w:rPr>
        <w:t>tablečių.</w:t>
      </w:r>
    </w:p>
    <w:p w:rsidR="00C549A6" w:rsidRPr="00C24F68" w:rsidRDefault="00C549A6" w:rsidP="00C549A6">
      <w:pPr>
        <w:pStyle w:val="Pagrindinistekstas"/>
        <w:spacing w:after="0"/>
        <w:rPr>
          <w:noProof/>
          <w:szCs w:val="24"/>
        </w:rPr>
      </w:pPr>
      <w:r w:rsidRPr="00C24F68">
        <w:rPr>
          <w:noProof/>
          <w:szCs w:val="24"/>
        </w:rPr>
        <w:t>Gali būti tiekiamos ne visų dydžių pakuotės.</w:t>
      </w:r>
    </w:p>
    <w:p w:rsidR="00C549A6" w:rsidRPr="00C24F68" w:rsidRDefault="00C549A6" w:rsidP="00C549A6">
      <w:pPr>
        <w:pStyle w:val="Pagrindinistekstas"/>
        <w:spacing w:after="0"/>
        <w:rPr>
          <w:szCs w:val="22"/>
        </w:rPr>
      </w:pPr>
    </w:p>
    <w:p w:rsidR="00C549A6" w:rsidRPr="00C24F68" w:rsidRDefault="00C549A6" w:rsidP="00152556">
      <w:pPr>
        <w:keepNext/>
        <w:outlineLvl w:val="0"/>
        <w:rPr>
          <w:b/>
          <w:szCs w:val="22"/>
        </w:rPr>
      </w:pPr>
      <w:r w:rsidRPr="00C24F68">
        <w:rPr>
          <w:b/>
          <w:szCs w:val="22"/>
        </w:rPr>
        <w:t>Registruotojas ir gamintojas</w:t>
      </w:r>
    </w:p>
    <w:p w:rsidR="007C677D" w:rsidRPr="00C24F68" w:rsidRDefault="007C677D" w:rsidP="00152556">
      <w:pPr>
        <w:keepNext/>
        <w:tabs>
          <w:tab w:val="left" w:pos="567"/>
        </w:tabs>
        <w:rPr>
          <w:b/>
          <w:szCs w:val="22"/>
        </w:rPr>
      </w:pPr>
    </w:p>
    <w:p w:rsidR="00C549A6" w:rsidRPr="00C24F68" w:rsidRDefault="00C549A6" w:rsidP="00152556">
      <w:pPr>
        <w:keepNext/>
        <w:tabs>
          <w:tab w:val="left" w:pos="567"/>
        </w:tabs>
        <w:rPr>
          <w:i/>
          <w:szCs w:val="22"/>
        </w:rPr>
      </w:pPr>
      <w:r w:rsidRPr="00C24F68">
        <w:rPr>
          <w:i/>
          <w:szCs w:val="22"/>
        </w:rPr>
        <w:t>Registruotojas</w:t>
      </w:r>
    </w:p>
    <w:p w:rsidR="00C549A6" w:rsidRPr="00C24F68" w:rsidRDefault="00C549A6" w:rsidP="00152556">
      <w:pPr>
        <w:keepNext/>
        <w:tabs>
          <w:tab w:val="left" w:pos="567"/>
        </w:tabs>
        <w:rPr>
          <w:szCs w:val="22"/>
        </w:rPr>
      </w:pPr>
      <w:r w:rsidRPr="00C24F68">
        <w:rPr>
          <w:szCs w:val="22"/>
        </w:rPr>
        <w:t>Teva Pharma B.V.</w:t>
      </w:r>
    </w:p>
    <w:p w:rsidR="00C549A6" w:rsidRPr="00C24F68" w:rsidRDefault="00C549A6" w:rsidP="00152556">
      <w:pPr>
        <w:keepNext/>
        <w:tabs>
          <w:tab w:val="left" w:pos="567"/>
        </w:tabs>
        <w:rPr>
          <w:szCs w:val="22"/>
        </w:rPr>
      </w:pPr>
      <w:r w:rsidRPr="00C24F68">
        <w:rPr>
          <w:szCs w:val="22"/>
        </w:rPr>
        <w:t>Swensweg</w:t>
      </w:r>
      <w:r w:rsidR="007C677D" w:rsidRPr="00C24F68">
        <w:rPr>
          <w:szCs w:val="22"/>
        </w:rPr>
        <w:t> </w:t>
      </w:r>
      <w:r w:rsidRPr="00C24F68">
        <w:rPr>
          <w:szCs w:val="22"/>
        </w:rPr>
        <w:t>5</w:t>
      </w:r>
    </w:p>
    <w:p w:rsidR="00C549A6" w:rsidRPr="00C24F68" w:rsidRDefault="00C549A6" w:rsidP="00152556">
      <w:pPr>
        <w:keepNext/>
        <w:tabs>
          <w:tab w:val="left" w:pos="567"/>
        </w:tabs>
        <w:rPr>
          <w:szCs w:val="22"/>
        </w:rPr>
      </w:pPr>
      <w:r w:rsidRPr="00C24F68">
        <w:rPr>
          <w:szCs w:val="22"/>
        </w:rPr>
        <w:t>2031</w:t>
      </w:r>
      <w:r w:rsidR="007C677D" w:rsidRPr="00C24F68">
        <w:rPr>
          <w:szCs w:val="22"/>
        </w:rPr>
        <w:t> </w:t>
      </w:r>
      <w:r w:rsidRPr="00C24F68">
        <w:rPr>
          <w:szCs w:val="22"/>
        </w:rPr>
        <w:t>GA</w:t>
      </w:r>
      <w:r w:rsidR="007C677D" w:rsidRPr="00C24F68">
        <w:rPr>
          <w:szCs w:val="22"/>
        </w:rPr>
        <w:t> </w:t>
      </w:r>
      <w:r w:rsidRPr="00C24F68">
        <w:rPr>
          <w:szCs w:val="22"/>
        </w:rPr>
        <w:t>Haarlem</w:t>
      </w:r>
    </w:p>
    <w:p w:rsidR="00C549A6" w:rsidRPr="00C24F68" w:rsidRDefault="00C549A6" w:rsidP="00C549A6">
      <w:pPr>
        <w:pStyle w:val="Pagrindinistekstas"/>
        <w:spacing w:after="0"/>
        <w:rPr>
          <w:szCs w:val="22"/>
        </w:rPr>
      </w:pPr>
      <w:r w:rsidRPr="00C24F68">
        <w:rPr>
          <w:szCs w:val="22"/>
        </w:rPr>
        <w:t>Nyderlandai</w:t>
      </w:r>
    </w:p>
    <w:p w:rsidR="00C549A6" w:rsidRPr="00C24F68" w:rsidRDefault="00C549A6" w:rsidP="00C549A6">
      <w:pPr>
        <w:outlineLvl w:val="0"/>
        <w:rPr>
          <w:b/>
          <w:szCs w:val="22"/>
        </w:rPr>
      </w:pPr>
    </w:p>
    <w:p w:rsidR="00C549A6" w:rsidRPr="00C24F68" w:rsidRDefault="00C549A6" w:rsidP="00152556">
      <w:pPr>
        <w:keepNext/>
        <w:outlineLvl w:val="0"/>
        <w:rPr>
          <w:i/>
          <w:szCs w:val="22"/>
        </w:rPr>
      </w:pPr>
      <w:r w:rsidRPr="00C24F68">
        <w:rPr>
          <w:i/>
          <w:szCs w:val="22"/>
        </w:rPr>
        <w:t>Gamintojas</w:t>
      </w:r>
    </w:p>
    <w:p w:rsidR="00C549A6" w:rsidRPr="00C24F68" w:rsidRDefault="00C549A6" w:rsidP="00152556">
      <w:pPr>
        <w:keepNext/>
        <w:rPr>
          <w:bCs/>
          <w:szCs w:val="22"/>
        </w:rPr>
      </w:pPr>
      <w:r w:rsidRPr="00C24F68">
        <w:rPr>
          <w:bCs/>
          <w:szCs w:val="22"/>
        </w:rPr>
        <w:t>Merckle</w:t>
      </w:r>
      <w:r w:rsidR="007C677D" w:rsidRPr="00C24F68">
        <w:rPr>
          <w:bCs/>
          <w:szCs w:val="22"/>
        </w:rPr>
        <w:t> </w:t>
      </w:r>
      <w:r w:rsidRPr="00C24F68">
        <w:rPr>
          <w:bCs/>
          <w:szCs w:val="22"/>
        </w:rPr>
        <w:t>GmbH</w:t>
      </w:r>
    </w:p>
    <w:p w:rsidR="00C549A6" w:rsidRPr="00C24F68" w:rsidRDefault="00C549A6" w:rsidP="00152556">
      <w:pPr>
        <w:keepNext/>
        <w:rPr>
          <w:bCs/>
          <w:szCs w:val="22"/>
        </w:rPr>
      </w:pPr>
      <w:r w:rsidRPr="00C24F68">
        <w:rPr>
          <w:bCs/>
          <w:szCs w:val="22"/>
        </w:rPr>
        <w:t>Ludwig</w:t>
      </w:r>
      <w:r w:rsidR="007C677D" w:rsidRPr="00C24F68">
        <w:rPr>
          <w:bCs/>
          <w:szCs w:val="22"/>
        </w:rPr>
        <w:noBreakHyphen/>
      </w:r>
      <w:r w:rsidRPr="00C24F68">
        <w:rPr>
          <w:bCs/>
          <w:szCs w:val="22"/>
        </w:rPr>
        <w:t>Merckle</w:t>
      </w:r>
      <w:r w:rsidR="007C677D" w:rsidRPr="00C24F68">
        <w:rPr>
          <w:bCs/>
          <w:szCs w:val="22"/>
        </w:rPr>
        <w:noBreakHyphen/>
      </w:r>
      <w:r w:rsidRPr="00C24F68">
        <w:rPr>
          <w:bCs/>
          <w:szCs w:val="22"/>
        </w:rPr>
        <w:t>Strasse</w:t>
      </w:r>
      <w:r w:rsidR="007C677D" w:rsidRPr="00C24F68">
        <w:rPr>
          <w:bCs/>
          <w:szCs w:val="22"/>
        </w:rPr>
        <w:t> </w:t>
      </w:r>
      <w:r w:rsidRPr="00C24F68">
        <w:rPr>
          <w:bCs/>
          <w:szCs w:val="22"/>
        </w:rPr>
        <w:t>3</w:t>
      </w:r>
    </w:p>
    <w:p w:rsidR="00C549A6" w:rsidRPr="00C24F68" w:rsidRDefault="00C549A6" w:rsidP="00152556">
      <w:pPr>
        <w:keepNext/>
        <w:rPr>
          <w:bCs/>
          <w:szCs w:val="22"/>
        </w:rPr>
      </w:pPr>
      <w:r w:rsidRPr="00C24F68">
        <w:rPr>
          <w:bCs/>
          <w:szCs w:val="22"/>
        </w:rPr>
        <w:t>89143</w:t>
      </w:r>
      <w:r w:rsidR="007C677D" w:rsidRPr="00C24F68">
        <w:rPr>
          <w:bCs/>
          <w:szCs w:val="22"/>
        </w:rPr>
        <w:t> </w:t>
      </w:r>
      <w:r w:rsidRPr="00C24F68">
        <w:rPr>
          <w:bCs/>
          <w:szCs w:val="22"/>
        </w:rPr>
        <w:t>Blaubeuren</w:t>
      </w:r>
    </w:p>
    <w:p w:rsidR="00C549A6" w:rsidRPr="00C24F68" w:rsidRDefault="00C549A6" w:rsidP="00C549A6">
      <w:pPr>
        <w:rPr>
          <w:szCs w:val="22"/>
        </w:rPr>
      </w:pPr>
      <w:r w:rsidRPr="00C24F68">
        <w:rPr>
          <w:bCs/>
          <w:szCs w:val="22"/>
        </w:rPr>
        <w:t>Vokietija</w:t>
      </w:r>
    </w:p>
    <w:p w:rsidR="00C549A6" w:rsidRPr="00C24F68" w:rsidRDefault="00C549A6" w:rsidP="00C549A6">
      <w:pPr>
        <w:pStyle w:val="Pagrindinistekstas"/>
        <w:spacing w:after="0"/>
        <w:rPr>
          <w:szCs w:val="22"/>
        </w:rPr>
      </w:pPr>
    </w:p>
    <w:p w:rsidR="00AB792C" w:rsidRPr="00C24F68" w:rsidRDefault="00AB792C" w:rsidP="00C549A6">
      <w:pPr>
        <w:pStyle w:val="Pagrindinistekstas"/>
        <w:spacing w:after="0"/>
        <w:rPr>
          <w:szCs w:val="22"/>
        </w:rPr>
      </w:pPr>
      <w:r w:rsidRPr="00C24F68">
        <w:rPr>
          <w:szCs w:val="22"/>
        </w:rPr>
        <w:t>arba</w:t>
      </w:r>
    </w:p>
    <w:p w:rsidR="00AB792C" w:rsidRPr="00C24F68" w:rsidRDefault="00AB792C" w:rsidP="00C549A6">
      <w:pPr>
        <w:pStyle w:val="Pagrindinistekstas"/>
        <w:spacing w:after="0"/>
        <w:rPr>
          <w:szCs w:val="22"/>
        </w:rPr>
      </w:pPr>
    </w:p>
    <w:p w:rsidR="00AB792C" w:rsidRPr="00C24F68" w:rsidRDefault="00AB792C" w:rsidP="00AB792C">
      <w:pPr>
        <w:keepNext/>
        <w:rPr>
          <w:szCs w:val="22"/>
        </w:rPr>
      </w:pPr>
      <w:r w:rsidRPr="00C24F68">
        <w:rPr>
          <w:szCs w:val="22"/>
        </w:rPr>
        <w:t>Acino Estonia</w:t>
      </w:r>
      <w:r w:rsidR="00400B3B" w:rsidRPr="00C24F68">
        <w:rPr>
          <w:szCs w:val="22"/>
        </w:rPr>
        <w:t xml:space="preserve"> OÜ</w:t>
      </w:r>
    </w:p>
    <w:p w:rsidR="00AB792C" w:rsidRPr="00C24F68" w:rsidRDefault="00AB792C" w:rsidP="00AB792C">
      <w:pPr>
        <w:keepNext/>
        <w:rPr>
          <w:szCs w:val="22"/>
        </w:rPr>
      </w:pPr>
      <w:r w:rsidRPr="00C24F68">
        <w:rPr>
          <w:szCs w:val="22"/>
        </w:rPr>
        <w:t>Jamaa 55B</w:t>
      </w:r>
    </w:p>
    <w:p w:rsidR="00AB792C" w:rsidRPr="00C24F68" w:rsidRDefault="00AB792C" w:rsidP="00AB792C">
      <w:pPr>
        <w:keepNext/>
        <w:rPr>
          <w:szCs w:val="22"/>
        </w:rPr>
      </w:pPr>
      <w:r w:rsidRPr="00C24F68">
        <w:rPr>
          <w:szCs w:val="22"/>
        </w:rPr>
        <w:t>63308 Pölva</w:t>
      </w:r>
    </w:p>
    <w:p w:rsidR="00AB792C" w:rsidRPr="00C24F68" w:rsidRDefault="00AB792C" w:rsidP="00AB792C">
      <w:pPr>
        <w:pStyle w:val="Pagrindinistekstas"/>
        <w:spacing w:after="0"/>
        <w:rPr>
          <w:szCs w:val="22"/>
        </w:rPr>
      </w:pPr>
      <w:r w:rsidRPr="00C24F68">
        <w:rPr>
          <w:szCs w:val="22"/>
        </w:rPr>
        <w:t>Estija</w:t>
      </w:r>
    </w:p>
    <w:p w:rsidR="00AB792C" w:rsidRPr="00C24F68" w:rsidRDefault="00AB792C" w:rsidP="00AB792C">
      <w:pPr>
        <w:pStyle w:val="Pagrindinistekstas"/>
        <w:spacing w:after="0"/>
        <w:rPr>
          <w:szCs w:val="22"/>
        </w:rPr>
      </w:pPr>
    </w:p>
    <w:p w:rsidR="00C549A6" w:rsidRPr="00C24F68" w:rsidRDefault="00C549A6" w:rsidP="00C549A6">
      <w:pPr>
        <w:pStyle w:val="Pagrindinistekstas"/>
        <w:spacing w:after="0"/>
        <w:rPr>
          <w:szCs w:val="22"/>
        </w:rPr>
      </w:pPr>
      <w:r w:rsidRPr="00C24F68">
        <w:rPr>
          <w:szCs w:val="22"/>
        </w:rPr>
        <w:t>Jeigu apie šį vaistą norite sužinoti daugiau, kreipkitės į vietinį registruotojo atstovą.</w:t>
      </w:r>
    </w:p>
    <w:p w:rsidR="00C549A6" w:rsidRPr="00C24F68" w:rsidRDefault="00C549A6" w:rsidP="00C549A6">
      <w:pPr>
        <w:pStyle w:val="Pagrindinistekstas"/>
        <w:spacing w:after="0"/>
        <w:rPr>
          <w:szCs w:val="22"/>
        </w:rPr>
      </w:pPr>
    </w:p>
    <w:p w:rsidR="007C677D" w:rsidRPr="00C24F68" w:rsidRDefault="007C677D" w:rsidP="00530FF9">
      <w:pPr>
        <w:pStyle w:val="Pagrindinistekstas"/>
        <w:keepNext/>
        <w:spacing w:after="0"/>
        <w:rPr>
          <w:szCs w:val="22"/>
        </w:rPr>
      </w:pPr>
      <w:r w:rsidRPr="00C24F68">
        <w:rPr>
          <w:szCs w:val="22"/>
        </w:rPr>
        <w:t xml:space="preserve">UAB </w:t>
      </w:r>
      <w:r w:rsidR="00530FF9" w:rsidRPr="00C24F68">
        <w:rPr>
          <w:szCs w:val="22"/>
        </w:rPr>
        <w:t>Teva Baltics</w:t>
      </w:r>
    </w:p>
    <w:p w:rsidR="007C677D" w:rsidRPr="00C24F68" w:rsidRDefault="007C677D" w:rsidP="00152556">
      <w:pPr>
        <w:pStyle w:val="Pagrindinistekstas"/>
        <w:keepNext/>
        <w:spacing w:after="0"/>
        <w:rPr>
          <w:szCs w:val="22"/>
        </w:rPr>
      </w:pPr>
      <w:r w:rsidRPr="00C24F68">
        <w:rPr>
          <w:szCs w:val="22"/>
        </w:rPr>
        <w:t>Molėtų pl. 5</w:t>
      </w:r>
    </w:p>
    <w:p w:rsidR="007C677D" w:rsidRPr="00C24F68" w:rsidRDefault="007C677D" w:rsidP="00152556">
      <w:pPr>
        <w:pStyle w:val="Pagrindinistekstas"/>
        <w:keepNext/>
        <w:spacing w:after="0"/>
        <w:rPr>
          <w:szCs w:val="22"/>
        </w:rPr>
      </w:pPr>
      <w:r w:rsidRPr="00C24F68">
        <w:rPr>
          <w:szCs w:val="22"/>
        </w:rPr>
        <w:t>LT</w:t>
      </w:r>
      <w:r w:rsidRPr="00C24F68">
        <w:rPr>
          <w:szCs w:val="22"/>
        </w:rPr>
        <w:noBreakHyphen/>
        <w:t>08409 Vilnius</w:t>
      </w:r>
    </w:p>
    <w:p w:rsidR="00C549A6" w:rsidRPr="00C24F68" w:rsidRDefault="007C677D" w:rsidP="007C677D">
      <w:pPr>
        <w:pStyle w:val="Pagrindinistekstas"/>
        <w:spacing w:after="0"/>
        <w:rPr>
          <w:szCs w:val="22"/>
        </w:rPr>
      </w:pPr>
      <w:r w:rsidRPr="00C24F68">
        <w:rPr>
          <w:szCs w:val="22"/>
        </w:rPr>
        <w:t>Tel.: +370 5 266 02 03</w:t>
      </w:r>
    </w:p>
    <w:p w:rsidR="00C549A6" w:rsidRPr="00C24F68" w:rsidRDefault="00C549A6" w:rsidP="00C549A6">
      <w:pPr>
        <w:pStyle w:val="Pagrindinistekstas"/>
        <w:spacing w:after="0"/>
        <w:rPr>
          <w:szCs w:val="22"/>
        </w:rPr>
      </w:pPr>
    </w:p>
    <w:p w:rsidR="00C549A6" w:rsidRPr="00C24F68" w:rsidRDefault="00C549A6" w:rsidP="004C3D22">
      <w:pPr>
        <w:pStyle w:val="Pagrindinistekstas"/>
        <w:spacing w:after="0"/>
        <w:outlineLvl w:val="0"/>
        <w:rPr>
          <w:b/>
          <w:szCs w:val="22"/>
        </w:rPr>
      </w:pPr>
      <w:r w:rsidRPr="00C24F68">
        <w:rPr>
          <w:b/>
          <w:szCs w:val="22"/>
        </w:rPr>
        <w:t>Šis pakuotės lapelis paskutinį kartą peržiūrėtas</w:t>
      </w:r>
      <w:r w:rsidR="00BD297C">
        <w:rPr>
          <w:b/>
          <w:szCs w:val="22"/>
        </w:rPr>
        <w:t xml:space="preserve"> 2023-03-02</w:t>
      </w:r>
      <w:r w:rsidR="00F25B5F" w:rsidRPr="00C24F68">
        <w:rPr>
          <w:b/>
          <w:szCs w:val="22"/>
        </w:rPr>
        <w:t>.</w:t>
      </w:r>
    </w:p>
    <w:p w:rsidR="00C549A6" w:rsidRPr="00C24F68" w:rsidRDefault="00C549A6" w:rsidP="00C549A6">
      <w:pPr>
        <w:pStyle w:val="Pagrindinistekstas"/>
        <w:spacing w:after="0"/>
        <w:rPr>
          <w:szCs w:val="22"/>
        </w:rPr>
      </w:pPr>
    </w:p>
    <w:p w:rsidR="0027689F" w:rsidRPr="00C24F68" w:rsidRDefault="00C549A6" w:rsidP="00152556">
      <w:pPr>
        <w:rPr>
          <w:szCs w:val="22"/>
        </w:rPr>
      </w:pPr>
      <w:r w:rsidRPr="00C24F68">
        <w:t xml:space="preserve">Išsami informacija apie šį vaistą pateikiama Valstybinės vaistų kontrolės tarnybos prie Lietuvos Respublikos sveikatos apsaugos </w:t>
      </w:r>
      <w:r w:rsidRPr="00C24F68">
        <w:rPr>
          <w:snapToGrid w:val="0"/>
          <w:lang w:eastAsia="en-US"/>
        </w:rPr>
        <w:t>ministerijos tinklalapyje</w:t>
      </w:r>
      <w:r w:rsidRPr="00C24F68">
        <w:rPr>
          <w:i/>
          <w:snapToGrid w:val="0"/>
          <w:szCs w:val="24"/>
          <w:lang w:eastAsia="en-US"/>
        </w:rPr>
        <w:t xml:space="preserve"> </w:t>
      </w:r>
      <w:hyperlink r:id="rId9" w:history="1">
        <w:r w:rsidRPr="00C24F68">
          <w:rPr>
            <w:rFonts w:eastAsia="SimSun"/>
            <w:snapToGrid w:val="0"/>
            <w:color w:val="0000FF"/>
            <w:u w:val="single"/>
            <w:lang w:eastAsia="en-US"/>
          </w:rPr>
          <w:t>http://www.vvkt.lt/</w:t>
        </w:r>
      </w:hyperlink>
      <w:r w:rsidR="007C677D" w:rsidRPr="00C24F68">
        <w:rPr>
          <w:szCs w:val="22"/>
        </w:rPr>
        <w:t>.</w:t>
      </w:r>
    </w:p>
    <w:p w:rsidR="00783ABD" w:rsidRPr="00C24F68" w:rsidRDefault="00783ABD" w:rsidP="00152556">
      <w:pPr>
        <w:rPr>
          <w:szCs w:val="22"/>
        </w:rPr>
      </w:pPr>
    </w:p>
    <w:p w:rsidR="00783ABD" w:rsidRPr="00C24F68" w:rsidRDefault="00783ABD" w:rsidP="00152556">
      <w:pPr>
        <w:rPr>
          <w:szCs w:val="22"/>
        </w:rPr>
      </w:pPr>
    </w:p>
    <w:sectPr w:rsidR="00783ABD" w:rsidRPr="00C24F68">
      <w:footerReference w:type="even" r:id="rId10"/>
      <w:footerReference w:type="default" r:id="rId11"/>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B8D" w:rsidRDefault="00D06B8D">
      <w:r>
        <w:separator/>
      </w:r>
    </w:p>
  </w:endnote>
  <w:endnote w:type="continuationSeparator" w:id="0">
    <w:p w:rsidR="00D06B8D" w:rsidRDefault="00D06B8D">
      <w:r>
        <w:continuationSeparator/>
      </w:r>
    </w:p>
  </w:endnote>
  <w:endnote w:type="continuationNotice" w:id="1">
    <w:p w:rsidR="00D06B8D" w:rsidRDefault="00D06B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BA"/>
    <w:family w:val="auto"/>
    <w:notTrueType/>
    <w:pitch w:val="default"/>
    <w:sig w:usb0="00000005" w:usb1="00000000" w:usb2="00000000" w:usb3="00000000" w:csb0="0000008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B0C" w:rsidRDefault="00630B0C" w:rsidP="00A06B7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630B0C" w:rsidRDefault="00630B0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B0C" w:rsidRDefault="00630B0C" w:rsidP="00A06B7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861AA">
      <w:rPr>
        <w:rStyle w:val="Puslapionumeris"/>
        <w:noProof/>
      </w:rPr>
      <w:t>11</w:t>
    </w:r>
    <w:r>
      <w:rPr>
        <w:rStyle w:val="Puslapionumeris"/>
      </w:rPr>
      <w:fldChar w:fldCharType="end"/>
    </w:r>
  </w:p>
  <w:p w:rsidR="00630B0C" w:rsidRDefault="00630B0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B8D" w:rsidRDefault="00D06B8D">
      <w:r>
        <w:separator/>
      </w:r>
    </w:p>
  </w:footnote>
  <w:footnote w:type="continuationSeparator" w:id="0">
    <w:p w:rsidR="00D06B8D" w:rsidRDefault="00D06B8D">
      <w:r>
        <w:continuationSeparator/>
      </w:r>
    </w:p>
  </w:footnote>
  <w:footnote w:type="continuationNotice" w:id="1">
    <w:p w:rsidR="00D06B8D" w:rsidRDefault="00D06B8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81BF6"/>
    <w:multiLevelType w:val="multilevel"/>
    <w:tmpl w:val="D592EFC2"/>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3388220D"/>
    <w:multiLevelType w:val="singleLevel"/>
    <w:tmpl w:val="0809000F"/>
    <w:lvl w:ilvl="0">
      <w:start w:val="1"/>
      <w:numFmt w:val="decimal"/>
      <w:lvlText w:val="%1."/>
      <w:lvlJc w:val="left"/>
      <w:pPr>
        <w:tabs>
          <w:tab w:val="num" w:pos="360"/>
        </w:tabs>
        <w:ind w:left="360" w:hanging="360"/>
      </w:pPr>
      <w:rPr>
        <w:rFonts w:hint="default"/>
      </w:rPr>
    </w:lvl>
  </w:abstractNum>
  <w:abstractNum w:abstractNumId="2" w15:restartNumberingAfterBreak="0">
    <w:nsid w:val="428C353E"/>
    <w:multiLevelType w:val="hybridMultilevel"/>
    <w:tmpl w:val="79D09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EC542A3"/>
    <w:multiLevelType w:val="hybridMultilevel"/>
    <w:tmpl w:val="CF7ECB4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795B71DA"/>
    <w:multiLevelType w:val="singleLevel"/>
    <w:tmpl w:val="1C1EF680"/>
    <w:lvl w:ilvl="0">
      <w:start w:val="1435"/>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7F791CCF"/>
    <w:multiLevelType w:val="singleLevel"/>
    <w:tmpl w:val="E962D668"/>
    <w:lvl w:ilvl="0">
      <w:start w:val="1"/>
      <w:numFmt w:val="bullet"/>
      <w:pStyle w:val="AZ"/>
      <w:lvlText w:val="-"/>
      <w:lvlJc w:val="left"/>
      <w:pPr>
        <w:tabs>
          <w:tab w:val="num" w:pos="360"/>
        </w:tabs>
        <w:ind w:left="360" w:hanging="360"/>
      </w:pPr>
      <w:rPr>
        <w:sz w:val="16"/>
      </w:r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814"/>
    <w:rsid w:val="00007DB1"/>
    <w:rsid w:val="000100A5"/>
    <w:rsid w:val="00013001"/>
    <w:rsid w:val="00013FB9"/>
    <w:rsid w:val="00023224"/>
    <w:rsid w:val="000237B4"/>
    <w:rsid w:val="00023812"/>
    <w:rsid w:val="000507EE"/>
    <w:rsid w:val="00061A6E"/>
    <w:rsid w:val="00063318"/>
    <w:rsid w:val="0006732E"/>
    <w:rsid w:val="000718DC"/>
    <w:rsid w:val="00071C42"/>
    <w:rsid w:val="00074EBE"/>
    <w:rsid w:val="00084128"/>
    <w:rsid w:val="000865D4"/>
    <w:rsid w:val="000A24BB"/>
    <w:rsid w:val="000B29BD"/>
    <w:rsid w:val="000B4ED3"/>
    <w:rsid w:val="000C4092"/>
    <w:rsid w:val="000D0376"/>
    <w:rsid w:val="000E3BD7"/>
    <w:rsid w:val="00107AEB"/>
    <w:rsid w:val="00117312"/>
    <w:rsid w:val="00125997"/>
    <w:rsid w:val="001437A1"/>
    <w:rsid w:val="00152556"/>
    <w:rsid w:val="00160376"/>
    <w:rsid w:val="001637CE"/>
    <w:rsid w:val="00172A54"/>
    <w:rsid w:val="00177595"/>
    <w:rsid w:val="001778EA"/>
    <w:rsid w:val="001857B5"/>
    <w:rsid w:val="001859E5"/>
    <w:rsid w:val="00191182"/>
    <w:rsid w:val="001932D9"/>
    <w:rsid w:val="001A35FA"/>
    <w:rsid w:val="001A438A"/>
    <w:rsid w:val="001A5D76"/>
    <w:rsid w:val="001B1F46"/>
    <w:rsid w:val="001C4C12"/>
    <w:rsid w:val="001D42C6"/>
    <w:rsid w:val="001D52FE"/>
    <w:rsid w:val="001E189F"/>
    <w:rsid w:val="00205B99"/>
    <w:rsid w:val="00207372"/>
    <w:rsid w:val="00214BCC"/>
    <w:rsid w:val="00216CC1"/>
    <w:rsid w:val="00234E28"/>
    <w:rsid w:val="002512E6"/>
    <w:rsid w:val="00254BC4"/>
    <w:rsid w:val="002569DE"/>
    <w:rsid w:val="00257B54"/>
    <w:rsid w:val="002633E1"/>
    <w:rsid w:val="0027689F"/>
    <w:rsid w:val="00280A1E"/>
    <w:rsid w:val="002831FF"/>
    <w:rsid w:val="002936FE"/>
    <w:rsid w:val="002955FF"/>
    <w:rsid w:val="002A25C1"/>
    <w:rsid w:val="002A4E21"/>
    <w:rsid w:val="002A4FCA"/>
    <w:rsid w:val="002A6740"/>
    <w:rsid w:val="002A6B0D"/>
    <w:rsid w:val="002E4BCC"/>
    <w:rsid w:val="002F3E5A"/>
    <w:rsid w:val="00310799"/>
    <w:rsid w:val="00326D93"/>
    <w:rsid w:val="0034064A"/>
    <w:rsid w:val="00342091"/>
    <w:rsid w:val="00342811"/>
    <w:rsid w:val="00343FDF"/>
    <w:rsid w:val="00370C16"/>
    <w:rsid w:val="0037238F"/>
    <w:rsid w:val="003769B3"/>
    <w:rsid w:val="003928E8"/>
    <w:rsid w:val="003977A7"/>
    <w:rsid w:val="003A387B"/>
    <w:rsid w:val="003B1F70"/>
    <w:rsid w:val="003B6133"/>
    <w:rsid w:val="003B71F5"/>
    <w:rsid w:val="003B7802"/>
    <w:rsid w:val="003D1C37"/>
    <w:rsid w:val="003D3D5A"/>
    <w:rsid w:val="003D4438"/>
    <w:rsid w:val="003D4823"/>
    <w:rsid w:val="003F4D2F"/>
    <w:rsid w:val="00400B3B"/>
    <w:rsid w:val="004148ED"/>
    <w:rsid w:val="0044030D"/>
    <w:rsid w:val="0044714D"/>
    <w:rsid w:val="0044782A"/>
    <w:rsid w:val="0045526E"/>
    <w:rsid w:val="00464089"/>
    <w:rsid w:val="00464E61"/>
    <w:rsid w:val="004754EC"/>
    <w:rsid w:val="004772AC"/>
    <w:rsid w:val="004852BA"/>
    <w:rsid w:val="004A0445"/>
    <w:rsid w:val="004A7188"/>
    <w:rsid w:val="004B4C94"/>
    <w:rsid w:val="004B53C6"/>
    <w:rsid w:val="004C3D22"/>
    <w:rsid w:val="004E15ED"/>
    <w:rsid w:val="004E731C"/>
    <w:rsid w:val="004F5A68"/>
    <w:rsid w:val="004F65FA"/>
    <w:rsid w:val="004F7797"/>
    <w:rsid w:val="00502906"/>
    <w:rsid w:val="00530FF9"/>
    <w:rsid w:val="0053282E"/>
    <w:rsid w:val="00536775"/>
    <w:rsid w:val="005433A8"/>
    <w:rsid w:val="0054452E"/>
    <w:rsid w:val="0055134B"/>
    <w:rsid w:val="00553B17"/>
    <w:rsid w:val="00562A10"/>
    <w:rsid w:val="0056594E"/>
    <w:rsid w:val="0057145A"/>
    <w:rsid w:val="00585291"/>
    <w:rsid w:val="00592D8A"/>
    <w:rsid w:val="005A54F7"/>
    <w:rsid w:val="005A5814"/>
    <w:rsid w:val="005A7952"/>
    <w:rsid w:val="005B692D"/>
    <w:rsid w:val="005C0979"/>
    <w:rsid w:val="005C4B4F"/>
    <w:rsid w:val="005F361C"/>
    <w:rsid w:val="005F6646"/>
    <w:rsid w:val="005F6B67"/>
    <w:rsid w:val="006019A6"/>
    <w:rsid w:val="006126EF"/>
    <w:rsid w:val="0061474A"/>
    <w:rsid w:val="00615367"/>
    <w:rsid w:val="00616040"/>
    <w:rsid w:val="00630B0C"/>
    <w:rsid w:val="0063379B"/>
    <w:rsid w:val="006404E0"/>
    <w:rsid w:val="006577D9"/>
    <w:rsid w:val="006726A7"/>
    <w:rsid w:val="00672F16"/>
    <w:rsid w:val="00682388"/>
    <w:rsid w:val="00692F6C"/>
    <w:rsid w:val="006A268D"/>
    <w:rsid w:val="006B1A40"/>
    <w:rsid w:val="006B1D4D"/>
    <w:rsid w:val="006F07D1"/>
    <w:rsid w:val="00702086"/>
    <w:rsid w:val="00715539"/>
    <w:rsid w:val="0071782B"/>
    <w:rsid w:val="0072141E"/>
    <w:rsid w:val="00727AB1"/>
    <w:rsid w:val="007304CE"/>
    <w:rsid w:val="00732414"/>
    <w:rsid w:val="007338FA"/>
    <w:rsid w:val="007368F8"/>
    <w:rsid w:val="00744742"/>
    <w:rsid w:val="007473EE"/>
    <w:rsid w:val="00753BDB"/>
    <w:rsid w:val="007765BE"/>
    <w:rsid w:val="00783ABD"/>
    <w:rsid w:val="007865C0"/>
    <w:rsid w:val="007876E6"/>
    <w:rsid w:val="007B2153"/>
    <w:rsid w:val="007B6488"/>
    <w:rsid w:val="007C48A6"/>
    <w:rsid w:val="007C677D"/>
    <w:rsid w:val="007F04DB"/>
    <w:rsid w:val="007F1358"/>
    <w:rsid w:val="007F384C"/>
    <w:rsid w:val="007F46D2"/>
    <w:rsid w:val="007F518B"/>
    <w:rsid w:val="00803BEB"/>
    <w:rsid w:val="00841544"/>
    <w:rsid w:val="008560B2"/>
    <w:rsid w:val="008629E8"/>
    <w:rsid w:val="00867EA1"/>
    <w:rsid w:val="00880021"/>
    <w:rsid w:val="00890170"/>
    <w:rsid w:val="00891B34"/>
    <w:rsid w:val="008933AF"/>
    <w:rsid w:val="008934A9"/>
    <w:rsid w:val="00894844"/>
    <w:rsid w:val="008A788D"/>
    <w:rsid w:val="008B7B7C"/>
    <w:rsid w:val="008B7C7C"/>
    <w:rsid w:val="008C7629"/>
    <w:rsid w:val="008C7B5E"/>
    <w:rsid w:val="008D74E5"/>
    <w:rsid w:val="008F0A43"/>
    <w:rsid w:val="008F27DD"/>
    <w:rsid w:val="0090062E"/>
    <w:rsid w:val="009016C1"/>
    <w:rsid w:val="009222F2"/>
    <w:rsid w:val="00924BA1"/>
    <w:rsid w:val="00930CCF"/>
    <w:rsid w:val="009326C2"/>
    <w:rsid w:val="00936A34"/>
    <w:rsid w:val="00937CB0"/>
    <w:rsid w:val="0094222D"/>
    <w:rsid w:val="00975E47"/>
    <w:rsid w:val="00976098"/>
    <w:rsid w:val="00981755"/>
    <w:rsid w:val="0098442A"/>
    <w:rsid w:val="0099403B"/>
    <w:rsid w:val="00994B05"/>
    <w:rsid w:val="009A5406"/>
    <w:rsid w:val="009B12EE"/>
    <w:rsid w:val="009B7C8C"/>
    <w:rsid w:val="009C03E9"/>
    <w:rsid w:val="009C0EDA"/>
    <w:rsid w:val="009C473E"/>
    <w:rsid w:val="009C49AB"/>
    <w:rsid w:val="009E0625"/>
    <w:rsid w:val="009E56DD"/>
    <w:rsid w:val="009F7EA0"/>
    <w:rsid w:val="00A001DD"/>
    <w:rsid w:val="00A02A59"/>
    <w:rsid w:val="00A06B72"/>
    <w:rsid w:val="00A2126A"/>
    <w:rsid w:val="00A40B60"/>
    <w:rsid w:val="00A43D0C"/>
    <w:rsid w:val="00A46C7C"/>
    <w:rsid w:val="00A75E7A"/>
    <w:rsid w:val="00A96485"/>
    <w:rsid w:val="00A967B1"/>
    <w:rsid w:val="00AA0DBB"/>
    <w:rsid w:val="00AA4E6F"/>
    <w:rsid w:val="00AB1289"/>
    <w:rsid w:val="00AB792C"/>
    <w:rsid w:val="00AD5927"/>
    <w:rsid w:val="00AE5B83"/>
    <w:rsid w:val="00AE5EEC"/>
    <w:rsid w:val="00AE7E60"/>
    <w:rsid w:val="00AF0834"/>
    <w:rsid w:val="00B26D50"/>
    <w:rsid w:val="00B30FD4"/>
    <w:rsid w:val="00B37C34"/>
    <w:rsid w:val="00B4411B"/>
    <w:rsid w:val="00B4558E"/>
    <w:rsid w:val="00B6220B"/>
    <w:rsid w:val="00B663F7"/>
    <w:rsid w:val="00B70A59"/>
    <w:rsid w:val="00B7206E"/>
    <w:rsid w:val="00B72B7A"/>
    <w:rsid w:val="00B72CEF"/>
    <w:rsid w:val="00B76A7D"/>
    <w:rsid w:val="00B818E8"/>
    <w:rsid w:val="00B8373F"/>
    <w:rsid w:val="00B923A0"/>
    <w:rsid w:val="00B94F2D"/>
    <w:rsid w:val="00BA24C3"/>
    <w:rsid w:val="00BA738A"/>
    <w:rsid w:val="00BD032B"/>
    <w:rsid w:val="00BD0EF1"/>
    <w:rsid w:val="00BD297C"/>
    <w:rsid w:val="00BD7CAE"/>
    <w:rsid w:val="00BE0257"/>
    <w:rsid w:val="00C10A62"/>
    <w:rsid w:val="00C15045"/>
    <w:rsid w:val="00C24F68"/>
    <w:rsid w:val="00C3604A"/>
    <w:rsid w:val="00C42B0E"/>
    <w:rsid w:val="00C549A6"/>
    <w:rsid w:val="00C73E00"/>
    <w:rsid w:val="00C74411"/>
    <w:rsid w:val="00CC0922"/>
    <w:rsid w:val="00CC1C9D"/>
    <w:rsid w:val="00CC3DEA"/>
    <w:rsid w:val="00CE2480"/>
    <w:rsid w:val="00D05AD7"/>
    <w:rsid w:val="00D06B8D"/>
    <w:rsid w:val="00D23C84"/>
    <w:rsid w:val="00D40649"/>
    <w:rsid w:val="00D5198D"/>
    <w:rsid w:val="00D562DF"/>
    <w:rsid w:val="00D730CB"/>
    <w:rsid w:val="00D749BF"/>
    <w:rsid w:val="00D8016D"/>
    <w:rsid w:val="00D85917"/>
    <w:rsid w:val="00D90990"/>
    <w:rsid w:val="00D913C5"/>
    <w:rsid w:val="00DA00B9"/>
    <w:rsid w:val="00DA37A6"/>
    <w:rsid w:val="00DA3DC3"/>
    <w:rsid w:val="00DB21EA"/>
    <w:rsid w:val="00DF2097"/>
    <w:rsid w:val="00E005D9"/>
    <w:rsid w:val="00E05C56"/>
    <w:rsid w:val="00E16DEE"/>
    <w:rsid w:val="00E24B0E"/>
    <w:rsid w:val="00E25B31"/>
    <w:rsid w:val="00E32151"/>
    <w:rsid w:val="00E34878"/>
    <w:rsid w:val="00E55634"/>
    <w:rsid w:val="00E8231A"/>
    <w:rsid w:val="00E840ED"/>
    <w:rsid w:val="00E84A8C"/>
    <w:rsid w:val="00E867C7"/>
    <w:rsid w:val="00E90860"/>
    <w:rsid w:val="00E924D1"/>
    <w:rsid w:val="00EA013F"/>
    <w:rsid w:val="00EB227B"/>
    <w:rsid w:val="00EB2BFE"/>
    <w:rsid w:val="00EB589B"/>
    <w:rsid w:val="00EB6603"/>
    <w:rsid w:val="00EB6F57"/>
    <w:rsid w:val="00ED3A04"/>
    <w:rsid w:val="00ED5B96"/>
    <w:rsid w:val="00EE0E29"/>
    <w:rsid w:val="00EE10C9"/>
    <w:rsid w:val="00F04484"/>
    <w:rsid w:val="00F100A4"/>
    <w:rsid w:val="00F10814"/>
    <w:rsid w:val="00F137DE"/>
    <w:rsid w:val="00F23956"/>
    <w:rsid w:val="00F25B5F"/>
    <w:rsid w:val="00F43E7E"/>
    <w:rsid w:val="00F57C72"/>
    <w:rsid w:val="00F648FD"/>
    <w:rsid w:val="00F861AA"/>
    <w:rsid w:val="00F90183"/>
    <w:rsid w:val="00F9685B"/>
    <w:rsid w:val="00FA25B2"/>
    <w:rsid w:val="00FB3B1E"/>
    <w:rsid w:val="00FB50CA"/>
    <w:rsid w:val="00FB6120"/>
    <w:rsid w:val="00FD5A57"/>
    <w:rsid w:val="00FE6ED0"/>
    <w:rsid w:val="00FF4426"/>
    <w:rsid w:val="00FF53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C7B8728A-DEF0-4079-91D1-6C9CEAC9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2"/>
    </w:rPr>
  </w:style>
  <w:style w:type="paragraph" w:styleId="Antrat1">
    <w:name w:val="heading 1"/>
    <w:basedOn w:val="prastasis"/>
    <w:next w:val="prastasis"/>
    <w:autoRedefine/>
    <w:qFormat/>
    <w:pPr>
      <w:keepNext/>
      <w:outlineLvl w:val="0"/>
    </w:pPr>
    <w:rPr>
      <w:b/>
    </w:rPr>
  </w:style>
  <w:style w:type="paragraph" w:styleId="Antrat2">
    <w:name w:val="heading 2"/>
    <w:basedOn w:val="prastasis"/>
    <w:next w:val="prastasis"/>
    <w:autoRedefine/>
    <w:qFormat/>
    <w:rsid w:val="008934A9"/>
    <w:pPr>
      <w:keepNext/>
      <w:ind w:left="567" w:hanging="567"/>
      <w:outlineLvl w:val="1"/>
    </w:pPr>
    <w:rPr>
      <w:b/>
    </w:rPr>
  </w:style>
  <w:style w:type="paragraph" w:styleId="Antrat3">
    <w:name w:val="heading 3"/>
    <w:basedOn w:val="prastasis"/>
    <w:next w:val="prastasis"/>
    <w:autoRedefine/>
    <w:qFormat/>
    <w:rsid w:val="008934A9"/>
    <w:pPr>
      <w:keepNext/>
      <w:ind w:left="567" w:hanging="567"/>
      <w:outlineLvl w:val="2"/>
    </w:pPr>
    <w:rPr>
      <w:b/>
    </w:rPr>
  </w:style>
  <w:style w:type="paragraph" w:styleId="Antrat4">
    <w:name w:val="heading 4"/>
    <w:basedOn w:val="prastasis"/>
    <w:next w:val="prastasis"/>
    <w:qFormat/>
    <w:pPr>
      <w:keepNext/>
      <w:jc w:val="both"/>
      <w:outlineLvl w:val="3"/>
    </w:pPr>
    <w:rPr>
      <w:u w:val="single"/>
    </w:rPr>
  </w:style>
  <w:style w:type="paragraph" w:styleId="Antrat7">
    <w:name w:val="heading 7"/>
    <w:basedOn w:val="prastasis"/>
    <w:next w:val="prastasis"/>
    <w:link w:val="Antrat7Diagrama"/>
    <w:semiHidden/>
    <w:unhideWhenUsed/>
    <w:qFormat/>
    <w:rsid w:val="002936FE"/>
    <w:pPr>
      <w:keepNext/>
      <w:keepLines/>
      <w:spacing w:before="200"/>
      <w:outlineLvl w:val="6"/>
    </w:pPr>
    <w:rPr>
      <w:rFonts w:ascii="Cambria" w:hAnsi="Cambria"/>
      <w:i/>
      <w:iCs/>
      <w:color w:val="4040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spacing w:after="120"/>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okumentostruktra">
    <w:name w:val="Document Map"/>
    <w:basedOn w:val="prastasis"/>
    <w:semiHidden/>
    <w:pPr>
      <w:shd w:val="clear" w:color="auto" w:fill="000080"/>
    </w:pPr>
    <w:rPr>
      <w:rFonts w:ascii="Tahoma" w:hAnsi="Tahoma"/>
    </w:rPr>
  </w:style>
  <w:style w:type="paragraph" w:styleId="Pavadinimas">
    <w:name w:val="Title"/>
    <w:basedOn w:val="prastasis"/>
    <w:link w:val="PavadinimasDiagrama"/>
    <w:autoRedefine/>
    <w:qFormat/>
    <w:rsid w:val="005A54F7"/>
    <w:pPr>
      <w:jc w:val="center"/>
      <w:outlineLvl w:val="0"/>
    </w:pPr>
    <w:rPr>
      <w:b/>
      <w:kern w:val="28"/>
    </w:rPr>
  </w:style>
  <w:style w:type="character" w:styleId="Hipersaitas">
    <w:name w:val="Hyperlink"/>
    <w:rPr>
      <w:color w:val="0000FF"/>
      <w:u w:val="single"/>
    </w:rPr>
  </w:style>
  <w:style w:type="paragraph" w:styleId="Paantrat">
    <w:name w:val="Subtitle"/>
    <w:basedOn w:val="prastasis"/>
    <w:qFormat/>
    <w:pPr>
      <w:autoSpaceDE w:val="0"/>
      <w:autoSpaceDN w:val="0"/>
      <w:adjustRightInd w:val="0"/>
      <w:jc w:val="center"/>
    </w:pPr>
    <w:rPr>
      <w:rFonts w:ascii="TimesNewRoman,Bold" w:hAnsi="TimesNewRoman,Bold"/>
      <w:b/>
      <w:color w:val="000000"/>
      <w:lang w:val="en-US"/>
    </w:rPr>
  </w:style>
  <w:style w:type="paragraph" w:customStyle="1" w:styleId="N">
    <w:name w:val="N"/>
    <w:basedOn w:val="prastasis"/>
    <w:rPr>
      <w:lang w:val="de-DE"/>
    </w:rPr>
  </w:style>
  <w:style w:type="paragraph" w:styleId="Antrats">
    <w:name w:val="header"/>
    <w:basedOn w:val="prastasis"/>
    <w:link w:val="AntratsDiagrama"/>
    <w:pPr>
      <w:tabs>
        <w:tab w:val="center" w:pos="4536"/>
        <w:tab w:val="right" w:pos="9072"/>
      </w:tabs>
    </w:pPr>
    <w:rPr>
      <w:sz w:val="20"/>
      <w:lang w:val="de-DE"/>
    </w:rPr>
  </w:style>
  <w:style w:type="paragraph" w:styleId="Pagrindiniotekstotrauka">
    <w:name w:val="Body Text Indent"/>
    <w:basedOn w:val="prastasis"/>
    <w:rPr>
      <w:rFonts w:ascii="Arial" w:hAnsi="Arial"/>
      <w:sz w:val="24"/>
      <w:lang w:val="de-DE"/>
    </w:rPr>
  </w:style>
  <w:style w:type="paragraph" w:customStyle="1" w:styleId="AZ">
    <w:name w:val="AZ"/>
    <w:basedOn w:val="prastasis"/>
    <w:pPr>
      <w:numPr>
        <w:numId w:val="2"/>
      </w:numPr>
    </w:pPr>
    <w:rPr>
      <w:lang w:val="de-DE"/>
    </w:rPr>
  </w:style>
  <w:style w:type="paragraph" w:customStyle="1" w:styleId="NF">
    <w:name w:val="NF"/>
    <w:basedOn w:val="prastasis"/>
    <w:pPr>
      <w:spacing w:before="120" w:after="60"/>
    </w:pPr>
    <w:rPr>
      <w:b/>
      <w:lang w:val="de-DE"/>
    </w:rPr>
  </w:style>
  <w:style w:type="paragraph" w:customStyle="1" w:styleId="NK">
    <w:name w:val="NK"/>
    <w:basedOn w:val="prastasis"/>
    <w:rPr>
      <w:i/>
      <w:lang w:val="de-DE"/>
    </w:rPr>
  </w:style>
  <w:style w:type="character" w:styleId="Komentaronuoroda">
    <w:name w:val="annotation reference"/>
    <w:semiHidden/>
    <w:rsid w:val="00A967B1"/>
    <w:rPr>
      <w:sz w:val="16"/>
      <w:szCs w:val="16"/>
    </w:rPr>
  </w:style>
  <w:style w:type="paragraph" w:styleId="Komentarotekstas">
    <w:name w:val="annotation text"/>
    <w:basedOn w:val="prastasis"/>
    <w:semiHidden/>
    <w:rsid w:val="00A967B1"/>
    <w:rPr>
      <w:sz w:val="20"/>
    </w:rPr>
  </w:style>
  <w:style w:type="paragraph" w:styleId="Komentarotema">
    <w:name w:val="annotation subject"/>
    <w:basedOn w:val="Komentarotekstas"/>
    <w:next w:val="Komentarotekstas"/>
    <w:semiHidden/>
    <w:rsid w:val="00A967B1"/>
    <w:rPr>
      <w:b/>
      <w:bCs/>
    </w:rPr>
  </w:style>
  <w:style w:type="paragraph" w:styleId="Debesliotekstas">
    <w:name w:val="Balloon Text"/>
    <w:basedOn w:val="prastasis"/>
    <w:semiHidden/>
    <w:rsid w:val="00A967B1"/>
    <w:rPr>
      <w:rFonts w:ascii="Tahoma" w:hAnsi="Tahoma" w:cs="Tahoma"/>
      <w:sz w:val="16"/>
      <w:szCs w:val="16"/>
    </w:rPr>
  </w:style>
  <w:style w:type="paragraph" w:customStyle="1" w:styleId="Text">
    <w:name w:val="Text"/>
    <w:rsid w:val="00976098"/>
    <w:pPr>
      <w:suppressAutoHyphens/>
    </w:pPr>
    <w:rPr>
      <w:rFonts w:ascii="Arial" w:hAnsi="Arial"/>
      <w:lang w:val="en-GB"/>
    </w:rPr>
  </w:style>
  <w:style w:type="paragraph" w:customStyle="1" w:styleId="BTEMEASMCA">
    <w:name w:val="BT EMEA_SMCA"/>
    <w:basedOn w:val="prastasis"/>
    <w:link w:val="BTEMEASMCAChar"/>
    <w:autoRedefine/>
    <w:rsid w:val="002831FF"/>
    <w:rPr>
      <w:noProof/>
      <w:szCs w:val="22"/>
      <w:lang w:eastAsia="en-US"/>
    </w:rPr>
  </w:style>
  <w:style w:type="paragraph" w:customStyle="1" w:styleId="BTbEMEASMCA">
    <w:name w:val="BT(b) EMEA_SMCA"/>
    <w:basedOn w:val="BTEMEASMCA"/>
    <w:autoRedefine/>
    <w:rsid w:val="002831FF"/>
    <w:rPr>
      <w:b/>
    </w:rPr>
  </w:style>
  <w:style w:type="character" w:customStyle="1" w:styleId="BTEMEASMCAChar">
    <w:name w:val="BT EMEA_SMCA Char"/>
    <w:link w:val="BTEMEASMCA"/>
    <w:rsid w:val="002831FF"/>
    <w:rPr>
      <w:noProof/>
      <w:sz w:val="22"/>
      <w:szCs w:val="22"/>
      <w:lang w:val="lt-LT" w:eastAsia="en-US" w:bidi="ar-SA"/>
    </w:rPr>
  </w:style>
  <w:style w:type="paragraph" w:customStyle="1" w:styleId="PI-1labEMEASMCA">
    <w:name w:val="PI-1_lab EMEA_SMCA"/>
    <w:basedOn w:val="prastasis"/>
    <w:link w:val="PI-1labEMEASMCAChar"/>
    <w:autoRedefine/>
    <w:rsid w:val="00C10A62"/>
    <w:pPr>
      <w:pBdr>
        <w:top w:val="single" w:sz="4" w:space="1" w:color="auto"/>
        <w:left w:val="single" w:sz="4" w:space="4" w:color="auto"/>
        <w:bottom w:val="single" w:sz="4" w:space="1" w:color="auto"/>
        <w:right w:val="single" w:sz="4" w:space="4" w:color="auto"/>
      </w:pBdr>
      <w:tabs>
        <w:tab w:val="left" w:pos="540"/>
      </w:tabs>
      <w:ind w:left="567" w:hanging="567"/>
    </w:pPr>
    <w:rPr>
      <w:b/>
      <w:noProof/>
      <w:szCs w:val="22"/>
      <w:lang w:eastAsia="en-US"/>
    </w:rPr>
  </w:style>
  <w:style w:type="character" w:customStyle="1" w:styleId="PI-1labEMEASMCAChar">
    <w:name w:val="PI-1_lab EMEA_SMCA Char"/>
    <w:link w:val="PI-1labEMEASMCA"/>
    <w:rsid w:val="00C10A62"/>
    <w:rPr>
      <w:b/>
      <w:noProof/>
      <w:sz w:val="22"/>
      <w:szCs w:val="22"/>
      <w:lang w:val="lt-LT" w:eastAsia="en-US" w:bidi="ar-SA"/>
    </w:rPr>
  </w:style>
  <w:style w:type="paragraph" w:styleId="Dokumentoinaostekstas">
    <w:name w:val="endnote text"/>
    <w:basedOn w:val="prastasis"/>
    <w:semiHidden/>
    <w:rsid w:val="00A40B60"/>
    <w:pPr>
      <w:tabs>
        <w:tab w:val="left" w:pos="567"/>
      </w:tabs>
    </w:pPr>
    <w:rPr>
      <w:lang w:val="en-GB" w:eastAsia="en-US"/>
    </w:rPr>
  </w:style>
  <w:style w:type="character" w:customStyle="1" w:styleId="PavadinimasDiagrama">
    <w:name w:val="Pavadinimas Diagrama"/>
    <w:link w:val="Pavadinimas"/>
    <w:locked/>
    <w:rsid w:val="00E25B31"/>
    <w:rPr>
      <w:b/>
      <w:kern w:val="28"/>
      <w:sz w:val="22"/>
      <w:lang w:val="lt-LT" w:eastAsia="lt-LT" w:bidi="ar-SA"/>
    </w:rPr>
  </w:style>
  <w:style w:type="character" w:customStyle="1" w:styleId="Antrat7Diagrama">
    <w:name w:val="Antraštė 7 Diagrama"/>
    <w:link w:val="Antrat7"/>
    <w:rsid w:val="002936FE"/>
    <w:rPr>
      <w:rFonts w:ascii="Cambria" w:eastAsia="Times New Roman" w:hAnsi="Cambria" w:cs="Times New Roman"/>
      <w:i/>
      <w:iCs/>
      <w:color w:val="404040"/>
      <w:sz w:val="22"/>
    </w:rPr>
  </w:style>
  <w:style w:type="paragraph" w:styleId="Pagrindinistekstas2">
    <w:name w:val="Body Text 2"/>
    <w:basedOn w:val="prastasis"/>
    <w:link w:val="Pagrindinistekstas2Diagrama"/>
    <w:semiHidden/>
    <w:unhideWhenUsed/>
    <w:rsid w:val="00B818E8"/>
    <w:pPr>
      <w:spacing w:after="120" w:line="480" w:lineRule="auto"/>
    </w:pPr>
  </w:style>
  <w:style w:type="character" w:customStyle="1" w:styleId="Pagrindinistekstas2Diagrama">
    <w:name w:val="Pagrindinis tekstas 2 Diagrama"/>
    <w:link w:val="Pagrindinistekstas2"/>
    <w:semiHidden/>
    <w:rsid w:val="00B818E8"/>
    <w:rPr>
      <w:sz w:val="22"/>
    </w:rPr>
  </w:style>
  <w:style w:type="paragraph" w:styleId="Pataisymai">
    <w:name w:val="Revision"/>
    <w:hidden/>
    <w:uiPriority w:val="99"/>
    <w:semiHidden/>
    <w:rsid w:val="007C677D"/>
    <w:rPr>
      <w:sz w:val="22"/>
    </w:rPr>
  </w:style>
  <w:style w:type="character" w:customStyle="1" w:styleId="AntratsDiagrama">
    <w:name w:val="Antraštės Diagrama"/>
    <w:link w:val="Antrats"/>
    <w:rsid w:val="00727AB1"/>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51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PC%20sablon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EA495-C993-4285-B85E-9063C0BFB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SPC sablonas.dot</Template>
  <TotalTime>0</TotalTime>
  <Pages>25</Pages>
  <Words>27529</Words>
  <Characters>15693</Characters>
  <Application>Microsoft Office Word</Application>
  <DocSecurity>4</DocSecurity>
  <Lines>130</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SPC</vt:lpstr>
      <vt:lpstr>SPC</vt:lpstr>
    </vt:vector>
  </TitlesOfParts>
  <Company>Sveikuva/Pilva</Company>
  <LinksUpToDate>false</LinksUpToDate>
  <CharactersWithSpaces>43136</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dc:title>
  <dc:subject>Pagal 2004 05 01 šabloną</dc:subject>
  <dc:creator>RS</dc:creator>
  <cp:keywords/>
  <dc:description>2008-01-21</dc:description>
  <cp:lastModifiedBy>Albina Burkauskaitė</cp:lastModifiedBy>
  <cp:revision>2</cp:revision>
  <cp:lastPrinted>2005-03-23T11:49:00Z</cp:lastPrinted>
  <dcterms:created xsi:type="dcterms:W3CDTF">2023-03-03T12:27:00Z</dcterms:created>
  <dcterms:modified xsi:type="dcterms:W3CDTF">2023-03-03T12:27:00Z</dcterms:modified>
</cp:coreProperties>
</file>