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4D" w:rsidRPr="00232BE2" w:rsidRDefault="00E81F4D" w:rsidP="00E81F4D">
      <w:pPr>
        <w:rPr>
          <w:sz w:val="22"/>
          <w:szCs w:val="22"/>
        </w:rPr>
      </w:pPr>
    </w:p>
    <w:p w:rsidR="00E81F4D" w:rsidRPr="00232BE2" w:rsidRDefault="00E81F4D" w:rsidP="00E81F4D">
      <w:pPr>
        <w:rPr>
          <w:sz w:val="22"/>
          <w:szCs w:val="22"/>
        </w:rPr>
      </w:pPr>
    </w:p>
    <w:p w:rsidR="00E81F4D" w:rsidRPr="00232BE2" w:rsidRDefault="00E81F4D" w:rsidP="00E81F4D">
      <w:pPr>
        <w:rPr>
          <w:sz w:val="22"/>
          <w:szCs w:val="22"/>
        </w:rPr>
      </w:pPr>
    </w:p>
    <w:p w:rsidR="00E81F4D" w:rsidRPr="00232BE2" w:rsidRDefault="00E81F4D" w:rsidP="00E81F4D">
      <w:pPr>
        <w:rPr>
          <w:sz w:val="22"/>
          <w:szCs w:val="22"/>
        </w:rPr>
      </w:pPr>
    </w:p>
    <w:p w:rsidR="00E81F4D" w:rsidRPr="00232BE2" w:rsidRDefault="00E81F4D" w:rsidP="00E81F4D">
      <w:pPr>
        <w:rPr>
          <w:sz w:val="22"/>
          <w:szCs w:val="22"/>
        </w:rPr>
      </w:pPr>
    </w:p>
    <w:p w:rsidR="00E81F4D" w:rsidRPr="00232BE2" w:rsidRDefault="00E81F4D" w:rsidP="00E81F4D">
      <w:pPr>
        <w:rPr>
          <w:sz w:val="22"/>
          <w:szCs w:val="22"/>
        </w:rPr>
      </w:pPr>
    </w:p>
    <w:p w:rsidR="00E81F4D" w:rsidRPr="00232BE2" w:rsidRDefault="00E81F4D" w:rsidP="00E81F4D">
      <w:pPr>
        <w:rPr>
          <w:sz w:val="22"/>
          <w:szCs w:val="22"/>
        </w:rPr>
      </w:pPr>
    </w:p>
    <w:p w:rsidR="00E81F4D" w:rsidRPr="00232BE2" w:rsidRDefault="00E81F4D" w:rsidP="00E81F4D">
      <w:pPr>
        <w:rPr>
          <w:sz w:val="22"/>
          <w:szCs w:val="22"/>
        </w:rPr>
      </w:pPr>
    </w:p>
    <w:p w:rsidR="00E81F4D" w:rsidRPr="00232BE2" w:rsidRDefault="00E81F4D" w:rsidP="00E81F4D">
      <w:pPr>
        <w:rPr>
          <w:sz w:val="22"/>
          <w:szCs w:val="22"/>
        </w:rPr>
      </w:pPr>
    </w:p>
    <w:p w:rsidR="00E81F4D" w:rsidRPr="00232BE2" w:rsidRDefault="00E81F4D" w:rsidP="00E81F4D">
      <w:pPr>
        <w:rPr>
          <w:sz w:val="22"/>
          <w:szCs w:val="22"/>
        </w:rPr>
      </w:pPr>
    </w:p>
    <w:p w:rsidR="00E81F4D" w:rsidRPr="00232BE2" w:rsidRDefault="00E81F4D" w:rsidP="00E81F4D">
      <w:pPr>
        <w:rPr>
          <w:sz w:val="22"/>
          <w:szCs w:val="22"/>
        </w:rPr>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TTEMEASMCA"/>
        <w:rPr>
          <w:lang w:val="lt-LT"/>
        </w:rPr>
      </w:pPr>
      <w:bookmarkStart w:id="0" w:name="_Toc129243096"/>
      <w:bookmarkStart w:id="1" w:name="_Toc129243221"/>
      <w:r w:rsidRPr="00232BE2">
        <w:rPr>
          <w:lang w:val="lt-LT"/>
        </w:rPr>
        <w:t>I PRIEDAS</w:t>
      </w:r>
      <w:bookmarkEnd w:id="0"/>
      <w:bookmarkEnd w:id="1"/>
    </w:p>
    <w:p w:rsidR="00E81F4D" w:rsidRPr="00232BE2" w:rsidRDefault="00E81F4D" w:rsidP="00232BE2">
      <w:pPr>
        <w:pStyle w:val="BTEMEASMCA"/>
      </w:pPr>
    </w:p>
    <w:p w:rsidR="00E81F4D" w:rsidRPr="00232BE2" w:rsidRDefault="00E81F4D" w:rsidP="00E81F4D">
      <w:pPr>
        <w:pStyle w:val="TTEMEASMCA"/>
        <w:rPr>
          <w:lang w:val="lt-LT"/>
        </w:rPr>
      </w:pPr>
      <w:bookmarkStart w:id="2" w:name="_Toc129243097"/>
      <w:bookmarkStart w:id="3" w:name="_Toc129243222"/>
      <w:r w:rsidRPr="00232BE2">
        <w:rPr>
          <w:lang w:val="lt-LT"/>
        </w:rPr>
        <w:t>PREPARATO CHARAKTERISTIKŲ SANTRAUKA</w:t>
      </w:r>
      <w:bookmarkEnd w:id="2"/>
      <w:bookmarkEnd w:id="3"/>
    </w:p>
    <w:p w:rsidR="00E81F4D" w:rsidRPr="00232BE2" w:rsidRDefault="00E81F4D" w:rsidP="00E81F4D">
      <w:pPr>
        <w:pStyle w:val="PI-1EMEASMCA"/>
      </w:pPr>
      <w:r w:rsidRPr="00232BE2">
        <w:rPr>
          <w:bCs/>
          <w:iCs/>
        </w:rPr>
        <w:br w:type="page"/>
      </w:r>
      <w:bookmarkStart w:id="4" w:name="_Toc129243098"/>
      <w:bookmarkStart w:id="5" w:name="_Toc129243223"/>
      <w:r w:rsidRPr="00232BE2">
        <w:lastRenderedPageBreak/>
        <w:t>1.</w:t>
      </w:r>
      <w:r w:rsidRPr="00232BE2">
        <w:tab/>
        <w:t>VAISTINIO PREPARATO PAVADINIMAS</w:t>
      </w:r>
      <w:bookmarkEnd w:id="4"/>
      <w:bookmarkEnd w:id="5"/>
    </w:p>
    <w:p w:rsidR="00E81F4D" w:rsidRPr="00232BE2" w:rsidRDefault="00E81F4D" w:rsidP="00232BE2">
      <w:pPr>
        <w:pStyle w:val="BTEMEASMCA"/>
      </w:pPr>
    </w:p>
    <w:p w:rsidR="00E81F4D" w:rsidRPr="00232BE2" w:rsidRDefault="00E81F4D" w:rsidP="00E81F4D">
      <w:pPr>
        <w:rPr>
          <w:sz w:val="22"/>
          <w:szCs w:val="22"/>
        </w:rPr>
      </w:pPr>
      <w:r w:rsidRPr="00232BE2">
        <w:rPr>
          <w:sz w:val="22"/>
          <w:szCs w:val="22"/>
        </w:rPr>
        <w:t>VITAMINUM A + E HASCO-LEK 30000 TV /70 mg  minkštosios kapsulės</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EMEASMCA"/>
      </w:pPr>
      <w:bookmarkStart w:id="6" w:name="_Toc129243099"/>
      <w:bookmarkStart w:id="7" w:name="_Toc129243224"/>
      <w:r w:rsidRPr="00232BE2">
        <w:t>2.</w:t>
      </w:r>
      <w:r w:rsidRPr="00232BE2">
        <w:tab/>
        <w:t>KOKYBINĖ IR KIEKYBINĖ SUDĖTIS</w:t>
      </w:r>
      <w:bookmarkEnd w:id="6"/>
      <w:bookmarkEnd w:id="7"/>
    </w:p>
    <w:p w:rsidR="00E81F4D" w:rsidRPr="00232BE2" w:rsidRDefault="00E81F4D" w:rsidP="00232BE2">
      <w:pPr>
        <w:pStyle w:val="BTEMEASMCA"/>
      </w:pPr>
    </w:p>
    <w:p w:rsidR="00E81F4D" w:rsidRPr="00232BE2" w:rsidRDefault="00E81F4D" w:rsidP="00E81F4D">
      <w:pPr>
        <w:rPr>
          <w:sz w:val="22"/>
          <w:szCs w:val="22"/>
        </w:rPr>
      </w:pPr>
      <w:r w:rsidRPr="00232BE2">
        <w:rPr>
          <w:sz w:val="22"/>
          <w:szCs w:val="22"/>
        </w:rPr>
        <w:t>Vienoje minkštojoje kapsulėje yra 30 000 TV retinolio palmitato ir 70 mg visų racematų alfa-tokoferilio acetato.</w:t>
      </w:r>
      <w:r w:rsidRPr="00232BE2">
        <w:rPr>
          <w:sz w:val="22"/>
          <w:szCs w:val="22"/>
        </w:rPr>
        <w:tab/>
      </w:r>
    </w:p>
    <w:p w:rsidR="00E81F4D" w:rsidRPr="00232BE2" w:rsidRDefault="00E81F4D" w:rsidP="00232BE2">
      <w:pPr>
        <w:pStyle w:val="BTEMEASMCA"/>
      </w:pPr>
    </w:p>
    <w:p w:rsidR="00E81F4D" w:rsidRPr="00232BE2" w:rsidRDefault="00B360FA" w:rsidP="00232BE2">
      <w:pPr>
        <w:pStyle w:val="BTEMEASMCA"/>
      </w:pPr>
      <w:r w:rsidRPr="00232BE2">
        <w:t xml:space="preserve">Pagalbinė  medžiaga , kurios  poveikis žinomas: </w:t>
      </w:r>
      <w:r w:rsidR="0094530F" w:rsidRPr="00232BE2">
        <w:t xml:space="preserve">rafinuotas </w:t>
      </w:r>
      <w:r w:rsidR="00E81F4D" w:rsidRPr="00232BE2">
        <w:t>žemės riešutų aliejus.</w:t>
      </w:r>
    </w:p>
    <w:p w:rsidR="00E81F4D" w:rsidRPr="00232BE2" w:rsidRDefault="00E81F4D" w:rsidP="00232BE2">
      <w:pPr>
        <w:pStyle w:val="BTEMEASMCA"/>
      </w:pPr>
    </w:p>
    <w:p w:rsidR="00E81F4D" w:rsidRPr="00232BE2" w:rsidRDefault="00E81F4D" w:rsidP="00232BE2">
      <w:pPr>
        <w:pStyle w:val="BTEMEASMCA"/>
      </w:pPr>
      <w:r w:rsidRPr="00232BE2">
        <w:t>Visos pagalbinės medžiagos išvardytos 6.1 skyriuje.</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EMEASMCA"/>
      </w:pPr>
      <w:bookmarkStart w:id="8" w:name="_Toc129243100"/>
      <w:bookmarkStart w:id="9" w:name="_Toc129243225"/>
      <w:r w:rsidRPr="00232BE2">
        <w:t>3.</w:t>
      </w:r>
      <w:r w:rsidRPr="00232BE2">
        <w:tab/>
        <w:t>FARMACINĖ FORMA</w:t>
      </w:r>
      <w:bookmarkEnd w:id="8"/>
      <w:bookmarkEnd w:id="9"/>
    </w:p>
    <w:p w:rsidR="00E81F4D" w:rsidRPr="00232BE2" w:rsidRDefault="00E81F4D" w:rsidP="00232BE2">
      <w:pPr>
        <w:pStyle w:val="BTEMEASMCA"/>
      </w:pPr>
    </w:p>
    <w:p w:rsidR="00E81F4D" w:rsidRPr="00232BE2" w:rsidRDefault="00E81F4D" w:rsidP="00E81F4D">
      <w:pPr>
        <w:rPr>
          <w:sz w:val="22"/>
          <w:szCs w:val="22"/>
        </w:rPr>
      </w:pPr>
      <w:r w:rsidRPr="00232BE2">
        <w:rPr>
          <w:sz w:val="22"/>
          <w:szCs w:val="22"/>
        </w:rPr>
        <w:t>Minkštoji kapsulė.</w:t>
      </w:r>
    </w:p>
    <w:p w:rsidR="00E81F4D" w:rsidRPr="00232BE2" w:rsidRDefault="00E81F4D" w:rsidP="00E81F4D">
      <w:pPr>
        <w:rPr>
          <w:sz w:val="22"/>
          <w:szCs w:val="22"/>
        </w:rPr>
      </w:pPr>
    </w:p>
    <w:p w:rsidR="00E81F4D" w:rsidRPr="00232BE2" w:rsidRDefault="00E81F4D" w:rsidP="00E81F4D">
      <w:pPr>
        <w:rPr>
          <w:noProof/>
          <w:sz w:val="22"/>
          <w:szCs w:val="22"/>
          <w:lang w:val="pt-BR"/>
        </w:rPr>
      </w:pPr>
      <w:r w:rsidRPr="00232BE2">
        <w:rPr>
          <w:noProof/>
          <w:sz w:val="22"/>
          <w:szCs w:val="22"/>
          <w:lang w:val="pt-BR"/>
        </w:rPr>
        <w:t>Lygiu blizgiu paviršiumi ovali geltonos spalvos  minkštoji kapsul</w:t>
      </w:r>
      <w:r w:rsidRPr="00232BE2">
        <w:rPr>
          <w:noProof/>
          <w:sz w:val="22"/>
          <w:szCs w:val="22"/>
        </w:rPr>
        <w:t>ė</w:t>
      </w:r>
      <w:r w:rsidRPr="00232BE2">
        <w:rPr>
          <w:noProof/>
          <w:sz w:val="22"/>
          <w:szCs w:val="22"/>
          <w:lang w:val="pt-BR"/>
        </w:rPr>
        <w:t>.</w:t>
      </w:r>
    </w:p>
    <w:p w:rsidR="00E81F4D" w:rsidRPr="00232BE2" w:rsidRDefault="00E81F4D" w:rsidP="00E81F4D">
      <w:pPr>
        <w:rPr>
          <w:sz w:val="22"/>
          <w:szCs w:val="22"/>
        </w:rPr>
      </w:pPr>
    </w:p>
    <w:p w:rsidR="00E81F4D" w:rsidRPr="00232BE2" w:rsidRDefault="00E81F4D" w:rsidP="00232BE2">
      <w:pPr>
        <w:pStyle w:val="BTEMEASMCA"/>
      </w:pPr>
    </w:p>
    <w:p w:rsidR="00E81F4D" w:rsidRPr="00232BE2" w:rsidRDefault="00E81F4D" w:rsidP="00E81F4D">
      <w:pPr>
        <w:pStyle w:val="PI-1EMEASMCA"/>
      </w:pPr>
      <w:bookmarkStart w:id="10" w:name="_Toc129243101"/>
      <w:bookmarkStart w:id="11" w:name="_Toc129243226"/>
      <w:r w:rsidRPr="00232BE2">
        <w:t>4.</w:t>
      </w:r>
      <w:r w:rsidRPr="00232BE2">
        <w:tab/>
        <w:t>KLINIKINĖ INFORMACIJA</w:t>
      </w:r>
      <w:bookmarkEnd w:id="10"/>
      <w:bookmarkEnd w:id="11"/>
    </w:p>
    <w:p w:rsidR="00E81F4D" w:rsidRPr="00232BE2" w:rsidRDefault="00E81F4D" w:rsidP="00232BE2">
      <w:pPr>
        <w:pStyle w:val="BTEMEASMCA"/>
      </w:pPr>
    </w:p>
    <w:p w:rsidR="00E81F4D" w:rsidRPr="00232BE2" w:rsidRDefault="00E81F4D" w:rsidP="00E81F4D">
      <w:pPr>
        <w:pStyle w:val="PI-2EMEASMCA"/>
      </w:pPr>
      <w:bookmarkStart w:id="12" w:name="_Toc129243102"/>
      <w:bookmarkStart w:id="13" w:name="_Toc129243227"/>
      <w:r w:rsidRPr="00232BE2">
        <w:t>4.1</w:t>
      </w:r>
      <w:r w:rsidRPr="00232BE2">
        <w:tab/>
        <w:t>Terapinės indikacijos</w:t>
      </w:r>
      <w:bookmarkEnd w:id="12"/>
      <w:bookmarkEnd w:id="13"/>
    </w:p>
    <w:p w:rsidR="00E81F4D" w:rsidRPr="00232BE2" w:rsidRDefault="00E81F4D" w:rsidP="00232BE2">
      <w:pPr>
        <w:pStyle w:val="BTEMEASMCA"/>
      </w:pPr>
    </w:p>
    <w:p w:rsidR="00E81F4D" w:rsidRPr="00232BE2" w:rsidRDefault="00E81F4D" w:rsidP="00E81F4D">
      <w:pPr>
        <w:rPr>
          <w:sz w:val="22"/>
          <w:szCs w:val="22"/>
        </w:rPr>
      </w:pPr>
      <w:r w:rsidRPr="00232BE2">
        <w:rPr>
          <w:sz w:val="22"/>
          <w:szCs w:val="22"/>
        </w:rPr>
        <w:t xml:space="preserve">Riebalų absorbcijos sutrikimo sukelto vitamino A ir vitamino E trūkumo šalinimas suaugusiems žmonėms. </w:t>
      </w:r>
    </w:p>
    <w:p w:rsidR="00E81F4D" w:rsidRPr="00232BE2" w:rsidRDefault="00E81F4D" w:rsidP="00232BE2">
      <w:pPr>
        <w:pStyle w:val="BTEMEASMCA"/>
      </w:pPr>
    </w:p>
    <w:p w:rsidR="00E81F4D" w:rsidRPr="00232BE2" w:rsidRDefault="00E81F4D" w:rsidP="00E81F4D">
      <w:pPr>
        <w:pStyle w:val="PI-2EMEASMCA"/>
      </w:pPr>
      <w:bookmarkStart w:id="14" w:name="_Toc129243103"/>
      <w:bookmarkStart w:id="15" w:name="_Toc129243228"/>
      <w:r w:rsidRPr="00232BE2">
        <w:t>4.2</w:t>
      </w:r>
      <w:r w:rsidRPr="00232BE2">
        <w:tab/>
        <w:t>Dozavimas ir vartojimo metodas</w:t>
      </w:r>
      <w:bookmarkEnd w:id="14"/>
      <w:bookmarkEnd w:id="15"/>
    </w:p>
    <w:p w:rsidR="00E81F4D" w:rsidRPr="00232BE2" w:rsidRDefault="00E81F4D" w:rsidP="00232BE2">
      <w:pPr>
        <w:pStyle w:val="BTEMEASMCA"/>
      </w:pPr>
    </w:p>
    <w:p w:rsidR="00B360FA" w:rsidRPr="00232BE2" w:rsidRDefault="00B360FA" w:rsidP="00B360FA">
      <w:pPr>
        <w:rPr>
          <w:sz w:val="22"/>
          <w:szCs w:val="22"/>
          <w:u w:val="single"/>
        </w:rPr>
      </w:pPr>
      <w:r w:rsidRPr="00232BE2">
        <w:rPr>
          <w:noProof/>
          <w:sz w:val="22"/>
          <w:szCs w:val="22"/>
          <w:u w:val="single"/>
        </w:rPr>
        <w:t>Dozavimas</w:t>
      </w:r>
    </w:p>
    <w:p w:rsidR="00E81F4D" w:rsidRPr="00232BE2" w:rsidRDefault="0094530F" w:rsidP="00E81F4D">
      <w:pPr>
        <w:ind w:left="567" w:hanging="567"/>
        <w:rPr>
          <w:sz w:val="22"/>
          <w:szCs w:val="22"/>
        </w:rPr>
      </w:pPr>
      <w:r w:rsidRPr="00232BE2">
        <w:rPr>
          <w:sz w:val="22"/>
          <w:szCs w:val="22"/>
        </w:rPr>
        <w:t>Suaugusiems žmonėms reikia gerti</w:t>
      </w:r>
      <w:r w:rsidR="00E81F4D" w:rsidRPr="00232BE2">
        <w:rPr>
          <w:sz w:val="22"/>
          <w:szCs w:val="22"/>
        </w:rPr>
        <w:t xml:space="preserve"> po 1 (vieną) kapsulę per dieną.</w:t>
      </w:r>
    </w:p>
    <w:p w:rsidR="00E81F4D" w:rsidRPr="00232BE2" w:rsidRDefault="00E81F4D" w:rsidP="00E81F4D">
      <w:pPr>
        <w:ind w:left="567" w:hanging="567"/>
        <w:rPr>
          <w:sz w:val="22"/>
          <w:szCs w:val="22"/>
        </w:rPr>
      </w:pPr>
      <w:r w:rsidRPr="00232BE2">
        <w:rPr>
          <w:sz w:val="22"/>
          <w:szCs w:val="22"/>
        </w:rPr>
        <w:t>Šis vaist</w:t>
      </w:r>
      <w:r w:rsidR="0094530F" w:rsidRPr="00232BE2">
        <w:rPr>
          <w:sz w:val="22"/>
          <w:szCs w:val="22"/>
        </w:rPr>
        <w:t>inis preparatas</w:t>
      </w:r>
      <w:r w:rsidRPr="00232BE2">
        <w:rPr>
          <w:sz w:val="22"/>
          <w:szCs w:val="22"/>
        </w:rPr>
        <w:t xml:space="preserve"> skirtas tik suaugusiems žmonėms, dėl jame esančio didelio vitamino A kiekio.</w:t>
      </w:r>
    </w:p>
    <w:p w:rsidR="00E81F4D" w:rsidRPr="00232BE2" w:rsidRDefault="00E81F4D" w:rsidP="00232BE2">
      <w:pPr>
        <w:pStyle w:val="BTEMEASMCA"/>
        <w:rPr>
          <w:lang w:val="en-US"/>
        </w:rPr>
      </w:pPr>
    </w:p>
    <w:p w:rsidR="00B360FA" w:rsidRPr="00A32206" w:rsidRDefault="00B360FA" w:rsidP="00232BE2">
      <w:pPr>
        <w:pStyle w:val="BTEMEASMCA"/>
        <w:rPr>
          <w:u w:val="single"/>
          <w:lang w:val="en-US"/>
        </w:rPr>
      </w:pPr>
      <w:r w:rsidRPr="00A32206">
        <w:rPr>
          <w:u w:val="single"/>
          <w:lang w:val="en-US"/>
        </w:rPr>
        <w:t>Vartojimo metodas</w:t>
      </w:r>
    </w:p>
    <w:p w:rsidR="00B360FA" w:rsidRPr="00232BE2" w:rsidRDefault="00B360FA" w:rsidP="00B360FA">
      <w:pPr>
        <w:rPr>
          <w:sz w:val="22"/>
          <w:szCs w:val="22"/>
        </w:rPr>
      </w:pPr>
      <w:r w:rsidRPr="00232BE2">
        <w:rPr>
          <w:sz w:val="22"/>
          <w:szCs w:val="22"/>
        </w:rPr>
        <w:t>Vartoti per burną.</w:t>
      </w:r>
    </w:p>
    <w:p w:rsidR="00B360FA" w:rsidRPr="00232BE2" w:rsidRDefault="00B360FA" w:rsidP="00232BE2">
      <w:pPr>
        <w:pStyle w:val="BTEMEASMCA"/>
        <w:rPr>
          <w:lang w:val="en-US"/>
        </w:rPr>
      </w:pPr>
    </w:p>
    <w:p w:rsidR="00E81F4D" w:rsidRPr="00232BE2" w:rsidRDefault="00E81F4D" w:rsidP="00E81F4D">
      <w:pPr>
        <w:pStyle w:val="PI-2EMEASMCA"/>
      </w:pPr>
      <w:bookmarkStart w:id="16" w:name="_Toc129243104"/>
      <w:bookmarkStart w:id="17" w:name="_Toc129243229"/>
      <w:r w:rsidRPr="00232BE2">
        <w:t>4.3</w:t>
      </w:r>
      <w:r w:rsidRPr="00232BE2">
        <w:tab/>
        <w:t>Kontraindikacijos</w:t>
      </w:r>
      <w:bookmarkEnd w:id="16"/>
      <w:bookmarkEnd w:id="17"/>
    </w:p>
    <w:p w:rsidR="00E81F4D" w:rsidRPr="00232BE2" w:rsidRDefault="00E81F4D" w:rsidP="00232BE2">
      <w:pPr>
        <w:pStyle w:val="BTEMEASMCA"/>
      </w:pPr>
    </w:p>
    <w:p w:rsidR="00BF42A6" w:rsidRPr="00232BE2" w:rsidRDefault="00E81F4D" w:rsidP="00232BE2">
      <w:pPr>
        <w:pStyle w:val="BTEMEASMCA"/>
      </w:pPr>
      <w:r w:rsidRPr="00232BE2">
        <w:t xml:space="preserve">Padidėjęs jautrumas </w:t>
      </w:r>
      <w:r w:rsidR="00B360FA" w:rsidRPr="00232BE2">
        <w:t>veikli</w:t>
      </w:r>
      <w:r w:rsidR="0094530F" w:rsidRPr="00232BE2">
        <w:t>osioms medžiagoms</w:t>
      </w:r>
      <w:r w:rsidR="00B360FA" w:rsidRPr="00232BE2">
        <w:t xml:space="preserve"> arba bet kuriai 6.1 skyriuje nurodytai </w:t>
      </w:r>
      <w:r w:rsidRPr="00232BE2">
        <w:t>pagalbinei medžiagai.</w:t>
      </w:r>
    </w:p>
    <w:p w:rsidR="0094530F" w:rsidRPr="00232BE2" w:rsidRDefault="0094530F" w:rsidP="00232BE2">
      <w:pPr>
        <w:pStyle w:val="BTEMEASMCA"/>
        <w:rPr>
          <w:lang w:val="en-US"/>
        </w:rPr>
      </w:pPr>
      <w:r w:rsidRPr="00232BE2">
        <w:t>Padidėjęs jautrumas (alergija) žemės riešutams arba sojai.</w:t>
      </w:r>
    </w:p>
    <w:p w:rsidR="00E81F4D" w:rsidRPr="00232BE2" w:rsidRDefault="00E81F4D" w:rsidP="00232BE2">
      <w:pPr>
        <w:pStyle w:val="BTEMEASMCA"/>
      </w:pPr>
      <w:r w:rsidRPr="00232BE2">
        <w:t>Nėštumas.</w:t>
      </w:r>
    </w:p>
    <w:p w:rsidR="00E81F4D" w:rsidRPr="00232BE2" w:rsidRDefault="00E81F4D" w:rsidP="00B360FA">
      <w:pPr>
        <w:rPr>
          <w:sz w:val="22"/>
          <w:szCs w:val="22"/>
        </w:rPr>
      </w:pPr>
      <w:r w:rsidRPr="00232BE2">
        <w:rPr>
          <w:sz w:val="22"/>
          <w:szCs w:val="22"/>
        </w:rPr>
        <w:t>R</w:t>
      </w:r>
      <w:r w:rsidR="00691F3E" w:rsidRPr="00232BE2">
        <w:rPr>
          <w:sz w:val="22"/>
          <w:szCs w:val="22"/>
        </w:rPr>
        <w:t>iebalų mal</w:t>
      </w:r>
      <w:r w:rsidRPr="00232BE2">
        <w:rPr>
          <w:sz w:val="22"/>
          <w:szCs w:val="22"/>
        </w:rPr>
        <w:t>absorbcijos sindromas.</w:t>
      </w:r>
    </w:p>
    <w:p w:rsidR="00E81F4D" w:rsidRPr="00232BE2" w:rsidRDefault="00E81F4D" w:rsidP="00232BE2">
      <w:pPr>
        <w:pStyle w:val="BTEMEASMCA"/>
      </w:pPr>
      <w:r w:rsidRPr="00232BE2">
        <w:t>Vitamino A hipervitaminozė.</w:t>
      </w:r>
    </w:p>
    <w:p w:rsidR="00E81F4D" w:rsidRPr="00232BE2" w:rsidRDefault="00E81F4D" w:rsidP="00232BE2">
      <w:pPr>
        <w:pStyle w:val="BTEMEASMCA"/>
      </w:pPr>
      <w:r w:rsidRPr="00232BE2">
        <w:t>Vitamino E  hipervitaminozė.</w:t>
      </w:r>
    </w:p>
    <w:p w:rsidR="00E81F4D" w:rsidRPr="00232BE2" w:rsidRDefault="00E81F4D" w:rsidP="00232BE2">
      <w:pPr>
        <w:pStyle w:val="BTEMEASMCA"/>
      </w:pPr>
      <w:r w:rsidRPr="00232BE2">
        <w:t>Vitamino K trūkumas ir dėl to sumažėjęs krešumas.</w:t>
      </w:r>
    </w:p>
    <w:p w:rsidR="00E81F4D" w:rsidRPr="00232BE2" w:rsidRDefault="00E81F4D" w:rsidP="00232BE2">
      <w:pPr>
        <w:pStyle w:val="BTEMEASMCA"/>
      </w:pPr>
    </w:p>
    <w:p w:rsidR="00E81F4D" w:rsidRPr="00232BE2" w:rsidRDefault="00E81F4D" w:rsidP="00E81F4D">
      <w:pPr>
        <w:pStyle w:val="PI-2EMEASMCA"/>
      </w:pPr>
      <w:bookmarkStart w:id="18" w:name="_Toc129243105"/>
      <w:bookmarkStart w:id="19" w:name="_Toc129243230"/>
      <w:r w:rsidRPr="00232BE2">
        <w:t>4.4</w:t>
      </w:r>
      <w:r w:rsidRPr="00232BE2">
        <w:tab/>
        <w:t>Specialūs įspėjimai ir atsargumo priemonės</w:t>
      </w:r>
      <w:bookmarkEnd w:id="18"/>
      <w:bookmarkEnd w:id="19"/>
    </w:p>
    <w:p w:rsidR="00E81F4D" w:rsidRPr="00232BE2" w:rsidRDefault="00E81F4D" w:rsidP="00232BE2">
      <w:pPr>
        <w:pStyle w:val="BTEMEASMCA"/>
      </w:pPr>
    </w:p>
    <w:p w:rsidR="00E81F4D" w:rsidRPr="00232BE2" w:rsidRDefault="0094530F" w:rsidP="00E81F4D">
      <w:pPr>
        <w:rPr>
          <w:sz w:val="22"/>
          <w:szCs w:val="22"/>
        </w:rPr>
      </w:pPr>
      <w:r w:rsidRPr="00232BE2">
        <w:rPr>
          <w:sz w:val="22"/>
          <w:szCs w:val="22"/>
        </w:rPr>
        <w:t>Vaist</w:t>
      </w:r>
      <w:r w:rsidR="00691F3E" w:rsidRPr="00232BE2">
        <w:rPr>
          <w:sz w:val="22"/>
          <w:szCs w:val="22"/>
        </w:rPr>
        <w:t>i</w:t>
      </w:r>
      <w:r w:rsidRPr="00232BE2">
        <w:rPr>
          <w:sz w:val="22"/>
          <w:szCs w:val="22"/>
        </w:rPr>
        <w:t>nį p</w:t>
      </w:r>
      <w:r w:rsidR="00E81F4D" w:rsidRPr="00232BE2">
        <w:rPr>
          <w:sz w:val="22"/>
          <w:szCs w:val="22"/>
        </w:rPr>
        <w:t xml:space="preserve">reparatą dozuojant netinkamai, gali pasireikšti hipervitaminozė. </w:t>
      </w:r>
    </w:p>
    <w:p w:rsidR="00E81F4D" w:rsidRPr="00232BE2" w:rsidRDefault="00E81F4D" w:rsidP="00E81F4D">
      <w:pPr>
        <w:rPr>
          <w:sz w:val="22"/>
          <w:szCs w:val="22"/>
        </w:rPr>
      </w:pPr>
    </w:p>
    <w:p w:rsidR="00E81F4D" w:rsidRPr="00232BE2" w:rsidRDefault="00E81F4D" w:rsidP="00E81F4D">
      <w:pPr>
        <w:rPr>
          <w:sz w:val="22"/>
          <w:szCs w:val="22"/>
        </w:rPr>
      </w:pPr>
      <w:r w:rsidRPr="00232BE2">
        <w:rPr>
          <w:sz w:val="22"/>
          <w:szCs w:val="22"/>
        </w:rPr>
        <w:t xml:space="preserve">Nepageidaujamas poveikis, vartojant retinoidų, gali sumuotis, todėl pacientus reikia įspėti, kad nevartotų VITAMINUM A + E HASCO-LEK 30000 TV /70 mg su kitokiais </w:t>
      </w:r>
      <w:r w:rsidR="0094530F" w:rsidRPr="00232BE2">
        <w:rPr>
          <w:sz w:val="22"/>
          <w:szCs w:val="22"/>
        </w:rPr>
        <w:t>preparatais</w:t>
      </w:r>
      <w:r w:rsidRPr="00232BE2">
        <w:rPr>
          <w:sz w:val="22"/>
          <w:szCs w:val="22"/>
        </w:rPr>
        <w:t>, kurių sudėtyje yra vitamino A darinių.</w:t>
      </w:r>
    </w:p>
    <w:p w:rsidR="00E81F4D" w:rsidRPr="00232BE2" w:rsidRDefault="00E81F4D" w:rsidP="00E81F4D">
      <w:pPr>
        <w:tabs>
          <w:tab w:val="left" w:pos="2814"/>
        </w:tabs>
        <w:rPr>
          <w:sz w:val="22"/>
          <w:szCs w:val="22"/>
        </w:rPr>
      </w:pPr>
      <w:r w:rsidRPr="00232BE2">
        <w:rPr>
          <w:sz w:val="22"/>
          <w:szCs w:val="22"/>
        </w:rPr>
        <w:lastRenderedPageBreak/>
        <w:t>Pacientams, sergantiems kepenų ar inkstų ligomis, hipoproteinemija ar priklausomybe nuo alkoholio ir ilgai (keletą savaičių ar mėnesių) vartojantiems vitaminą A pradedant 10 000 TV doze per parą, gali išsivystyti perdozavimo simptomai.</w:t>
      </w:r>
    </w:p>
    <w:p w:rsidR="00E81F4D" w:rsidRPr="00232BE2" w:rsidRDefault="00E81F4D" w:rsidP="00E81F4D">
      <w:pPr>
        <w:tabs>
          <w:tab w:val="left" w:pos="2814"/>
        </w:tabs>
        <w:rPr>
          <w:sz w:val="22"/>
          <w:szCs w:val="22"/>
        </w:rPr>
      </w:pPr>
    </w:p>
    <w:p w:rsidR="00E81F4D" w:rsidRPr="00232BE2" w:rsidRDefault="00E81F4D" w:rsidP="00E81F4D">
      <w:pPr>
        <w:tabs>
          <w:tab w:val="left" w:pos="2814"/>
        </w:tabs>
        <w:rPr>
          <w:i/>
          <w:sz w:val="22"/>
          <w:szCs w:val="22"/>
        </w:rPr>
      </w:pPr>
      <w:r w:rsidRPr="00232BE2">
        <w:rPr>
          <w:i/>
          <w:sz w:val="22"/>
          <w:szCs w:val="22"/>
        </w:rPr>
        <w:t>Kepenų ligos</w:t>
      </w:r>
    </w:p>
    <w:p w:rsidR="00E81F4D" w:rsidRPr="00232BE2" w:rsidRDefault="00E81F4D" w:rsidP="00E81F4D">
      <w:pPr>
        <w:tabs>
          <w:tab w:val="left" w:pos="2814"/>
        </w:tabs>
        <w:rPr>
          <w:sz w:val="22"/>
          <w:szCs w:val="22"/>
        </w:rPr>
      </w:pPr>
      <w:r w:rsidRPr="00232BE2">
        <w:rPr>
          <w:sz w:val="22"/>
          <w:szCs w:val="22"/>
        </w:rPr>
        <w:t>Šį vaist</w:t>
      </w:r>
      <w:r w:rsidR="0094530F" w:rsidRPr="00232BE2">
        <w:rPr>
          <w:sz w:val="22"/>
          <w:szCs w:val="22"/>
        </w:rPr>
        <w:t>inį preparatą</w:t>
      </w:r>
      <w:r w:rsidRPr="00232BE2">
        <w:rPr>
          <w:sz w:val="22"/>
          <w:szCs w:val="22"/>
        </w:rPr>
        <w:t xml:space="preserve"> turėtų atsargiai vartoti pacientai, sergantys kepenų ligomis ir piktnaudžiaujantys alkoholiu, nes gali progresuoti kepenų pažeidimas.</w:t>
      </w:r>
    </w:p>
    <w:p w:rsidR="00E81F4D" w:rsidRPr="00232BE2" w:rsidRDefault="00E81F4D" w:rsidP="00E81F4D">
      <w:pPr>
        <w:tabs>
          <w:tab w:val="left" w:pos="2814"/>
        </w:tabs>
        <w:rPr>
          <w:sz w:val="22"/>
          <w:szCs w:val="22"/>
        </w:rPr>
      </w:pPr>
    </w:p>
    <w:p w:rsidR="00E81F4D" w:rsidRPr="00232BE2" w:rsidRDefault="00E81F4D" w:rsidP="00E81F4D">
      <w:pPr>
        <w:tabs>
          <w:tab w:val="left" w:pos="2814"/>
        </w:tabs>
        <w:rPr>
          <w:i/>
          <w:sz w:val="22"/>
          <w:szCs w:val="22"/>
        </w:rPr>
      </w:pPr>
      <w:r w:rsidRPr="00232BE2">
        <w:rPr>
          <w:i/>
          <w:sz w:val="22"/>
          <w:szCs w:val="22"/>
        </w:rPr>
        <w:t>Inkstų pažeidimas</w:t>
      </w:r>
    </w:p>
    <w:p w:rsidR="00E81F4D" w:rsidRPr="00232BE2" w:rsidRDefault="00E81F4D" w:rsidP="00E81F4D">
      <w:pPr>
        <w:tabs>
          <w:tab w:val="left" w:pos="2814"/>
        </w:tabs>
        <w:rPr>
          <w:sz w:val="22"/>
          <w:szCs w:val="22"/>
        </w:rPr>
      </w:pPr>
      <w:r w:rsidRPr="00232BE2">
        <w:rPr>
          <w:sz w:val="22"/>
          <w:szCs w:val="22"/>
        </w:rPr>
        <w:t>Esant inkstų pažeidimui, vaistą reikia vartoti atsargiai.</w:t>
      </w:r>
    </w:p>
    <w:p w:rsidR="00E81F4D" w:rsidRPr="00232BE2" w:rsidRDefault="00E81F4D" w:rsidP="00E81F4D">
      <w:pPr>
        <w:tabs>
          <w:tab w:val="left" w:pos="2814"/>
        </w:tabs>
        <w:rPr>
          <w:sz w:val="22"/>
          <w:szCs w:val="22"/>
        </w:rPr>
      </w:pPr>
    </w:p>
    <w:p w:rsidR="00E81F4D" w:rsidRPr="00232BE2" w:rsidRDefault="00E81F4D" w:rsidP="00E81F4D">
      <w:pPr>
        <w:autoSpaceDE w:val="0"/>
        <w:autoSpaceDN w:val="0"/>
        <w:adjustRightInd w:val="0"/>
        <w:rPr>
          <w:i/>
          <w:sz w:val="22"/>
          <w:szCs w:val="22"/>
        </w:rPr>
      </w:pPr>
      <w:r w:rsidRPr="00232BE2">
        <w:rPr>
          <w:i/>
          <w:sz w:val="22"/>
          <w:szCs w:val="22"/>
        </w:rPr>
        <w:t>Kitas poveikis</w:t>
      </w:r>
    </w:p>
    <w:p w:rsidR="00E81F4D" w:rsidRPr="00232BE2" w:rsidRDefault="00E81F4D" w:rsidP="00E81F4D">
      <w:pPr>
        <w:tabs>
          <w:tab w:val="left" w:pos="2814"/>
        </w:tabs>
        <w:rPr>
          <w:sz w:val="22"/>
          <w:szCs w:val="22"/>
        </w:rPr>
      </w:pPr>
      <w:r w:rsidRPr="00232BE2">
        <w:rPr>
          <w:sz w:val="22"/>
          <w:szCs w:val="22"/>
        </w:rPr>
        <w:t>Šiame vaistiniame preparate yra žemės riešutų aliejaus, todėl jo negalima vartoti esant padidėjusiam jautrumui žemės riešutams.</w:t>
      </w:r>
    </w:p>
    <w:p w:rsidR="00E81F4D" w:rsidRPr="00232BE2" w:rsidRDefault="00E81F4D" w:rsidP="00232BE2">
      <w:pPr>
        <w:pStyle w:val="BTEMEASMCA"/>
      </w:pPr>
    </w:p>
    <w:p w:rsidR="00E81F4D" w:rsidRPr="00232BE2" w:rsidRDefault="00E81F4D" w:rsidP="00E81F4D">
      <w:pPr>
        <w:pStyle w:val="PI-2EMEASMCA"/>
      </w:pPr>
      <w:bookmarkStart w:id="20" w:name="_Toc129243106"/>
      <w:bookmarkStart w:id="21" w:name="_Toc129243231"/>
      <w:r w:rsidRPr="00232BE2">
        <w:t>4.5</w:t>
      </w:r>
      <w:r w:rsidRPr="00232BE2">
        <w:tab/>
        <w:t>Sąveika su kitais vaistiniais preparatais ir kitokia sąveika</w:t>
      </w:r>
      <w:bookmarkEnd w:id="20"/>
      <w:bookmarkEnd w:id="21"/>
    </w:p>
    <w:p w:rsidR="00E81F4D" w:rsidRPr="00232BE2" w:rsidRDefault="00E81F4D" w:rsidP="00232BE2">
      <w:pPr>
        <w:pStyle w:val="BTEMEASMCA"/>
      </w:pPr>
    </w:p>
    <w:p w:rsidR="00E81F4D" w:rsidRPr="00232BE2" w:rsidRDefault="00E81F4D" w:rsidP="00E81F4D">
      <w:pPr>
        <w:rPr>
          <w:i/>
          <w:sz w:val="22"/>
          <w:szCs w:val="22"/>
        </w:rPr>
      </w:pPr>
      <w:r w:rsidRPr="00232BE2">
        <w:rPr>
          <w:i/>
          <w:sz w:val="22"/>
          <w:szCs w:val="22"/>
        </w:rPr>
        <w:t>Retinoidai</w:t>
      </w:r>
    </w:p>
    <w:p w:rsidR="00E81F4D" w:rsidRPr="00232BE2" w:rsidRDefault="00E81F4D" w:rsidP="00E81F4D">
      <w:pPr>
        <w:rPr>
          <w:sz w:val="22"/>
          <w:szCs w:val="22"/>
        </w:rPr>
      </w:pPr>
      <w:r w:rsidRPr="00232BE2">
        <w:rPr>
          <w:sz w:val="22"/>
          <w:szCs w:val="22"/>
        </w:rPr>
        <w:t>Gydant retinoidais (izotretinoinu, etretinatu, beksarotenu) ir vitamino A dozėmis, didesnėmis negu 4000–5000 TV per parą, gali atsirasti vitamino A perdozavimo simptomų (žr. 4.9 skyriuje). Gydant retinoidais negalima skirti vartoti vitamino A minėtomis dozėmis.</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Geriamieji kontraceptikai</w:t>
      </w:r>
    </w:p>
    <w:p w:rsidR="00E81F4D" w:rsidRPr="00232BE2" w:rsidRDefault="00E81F4D" w:rsidP="00E81F4D">
      <w:pPr>
        <w:rPr>
          <w:sz w:val="22"/>
          <w:szCs w:val="22"/>
        </w:rPr>
      </w:pPr>
      <w:r w:rsidRPr="00232BE2">
        <w:rPr>
          <w:sz w:val="22"/>
          <w:szCs w:val="22"/>
        </w:rPr>
        <w:t>Geriamieji kontraceptikai gali padidinti vitamino A koncentraciją plazmoje.</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Alkoholis</w:t>
      </w:r>
    </w:p>
    <w:p w:rsidR="00E81F4D" w:rsidRPr="00232BE2" w:rsidRDefault="00E81F4D" w:rsidP="00E81F4D">
      <w:pPr>
        <w:rPr>
          <w:sz w:val="22"/>
          <w:szCs w:val="22"/>
        </w:rPr>
      </w:pPr>
      <w:r w:rsidRPr="00232BE2">
        <w:rPr>
          <w:sz w:val="22"/>
          <w:szCs w:val="22"/>
        </w:rPr>
        <w:t>Alkoholis sustiprina toksinį vitamino A poveikį.</w:t>
      </w:r>
    </w:p>
    <w:p w:rsidR="00E81F4D" w:rsidRPr="00232BE2" w:rsidRDefault="00E81F4D" w:rsidP="00E81F4D">
      <w:pPr>
        <w:rPr>
          <w:sz w:val="22"/>
          <w:szCs w:val="22"/>
        </w:rPr>
      </w:pPr>
    </w:p>
    <w:p w:rsidR="00E81F4D" w:rsidRPr="00232BE2" w:rsidRDefault="00E81F4D" w:rsidP="00E81F4D">
      <w:pPr>
        <w:tabs>
          <w:tab w:val="left" w:pos="2814"/>
        </w:tabs>
        <w:rPr>
          <w:i/>
          <w:sz w:val="22"/>
          <w:szCs w:val="22"/>
        </w:rPr>
      </w:pPr>
      <w:r w:rsidRPr="00232BE2">
        <w:rPr>
          <w:i/>
          <w:sz w:val="22"/>
          <w:szCs w:val="22"/>
        </w:rPr>
        <w:t>Antikoaguliantai</w:t>
      </w:r>
    </w:p>
    <w:p w:rsidR="00E81F4D" w:rsidRPr="00232BE2" w:rsidRDefault="00E81F4D" w:rsidP="00E81F4D">
      <w:pPr>
        <w:tabs>
          <w:tab w:val="left" w:pos="2814"/>
        </w:tabs>
        <w:rPr>
          <w:sz w:val="22"/>
          <w:szCs w:val="22"/>
        </w:rPr>
      </w:pPr>
      <w:r w:rsidRPr="00232BE2">
        <w:rPr>
          <w:sz w:val="22"/>
          <w:szCs w:val="22"/>
        </w:rPr>
        <w:t>Kartu vartoti antikoaguliantus reikia atsargiai, nes gali sumažėti jų poveikis, be to, gali atsirasti hipoprotrombinemijos ir kraujavimo pavojus. Jeigu vitaminas E vartojamas ilgai, reikia reguliariai tikrinti protrombino laiką.</w:t>
      </w:r>
    </w:p>
    <w:p w:rsidR="00E81F4D" w:rsidRPr="00232BE2" w:rsidRDefault="00E81F4D" w:rsidP="00E81F4D">
      <w:pPr>
        <w:tabs>
          <w:tab w:val="left" w:pos="2814"/>
        </w:tabs>
        <w:rPr>
          <w:sz w:val="22"/>
          <w:szCs w:val="22"/>
        </w:rPr>
      </w:pPr>
    </w:p>
    <w:p w:rsidR="00E81F4D" w:rsidRPr="00232BE2" w:rsidRDefault="00E81F4D" w:rsidP="00E81F4D">
      <w:pPr>
        <w:rPr>
          <w:i/>
          <w:sz w:val="22"/>
          <w:szCs w:val="22"/>
        </w:rPr>
      </w:pPr>
      <w:r w:rsidRPr="00232BE2">
        <w:rPr>
          <w:i/>
          <w:sz w:val="22"/>
          <w:szCs w:val="22"/>
        </w:rPr>
        <w:t>Vitaminas K, estrogenai</w:t>
      </w:r>
    </w:p>
    <w:p w:rsidR="00E81F4D" w:rsidRPr="00232BE2" w:rsidRDefault="00E81F4D" w:rsidP="00E81F4D">
      <w:pPr>
        <w:rPr>
          <w:sz w:val="22"/>
          <w:szCs w:val="22"/>
        </w:rPr>
      </w:pPr>
      <w:r w:rsidRPr="00232BE2">
        <w:rPr>
          <w:sz w:val="22"/>
          <w:szCs w:val="22"/>
        </w:rPr>
        <w:t>Vitaminas E gali turėti antagonistinį poveikį vitaminui K, todėl pacientams, gydomiems geriamaisiais antikoaguliantais ar estrogenais, kyla krešėjimo sutrikimų pavojus.</w:t>
      </w:r>
    </w:p>
    <w:p w:rsidR="00E81F4D" w:rsidRPr="00232BE2" w:rsidRDefault="00E81F4D" w:rsidP="00E81F4D">
      <w:pPr>
        <w:rPr>
          <w:sz w:val="22"/>
          <w:szCs w:val="22"/>
        </w:rPr>
      </w:pPr>
      <w:r w:rsidRPr="00232BE2">
        <w:rPr>
          <w:sz w:val="22"/>
          <w:szCs w:val="22"/>
        </w:rPr>
        <w:t xml:space="preserve"> </w:t>
      </w:r>
    </w:p>
    <w:p w:rsidR="00E81F4D" w:rsidRPr="00232BE2" w:rsidRDefault="00E81F4D" w:rsidP="00E81F4D">
      <w:pPr>
        <w:rPr>
          <w:i/>
          <w:sz w:val="22"/>
          <w:szCs w:val="22"/>
        </w:rPr>
      </w:pPr>
      <w:r w:rsidRPr="00232BE2">
        <w:rPr>
          <w:i/>
          <w:sz w:val="22"/>
          <w:szCs w:val="22"/>
        </w:rPr>
        <w:t>Ciklosporinas</w:t>
      </w:r>
    </w:p>
    <w:p w:rsidR="00E81F4D" w:rsidRPr="00232BE2" w:rsidRDefault="00E81F4D" w:rsidP="00E81F4D">
      <w:pPr>
        <w:rPr>
          <w:sz w:val="22"/>
          <w:szCs w:val="22"/>
        </w:rPr>
      </w:pPr>
      <w:r w:rsidRPr="00232BE2">
        <w:rPr>
          <w:sz w:val="22"/>
          <w:szCs w:val="22"/>
        </w:rPr>
        <w:t>Vitaminas E gali padidinti ciklosporino absorbciją.</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Geležies preparatai</w:t>
      </w:r>
    </w:p>
    <w:p w:rsidR="00E81F4D" w:rsidRPr="00232BE2" w:rsidRDefault="00E81F4D" w:rsidP="00E81F4D">
      <w:pPr>
        <w:tabs>
          <w:tab w:val="num" w:pos="426"/>
        </w:tabs>
        <w:rPr>
          <w:sz w:val="22"/>
          <w:szCs w:val="22"/>
        </w:rPr>
      </w:pPr>
      <w:r w:rsidRPr="00232BE2">
        <w:rPr>
          <w:sz w:val="22"/>
          <w:szCs w:val="22"/>
        </w:rPr>
        <w:t>Didelės vitamino E dozės gali sumažinti gydomąjį geležies preparatų poveikį. Geležies dariniai sumažina vitamino E veiksmingumą (tarp šių vaistinių preparatų vartojimo reikia daryti kelių valandų pertrauką).</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Kiti</w:t>
      </w:r>
      <w:r w:rsidR="006E38A3" w:rsidRPr="00232BE2">
        <w:rPr>
          <w:i/>
          <w:sz w:val="22"/>
          <w:szCs w:val="22"/>
        </w:rPr>
        <w:t xml:space="preserve"> </w:t>
      </w:r>
      <w:r w:rsidR="0094530F" w:rsidRPr="00232BE2">
        <w:rPr>
          <w:i/>
          <w:sz w:val="22"/>
          <w:szCs w:val="22"/>
        </w:rPr>
        <w:t xml:space="preserve">vaistiniai </w:t>
      </w:r>
      <w:r w:rsidR="006E38A3" w:rsidRPr="00232BE2">
        <w:rPr>
          <w:i/>
          <w:sz w:val="22"/>
          <w:szCs w:val="22"/>
        </w:rPr>
        <w:t>preparatai</w:t>
      </w:r>
    </w:p>
    <w:p w:rsidR="00E81F4D" w:rsidRPr="00232BE2" w:rsidRDefault="00E81F4D" w:rsidP="00E81F4D">
      <w:pPr>
        <w:rPr>
          <w:sz w:val="22"/>
          <w:szCs w:val="22"/>
        </w:rPr>
      </w:pPr>
      <w:r w:rsidRPr="00232BE2">
        <w:rPr>
          <w:sz w:val="22"/>
          <w:szCs w:val="22"/>
        </w:rPr>
        <w:t>Kolestiraminas, kolestipolis, mineraliniai aliejai arba neomicinas gali sumažinti vitaminų A ir E absorbciją.</w:t>
      </w:r>
    </w:p>
    <w:p w:rsidR="00E81F4D" w:rsidRPr="00232BE2" w:rsidRDefault="00E81F4D" w:rsidP="00232BE2">
      <w:pPr>
        <w:pStyle w:val="BTEMEASMCA"/>
      </w:pPr>
      <w:r w:rsidRPr="00232BE2">
        <w:t>Vitaminas E padidina vitamino A absorbciją ir panaudojimą bei apsaugo nuo A hipervitaminozės.</w:t>
      </w:r>
    </w:p>
    <w:p w:rsidR="00E81F4D" w:rsidRPr="00232BE2" w:rsidRDefault="00E81F4D" w:rsidP="00232BE2">
      <w:pPr>
        <w:pStyle w:val="BTEMEASMCA"/>
      </w:pPr>
    </w:p>
    <w:p w:rsidR="00E81F4D" w:rsidRPr="00232BE2" w:rsidRDefault="00E81F4D" w:rsidP="00E81F4D">
      <w:pPr>
        <w:pStyle w:val="PI-2EMEASMCA"/>
      </w:pPr>
      <w:bookmarkStart w:id="22" w:name="_Toc129243107"/>
      <w:bookmarkStart w:id="23" w:name="_Toc129243232"/>
      <w:r w:rsidRPr="00232BE2">
        <w:t>4.6</w:t>
      </w:r>
      <w:r w:rsidRPr="00232BE2">
        <w:tab/>
      </w:r>
      <w:r w:rsidR="006E38A3" w:rsidRPr="00232BE2">
        <w:t>Vaisingumas, n</w:t>
      </w:r>
      <w:r w:rsidRPr="00232BE2">
        <w:t>ėštumo ir žindymo laikotarpis</w:t>
      </w:r>
      <w:bookmarkEnd w:id="22"/>
      <w:bookmarkEnd w:id="23"/>
    </w:p>
    <w:p w:rsidR="006E38A3" w:rsidRPr="00232BE2" w:rsidRDefault="006E38A3" w:rsidP="00232BE2">
      <w:pPr>
        <w:pStyle w:val="BTEMEASMCA"/>
        <w:rPr>
          <w:lang w:val="en-US"/>
        </w:rPr>
      </w:pPr>
    </w:p>
    <w:p w:rsidR="00E81F4D" w:rsidRPr="00232BE2" w:rsidRDefault="006E38A3" w:rsidP="00232BE2">
      <w:pPr>
        <w:pStyle w:val="BTEMEASMCA"/>
      </w:pPr>
      <w:r w:rsidRPr="00232BE2">
        <w:rPr>
          <w:lang w:val="en-US"/>
        </w:rPr>
        <w:t>N</w:t>
      </w:r>
      <w:r w:rsidRPr="00232BE2">
        <w:t>ėštumas</w:t>
      </w:r>
    </w:p>
    <w:p w:rsidR="00E81F4D" w:rsidRPr="00232BE2" w:rsidRDefault="00E81F4D" w:rsidP="00E81F4D">
      <w:pPr>
        <w:pStyle w:val="Pagrindinistekstas"/>
        <w:spacing w:after="0"/>
        <w:rPr>
          <w:szCs w:val="22"/>
        </w:rPr>
      </w:pPr>
      <w:r w:rsidRPr="00232BE2">
        <w:rPr>
          <w:szCs w:val="22"/>
        </w:rPr>
        <w:t xml:space="preserve">Šio </w:t>
      </w:r>
      <w:r w:rsidR="0094530F" w:rsidRPr="00232BE2">
        <w:rPr>
          <w:szCs w:val="22"/>
        </w:rPr>
        <w:t xml:space="preserve">vaistinio </w:t>
      </w:r>
      <w:r w:rsidRPr="00232BE2">
        <w:rPr>
          <w:szCs w:val="22"/>
        </w:rPr>
        <w:t>preparato nėščioms moterims vartoti</w:t>
      </w:r>
      <w:r w:rsidR="00CE756B" w:rsidRPr="00232BE2">
        <w:rPr>
          <w:szCs w:val="22"/>
        </w:rPr>
        <w:t xml:space="preserve"> negalima</w:t>
      </w:r>
      <w:r w:rsidRPr="00232BE2">
        <w:rPr>
          <w:szCs w:val="22"/>
        </w:rPr>
        <w:t xml:space="preserve">. </w:t>
      </w:r>
    </w:p>
    <w:p w:rsidR="006E38A3" w:rsidRPr="00232BE2" w:rsidRDefault="006E38A3" w:rsidP="00E81F4D">
      <w:pPr>
        <w:pStyle w:val="Pagrindinistekstas"/>
        <w:spacing w:after="0"/>
        <w:rPr>
          <w:szCs w:val="22"/>
        </w:rPr>
      </w:pPr>
    </w:p>
    <w:p w:rsidR="006E38A3" w:rsidRPr="00232BE2" w:rsidRDefault="006E38A3" w:rsidP="00E81F4D">
      <w:pPr>
        <w:pStyle w:val="Pagrindinistekstas"/>
        <w:spacing w:after="0"/>
        <w:rPr>
          <w:szCs w:val="22"/>
          <w:u w:val="single"/>
        </w:rPr>
      </w:pPr>
      <w:r w:rsidRPr="00232BE2">
        <w:rPr>
          <w:szCs w:val="22"/>
          <w:u w:val="single"/>
        </w:rPr>
        <w:t>Žindymas</w:t>
      </w:r>
    </w:p>
    <w:p w:rsidR="00E81F4D" w:rsidRPr="00232BE2" w:rsidRDefault="00E81F4D" w:rsidP="00E81F4D">
      <w:pPr>
        <w:pStyle w:val="Pagrindinistekstas"/>
        <w:spacing w:after="0"/>
        <w:rPr>
          <w:szCs w:val="22"/>
        </w:rPr>
      </w:pPr>
      <w:r w:rsidRPr="00232BE2">
        <w:rPr>
          <w:szCs w:val="22"/>
        </w:rPr>
        <w:t>Žindymo laikotarpiu vartoti tik gydytojui leidus. Gali sukelti perdozavimo požymių kūdikiui.</w:t>
      </w:r>
    </w:p>
    <w:p w:rsidR="00E81F4D" w:rsidRPr="00232BE2" w:rsidRDefault="00E81F4D" w:rsidP="00232BE2">
      <w:pPr>
        <w:pStyle w:val="BTEMEASMCA"/>
      </w:pPr>
    </w:p>
    <w:p w:rsidR="00E81F4D" w:rsidRPr="00232BE2" w:rsidRDefault="00E81F4D" w:rsidP="00E81F4D">
      <w:pPr>
        <w:pStyle w:val="PI-2EMEASMCA"/>
      </w:pPr>
      <w:bookmarkStart w:id="24" w:name="_Toc129243108"/>
      <w:bookmarkStart w:id="25" w:name="_Toc129243233"/>
      <w:r w:rsidRPr="00232BE2">
        <w:t>4.7</w:t>
      </w:r>
      <w:r w:rsidRPr="00232BE2">
        <w:tab/>
        <w:t>Poveikis gebėjimui vairuoti ir valdyti mechanizmus</w:t>
      </w:r>
      <w:bookmarkEnd w:id="24"/>
      <w:bookmarkEnd w:id="25"/>
    </w:p>
    <w:p w:rsidR="00E81F4D" w:rsidRPr="00232BE2" w:rsidRDefault="00E81F4D" w:rsidP="00232BE2">
      <w:pPr>
        <w:pStyle w:val="BTEMEASMCA"/>
      </w:pPr>
    </w:p>
    <w:p w:rsidR="00E81F4D" w:rsidRPr="00232BE2" w:rsidRDefault="00E81F4D" w:rsidP="00E81F4D">
      <w:pPr>
        <w:rPr>
          <w:sz w:val="22"/>
          <w:szCs w:val="22"/>
        </w:rPr>
      </w:pPr>
      <w:r w:rsidRPr="00232BE2">
        <w:rPr>
          <w:sz w:val="22"/>
          <w:szCs w:val="22"/>
        </w:rPr>
        <w:t>VITAMINUM A + E HASCO-LEK 30000 TV /70 mg  minkštosios kapsulės gebėjimo vairuoti ir valdyti mechanizmus neveikia.</w:t>
      </w:r>
    </w:p>
    <w:p w:rsidR="00E81F4D" w:rsidRPr="00232BE2" w:rsidRDefault="00E81F4D" w:rsidP="00232BE2">
      <w:pPr>
        <w:pStyle w:val="BTEMEASMCA"/>
      </w:pPr>
    </w:p>
    <w:p w:rsidR="00E81F4D" w:rsidRPr="00232BE2" w:rsidRDefault="00E81F4D" w:rsidP="00E81F4D">
      <w:pPr>
        <w:pStyle w:val="PI-2EMEASMCA"/>
      </w:pPr>
      <w:bookmarkStart w:id="26" w:name="_Toc129243109"/>
      <w:bookmarkStart w:id="27" w:name="_Toc129243234"/>
      <w:r w:rsidRPr="00232BE2">
        <w:t>4.8</w:t>
      </w:r>
      <w:r w:rsidRPr="00232BE2">
        <w:tab/>
        <w:t>Nepageidaujamas poveikis</w:t>
      </w:r>
      <w:bookmarkEnd w:id="26"/>
      <w:bookmarkEnd w:id="27"/>
    </w:p>
    <w:p w:rsidR="00E81F4D" w:rsidRPr="00232BE2" w:rsidRDefault="00E81F4D" w:rsidP="00232BE2">
      <w:pPr>
        <w:pStyle w:val="BTEMEASMCA"/>
      </w:pPr>
    </w:p>
    <w:p w:rsidR="00E81F4D" w:rsidRPr="00232BE2" w:rsidRDefault="006E38A3" w:rsidP="00E81F4D">
      <w:pPr>
        <w:rPr>
          <w:sz w:val="22"/>
          <w:szCs w:val="22"/>
        </w:rPr>
      </w:pPr>
      <w:r w:rsidRPr="00232BE2">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BF42A6" w:rsidRPr="00232BE2" w:rsidRDefault="00BF42A6" w:rsidP="00691F3E">
      <w:pPr>
        <w:tabs>
          <w:tab w:val="left" w:pos="142"/>
        </w:tabs>
        <w:rPr>
          <w:sz w:val="22"/>
          <w:szCs w:val="22"/>
        </w:rPr>
      </w:pPr>
    </w:p>
    <w:p w:rsidR="00E81F4D" w:rsidRPr="00232BE2" w:rsidRDefault="00E81F4D" w:rsidP="00691F3E">
      <w:pPr>
        <w:tabs>
          <w:tab w:val="left" w:pos="142"/>
        </w:tabs>
        <w:rPr>
          <w:sz w:val="22"/>
          <w:szCs w:val="22"/>
        </w:rPr>
      </w:pPr>
      <w:r w:rsidRPr="00232BE2">
        <w:rPr>
          <w:sz w:val="22"/>
          <w:szCs w:val="22"/>
        </w:rPr>
        <w:t>Šis vaistinis preparatas, vartojamas rekomenduojamomis dozėmis, paprastai nesukelia nepageidaujamų reiškinių.</w:t>
      </w:r>
    </w:p>
    <w:p w:rsidR="00E81F4D" w:rsidRPr="00232BE2" w:rsidRDefault="00E81F4D" w:rsidP="00E81F4D">
      <w:pPr>
        <w:pStyle w:val="Pagrindinistekstas"/>
        <w:spacing w:after="0"/>
        <w:jc w:val="both"/>
        <w:rPr>
          <w:szCs w:val="22"/>
        </w:rPr>
      </w:pPr>
    </w:p>
    <w:p w:rsidR="00E81F4D" w:rsidRPr="00232BE2" w:rsidRDefault="00E81F4D" w:rsidP="00E81F4D">
      <w:pPr>
        <w:pStyle w:val="Pagrindinistekstas"/>
        <w:spacing w:after="0"/>
        <w:jc w:val="both"/>
        <w:rPr>
          <w:szCs w:val="22"/>
        </w:rPr>
      </w:pPr>
      <w:r w:rsidRPr="00232BE2">
        <w:rPr>
          <w:szCs w:val="22"/>
          <w:u w:val="single"/>
        </w:rPr>
        <w:t>Duomenys vaistu</w:t>
      </w:r>
      <w:r w:rsidRPr="00232BE2">
        <w:rPr>
          <w:bCs/>
          <w:szCs w:val="22"/>
          <w:u w:val="single"/>
        </w:rPr>
        <w:t>i</w:t>
      </w:r>
      <w:r w:rsidRPr="00232BE2">
        <w:rPr>
          <w:szCs w:val="22"/>
          <w:u w:val="single"/>
        </w:rPr>
        <w:t xml:space="preserve"> patekus į rinką</w:t>
      </w:r>
    </w:p>
    <w:p w:rsidR="00E81F4D" w:rsidRPr="00232BE2" w:rsidRDefault="00E81F4D" w:rsidP="00E81F4D">
      <w:pPr>
        <w:pStyle w:val="Pagrindinistekstas"/>
        <w:spacing w:after="0"/>
        <w:jc w:val="both"/>
        <w:rPr>
          <w:szCs w:val="22"/>
        </w:rPr>
      </w:pPr>
    </w:p>
    <w:p w:rsidR="00E81F4D" w:rsidRPr="00232BE2" w:rsidRDefault="00E81F4D" w:rsidP="00E81F4D">
      <w:pPr>
        <w:pStyle w:val="Pagrindinistekstas"/>
        <w:spacing w:after="0"/>
        <w:rPr>
          <w:i/>
          <w:szCs w:val="22"/>
          <w:u w:val="single"/>
        </w:rPr>
      </w:pPr>
      <w:r w:rsidRPr="00232BE2">
        <w:rPr>
          <w:i/>
          <w:szCs w:val="22"/>
          <w:u w:val="single"/>
        </w:rPr>
        <w:t>Vitaminas A</w:t>
      </w:r>
    </w:p>
    <w:p w:rsidR="00E81F4D" w:rsidRPr="00232BE2" w:rsidRDefault="00E81F4D" w:rsidP="00E81F4D">
      <w:pPr>
        <w:rPr>
          <w:sz w:val="22"/>
          <w:szCs w:val="22"/>
        </w:rPr>
      </w:pPr>
      <w:r w:rsidRPr="00232BE2">
        <w:rPr>
          <w:sz w:val="22"/>
          <w:szCs w:val="22"/>
        </w:rPr>
        <w:t>Ilgai (savaites, mėnesius) vartojant vitaminą A dozėmis, didesnėmis kaip 3000 μg (10 000 TV) per parą, gali pasireikšti perdozavimo simptomai.</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Psichikos sutrikimai</w:t>
      </w:r>
    </w:p>
    <w:p w:rsidR="00E81F4D" w:rsidRPr="00232BE2" w:rsidRDefault="00E81F4D" w:rsidP="00E81F4D">
      <w:pPr>
        <w:rPr>
          <w:sz w:val="22"/>
          <w:szCs w:val="22"/>
        </w:rPr>
      </w:pPr>
      <w:r w:rsidRPr="00232BE2">
        <w:rPr>
          <w:sz w:val="22"/>
          <w:szCs w:val="22"/>
        </w:rPr>
        <w:t>Dažnis nežinomas: irzlumas, depresija, psichozės, anoreksija.</w:t>
      </w:r>
    </w:p>
    <w:p w:rsidR="00E81F4D" w:rsidRPr="00232BE2" w:rsidRDefault="00E81F4D" w:rsidP="00E81F4D">
      <w:pPr>
        <w:rPr>
          <w:i/>
          <w:sz w:val="22"/>
          <w:szCs w:val="22"/>
        </w:rPr>
      </w:pPr>
    </w:p>
    <w:p w:rsidR="00E81F4D" w:rsidRPr="00232BE2" w:rsidRDefault="00E81F4D" w:rsidP="00E81F4D">
      <w:pPr>
        <w:rPr>
          <w:i/>
          <w:sz w:val="22"/>
          <w:szCs w:val="22"/>
        </w:rPr>
      </w:pPr>
      <w:r w:rsidRPr="00232BE2">
        <w:rPr>
          <w:i/>
          <w:sz w:val="22"/>
          <w:szCs w:val="22"/>
        </w:rPr>
        <w:t>Nervų sistemos sutrikimai</w:t>
      </w:r>
    </w:p>
    <w:p w:rsidR="00E81F4D" w:rsidRPr="00232BE2" w:rsidRDefault="00E81F4D" w:rsidP="00E81F4D">
      <w:pPr>
        <w:rPr>
          <w:sz w:val="22"/>
          <w:szCs w:val="22"/>
        </w:rPr>
      </w:pPr>
      <w:r w:rsidRPr="00232BE2">
        <w:rPr>
          <w:sz w:val="22"/>
          <w:szCs w:val="22"/>
        </w:rPr>
        <w:t>Dažnis nežinomas: vertigo, padidėjęs intrakranialinis spaudimas, mieguistumas, nuolatiniai galvos skausmai.</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Akių sutrikimai</w:t>
      </w:r>
    </w:p>
    <w:p w:rsidR="00E81F4D" w:rsidRPr="00232BE2" w:rsidRDefault="00E81F4D" w:rsidP="00E81F4D">
      <w:pPr>
        <w:rPr>
          <w:sz w:val="22"/>
          <w:szCs w:val="22"/>
        </w:rPr>
      </w:pPr>
      <w:r w:rsidRPr="00232BE2">
        <w:rPr>
          <w:sz w:val="22"/>
          <w:szCs w:val="22"/>
        </w:rPr>
        <w:t>Dažnis nežinomas: nistagmas, fotofobija.</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Virškinimo trakto sutrikimai</w:t>
      </w:r>
    </w:p>
    <w:p w:rsidR="00E81F4D" w:rsidRPr="00232BE2" w:rsidRDefault="00E81F4D" w:rsidP="00E81F4D">
      <w:pPr>
        <w:rPr>
          <w:sz w:val="22"/>
          <w:szCs w:val="22"/>
        </w:rPr>
      </w:pPr>
      <w:r w:rsidRPr="00232BE2">
        <w:rPr>
          <w:sz w:val="22"/>
          <w:szCs w:val="22"/>
        </w:rPr>
        <w:t>Dažnis nežinomas: pykinimas, vėmimas, pilvo skausmai.</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Kepenų, tulžies pūslės latakų sutrikimai</w:t>
      </w:r>
    </w:p>
    <w:p w:rsidR="00E81F4D" w:rsidRPr="00232BE2" w:rsidRDefault="00E81F4D" w:rsidP="00E81F4D">
      <w:pPr>
        <w:rPr>
          <w:sz w:val="22"/>
          <w:szCs w:val="22"/>
        </w:rPr>
      </w:pPr>
      <w:r w:rsidRPr="00232BE2">
        <w:rPr>
          <w:sz w:val="22"/>
          <w:szCs w:val="22"/>
        </w:rPr>
        <w:t>Dažnis nežinomas: hepatomegalija, splenomegalija.</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Odos ir poodinio audinio sutrikimai</w:t>
      </w:r>
    </w:p>
    <w:p w:rsidR="00E81F4D" w:rsidRPr="00232BE2" w:rsidRDefault="00E81F4D" w:rsidP="00E81F4D">
      <w:pPr>
        <w:rPr>
          <w:sz w:val="22"/>
          <w:szCs w:val="22"/>
        </w:rPr>
      </w:pPr>
      <w:r w:rsidRPr="00232BE2">
        <w:rPr>
          <w:sz w:val="22"/>
          <w:szCs w:val="22"/>
        </w:rPr>
        <w:t>Dažnis nežinomas: hiperkeratozė, odos ir gleivinių pokyčiai, plaukų sausumas, lūpų suskeldėjimas ir kraujavimas, alopecija, eritema, padidėjusi pigmentacija, odos lupimasis, bėrimas.</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Skeleto, raumenų ir jungiamojo audinio sutrikimai</w:t>
      </w:r>
    </w:p>
    <w:p w:rsidR="00E81F4D" w:rsidRPr="00232BE2" w:rsidRDefault="00E81F4D" w:rsidP="00E81F4D">
      <w:pPr>
        <w:rPr>
          <w:sz w:val="22"/>
          <w:szCs w:val="22"/>
        </w:rPr>
      </w:pPr>
      <w:r w:rsidRPr="00232BE2">
        <w:rPr>
          <w:sz w:val="22"/>
          <w:szCs w:val="22"/>
        </w:rPr>
        <w:t>Dažnis nežinomas: kaulų ir sąnarių skausmas.</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Bendrieji sutrikimai ir vartojimo vietos pažeidimai</w:t>
      </w:r>
    </w:p>
    <w:p w:rsidR="00E81F4D" w:rsidRPr="00232BE2" w:rsidRDefault="00E81F4D" w:rsidP="00E81F4D">
      <w:pPr>
        <w:rPr>
          <w:sz w:val="22"/>
          <w:szCs w:val="22"/>
        </w:rPr>
      </w:pPr>
      <w:r w:rsidRPr="00232BE2">
        <w:rPr>
          <w:sz w:val="22"/>
          <w:szCs w:val="22"/>
        </w:rPr>
        <w:t>Dažnis nežinomas: nuovargis, negalavimas, nedidelis karščiavimas, padidėjęs prakaitavimas, kūno svorio sumažėjimas arba padidėjimas, astenija, jautrumas prisilietimui.</w:t>
      </w:r>
    </w:p>
    <w:p w:rsidR="00E81F4D" w:rsidRPr="00232BE2" w:rsidRDefault="00E81F4D" w:rsidP="00E81F4D">
      <w:pPr>
        <w:rPr>
          <w:sz w:val="22"/>
          <w:szCs w:val="22"/>
        </w:rPr>
      </w:pPr>
    </w:p>
    <w:p w:rsidR="00E81F4D" w:rsidRPr="00232BE2" w:rsidRDefault="00E81F4D" w:rsidP="00E81F4D">
      <w:pPr>
        <w:rPr>
          <w:i/>
          <w:sz w:val="22"/>
          <w:szCs w:val="22"/>
          <w:u w:val="single"/>
        </w:rPr>
      </w:pPr>
      <w:r w:rsidRPr="00232BE2">
        <w:rPr>
          <w:i/>
          <w:sz w:val="22"/>
          <w:szCs w:val="22"/>
          <w:u w:val="single"/>
        </w:rPr>
        <w:t>Vitaminas E</w:t>
      </w:r>
    </w:p>
    <w:p w:rsidR="00E81F4D" w:rsidRPr="00232BE2" w:rsidRDefault="00E81F4D" w:rsidP="00E81F4D">
      <w:pPr>
        <w:rPr>
          <w:sz w:val="22"/>
          <w:szCs w:val="22"/>
        </w:rPr>
      </w:pPr>
      <w:r w:rsidRPr="00232BE2">
        <w:rPr>
          <w:sz w:val="22"/>
          <w:szCs w:val="22"/>
        </w:rPr>
        <w:t>Vartojant vitaminą E dozėmis, didesnėmis kaip 300 vienetų (220 mg) per parą, retais atvejais gali atsirasti nepageidaujamų reakcijų, kurios išnyksta, nustojus vartoti vitaminą E.</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Psichikos sutrikimai</w:t>
      </w:r>
    </w:p>
    <w:p w:rsidR="00E81F4D" w:rsidRPr="00232BE2" w:rsidRDefault="00E81F4D" w:rsidP="00E81F4D">
      <w:pPr>
        <w:rPr>
          <w:sz w:val="22"/>
          <w:szCs w:val="22"/>
        </w:rPr>
      </w:pPr>
      <w:r w:rsidRPr="00232BE2">
        <w:rPr>
          <w:sz w:val="22"/>
          <w:szCs w:val="22"/>
        </w:rPr>
        <w:t>Dažnis nežinomas: emociniai sutrikimai.</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Nervų sistemos sutrikimai</w:t>
      </w:r>
    </w:p>
    <w:p w:rsidR="00E81F4D" w:rsidRPr="00232BE2" w:rsidRDefault="00E81F4D" w:rsidP="00E81F4D">
      <w:pPr>
        <w:rPr>
          <w:sz w:val="22"/>
          <w:szCs w:val="22"/>
        </w:rPr>
      </w:pPr>
      <w:r w:rsidRPr="00232BE2">
        <w:rPr>
          <w:sz w:val="22"/>
          <w:szCs w:val="22"/>
        </w:rPr>
        <w:t>Dažnis nežinomas: galvos skausmas.</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Akių sutrikimai</w:t>
      </w:r>
    </w:p>
    <w:p w:rsidR="00E81F4D" w:rsidRPr="00232BE2" w:rsidRDefault="00E81F4D" w:rsidP="00E81F4D">
      <w:pPr>
        <w:rPr>
          <w:sz w:val="22"/>
          <w:szCs w:val="22"/>
        </w:rPr>
      </w:pPr>
      <w:r w:rsidRPr="00232BE2">
        <w:rPr>
          <w:sz w:val="22"/>
          <w:szCs w:val="22"/>
        </w:rPr>
        <w:t>Dažnis nežinomas: miglotas matymas, regos sutrikimai.</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Kraujagyslių sutrikimai</w:t>
      </w:r>
    </w:p>
    <w:p w:rsidR="00E81F4D" w:rsidRPr="00232BE2" w:rsidRDefault="00E81F4D" w:rsidP="00E81F4D">
      <w:pPr>
        <w:rPr>
          <w:sz w:val="22"/>
          <w:szCs w:val="22"/>
        </w:rPr>
      </w:pPr>
      <w:r w:rsidRPr="00232BE2">
        <w:rPr>
          <w:sz w:val="22"/>
          <w:szCs w:val="22"/>
        </w:rPr>
        <w:t>Dažnis nežinomas: tromboflebitas.</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Virškinimo trakto sutrikimai</w:t>
      </w:r>
    </w:p>
    <w:p w:rsidR="00E81F4D" w:rsidRPr="00232BE2" w:rsidRDefault="00E81F4D" w:rsidP="00E81F4D">
      <w:pPr>
        <w:rPr>
          <w:sz w:val="22"/>
          <w:szCs w:val="22"/>
        </w:rPr>
      </w:pPr>
      <w:r w:rsidRPr="00232BE2">
        <w:rPr>
          <w:sz w:val="22"/>
          <w:szCs w:val="22"/>
        </w:rPr>
        <w:t>Dažnis nežinomas: pykinimas, viduriavimas, žarnų spazmai.</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Odos ir poodinio audinio sutrikimai</w:t>
      </w:r>
    </w:p>
    <w:p w:rsidR="00E81F4D" w:rsidRPr="00232BE2" w:rsidRDefault="00E81F4D" w:rsidP="00E81F4D">
      <w:pPr>
        <w:rPr>
          <w:sz w:val="22"/>
          <w:szCs w:val="22"/>
        </w:rPr>
      </w:pPr>
      <w:r w:rsidRPr="00232BE2">
        <w:rPr>
          <w:sz w:val="22"/>
          <w:szCs w:val="22"/>
        </w:rPr>
        <w:t>Dažnis nežinomas: bėrimas.</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Lytinės sistemos ir krūties sutrikimai</w:t>
      </w:r>
    </w:p>
    <w:p w:rsidR="00E81F4D" w:rsidRPr="00232BE2" w:rsidRDefault="00E81F4D" w:rsidP="00E81F4D">
      <w:pPr>
        <w:rPr>
          <w:sz w:val="22"/>
          <w:szCs w:val="22"/>
        </w:rPr>
      </w:pPr>
      <w:r w:rsidRPr="00232BE2">
        <w:rPr>
          <w:sz w:val="22"/>
          <w:szCs w:val="22"/>
        </w:rPr>
        <w:t>Dažnis nežinomas: lytinių liaukų sutrikimai, krūtų skausmingumas.</w:t>
      </w:r>
    </w:p>
    <w:p w:rsidR="00E81F4D" w:rsidRPr="00232BE2" w:rsidRDefault="00E81F4D" w:rsidP="00E81F4D">
      <w:pPr>
        <w:rPr>
          <w:sz w:val="22"/>
          <w:szCs w:val="22"/>
        </w:rPr>
      </w:pPr>
    </w:p>
    <w:p w:rsidR="00E81F4D" w:rsidRPr="00232BE2" w:rsidRDefault="00E81F4D" w:rsidP="00E81F4D">
      <w:pPr>
        <w:rPr>
          <w:i/>
          <w:sz w:val="22"/>
          <w:szCs w:val="22"/>
        </w:rPr>
      </w:pPr>
      <w:r w:rsidRPr="00232BE2">
        <w:rPr>
          <w:i/>
          <w:sz w:val="22"/>
          <w:szCs w:val="22"/>
        </w:rPr>
        <w:t>Bendrieji sutrikimai ir vartojimo vietos pažeidimai</w:t>
      </w:r>
    </w:p>
    <w:p w:rsidR="00E81F4D" w:rsidRPr="00232BE2" w:rsidRDefault="00E81F4D" w:rsidP="00E81F4D">
      <w:pPr>
        <w:rPr>
          <w:sz w:val="22"/>
          <w:szCs w:val="22"/>
        </w:rPr>
      </w:pPr>
      <w:r w:rsidRPr="00232BE2">
        <w:rPr>
          <w:sz w:val="22"/>
          <w:szCs w:val="22"/>
        </w:rPr>
        <w:t>Dažnis nežinomas: nuovargis, astenija.</w:t>
      </w:r>
    </w:p>
    <w:p w:rsidR="00E81F4D" w:rsidRPr="00232BE2" w:rsidRDefault="00E81F4D" w:rsidP="00E81F4D">
      <w:pPr>
        <w:rPr>
          <w:sz w:val="22"/>
          <w:szCs w:val="22"/>
        </w:rPr>
      </w:pPr>
    </w:p>
    <w:p w:rsidR="00E81F4D" w:rsidRPr="00232BE2" w:rsidRDefault="00E81F4D" w:rsidP="00E81F4D">
      <w:pPr>
        <w:rPr>
          <w:i/>
          <w:sz w:val="22"/>
          <w:szCs w:val="22"/>
          <w:u w:val="single"/>
        </w:rPr>
      </w:pPr>
      <w:r w:rsidRPr="00232BE2">
        <w:rPr>
          <w:i/>
          <w:sz w:val="22"/>
          <w:szCs w:val="22"/>
          <w:u w:val="single"/>
        </w:rPr>
        <w:t>Tyrimai</w:t>
      </w:r>
    </w:p>
    <w:p w:rsidR="00E81F4D" w:rsidRPr="00232BE2" w:rsidRDefault="00E81F4D" w:rsidP="00E81F4D">
      <w:pPr>
        <w:rPr>
          <w:sz w:val="22"/>
          <w:szCs w:val="22"/>
        </w:rPr>
      </w:pPr>
      <w:r w:rsidRPr="00232BE2">
        <w:rPr>
          <w:sz w:val="22"/>
          <w:szCs w:val="22"/>
        </w:rPr>
        <w:t>Dažnis nežinomas: kreatinurija, padidėjęs kreatino kinazės aktyvumas, padidėjusi cholesterolio ir trigliceridų koncentracija, sumažėjusi tiroksino ir trijodtironino koncentracija kraujo serume, padidėjusi estrogrenų ir androgenų koncentracija šlapime.</w:t>
      </w:r>
    </w:p>
    <w:p w:rsidR="00E81F4D" w:rsidRPr="00232BE2" w:rsidRDefault="00E81F4D" w:rsidP="00232BE2">
      <w:pPr>
        <w:pStyle w:val="BTEMEASMCA"/>
      </w:pPr>
    </w:p>
    <w:p w:rsidR="006E38A3" w:rsidRPr="00232BE2" w:rsidRDefault="006E38A3" w:rsidP="006E38A3">
      <w:pPr>
        <w:autoSpaceDE w:val="0"/>
        <w:autoSpaceDN w:val="0"/>
        <w:adjustRightInd w:val="0"/>
        <w:jc w:val="both"/>
        <w:rPr>
          <w:sz w:val="22"/>
          <w:szCs w:val="22"/>
          <w:u w:val="single"/>
        </w:rPr>
      </w:pPr>
      <w:r w:rsidRPr="00232BE2">
        <w:rPr>
          <w:noProof/>
          <w:sz w:val="22"/>
          <w:szCs w:val="22"/>
          <w:u w:val="single"/>
        </w:rPr>
        <w:t>Pranešimas apie įtariamas nepageidaujamas reakcijas</w:t>
      </w:r>
    </w:p>
    <w:p w:rsidR="006E38A3" w:rsidRPr="00232BE2" w:rsidRDefault="006E38A3" w:rsidP="006E38A3">
      <w:pPr>
        <w:autoSpaceDE w:val="0"/>
        <w:autoSpaceDN w:val="0"/>
        <w:adjustRightInd w:val="0"/>
        <w:jc w:val="both"/>
        <w:rPr>
          <w:noProof/>
          <w:sz w:val="22"/>
          <w:szCs w:val="22"/>
        </w:rPr>
      </w:pPr>
      <w:r w:rsidRPr="00232BE2">
        <w:rPr>
          <w:noProof/>
          <w:sz w:val="22"/>
          <w:szCs w:val="22"/>
        </w:rPr>
        <w:t>Svarbu pranešti apie įtariamas nepageidaujamas reakcijas, pastebėtas po vaistinio preparato registracijos, nes tai leidžia nuolat stebėti vaistinio preparato naudos ir rizikos santykį.</w:t>
      </w:r>
      <w:r w:rsidRPr="00232BE2">
        <w:rPr>
          <w:sz w:val="22"/>
          <w:szCs w:val="22"/>
        </w:rPr>
        <w:t xml:space="preserve"> </w:t>
      </w:r>
      <w:r w:rsidRPr="00232BE2">
        <w:rPr>
          <w:noProof/>
          <w:sz w:val="22"/>
          <w:szCs w:val="22"/>
        </w:rPr>
        <w:t>Sveikatos priežiūros specialistai turi pranešti apie bet kokias įtariamas nepageidaujamas reakcijas, užpildę interneto svetainėje http://</w:t>
      </w:r>
      <w:hyperlink r:id="rId7" w:history="1">
        <w:r w:rsidRPr="00232BE2">
          <w:rPr>
            <w:rStyle w:val="Hipersaitas"/>
            <w:rFonts w:eastAsia="SimSun"/>
            <w:noProof/>
            <w:sz w:val="22"/>
            <w:szCs w:val="22"/>
          </w:rPr>
          <w:t>www.vvkt.lt</w:t>
        </w:r>
      </w:hyperlink>
      <w:r w:rsidRPr="00232BE2">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32BE2">
          <w:rPr>
            <w:rStyle w:val="Hipersaitas"/>
            <w:rFonts w:eastAsia="SimSun"/>
            <w:noProof/>
            <w:sz w:val="22"/>
            <w:szCs w:val="22"/>
          </w:rPr>
          <w:t>NepageidaujamaR@vvkt.lt</w:t>
        </w:r>
      </w:hyperlink>
      <w:r w:rsidRPr="00232BE2">
        <w:rPr>
          <w:noProof/>
          <w:sz w:val="22"/>
          <w:szCs w:val="22"/>
        </w:rPr>
        <w:t xml:space="preserve">), per interneto svetainę (adresu </w:t>
      </w:r>
      <w:hyperlink r:id="rId9" w:history="1">
        <w:r w:rsidR="00691F3E" w:rsidRPr="00232BE2">
          <w:rPr>
            <w:rStyle w:val="Hipersaitas"/>
            <w:noProof/>
            <w:sz w:val="22"/>
            <w:szCs w:val="22"/>
          </w:rPr>
          <w:t>http://www.vvkt.lt</w:t>
        </w:r>
      </w:hyperlink>
      <w:r w:rsidRPr="00232BE2">
        <w:rPr>
          <w:noProof/>
          <w:sz w:val="22"/>
          <w:szCs w:val="22"/>
        </w:rPr>
        <w:t>).</w:t>
      </w:r>
    </w:p>
    <w:p w:rsidR="006E38A3" w:rsidRPr="00232BE2" w:rsidRDefault="006E38A3" w:rsidP="00232BE2">
      <w:pPr>
        <w:pStyle w:val="BTEMEASMCA"/>
      </w:pPr>
    </w:p>
    <w:p w:rsidR="00E81F4D" w:rsidRPr="00232BE2" w:rsidRDefault="00E81F4D" w:rsidP="00E81F4D">
      <w:pPr>
        <w:pStyle w:val="PI-2EMEASMCA"/>
      </w:pPr>
      <w:bookmarkStart w:id="28" w:name="_Toc129243110"/>
      <w:bookmarkStart w:id="29" w:name="_Toc129243235"/>
      <w:r w:rsidRPr="00232BE2">
        <w:t>4.9</w:t>
      </w:r>
      <w:r w:rsidRPr="00232BE2">
        <w:tab/>
        <w:t>Perdozavimas</w:t>
      </w:r>
      <w:bookmarkEnd w:id="28"/>
      <w:bookmarkEnd w:id="29"/>
    </w:p>
    <w:p w:rsidR="00E81F4D" w:rsidRPr="00232BE2" w:rsidRDefault="00E81F4D" w:rsidP="00232BE2">
      <w:pPr>
        <w:pStyle w:val="BTEMEASMCA"/>
      </w:pPr>
    </w:p>
    <w:p w:rsidR="00E81F4D" w:rsidRPr="00232BE2" w:rsidRDefault="00E81F4D" w:rsidP="00E81F4D">
      <w:pPr>
        <w:pStyle w:val="NoNumHead3"/>
        <w:spacing w:before="0" w:after="0"/>
        <w:rPr>
          <w:rFonts w:ascii="Times New Roman" w:hAnsi="Times New Roman" w:cs="Times New Roman"/>
          <w:b w:val="0"/>
          <w:bCs w:val="0"/>
          <w:noProof/>
          <w:sz w:val="22"/>
          <w:szCs w:val="22"/>
          <w:u w:val="single"/>
          <w:lang w:val="lt-LT"/>
        </w:rPr>
      </w:pPr>
      <w:r w:rsidRPr="00232BE2">
        <w:rPr>
          <w:rFonts w:ascii="Times New Roman" w:hAnsi="Times New Roman" w:cs="Times New Roman"/>
          <w:b w:val="0"/>
          <w:bCs w:val="0"/>
          <w:noProof/>
          <w:sz w:val="22"/>
          <w:szCs w:val="22"/>
          <w:u w:val="single"/>
          <w:lang w:val="lt-LT"/>
        </w:rPr>
        <w:t>Simptomai ir požymiai</w:t>
      </w:r>
    </w:p>
    <w:p w:rsidR="00E81F4D" w:rsidRPr="00232BE2" w:rsidRDefault="00E81F4D" w:rsidP="00E81F4D">
      <w:pPr>
        <w:rPr>
          <w:noProof/>
          <w:sz w:val="22"/>
          <w:szCs w:val="22"/>
        </w:rPr>
      </w:pPr>
      <w:r w:rsidRPr="00232BE2">
        <w:rPr>
          <w:noProof/>
          <w:sz w:val="22"/>
          <w:szCs w:val="22"/>
        </w:rPr>
        <w:t xml:space="preserve">Šio vaistinio preparato perdozavimas labiausiai susijęs su vitamino A perdozavimu. Vaikams išgėrus vienkartinę 75 000 TV, o suaugusiems </w:t>
      </w:r>
      <w:r w:rsidRPr="00232BE2">
        <w:rPr>
          <w:sz w:val="22"/>
          <w:szCs w:val="22"/>
        </w:rPr>
        <w:t>–</w:t>
      </w:r>
      <w:r w:rsidRPr="00232BE2">
        <w:rPr>
          <w:noProof/>
          <w:sz w:val="22"/>
          <w:szCs w:val="22"/>
        </w:rPr>
        <w:t xml:space="preserve"> 1 000 000 TV vitamino A dozę, ūmaus apsinuodijimo požymiai gali pasireikšti po 6 valandų.</w:t>
      </w:r>
    </w:p>
    <w:p w:rsidR="00E81F4D" w:rsidRPr="00232BE2" w:rsidRDefault="00E81F4D" w:rsidP="00E81F4D">
      <w:pPr>
        <w:rPr>
          <w:noProof/>
          <w:sz w:val="22"/>
          <w:szCs w:val="22"/>
        </w:rPr>
      </w:pPr>
      <w:r w:rsidRPr="00232BE2">
        <w:rPr>
          <w:noProof/>
          <w:sz w:val="22"/>
          <w:szCs w:val="22"/>
        </w:rPr>
        <w:t>Gali atsirasti tokių simptomų: didelis slopinimas, mieguistumas, kliedėjimas, galvos skausmas, galvos svaigimas, koma ar irzlumas, pykinimas, vėmimas ir viduriavimas.</w:t>
      </w:r>
    </w:p>
    <w:p w:rsidR="00E81F4D" w:rsidRPr="00232BE2" w:rsidRDefault="00E81F4D" w:rsidP="00E81F4D">
      <w:pPr>
        <w:rPr>
          <w:noProof/>
          <w:sz w:val="22"/>
          <w:szCs w:val="22"/>
        </w:rPr>
      </w:pPr>
      <w:r w:rsidRPr="00232BE2">
        <w:rPr>
          <w:noProof/>
          <w:sz w:val="22"/>
          <w:szCs w:val="22"/>
        </w:rPr>
        <w:t>Lėtinio apsinuodijimo požymių gali atsirasti ilgai vartojant dideles vitamino A dozes.</w:t>
      </w:r>
    </w:p>
    <w:p w:rsidR="00E81F4D" w:rsidRPr="00232BE2" w:rsidRDefault="00E81F4D" w:rsidP="00E81F4D">
      <w:pPr>
        <w:rPr>
          <w:noProof/>
          <w:sz w:val="22"/>
          <w:szCs w:val="22"/>
        </w:rPr>
      </w:pPr>
      <w:r w:rsidRPr="00232BE2">
        <w:rPr>
          <w:noProof/>
          <w:sz w:val="22"/>
          <w:szCs w:val="22"/>
        </w:rPr>
        <w:t>Jeigu šio vaistinio preparato perdozuoja vaikai, gali atsirasti šių požymių: augimo sulėtėjimas, ankstyvas kaulų epifizių susiformavimas, skausmingas ilgųjų kaulų augimas, sąnarių ir raumenų skausmas, padidėjęs kalcio kiekis kraujyje ir šlapime.</w:t>
      </w:r>
    </w:p>
    <w:p w:rsidR="00E81F4D" w:rsidRPr="00232BE2" w:rsidRDefault="00E81F4D" w:rsidP="00E81F4D">
      <w:pPr>
        <w:rPr>
          <w:noProof/>
          <w:sz w:val="22"/>
          <w:szCs w:val="22"/>
        </w:rPr>
      </w:pPr>
      <w:r w:rsidRPr="00232BE2">
        <w:rPr>
          <w:noProof/>
          <w:sz w:val="22"/>
          <w:szCs w:val="22"/>
        </w:rPr>
        <w:t xml:space="preserve">Be to, gali atsirasti centrinės nervų sistemos pažeidimo simptomų: padidėjęs intrakranialinis spaudimas, paburkęs regos nervo diskas, galvos skausmas, kupolo formos naujagimių momenėlis, regėjimo sutrikimai, klausos sutrikimai, parestezija, svaigulys, skausmingi patinimai palei ilguosius kaulus (dažniausiai apie blauzdikaulį). </w:t>
      </w:r>
    </w:p>
    <w:p w:rsidR="00E81F4D" w:rsidRPr="00232BE2" w:rsidRDefault="00E81F4D" w:rsidP="00E81F4D">
      <w:pPr>
        <w:rPr>
          <w:noProof/>
          <w:sz w:val="22"/>
          <w:szCs w:val="22"/>
        </w:rPr>
      </w:pPr>
      <w:r w:rsidRPr="00232BE2">
        <w:rPr>
          <w:noProof/>
          <w:sz w:val="22"/>
          <w:szCs w:val="22"/>
        </w:rPr>
        <w:t>Vitaminas E dažniausiai nėra toksiškas, tačiau retais atvejais, vartojant jo daugiau negu 300 vienetų per parą, gali pasireikšti nepageidaujamų reakcijų (žr. 4.8 skyriuje).</w:t>
      </w:r>
    </w:p>
    <w:p w:rsidR="00E81F4D" w:rsidRPr="00232BE2" w:rsidRDefault="00E81F4D" w:rsidP="00E81F4D">
      <w:pPr>
        <w:pStyle w:val="NoNumHead3"/>
        <w:spacing w:before="0" w:after="0"/>
        <w:rPr>
          <w:rFonts w:ascii="Times New Roman" w:hAnsi="Times New Roman" w:cs="Times New Roman"/>
          <w:b w:val="0"/>
          <w:bCs w:val="0"/>
          <w:noProof/>
          <w:sz w:val="22"/>
          <w:szCs w:val="22"/>
          <w:lang w:val="lt-LT"/>
        </w:rPr>
      </w:pPr>
    </w:p>
    <w:p w:rsidR="00E81F4D" w:rsidRPr="00232BE2" w:rsidRDefault="00E81F4D" w:rsidP="00E81F4D">
      <w:pPr>
        <w:pStyle w:val="NoNumHead3"/>
        <w:spacing w:before="0" w:after="0"/>
        <w:rPr>
          <w:rFonts w:ascii="Times New Roman" w:hAnsi="Times New Roman" w:cs="Times New Roman"/>
          <w:b w:val="0"/>
          <w:bCs w:val="0"/>
          <w:noProof/>
          <w:sz w:val="22"/>
          <w:szCs w:val="22"/>
          <w:u w:val="single"/>
          <w:lang w:val="lt-LT"/>
        </w:rPr>
      </w:pPr>
      <w:r w:rsidRPr="00232BE2">
        <w:rPr>
          <w:rFonts w:ascii="Times New Roman" w:hAnsi="Times New Roman" w:cs="Times New Roman"/>
          <w:b w:val="0"/>
          <w:bCs w:val="0"/>
          <w:noProof/>
          <w:sz w:val="22"/>
          <w:szCs w:val="22"/>
          <w:u w:val="single"/>
          <w:lang w:val="lt-LT"/>
        </w:rPr>
        <w:t>Gydymas</w:t>
      </w:r>
    </w:p>
    <w:p w:rsidR="00E81F4D" w:rsidRPr="00232BE2" w:rsidRDefault="00E81F4D" w:rsidP="00E81F4D">
      <w:pPr>
        <w:rPr>
          <w:noProof/>
          <w:sz w:val="22"/>
          <w:szCs w:val="22"/>
        </w:rPr>
      </w:pPr>
      <w:r w:rsidRPr="00232BE2">
        <w:rPr>
          <w:noProof/>
          <w:sz w:val="22"/>
          <w:szCs w:val="22"/>
        </w:rPr>
        <w:t>Vitamino A perdozavimo atveju nutraukiamas jo vartojimas ir, jei reikia, taikomas simptominis gydymas. Nutraukus vitamino A vartojimą, perdozavimo simptomai ir požymiai paprastai praeina per 1–4 savaites.</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EMEASMCA"/>
      </w:pPr>
      <w:bookmarkStart w:id="30" w:name="_Toc129243111"/>
      <w:bookmarkStart w:id="31" w:name="_Toc129243236"/>
      <w:r w:rsidRPr="00232BE2">
        <w:t>5.</w:t>
      </w:r>
      <w:r w:rsidRPr="00232BE2">
        <w:tab/>
        <w:t>FARMAKOLOGINĖS SAVYBĖS</w:t>
      </w:r>
      <w:bookmarkEnd w:id="30"/>
      <w:bookmarkEnd w:id="31"/>
    </w:p>
    <w:p w:rsidR="00E81F4D" w:rsidRPr="00232BE2" w:rsidRDefault="00E81F4D" w:rsidP="00232BE2">
      <w:pPr>
        <w:pStyle w:val="BTEMEASMCA"/>
      </w:pPr>
    </w:p>
    <w:p w:rsidR="00E81F4D" w:rsidRPr="00232BE2" w:rsidRDefault="00E81F4D" w:rsidP="00E81F4D">
      <w:pPr>
        <w:pStyle w:val="PI-2EMEASMCA"/>
      </w:pPr>
      <w:bookmarkStart w:id="32" w:name="_Toc129243112"/>
      <w:bookmarkStart w:id="33" w:name="_Toc129243237"/>
      <w:r w:rsidRPr="00232BE2">
        <w:t>5.1</w:t>
      </w:r>
      <w:r w:rsidRPr="00232BE2">
        <w:tab/>
        <w:t>Farmakodinaminės savybės</w:t>
      </w:r>
      <w:bookmarkEnd w:id="32"/>
      <w:bookmarkEnd w:id="33"/>
    </w:p>
    <w:p w:rsidR="00E81F4D" w:rsidRPr="00232BE2" w:rsidRDefault="00E81F4D" w:rsidP="00232BE2">
      <w:pPr>
        <w:pStyle w:val="BTEMEASMCA"/>
      </w:pPr>
    </w:p>
    <w:p w:rsidR="00E81F4D" w:rsidRPr="00232BE2" w:rsidRDefault="00E81F4D" w:rsidP="00E81F4D">
      <w:pPr>
        <w:jc w:val="both"/>
        <w:rPr>
          <w:sz w:val="22"/>
          <w:szCs w:val="22"/>
        </w:rPr>
      </w:pPr>
      <w:r w:rsidRPr="00232BE2">
        <w:rPr>
          <w:sz w:val="22"/>
          <w:szCs w:val="22"/>
        </w:rPr>
        <w:t xml:space="preserve">Farmakoterapinė grupė – vitaminai, ATC kodas – A </w:t>
      </w:r>
      <w:smartTag w:uri="urn:schemas-microsoft-com:office:smarttags" w:element="metricconverter">
        <w:smartTagPr>
          <w:attr w:name="ProductID" w:val="11 HA"/>
        </w:smartTagPr>
        <w:r w:rsidRPr="00232BE2">
          <w:rPr>
            <w:sz w:val="22"/>
            <w:szCs w:val="22"/>
          </w:rPr>
          <w:t>11 HA</w:t>
        </w:r>
      </w:smartTag>
      <w:r w:rsidRPr="00232BE2">
        <w:rPr>
          <w:sz w:val="22"/>
          <w:szCs w:val="22"/>
        </w:rPr>
        <w:t>.</w:t>
      </w:r>
    </w:p>
    <w:p w:rsidR="00E81F4D" w:rsidRPr="00232BE2" w:rsidRDefault="00E81F4D" w:rsidP="00232BE2">
      <w:pPr>
        <w:pStyle w:val="BTEMEASMCA"/>
      </w:pPr>
    </w:p>
    <w:p w:rsidR="00E81F4D" w:rsidRPr="00232BE2" w:rsidRDefault="00E81F4D" w:rsidP="00232BE2">
      <w:pPr>
        <w:pStyle w:val="BTEMEASMCA"/>
      </w:pPr>
      <w:r w:rsidRPr="00232BE2">
        <w:t>Retinolis yra būtinas normaliai odos ir gleivinių būklei,  normaliai epitelio funkcijai  ir diferenciacijai. Jis yra svarbus regėjimo procese, užtikrinant tinkamą tinklainės funkciją. Retinolis yra būtinas normaliai kaulų audinių funkcijai ir jų mineralizacijai, taip pat gerai glomerulų membranų fitracijos funkcijai. Retinolio trūkumas sukelia reprodukcinius sutrikimus ir didina jautrumą infekcijoms. Jis taip pat dalyvauja glikoproteinų, hemo, raudonųjų kraujo ląstelių susidaryme. Vitaminas A taip pat turi įtakos ląstelių membranų, mitochondrijų ir lizosomų būklei.</w:t>
      </w:r>
    </w:p>
    <w:p w:rsidR="00E81F4D" w:rsidRPr="00232BE2" w:rsidRDefault="00E81F4D" w:rsidP="00232BE2">
      <w:pPr>
        <w:pStyle w:val="BTEMEASMCA"/>
      </w:pPr>
      <w:r w:rsidRPr="00232BE2">
        <w:t>Vitaminas E yra vienas iš pagrindinių maistinių medžiagų. Kartu su katalazės, superoksido dismutaze, glutationo peroksidaze ir selenu sukuria sistemą, kuri apsaugo ląstelę nuo deguonies laisvųjų radikalų. Jis apsaugo membranų ir kitų ląatelū struktūrų polinesočiąsias riebalų rūgštis, stabilizuoja ląstelių membranas ir ląstelių organoidus, apsaugo nuo eritrocitų hemolizės. Manoma, kad apsauga nuo žalingo deguonies radikalų yra būtina nervų ir raumenų sistemų vystymuisi ir veiklai.</w:t>
      </w:r>
    </w:p>
    <w:p w:rsidR="00E81F4D" w:rsidRPr="00232BE2" w:rsidRDefault="00E81F4D" w:rsidP="00232BE2">
      <w:pPr>
        <w:pStyle w:val="BTEMEASMCA"/>
      </w:pPr>
      <w:r w:rsidRPr="00232BE2">
        <w:t>Vitaminas E gali veikti kaip kai kurių fermentinių sistemų  kofermentas. Jis veikia gliukozės oksidacijos procese ir glikogenolizėje, dalyvauja lipidų apykaitoje (prostaglandinų ir cholesterolio).</w:t>
      </w:r>
    </w:p>
    <w:p w:rsidR="00E81F4D" w:rsidRPr="00232BE2" w:rsidRDefault="00E81F4D" w:rsidP="00232BE2">
      <w:pPr>
        <w:pStyle w:val="BTEMEASMCA"/>
      </w:pPr>
      <w:r w:rsidRPr="00232BE2">
        <w:t>Epidemiologiniai tyrimai parodė ryšį tarp vitamino E išemine širdies ligos, atheromatosis ir kitų ligų,, kuris petaogenesis oksidacinio streso, susijusių su tiekimo ir galimybės. Vitaminas E mažina trombocitų aktyvumą.</w:t>
      </w:r>
    </w:p>
    <w:p w:rsidR="00E81F4D" w:rsidRPr="00232BE2" w:rsidRDefault="00E81F4D" w:rsidP="00232BE2">
      <w:pPr>
        <w:pStyle w:val="BTEMEASMCA"/>
      </w:pPr>
    </w:p>
    <w:p w:rsidR="00E81F4D" w:rsidRPr="00232BE2" w:rsidRDefault="00E81F4D" w:rsidP="00E81F4D">
      <w:pPr>
        <w:pStyle w:val="PI-2EMEASMCA"/>
      </w:pPr>
      <w:bookmarkStart w:id="34" w:name="_Toc129243113"/>
      <w:bookmarkStart w:id="35" w:name="_Toc129243238"/>
      <w:r w:rsidRPr="00232BE2">
        <w:t>5.2</w:t>
      </w:r>
      <w:r w:rsidRPr="00232BE2">
        <w:tab/>
        <w:t>Farmakokinetinės savybės</w:t>
      </w:r>
      <w:bookmarkEnd w:id="34"/>
      <w:bookmarkEnd w:id="35"/>
    </w:p>
    <w:p w:rsidR="00E81F4D" w:rsidRPr="00232BE2" w:rsidRDefault="00E81F4D" w:rsidP="00232BE2">
      <w:pPr>
        <w:pStyle w:val="BTEMEASMCA"/>
      </w:pPr>
    </w:p>
    <w:p w:rsidR="006E38A3" w:rsidRPr="00232BE2" w:rsidRDefault="006E38A3" w:rsidP="00232BE2">
      <w:pPr>
        <w:pStyle w:val="BTEMEASMCA"/>
      </w:pPr>
      <w:r w:rsidRPr="00232BE2">
        <w:rPr>
          <w:noProof/>
        </w:rPr>
        <w:t>Absorbcija</w:t>
      </w:r>
    </w:p>
    <w:p w:rsidR="0010727E" w:rsidRPr="00232BE2" w:rsidRDefault="00E81F4D" w:rsidP="00232BE2">
      <w:pPr>
        <w:pStyle w:val="BTEMEASMCA"/>
      </w:pPr>
      <w:r w:rsidRPr="00232BE2">
        <w:t xml:space="preserve">80 % vitamino A yra absorbuojamas iš virškinimo trakto ir likę 20 % išsiskiria su išmatomis. Kitos vitamino A formos virsta retinoliu prieš absorbavimą. </w:t>
      </w:r>
      <w:r w:rsidR="0010727E" w:rsidRPr="00232BE2">
        <w:t>Vitamino A absorbcija priklauso nuo riebalų kiekio maiste.</w:t>
      </w:r>
    </w:p>
    <w:p w:rsidR="0010727E" w:rsidRPr="00232BE2" w:rsidRDefault="0010727E" w:rsidP="00232BE2">
      <w:pPr>
        <w:pStyle w:val="BTEMEASMCA"/>
      </w:pPr>
      <w:r w:rsidRPr="00232BE2">
        <w:t>Virškinimo trakte  absorbuojama 50-80 % vitamino E, kurio apykaitai tulžies rūgščių druskos, maistiniai riebalai ir kasos funkcionavimas yra labai svarbūs. Emulsinti tokoferilio esteriai absorbuojami plonosiose žarnose.</w:t>
      </w:r>
    </w:p>
    <w:p w:rsidR="0010727E" w:rsidRPr="00232BE2" w:rsidRDefault="0010727E" w:rsidP="00232BE2">
      <w:pPr>
        <w:pStyle w:val="BTEMEASMCA"/>
      </w:pPr>
    </w:p>
    <w:p w:rsidR="0010727E" w:rsidRPr="00232BE2" w:rsidRDefault="0010727E" w:rsidP="00232BE2">
      <w:pPr>
        <w:pStyle w:val="BTEMEASMCA"/>
      </w:pPr>
      <w:r w:rsidRPr="00232BE2">
        <w:t>Pasiskirstymas</w:t>
      </w:r>
    </w:p>
    <w:p w:rsidR="0010727E" w:rsidRPr="00232BE2" w:rsidRDefault="0010727E" w:rsidP="00232BE2">
      <w:pPr>
        <w:pStyle w:val="BTEMEASMCA"/>
      </w:pPr>
      <w:r w:rsidRPr="00232BE2">
        <w:t>Retinolio esteriai susijungę su chilomikronais pernašami į limfą, kurioje jie patenka į hepatocitus. Apie 90 % vitamino A yra saugoma kepenyse.</w:t>
      </w:r>
    </w:p>
    <w:p w:rsidR="0010727E" w:rsidRPr="00232BE2" w:rsidRDefault="0010727E" w:rsidP="00232BE2">
      <w:pPr>
        <w:pStyle w:val="BTEMEASMCA"/>
      </w:pPr>
      <w:r w:rsidRPr="00232BE2">
        <w:t>Daugiausia vitamino E patenka limfinę sistemą, iš kur jis yra transportuojamas per kraują į visus organizmo audinius, ypač į riebalinius audinius.</w:t>
      </w:r>
    </w:p>
    <w:p w:rsidR="0010727E" w:rsidRPr="00232BE2" w:rsidRDefault="0010727E" w:rsidP="00232BE2">
      <w:pPr>
        <w:pStyle w:val="BTEMEASMCA"/>
      </w:pPr>
    </w:p>
    <w:p w:rsidR="0010727E" w:rsidRPr="00232BE2" w:rsidRDefault="0010727E" w:rsidP="00232BE2">
      <w:pPr>
        <w:pStyle w:val="BTEMEASMCA"/>
      </w:pPr>
      <w:r w:rsidRPr="00232BE2">
        <w:t>Biotransformacija</w:t>
      </w:r>
    </w:p>
    <w:p w:rsidR="00E81F4D" w:rsidRPr="00232BE2" w:rsidRDefault="00E81F4D" w:rsidP="00232BE2">
      <w:pPr>
        <w:pStyle w:val="BTEMEASMCA"/>
      </w:pPr>
      <w:r w:rsidRPr="00232BE2">
        <w:t xml:space="preserve">Retinolio esterius hidrolizuoja kasos fermentai ir žarnyno gleivinėje esančios hidrolazės. Gleivinės ląstelėse vyksta pakartotinis esterinimas. </w:t>
      </w:r>
    </w:p>
    <w:p w:rsidR="00E81F4D" w:rsidRPr="00232BE2" w:rsidRDefault="0010727E" w:rsidP="00232BE2">
      <w:pPr>
        <w:pStyle w:val="BTEMEASMCA"/>
      </w:pPr>
      <w:r w:rsidRPr="00232BE2">
        <w:t>Tokoferilis, susijungęs su chilomikronais, jungiasi prie plazmos β - lipoproteinų ir lieka pusiausvyroje su LMTL, MTL ir DTL.</w:t>
      </w:r>
    </w:p>
    <w:p w:rsidR="0010727E" w:rsidRPr="00232BE2" w:rsidRDefault="0010727E" w:rsidP="00232BE2">
      <w:pPr>
        <w:pStyle w:val="BTEMEASMCA"/>
      </w:pPr>
      <w:r w:rsidRPr="00232BE2">
        <w:t>Lipoproteinų lipazė kartu su baltymu, susijungusiu su tokoferoliu, pernešama per ląstelių membranas. Reikšmingas tokoferolio kiekis yra mitochondrijų membranose, ląsteliniame skystyje ir didelio deguonies slėgio veikiamose struktūrose: eritrocitų bei kvėpavimo takų epitelio membranose. Vitaminas E kaupiasi riebaliniame audinyje, kepenyse ir raumenyse.</w:t>
      </w:r>
    </w:p>
    <w:p w:rsidR="0010727E" w:rsidRPr="00232BE2" w:rsidRDefault="0010727E" w:rsidP="00232BE2">
      <w:pPr>
        <w:pStyle w:val="BTEMEASMCA"/>
      </w:pPr>
    </w:p>
    <w:p w:rsidR="0010727E" w:rsidRPr="00232BE2" w:rsidRDefault="0010727E" w:rsidP="00232BE2">
      <w:pPr>
        <w:pStyle w:val="BTEMEASMCA"/>
      </w:pPr>
      <w:r w:rsidRPr="00232BE2">
        <w:t>Eliminacija</w:t>
      </w:r>
    </w:p>
    <w:p w:rsidR="00E81F4D" w:rsidRPr="00232BE2" w:rsidRDefault="00E81F4D" w:rsidP="00232BE2">
      <w:pPr>
        <w:pStyle w:val="BTEMEASMCA"/>
      </w:pPr>
      <w:r w:rsidRPr="00232BE2">
        <w:t xml:space="preserve">Organizme yra nustatyti septyni retinolio metabolitai. Metabolitai išsiskiria su šlapimu ir išmatomis. </w:t>
      </w:r>
    </w:p>
    <w:p w:rsidR="0010727E" w:rsidRPr="00232BE2" w:rsidRDefault="0010727E" w:rsidP="00232BE2">
      <w:pPr>
        <w:pStyle w:val="BTEMEASMCA"/>
      </w:pPr>
      <w:r w:rsidRPr="00232BE2">
        <w:t>70 % vitamino E išsiskiria su tulžimi, o likusi dalis yra metabolizuojama kepenyse ir išskiria su šlapimu gliukuronidų ir kitų metabolitų pavidalu.</w:t>
      </w:r>
    </w:p>
    <w:p w:rsidR="00E81F4D" w:rsidRPr="00232BE2" w:rsidRDefault="00E81F4D" w:rsidP="00232BE2">
      <w:pPr>
        <w:pStyle w:val="BTEMEASMCA"/>
      </w:pPr>
    </w:p>
    <w:p w:rsidR="00E81F4D" w:rsidRPr="00232BE2" w:rsidRDefault="0010727E" w:rsidP="00232BE2">
      <w:pPr>
        <w:pStyle w:val="BTEMEASMCA"/>
      </w:pPr>
      <w:r w:rsidRPr="00232BE2">
        <w:t>Ypatingos populiacijos</w:t>
      </w:r>
    </w:p>
    <w:p w:rsidR="0010727E" w:rsidRPr="00232BE2" w:rsidRDefault="0010727E" w:rsidP="00232BE2">
      <w:pPr>
        <w:pStyle w:val="BTEMEASMCA"/>
      </w:pPr>
      <w:r w:rsidRPr="00232BE2">
        <w:lastRenderedPageBreak/>
        <w:t>Vitaminas A patenka į motinos pieną, tačiau nėra duomenų, kad įvertinti retinolio saugumą žindymo laikotarpiu. Retinolis šiek tiek prasiskverbia per placentą.</w:t>
      </w:r>
    </w:p>
    <w:p w:rsidR="00E81F4D" w:rsidRPr="00232BE2" w:rsidRDefault="00E81F4D" w:rsidP="00232BE2">
      <w:pPr>
        <w:pStyle w:val="BTEMEASMCA"/>
      </w:pPr>
      <w:r w:rsidRPr="00232BE2">
        <w:t>Vitaminas E patenka į motinos pieną. Nedidelis kiekis prasiskverbia per placentą. Jo koncentracija naujagimių kraujo serume yra 5 kartus mažesnė negu motinos kraujyje.</w:t>
      </w:r>
    </w:p>
    <w:p w:rsidR="00E81F4D" w:rsidRPr="00232BE2" w:rsidRDefault="00E81F4D" w:rsidP="00232BE2">
      <w:pPr>
        <w:pStyle w:val="BTEMEASMCA"/>
      </w:pPr>
    </w:p>
    <w:p w:rsidR="00E81F4D" w:rsidRPr="00232BE2" w:rsidRDefault="00E81F4D" w:rsidP="00E81F4D">
      <w:pPr>
        <w:pStyle w:val="PI-2EMEASMCA"/>
      </w:pPr>
      <w:bookmarkStart w:id="36" w:name="_Toc129243114"/>
      <w:bookmarkStart w:id="37" w:name="_Toc129243239"/>
      <w:r w:rsidRPr="00232BE2">
        <w:t>5.3</w:t>
      </w:r>
      <w:r w:rsidRPr="00232BE2">
        <w:tab/>
        <w:t>Ikiklinikinių saugumo tyrimų duomenys</w:t>
      </w:r>
      <w:bookmarkEnd w:id="36"/>
      <w:bookmarkEnd w:id="37"/>
    </w:p>
    <w:p w:rsidR="00E81F4D" w:rsidRPr="00232BE2" w:rsidRDefault="00E81F4D" w:rsidP="00232BE2">
      <w:pPr>
        <w:pStyle w:val="BTEMEASMCA"/>
      </w:pPr>
    </w:p>
    <w:p w:rsidR="00E81F4D" w:rsidRPr="00232BE2" w:rsidRDefault="00E81F4D" w:rsidP="00232BE2">
      <w:pPr>
        <w:pStyle w:val="BTEMEASMCA"/>
      </w:pPr>
      <w:r w:rsidRPr="00232BE2">
        <w:t>Ikiklinikinių VITAMINUM A + E HASCO-LEK tyrimų nėra atlikta. Vitamino A ikiklinikinių tyrimų duomenys rodo, kad žmonėms toksikologinės rizikos nėra ir jis nesukelia mutageninio, genotoksinio ar kancerogeninio poveikio.</w:t>
      </w:r>
    </w:p>
    <w:p w:rsidR="00E81F4D" w:rsidRPr="00232BE2" w:rsidRDefault="00E81F4D" w:rsidP="00232BE2">
      <w:pPr>
        <w:pStyle w:val="BTEMEASMCA"/>
      </w:pPr>
    </w:p>
    <w:p w:rsidR="00E81F4D" w:rsidRPr="00232BE2" w:rsidRDefault="00E81F4D" w:rsidP="00232BE2">
      <w:pPr>
        <w:pStyle w:val="BTEMEASMCA"/>
      </w:pPr>
      <w:r w:rsidRPr="00232BE2">
        <w:t>Tyrimų su gyvūnais duomenys rodo, kad vitaminas A pasižymi teratogeniniu poveikiu.</w:t>
      </w:r>
    </w:p>
    <w:p w:rsidR="00E81F4D" w:rsidRPr="00232BE2" w:rsidRDefault="00E81F4D" w:rsidP="00232BE2">
      <w:pPr>
        <w:pStyle w:val="BTEMEASMCA"/>
      </w:pPr>
    </w:p>
    <w:p w:rsidR="00E81F4D" w:rsidRPr="00232BE2" w:rsidRDefault="00E81F4D" w:rsidP="00232BE2">
      <w:pPr>
        <w:pStyle w:val="BTEMEASMCA"/>
      </w:pPr>
      <w:r w:rsidRPr="00232BE2">
        <w:t>Vitaminas E yra mažo toksiškumo junginys ir nepasižymi teratogeniniu, kancerogeniniu ar mutageniniu poveikiu.</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EMEASMCA"/>
      </w:pPr>
      <w:bookmarkStart w:id="38" w:name="_Toc129243115"/>
      <w:bookmarkStart w:id="39" w:name="_Toc129243240"/>
      <w:r w:rsidRPr="00232BE2">
        <w:t>6.</w:t>
      </w:r>
      <w:r w:rsidRPr="00232BE2">
        <w:tab/>
        <w:t>FARMACINĖ INFORMACIJA</w:t>
      </w:r>
      <w:bookmarkEnd w:id="38"/>
      <w:bookmarkEnd w:id="39"/>
    </w:p>
    <w:p w:rsidR="00E81F4D" w:rsidRPr="00232BE2" w:rsidRDefault="00E81F4D" w:rsidP="00232BE2">
      <w:pPr>
        <w:pStyle w:val="BTEMEASMCA"/>
      </w:pPr>
    </w:p>
    <w:p w:rsidR="00E81F4D" w:rsidRPr="00232BE2" w:rsidRDefault="00E81F4D" w:rsidP="00E81F4D">
      <w:pPr>
        <w:pStyle w:val="PI-2EMEASMCA"/>
      </w:pPr>
      <w:bookmarkStart w:id="40" w:name="_Toc129243116"/>
      <w:bookmarkStart w:id="41" w:name="_Toc129243241"/>
      <w:r w:rsidRPr="00232BE2">
        <w:t>6.1</w:t>
      </w:r>
      <w:r w:rsidRPr="00232BE2">
        <w:tab/>
        <w:t>Pagalbinių medžiagų sąrašas</w:t>
      </w:r>
      <w:bookmarkEnd w:id="40"/>
      <w:bookmarkEnd w:id="41"/>
    </w:p>
    <w:p w:rsidR="00E81F4D" w:rsidRPr="00232BE2" w:rsidRDefault="00E81F4D" w:rsidP="00232BE2">
      <w:pPr>
        <w:pStyle w:val="BTEMEASMCA"/>
      </w:pPr>
    </w:p>
    <w:p w:rsidR="00E81F4D" w:rsidRPr="00232BE2" w:rsidRDefault="00E81F4D" w:rsidP="00232BE2">
      <w:pPr>
        <w:pStyle w:val="BTEMEASMCA"/>
      </w:pPr>
      <w:r w:rsidRPr="00232BE2">
        <w:t>Kapsulės turinys:</w:t>
      </w:r>
    </w:p>
    <w:p w:rsidR="00C9741E" w:rsidRPr="00232BE2" w:rsidRDefault="0094530F" w:rsidP="00E81F4D">
      <w:pPr>
        <w:rPr>
          <w:sz w:val="22"/>
          <w:szCs w:val="22"/>
        </w:rPr>
      </w:pPr>
      <w:r w:rsidRPr="00232BE2">
        <w:rPr>
          <w:sz w:val="22"/>
          <w:szCs w:val="22"/>
        </w:rPr>
        <w:t>Rafinuotas žemės riešutų aliejus</w:t>
      </w:r>
      <w:r w:rsidR="00C9741E" w:rsidRPr="00232BE2">
        <w:rPr>
          <w:sz w:val="22"/>
          <w:szCs w:val="22"/>
        </w:rPr>
        <w:t>.</w:t>
      </w:r>
    </w:p>
    <w:p w:rsidR="00E81F4D" w:rsidRPr="00232BE2" w:rsidRDefault="00E81F4D" w:rsidP="00E81F4D">
      <w:pPr>
        <w:rPr>
          <w:sz w:val="22"/>
          <w:szCs w:val="22"/>
        </w:rPr>
      </w:pPr>
      <w:r w:rsidRPr="00232BE2">
        <w:rPr>
          <w:sz w:val="22"/>
          <w:szCs w:val="22"/>
        </w:rPr>
        <w:t>Kapsulės korpusas:</w:t>
      </w:r>
    </w:p>
    <w:p w:rsidR="00E81F4D" w:rsidRPr="00232BE2" w:rsidRDefault="00E81F4D" w:rsidP="00E81F4D">
      <w:pPr>
        <w:rPr>
          <w:sz w:val="22"/>
          <w:szCs w:val="22"/>
        </w:rPr>
      </w:pPr>
      <w:r w:rsidRPr="00232BE2">
        <w:rPr>
          <w:sz w:val="22"/>
          <w:szCs w:val="22"/>
        </w:rPr>
        <w:t xml:space="preserve">Želatina </w:t>
      </w:r>
    </w:p>
    <w:p w:rsidR="00E81F4D" w:rsidRPr="00232BE2" w:rsidRDefault="00E81F4D" w:rsidP="00E81F4D">
      <w:pPr>
        <w:rPr>
          <w:sz w:val="22"/>
          <w:szCs w:val="22"/>
        </w:rPr>
      </w:pPr>
      <w:r w:rsidRPr="00232BE2">
        <w:rPr>
          <w:sz w:val="22"/>
          <w:szCs w:val="22"/>
        </w:rPr>
        <w:t xml:space="preserve">Glicerolis </w:t>
      </w:r>
    </w:p>
    <w:p w:rsidR="00E81F4D" w:rsidRPr="00232BE2" w:rsidRDefault="00E81F4D" w:rsidP="00232BE2">
      <w:pPr>
        <w:pStyle w:val="BTEMEASMCA"/>
      </w:pPr>
    </w:p>
    <w:p w:rsidR="00E81F4D" w:rsidRPr="00232BE2" w:rsidRDefault="00E81F4D" w:rsidP="00E81F4D">
      <w:pPr>
        <w:pStyle w:val="PI-2EMEASMCA"/>
      </w:pPr>
      <w:bookmarkStart w:id="42" w:name="_Toc129243117"/>
      <w:bookmarkStart w:id="43" w:name="_Toc129243242"/>
      <w:r w:rsidRPr="00232BE2">
        <w:t>6.2</w:t>
      </w:r>
      <w:r w:rsidRPr="00232BE2">
        <w:tab/>
        <w:t>Nesuderinamumas</w:t>
      </w:r>
      <w:bookmarkEnd w:id="42"/>
      <w:bookmarkEnd w:id="43"/>
    </w:p>
    <w:p w:rsidR="00E81F4D" w:rsidRPr="00232BE2" w:rsidRDefault="00E81F4D" w:rsidP="00232BE2">
      <w:pPr>
        <w:pStyle w:val="BTEMEASMCA"/>
      </w:pPr>
    </w:p>
    <w:p w:rsidR="00E81F4D" w:rsidRPr="00232BE2" w:rsidRDefault="00E81F4D" w:rsidP="00E81F4D">
      <w:pPr>
        <w:rPr>
          <w:sz w:val="22"/>
          <w:szCs w:val="22"/>
        </w:rPr>
      </w:pPr>
      <w:r w:rsidRPr="00232BE2">
        <w:rPr>
          <w:sz w:val="22"/>
          <w:szCs w:val="22"/>
        </w:rPr>
        <w:t>Duomenys nebūtini.</w:t>
      </w:r>
    </w:p>
    <w:p w:rsidR="00E81F4D" w:rsidRPr="00232BE2" w:rsidRDefault="00E81F4D" w:rsidP="00232BE2">
      <w:pPr>
        <w:pStyle w:val="BTEMEASMCA"/>
      </w:pPr>
    </w:p>
    <w:p w:rsidR="00E81F4D" w:rsidRPr="00232BE2" w:rsidRDefault="00E81F4D" w:rsidP="00E81F4D">
      <w:pPr>
        <w:pStyle w:val="PI-2EMEASMCA"/>
      </w:pPr>
      <w:bookmarkStart w:id="44" w:name="_Toc129243118"/>
      <w:bookmarkStart w:id="45" w:name="_Toc129243243"/>
      <w:r w:rsidRPr="00232BE2">
        <w:t>6.3</w:t>
      </w:r>
      <w:r w:rsidRPr="00232BE2">
        <w:tab/>
        <w:t>Tinkamumo laikas</w:t>
      </w:r>
      <w:bookmarkEnd w:id="44"/>
      <w:bookmarkEnd w:id="45"/>
    </w:p>
    <w:p w:rsidR="00E81F4D" w:rsidRPr="00232BE2" w:rsidRDefault="00E81F4D" w:rsidP="00232BE2">
      <w:pPr>
        <w:pStyle w:val="BTEMEASMCA"/>
      </w:pPr>
    </w:p>
    <w:p w:rsidR="00E81F4D" w:rsidRPr="00232BE2" w:rsidRDefault="00E81F4D" w:rsidP="00E81F4D">
      <w:pPr>
        <w:ind w:left="567" w:hanging="567"/>
        <w:rPr>
          <w:sz w:val="22"/>
          <w:szCs w:val="22"/>
        </w:rPr>
      </w:pPr>
      <w:r w:rsidRPr="00232BE2">
        <w:rPr>
          <w:sz w:val="22"/>
          <w:szCs w:val="22"/>
        </w:rPr>
        <w:t>2 metai.</w:t>
      </w:r>
    </w:p>
    <w:p w:rsidR="00E81F4D" w:rsidRPr="00232BE2" w:rsidRDefault="00E81F4D" w:rsidP="00232BE2">
      <w:pPr>
        <w:pStyle w:val="BTEMEASMCA"/>
      </w:pPr>
    </w:p>
    <w:p w:rsidR="00E81F4D" w:rsidRPr="00232BE2" w:rsidRDefault="00E81F4D" w:rsidP="00E81F4D">
      <w:pPr>
        <w:pStyle w:val="PI-2EMEASMCA"/>
      </w:pPr>
      <w:bookmarkStart w:id="46" w:name="_Toc129243119"/>
      <w:bookmarkStart w:id="47" w:name="_Toc129243244"/>
      <w:r w:rsidRPr="00232BE2">
        <w:t>6.4</w:t>
      </w:r>
      <w:r w:rsidRPr="00232BE2">
        <w:tab/>
        <w:t>Specialios laikymo sąlygos</w:t>
      </w:r>
      <w:bookmarkEnd w:id="46"/>
      <w:bookmarkEnd w:id="47"/>
    </w:p>
    <w:p w:rsidR="00E81F4D" w:rsidRPr="00232BE2" w:rsidRDefault="00E81F4D" w:rsidP="00E81F4D">
      <w:pPr>
        <w:pStyle w:val="PI-2EMEASMCA"/>
      </w:pPr>
    </w:p>
    <w:p w:rsidR="00E81F4D" w:rsidRPr="00232BE2" w:rsidRDefault="00E81F4D" w:rsidP="00E81F4D">
      <w:pPr>
        <w:pStyle w:val="PI-2EMEASMCA"/>
        <w:rPr>
          <w:b w:val="0"/>
        </w:rPr>
      </w:pPr>
      <w:r w:rsidRPr="00232BE2">
        <w:rPr>
          <w:b w:val="0"/>
        </w:rPr>
        <w:t xml:space="preserve">Laikyti ne aukštesnėje kaip </w:t>
      </w:r>
      <w:smartTag w:uri="urn:schemas-microsoft-com:office:smarttags" w:element="metricconverter">
        <w:smartTagPr>
          <w:attr w:name="ProductID" w:val="25 ﾰC"/>
        </w:smartTagPr>
        <w:r w:rsidRPr="00232BE2">
          <w:rPr>
            <w:b w:val="0"/>
          </w:rPr>
          <w:t>25 °C</w:t>
        </w:r>
      </w:smartTag>
      <w:r w:rsidRPr="00232BE2">
        <w:rPr>
          <w:b w:val="0"/>
        </w:rPr>
        <w:t xml:space="preserve">  temperatūroje</w:t>
      </w:r>
    </w:p>
    <w:p w:rsidR="00E81F4D" w:rsidRPr="00232BE2" w:rsidRDefault="00E81F4D" w:rsidP="00232BE2">
      <w:pPr>
        <w:pStyle w:val="BTEMEASMCA"/>
      </w:pPr>
      <w:r w:rsidRPr="00232BE2">
        <w:t>Lizdines plokšteles laikyti išorinėje dėžutėje, kad preparatas būtų apsaugotas nuo šviesos</w:t>
      </w:r>
    </w:p>
    <w:p w:rsidR="00E81F4D" w:rsidRPr="00232BE2" w:rsidRDefault="00E81F4D" w:rsidP="00232BE2">
      <w:pPr>
        <w:pStyle w:val="BTEMEASMCA"/>
      </w:pPr>
    </w:p>
    <w:p w:rsidR="00E81F4D" w:rsidRPr="00232BE2" w:rsidRDefault="00E81F4D" w:rsidP="00E81F4D">
      <w:pPr>
        <w:pStyle w:val="PI-2EMEASMCA"/>
      </w:pPr>
      <w:bookmarkStart w:id="48" w:name="_Toc129243120"/>
      <w:bookmarkStart w:id="49" w:name="_Toc129243245"/>
      <w:r w:rsidRPr="00232BE2">
        <w:t>6.5</w:t>
      </w:r>
      <w:r w:rsidRPr="00232BE2">
        <w:tab/>
      </w:r>
      <w:r w:rsidR="00C9741E" w:rsidRPr="00232BE2">
        <w:t xml:space="preserve">Talpyklės pobūdis </w:t>
      </w:r>
      <w:r w:rsidRPr="00232BE2">
        <w:t>ir jos turinys</w:t>
      </w:r>
      <w:bookmarkEnd w:id="48"/>
      <w:bookmarkEnd w:id="49"/>
    </w:p>
    <w:p w:rsidR="00E81F4D" w:rsidRPr="00232BE2" w:rsidRDefault="00E81F4D" w:rsidP="00232BE2">
      <w:pPr>
        <w:pStyle w:val="BTEMEASMCA"/>
      </w:pPr>
    </w:p>
    <w:p w:rsidR="00E81F4D" w:rsidRPr="00232BE2" w:rsidRDefault="00E81F4D" w:rsidP="00E81F4D">
      <w:pPr>
        <w:rPr>
          <w:sz w:val="22"/>
          <w:szCs w:val="22"/>
        </w:rPr>
      </w:pPr>
      <w:r w:rsidRPr="00232BE2">
        <w:rPr>
          <w:sz w:val="22"/>
          <w:szCs w:val="22"/>
        </w:rPr>
        <w:t xml:space="preserve">30 kapsulių įpakuotos į PVC/aliuminio lizdinę plokštelę, kuri įdėta į kartoninę dėžutę. </w:t>
      </w:r>
    </w:p>
    <w:p w:rsidR="00E81F4D" w:rsidRPr="00232BE2" w:rsidRDefault="00E81F4D" w:rsidP="00232BE2">
      <w:pPr>
        <w:pStyle w:val="BTEMEASMCA"/>
      </w:pPr>
    </w:p>
    <w:p w:rsidR="00E81F4D" w:rsidRPr="00232BE2" w:rsidRDefault="00E81F4D" w:rsidP="00E81F4D">
      <w:pPr>
        <w:pStyle w:val="PI-2EMEASMCA"/>
      </w:pPr>
      <w:bookmarkStart w:id="50" w:name="_Toc129243121"/>
      <w:bookmarkStart w:id="51" w:name="_Toc129243246"/>
      <w:r w:rsidRPr="00232BE2">
        <w:t>6.6</w:t>
      </w:r>
      <w:r w:rsidRPr="00232BE2">
        <w:tab/>
        <w:t xml:space="preserve">Specialūs reikalavimai atliekoms tvarkyti </w:t>
      </w:r>
      <w:bookmarkEnd w:id="50"/>
      <w:bookmarkEnd w:id="51"/>
    </w:p>
    <w:p w:rsidR="00E81F4D" w:rsidRPr="00232BE2" w:rsidRDefault="00E81F4D" w:rsidP="00232BE2">
      <w:pPr>
        <w:pStyle w:val="BTEMEASMCA"/>
      </w:pPr>
    </w:p>
    <w:p w:rsidR="00E81F4D" w:rsidRPr="00232BE2" w:rsidRDefault="00E81F4D" w:rsidP="00E81F4D">
      <w:pPr>
        <w:ind w:left="567" w:hanging="567"/>
        <w:rPr>
          <w:sz w:val="22"/>
          <w:szCs w:val="22"/>
        </w:rPr>
      </w:pPr>
      <w:r w:rsidRPr="00232BE2">
        <w:rPr>
          <w:sz w:val="22"/>
          <w:szCs w:val="22"/>
        </w:rPr>
        <w:t>Specialių reikalavimų nėra.</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EMEASMCA"/>
      </w:pPr>
      <w:bookmarkStart w:id="52" w:name="_Toc129243122"/>
      <w:bookmarkStart w:id="53" w:name="_Toc129243247"/>
      <w:r w:rsidRPr="00232BE2">
        <w:t>7.</w:t>
      </w:r>
      <w:r w:rsidRPr="00232BE2">
        <w:tab/>
      </w:r>
      <w:bookmarkEnd w:id="52"/>
      <w:bookmarkEnd w:id="53"/>
      <w:r w:rsidR="00C9741E" w:rsidRPr="00232BE2">
        <w:t>REGISTRUOTOJAS</w:t>
      </w:r>
    </w:p>
    <w:p w:rsidR="00E81F4D" w:rsidRPr="00232BE2" w:rsidRDefault="00E81F4D" w:rsidP="00232BE2">
      <w:pPr>
        <w:pStyle w:val="BTEMEASMCA"/>
      </w:pPr>
    </w:p>
    <w:p w:rsidR="00E81F4D" w:rsidRPr="00232BE2" w:rsidRDefault="00E81F4D" w:rsidP="00E81F4D">
      <w:pPr>
        <w:pStyle w:val="Antrats"/>
        <w:rPr>
          <w:sz w:val="22"/>
          <w:szCs w:val="22"/>
          <w:lang w:val="lt-LT"/>
        </w:rPr>
      </w:pPr>
      <w:r w:rsidRPr="00232BE2">
        <w:rPr>
          <w:sz w:val="22"/>
          <w:szCs w:val="22"/>
          <w:lang w:val="lt-LT"/>
        </w:rPr>
        <w:t>„Przed</w:t>
      </w:r>
      <w:r w:rsidR="00C9741E" w:rsidRPr="00232BE2">
        <w:rPr>
          <w:sz w:val="22"/>
          <w:szCs w:val="22"/>
          <w:lang w:val="lt-LT"/>
        </w:rPr>
        <w:t>s</w:t>
      </w:r>
      <w:r w:rsidRPr="00232BE2">
        <w:rPr>
          <w:sz w:val="22"/>
          <w:szCs w:val="22"/>
          <w:lang w:val="lt-LT"/>
        </w:rPr>
        <w:t xml:space="preserve">iebiorstwo Produkcji Farmaceutycznej HASCO-LEK” S.A. </w:t>
      </w:r>
    </w:p>
    <w:p w:rsidR="00E81F4D" w:rsidRPr="00232BE2" w:rsidRDefault="00E81F4D" w:rsidP="00E81F4D">
      <w:pPr>
        <w:pStyle w:val="Antrats"/>
        <w:rPr>
          <w:sz w:val="22"/>
          <w:szCs w:val="22"/>
          <w:lang w:val="lt-LT"/>
        </w:rPr>
      </w:pPr>
      <w:r w:rsidRPr="00232BE2">
        <w:rPr>
          <w:sz w:val="22"/>
          <w:szCs w:val="22"/>
          <w:lang w:val="lt-LT"/>
        </w:rPr>
        <w:t>Ul. Żmigrodzka 242 E</w:t>
      </w:r>
    </w:p>
    <w:p w:rsidR="00E81F4D" w:rsidRPr="00232BE2" w:rsidRDefault="00E81F4D" w:rsidP="00E81F4D">
      <w:pPr>
        <w:pStyle w:val="Antrats"/>
        <w:rPr>
          <w:sz w:val="22"/>
          <w:szCs w:val="22"/>
          <w:lang w:val="lt-LT"/>
        </w:rPr>
      </w:pPr>
      <w:r w:rsidRPr="00232BE2">
        <w:rPr>
          <w:sz w:val="22"/>
          <w:szCs w:val="22"/>
          <w:lang w:val="lt-LT"/>
        </w:rPr>
        <w:t>51-131 Wroclaw</w:t>
      </w:r>
    </w:p>
    <w:p w:rsidR="00E81F4D" w:rsidRPr="00232BE2" w:rsidRDefault="00E81F4D" w:rsidP="00E81F4D">
      <w:pPr>
        <w:pStyle w:val="Antrats"/>
        <w:rPr>
          <w:sz w:val="22"/>
          <w:szCs w:val="22"/>
          <w:lang w:val="lt-LT"/>
        </w:rPr>
      </w:pPr>
      <w:r w:rsidRPr="00232BE2">
        <w:rPr>
          <w:sz w:val="22"/>
          <w:szCs w:val="22"/>
          <w:lang w:val="lt-LT"/>
        </w:rPr>
        <w:t>Lenkija</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EMEASMCA"/>
      </w:pPr>
      <w:bookmarkStart w:id="54" w:name="_Toc129243123"/>
      <w:bookmarkStart w:id="55" w:name="_Toc129243248"/>
      <w:r w:rsidRPr="00232BE2">
        <w:lastRenderedPageBreak/>
        <w:t>8.</w:t>
      </w:r>
      <w:r w:rsidRPr="00232BE2">
        <w:tab/>
      </w:r>
      <w:r w:rsidR="00C9741E" w:rsidRPr="00232BE2">
        <w:t>REGISTRACIJOS</w:t>
      </w:r>
      <w:r w:rsidRPr="00232BE2">
        <w:t xml:space="preserve"> NUMERIS</w:t>
      </w:r>
      <w:bookmarkEnd w:id="54"/>
      <w:bookmarkEnd w:id="55"/>
      <w:r w:rsidRPr="00232BE2">
        <w:t xml:space="preserve"> (-IAI)</w:t>
      </w:r>
    </w:p>
    <w:p w:rsidR="00E81F4D" w:rsidRPr="00232BE2" w:rsidRDefault="00E81F4D" w:rsidP="00232BE2">
      <w:pPr>
        <w:pStyle w:val="BTEMEASMCA"/>
      </w:pPr>
    </w:p>
    <w:p w:rsidR="00E81F4D" w:rsidRPr="00232BE2" w:rsidRDefault="00E81F4D" w:rsidP="00C9741E">
      <w:pPr>
        <w:pStyle w:val="Porat"/>
        <w:numPr>
          <w:ilvl w:val="0"/>
          <w:numId w:val="0"/>
        </w:numPr>
        <w:rPr>
          <w:sz w:val="22"/>
          <w:szCs w:val="22"/>
        </w:rPr>
      </w:pPr>
      <w:r w:rsidRPr="00232BE2">
        <w:rPr>
          <w:sz w:val="22"/>
          <w:szCs w:val="22"/>
        </w:rPr>
        <w:t>LT/1/2000/3048/001</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EMEASMCA"/>
      </w:pPr>
      <w:bookmarkStart w:id="56" w:name="_Toc129243124"/>
      <w:bookmarkStart w:id="57" w:name="_Toc129243249"/>
      <w:r w:rsidRPr="00232BE2">
        <w:t>9.</w:t>
      </w:r>
      <w:r w:rsidRPr="00232BE2">
        <w:tab/>
      </w:r>
      <w:r w:rsidR="00C9741E" w:rsidRPr="00232BE2">
        <w:t xml:space="preserve">REGISTRAVIMO / PERREGISTRAVIMO </w:t>
      </w:r>
      <w:r w:rsidRPr="00232BE2">
        <w:t>DATA</w:t>
      </w:r>
      <w:bookmarkEnd w:id="56"/>
      <w:bookmarkEnd w:id="57"/>
    </w:p>
    <w:p w:rsidR="00E81F4D" w:rsidRPr="00232BE2" w:rsidRDefault="00E81F4D" w:rsidP="00232BE2">
      <w:pPr>
        <w:pStyle w:val="BTEMEASMCA"/>
      </w:pPr>
    </w:p>
    <w:p w:rsidR="00C9741E" w:rsidRPr="00232BE2" w:rsidRDefault="00C9741E" w:rsidP="00232BE2">
      <w:pPr>
        <w:pStyle w:val="BTEMEASMCA"/>
      </w:pPr>
      <w:r w:rsidRPr="00232BE2">
        <w:t>Registravimo data 2000 m. liepos mėn. 04 d.</w:t>
      </w:r>
    </w:p>
    <w:p w:rsidR="00E81F4D" w:rsidRPr="00232BE2" w:rsidRDefault="00C9741E" w:rsidP="00232BE2">
      <w:pPr>
        <w:pStyle w:val="BTEMEASMCA"/>
      </w:pPr>
      <w:r w:rsidRPr="00232BE2">
        <w:t>Paskutinio perregistravimo data 2012 m. rugpjūčio mėn. 08 d.</w:t>
      </w:r>
    </w:p>
    <w:p w:rsidR="00E81F4D" w:rsidRDefault="00E81F4D" w:rsidP="00232BE2">
      <w:pPr>
        <w:pStyle w:val="BTEMEASMCA"/>
      </w:pPr>
    </w:p>
    <w:p w:rsidR="00CB3A46" w:rsidRPr="00232BE2" w:rsidRDefault="00CB3A46" w:rsidP="00232BE2">
      <w:pPr>
        <w:pStyle w:val="BTEMEASMCA"/>
      </w:pPr>
    </w:p>
    <w:p w:rsidR="00E81F4D" w:rsidRPr="00232BE2" w:rsidRDefault="00E81F4D" w:rsidP="00E81F4D">
      <w:pPr>
        <w:pStyle w:val="PI-1EMEASMCA"/>
      </w:pPr>
      <w:bookmarkStart w:id="58" w:name="_Toc129243125"/>
      <w:bookmarkStart w:id="59" w:name="_Toc129243250"/>
      <w:r w:rsidRPr="00232BE2">
        <w:t>10.</w:t>
      </w:r>
      <w:r w:rsidRPr="00232BE2">
        <w:tab/>
        <w:t>TEKSTO PERŽIŪROS DATA</w:t>
      </w:r>
      <w:bookmarkEnd w:id="58"/>
      <w:bookmarkEnd w:id="59"/>
      <w:r w:rsidRPr="00232BE2">
        <w:t xml:space="preserve"> </w:t>
      </w:r>
    </w:p>
    <w:p w:rsidR="00E81F4D" w:rsidRDefault="00E81F4D" w:rsidP="00232BE2">
      <w:pPr>
        <w:pStyle w:val="BTEMEASMCA"/>
      </w:pPr>
    </w:p>
    <w:p w:rsidR="00CB3A46" w:rsidRDefault="00CB3A46" w:rsidP="00232BE2">
      <w:pPr>
        <w:pStyle w:val="BTEMEASMCA"/>
      </w:pPr>
      <w:r>
        <w:t>20</w:t>
      </w:r>
      <w:r w:rsidR="00E46B57">
        <w:t>1</w:t>
      </w:r>
      <w:r>
        <w:t>6-08-29</w:t>
      </w:r>
    </w:p>
    <w:p w:rsidR="00CB3A46" w:rsidRPr="00232BE2" w:rsidRDefault="00CB3A46" w:rsidP="00232BE2">
      <w:pPr>
        <w:pStyle w:val="BTEMEASMCA"/>
      </w:pPr>
    </w:p>
    <w:p w:rsidR="00E81F4D" w:rsidRPr="00232BE2" w:rsidRDefault="00C9741E" w:rsidP="00232BE2">
      <w:pPr>
        <w:pStyle w:val="BTEMEASMCA"/>
      </w:pPr>
      <w:r w:rsidRPr="00232BE2">
        <w:t xml:space="preserve">Išsami informacija apie šį vaistinį preparatą pateikiama Valstybinės vaistų kontrolės tarnybos prie Lietuvos Respublikos sveikatos apsaugos ministerijos tinklalapyje </w:t>
      </w:r>
      <w:hyperlink r:id="rId10" w:history="1">
        <w:r w:rsidR="00691F3E" w:rsidRPr="00232BE2">
          <w:rPr>
            <w:rStyle w:val="Hipersaitas"/>
          </w:rPr>
          <w:t>http://www.vvkt.lt</w:t>
        </w:r>
      </w:hyperlink>
      <w:r w:rsidR="00691F3E" w:rsidRPr="00232BE2">
        <w:t xml:space="preserve">. </w:t>
      </w:r>
      <w:r w:rsidR="00E81F4D" w:rsidRPr="00232BE2">
        <w:br w:type="page"/>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TTEMEASMCA"/>
        <w:rPr>
          <w:lang w:val="lt-LT"/>
        </w:rPr>
      </w:pPr>
      <w:bookmarkStart w:id="60" w:name="_Toc129243128"/>
      <w:bookmarkStart w:id="61" w:name="_Toc129243253"/>
      <w:r w:rsidRPr="00232BE2">
        <w:rPr>
          <w:lang w:val="lt-LT"/>
        </w:rPr>
        <w:t>II PRIEDAS</w:t>
      </w:r>
      <w:bookmarkEnd w:id="60"/>
      <w:bookmarkEnd w:id="61"/>
    </w:p>
    <w:p w:rsidR="00E81F4D" w:rsidRPr="00232BE2" w:rsidRDefault="00E81F4D" w:rsidP="00E81F4D">
      <w:pPr>
        <w:pStyle w:val="TTEMEASMCA"/>
        <w:rPr>
          <w:lang w:val="lt-LT"/>
        </w:rPr>
      </w:pPr>
    </w:p>
    <w:p w:rsidR="00E81F4D" w:rsidRPr="00232BE2" w:rsidRDefault="00E81F4D" w:rsidP="00E81F4D">
      <w:pPr>
        <w:pStyle w:val="TTEMEASMCA"/>
        <w:rPr>
          <w:lang w:val="lt-LT"/>
        </w:rPr>
      </w:pPr>
      <w:r w:rsidRPr="00232BE2">
        <w:rPr>
          <w:lang w:val="lt-LT"/>
        </w:rPr>
        <w:t>R</w:t>
      </w:r>
      <w:r w:rsidR="0094530F" w:rsidRPr="00232BE2">
        <w:rPr>
          <w:lang w:val="lt-LT"/>
        </w:rPr>
        <w:t>EGISTRACIJOS</w:t>
      </w:r>
      <w:r w:rsidRPr="00232BE2">
        <w:rPr>
          <w:lang w:val="lt-LT"/>
        </w:rPr>
        <w:t xml:space="preserve"> SĄLYGOS</w:t>
      </w:r>
    </w:p>
    <w:p w:rsidR="00E81F4D" w:rsidRPr="00232BE2" w:rsidRDefault="00E81F4D" w:rsidP="00232BE2">
      <w:pPr>
        <w:pStyle w:val="BTEMEASMCA"/>
      </w:pPr>
    </w:p>
    <w:p w:rsidR="00E81F4D" w:rsidRPr="00232BE2" w:rsidRDefault="00E81F4D" w:rsidP="00E81F4D">
      <w:pPr>
        <w:pStyle w:val="BTAnIIEMEASMCA"/>
        <w:rPr>
          <w:rFonts w:cs="Times New Roman"/>
          <w:highlight w:val="yellow"/>
          <w:lang w:val="lt-LT"/>
        </w:rPr>
      </w:pPr>
      <w:r w:rsidRPr="00232BE2">
        <w:rPr>
          <w:rFonts w:cs="Times New Roman"/>
          <w:lang w:val="lt-LT"/>
        </w:rPr>
        <w:t>A.</w:t>
      </w:r>
      <w:r w:rsidRPr="00232BE2">
        <w:rPr>
          <w:rFonts w:cs="Times New Roman"/>
          <w:lang w:val="lt-LT"/>
        </w:rPr>
        <w:tab/>
        <w:t>GAM</w:t>
      </w:r>
      <w:r w:rsidR="00C9741E" w:rsidRPr="00232BE2">
        <w:rPr>
          <w:rFonts w:cs="Times New Roman"/>
          <w:lang w:val="lt-LT"/>
        </w:rPr>
        <w:t>IN</w:t>
      </w:r>
      <w:r w:rsidRPr="00232BE2">
        <w:rPr>
          <w:rFonts w:cs="Times New Roman"/>
          <w:lang w:val="lt-LT"/>
        </w:rPr>
        <w:t>TOJAS (-AI), ATSAKINGAS (-I) UŽ SERIJŲ IŠLEIDIMĄ</w:t>
      </w:r>
    </w:p>
    <w:p w:rsidR="00E81F4D" w:rsidRPr="00232BE2" w:rsidRDefault="00E81F4D" w:rsidP="00232BE2">
      <w:pPr>
        <w:pStyle w:val="BTEMEASMCA"/>
        <w:rPr>
          <w:highlight w:val="yellow"/>
        </w:rPr>
      </w:pPr>
    </w:p>
    <w:p w:rsidR="00E81F4D" w:rsidRPr="00232BE2" w:rsidRDefault="00E81F4D" w:rsidP="00E81F4D">
      <w:pPr>
        <w:pStyle w:val="BTAnIIEMEASMCA"/>
        <w:rPr>
          <w:rFonts w:cs="Times New Roman"/>
          <w:lang w:val="lt-LT"/>
        </w:rPr>
      </w:pPr>
      <w:r w:rsidRPr="00232BE2">
        <w:rPr>
          <w:rFonts w:cs="Times New Roman"/>
          <w:lang w:val="lt-LT"/>
        </w:rPr>
        <w:t>B.</w:t>
      </w:r>
      <w:r w:rsidRPr="00232BE2">
        <w:rPr>
          <w:rFonts w:cs="Times New Roman"/>
          <w:lang w:val="lt-LT"/>
        </w:rPr>
        <w:tab/>
      </w:r>
      <w:r w:rsidR="00C9741E" w:rsidRPr="00232BE2">
        <w:rPr>
          <w:rFonts w:cs="Times New Roman"/>
          <w:lang w:val="lt-LT"/>
        </w:rPr>
        <w:t>TIEKIMO IR VARTOJIMO SĄLYGOS AR APRIBOJIMAI</w:t>
      </w:r>
    </w:p>
    <w:p w:rsidR="00E81F4D" w:rsidRPr="00232BE2" w:rsidRDefault="00E81F4D" w:rsidP="00E81F4D">
      <w:pPr>
        <w:pStyle w:val="BTAnIIEMEASMCA"/>
        <w:rPr>
          <w:rFonts w:cs="Times New Roman"/>
          <w:lang w:val="lt-LT"/>
        </w:rPr>
      </w:pPr>
    </w:p>
    <w:p w:rsidR="00E81F4D" w:rsidRPr="00232BE2" w:rsidRDefault="00E81F4D" w:rsidP="00E81F4D">
      <w:pPr>
        <w:pStyle w:val="BTAnIIEMEASMCA"/>
        <w:rPr>
          <w:rFonts w:cs="Times New Roman"/>
          <w:lang w:val="lt-LT"/>
        </w:rPr>
      </w:pPr>
    </w:p>
    <w:p w:rsidR="00E81F4D" w:rsidRPr="00232BE2" w:rsidRDefault="00E81F4D" w:rsidP="00232BE2">
      <w:pPr>
        <w:pStyle w:val="BTEMEASMCA"/>
        <w:rPr>
          <w:highlight w:val="yellow"/>
        </w:rPr>
      </w:pPr>
    </w:p>
    <w:p w:rsidR="00E81F4D" w:rsidRPr="00232BE2" w:rsidRDefault="00E81F4D" w:rsidP="00E81F4D">
      <w:pPr>
        <w:pStyle w:val="PI-1EMEASMCA"/>
      </w:pPr>
      <w:r w:rsidRPr="00232BE2">
        <w:br w:type="page"/>
      </w:r>
      <w:r w:rsidRPr="00232BE2">
        <w:lastRenderedPageBreak/>
        <w:t>A.</w:t>
      </w:r>
      <w:r w:rsidRPr="00232BE2">
        <w:tab/>
        <w:t>GAM</w:t>
      </w:r>
      <w:r w:rsidR="00C9741E" w:rsidRPr="00232BE2">
        <w:t>IN</w:t>
      </w:r>
      <w:r w:rsidRPr="00232BE2">
        <w:t>TOJAS (-AI), ATSAKINGAS (-I) UŽ SERIJŲ IŠLEIDIMĄ</w:t>
      </w:r>
    </w:p>
    <w:p w:rsidR="00E81F4D" w:rsidRPr="00232BE2" w:rsidRDefault="00E81F4D" w:rsidP="00232BE2">
      <w:pPr>
        <w:pStyle w:val="BTEMEASMCA"/>
        <w:rPr>
          <w:highlight w:val="yellow"/>
        </w:rPr>
      </w:pPr>
    </w:p>
    <w:p w:rsidR="00E81F4D" w:rsidRPr="00232BE2" w:rsidRDefault="00E81F4D" w:rsidP="00232BE2">
      <w:pPr>
        <w:pStyle w:val="BTuEMEASMCA"/>
      </w:pPr>
      <w:r w:rsidRPr="00232BE2">
        <w:t>Gamintojo (-ų), atsakingo (-ų) už serijų išleidimą, pavadinimas (-ai) ir adresas (-ai)</w:t>
      </w:r>
    </w:p>
    <w:p w:rsidR="00E81F4D" w:rsidRPr="00232BE2" w:rsidRDefault="00E81F4D" w:rsidP="00232BE2">
      <w:pPr>
        <w:pStyle w:val="BTEMEASMCA"/>
      </w:pPr>
    </w:p>
    <w:p w:rsidR="00E81F4D" w:rsidRPr="00232BE2" w:rsidRDefault="00E81F4D" w:rsidP="00E81F4D">
      <w:pPr>
        <w:pStyle w:val="Antrats"/>
        <w:rPr>
          <w:sz w:val="22"/>
          <w:szCs w:val="22"/>
          <w:lang w:val="lt-LT"/>
        </w:rPr>
      </w:pPr>
      <w:r w:rsidRPr="00232BE2">
        <w:rPr>
          <w:sz w:val="22"/>
          <w:szCs w:val="22"/>
          <w:lang w:val="lt-LT"/>
        </w:rPr>
        <w:t>„Przed</w:t>
      </w:r>
      <w:r w:rsidR="00C9741E" w:rsidRPr="00232BE2">
        <w:rPr>
          <w:sz w:val="22"/>
          <w:szCs w:val="22"/>
          <w:lang w:val="lt-LT"/>
        </w:rPr>
        <w:t>s</w:t>
      </w:r>
      <w:r w:rsidRPr="00232BE2">
        <w:rPr>
          <w:sz w:val="22"/>
          <w:szCs w:val="22"/>
          <w:lang w:val="lt-LT"/>
        </w:rPr>
        <w:t xml:space="preserve">iebiorstwo Produkcji Farmaceutycznej HASCO-LEK” S.A. </w:t>
      </w:r>
    </w:p>
    <w:p w:rsidR="00E81F4D" w:rsidRPr="00232BE2" w:rsidRDefault="00E81F4D" w:rsidP="00E81F4D">
      <w:pPr>
        <w:pStyle w:val="Antrats"/>
        <w:rPr>
          <w:sz w:val="22"/>
          <w:szCs w:val="22"/>
          <w:lang w:val="lt-LT"/>
        </w:rPr>
      </w:pPr>
      <w:r w:rsidRPr="00232BE2">
        <w:rPr>
          <w:sz w:val="22"/>
          <w:szCs w:val="22"/>
          <w:lang w:val="lt-LT"/>
        </w:rPr>
        <w:t>Ul..Żmigrodzka 242 E</w:t>
      </w:r>
    </w:p>
    <w:p w:rsidR="00E81F4D" w:rsidRPr="00232BE2" w:rsidRDefault="00E81F4D" w:rsidP="00E81F4D">
      <w:pPr>
        <w:pStyle w:val="Antrats"/>
        <w:rPr>
          <w:sz w:val="22"/>
          <w:szCs w:val="22"/>
          <w:lang w:val="lt-LT"/>
        </w:rPr>
      </w:pPr>
      <w:r w:rsidRPr="00232BE2">
        <w:rPr>
          <w:sz w:val="22"/>
          <w:szCs w:val="22"/>
          <w:lang w:val="lt-LT"/>
        </w:rPr>
        <w:t>51-131 Wroclaw</w:t>
      </w:r>
    </w:p>
    <w:p w:rsidR="00E81F4D" w:rsidRPr="00232BE2" w:rsidRDefault="00E81F4D" w:rsidP="00232BE2">
      <w:pPr>
        <w:pStyle w:val="BTEMEASMCA"/>
      </w:pPr>
      <w:r w:rsidRPr="00232BE2">
        <w:t>Lenkija</w:t>
      </w:r>
    </w:p>
    <w:p w:rsidR="00E81F4D" w:rsidRPr="00232BE2" w:rsidRDefault="00E81F4D" w:rsidP="00232BE2">
      <w:pPr>
        <w:pStyle w:val="BTEMEASMCA"/>
        <w:rPr>
          <w:highlight w:val="yellow"/>
        </w:rPr>
      </w:pPr>
    </w:p>
    <w:p w:rsidR="00E81F4D" w:rsidRPr="00232BE2" w:rsidRDefault="00E81F4D" w:rsidP="00232BE2">
      <w:pPr>
        <w:pStyle w:val="BTEMEASMCA"/>
        <w:rPr>
          <w:highlight w:val="yellow"/>
        </w:rPr>
      </w:pPr>
    </w:p>
    <w:p w:rsidR="00E81F4D" w:rsidRPr="00232BE2" w:rsidRDefault="00E81F4D" w:rsidP="00691F3E">
      <w:pPr>
        <w:pStyle w:val="PI-1EMEASMCA"/>
      </w:pPr>
      <w:bookmarkStart w:id="62" w:name="_Toc129243129"/>
      <w:bookmarkStart w:id="63" w:name="_Toc129243254"/>
      <w:r w:rsidRPr="00232BE2">
        <w:t>B.</w:t>
      </w:r>
      <w:r w:rsidRPr="00232BE2">
        <w:tab/>
      </w:r>
      <w:bookmarkStart w:id="64" w:name="_Toc129243130"/>
      <w:bookmarkStart w:id="65" w:name="_Toc129243255"/>
      <w:bookmarkEnd w:id="62"/>
      <w:bookmarkEnd w:id="63"/>
      <w:r w:rsidRPr="00232BE2">
        <w:t>TIEKIMO IR VARTOJIMO SĄLYGOS AR APRIBOJIMAI</w:t>
      </w:r>
      <w:bookmarkEnd w:id="64"/>
      <w:bookmarkEnd w:id="65"/>
    </w:p>
    <w:p w:rsidR="00E81F4D" w:rsidRPr="00232BE2" w:rsidRDefault="00E81F4D" w:rsidP="00232BE2">
      <w:pPr>
        <w:pStyle w:val="BTEMEASMCA"/>
      </w:pPr>
    </w:p>
    <w:p w:rsidR="00E81F4D" w:rsidRPr="00232BE2" w:rsidRDefault="00E81F4D" w:rsidP="00232BE2">
      <w:pPr>
        <w:pStyle w:val="BTEMEASMCA"/>
      </w:pPr>
      <w:r w:rsidRPr="00232BE2">
        <w:t>Receptinis vaistinis preparatas</w:t>
      </w:r>
    </w:p>
    <w:p w:rsidR="00E81F4D" w:rsidRPr="00232BE2" w:rsidRDefault="00E81F4D" w:rsidP="00232BE2">
      <w:pPr>
        <w:pStyle w:val="BTEMEASMCA"/>
        <w:rPr>
          <w:highlight w:val="yellow"/>
        </w:rPr>
      </w:pPr>
    </w:p>
    <w:p w:rsidR="00E81F4D" w:rsidRPr="00232BE2" w:rsidRDefault="00E81F4D" w:rsidP="00232BE2">
      <w:pPr>
        <w:pStyle w:val="BTEMEASMCA"/>
      </w:pPr>
      <w:r w:rsidRPr="00232BE2">
        <w:br w:type="page"/>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TTEMEASMCA"/>
        <w:rPr>
          <w:lang w:val="lt-LT"/>
        </w:rPr>
      </w:pPr>
      <w:bookmarkStart w:id="66" w:name="_Toc129243134"/>
      <w:bookmarkStart w:id="67" w:name="_Toc129243259"/>
      <w:r w:rsidRPr="00232BE2">
        <w:rPr>
          <w:lang w:val="lt-LT"/>
        </w:rPr>
        <w:t>III PRIEDAS</w:t>
      </w:r>
      <w:bookmarkEnd w:id="66"/>
      <w:bookmarkEnd w:id="67"/>
    </w:p>
    <w:p w:rsidR="00E81F4D" w:rsidRPr="00232BE2" w:rsidRDefault="00E81F4D" w:rsidP="00232BE2">
      <w:pPr>
        <w:pStyle w:val="BTEMEASMCA"/>
      </w:pPr>
    </w:p>
    <w:p w:rsidR="00E81F4D" w:rsidRPr="00232BE2" w:rsidRDefault="00E81F4D" w:rsidP="00E81F4D">
      <w:pPr>
        <w:pStyle w:val="TTEMEASMCA"/>
        <w:rPr>
          <w:lang w:val="lt-LT"/>
        </w:rPr>
      </w:pPr>
      <w:bookmarkStart w:id="68" w:name="_Toc129243135"/>
      <w:bookmarkStart w:id="69" w:name="_Toc129243260"/>
      <w:r w:rsidRPr="00232BE2">
        <w:rPr>
          <w:lang w:val="lt-LT"/>
        </w:rPr>
        <w:t>ŽENKLINIMAS IR PAKUOTĖS LAPELIS</w:t>
      </w:r>
      <w:bookmarkEnd w:id="68"/>
      <w:bookmarkEnd w:id="69"/>
    </w:p>
    <w:p w:rsidR="00E81F4D" w:rsidRPr="00232BE2" w:rsidRDefault="00E81F4D" w:rsidP="00232BE2">
      <w:pPr>
        <w:pStyle w:val="BTEMEASMCA"/>
      </w:pPr>
      <w:r w:rsidRPr="00232BE2">
        <w:br w:type="page"/>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TTEMEASMCA"/>
        <w:rPr>
          <w:lang w:val="lt-LT"/>
        </w:rPr>
      </w:pPr>
      <w:bookmarkStart w:id="70" w:name="_Toc129243136"/>
      <w:bookmarkStart w:id="71" w:name="_Toc129243261"/>
      <w:r w:rsidRPr="00232BE2">
        <w:rPr>
          <w:lang w:val="lt-LT"/>
        </w:rPr>
        <w:t>A. ŽENKLINIMAS</w:t>
      </w:r>
      <w:bookmarkEnd w:id="70"/>
      <w:bookmarkEnd w:id="71"/>
    </w:p>
    <w:p w:rsidR="00E81F4D" w:rsidRPr="00232BE2" w:rsidRDefault="00E81F4D" w:rsidP="00232BE2">
      <w:pPr>
        <w:pStyle w:val="BTEMEASMCA"/>
      </w:pPr>
      <w:r w:rsidRPr="00232BE2">
        <w:br w:type="page"/>
      </w:r>
    </w:p>
    <w:p w:rsidR="00E81F4D" w:rsidRPr="00232BE2" w:rsidRDefault="00E81F4D" w:rsidP="00E81F4D">
      <w:pPr>
        <w:pStyle w:val="PI-1labEMEASMCA"/>
      </w:pPr>
      <w:r w:rsidRPr="00232BE2">
        <w:lastRenderedPageBreak/>
        <w:t>INFORMACIJA ANT IŠORINĖS PAKUOTĖS</w:t>
      </w:r>
    </w:p>
    <w:p w:rsidR="00E81F4D" w:rsidRPr="00232BE2" w:rsidRDefault="00E81F4D" w:rsidP="00E81F4D">
      <w:pPr>
        <w:pStyle w:val="PI-1labEMEASMCA"/>
      </w:pPr>
    </w:p>
    <w:p w:rsidR="00E81F4D" w:rsidRPr="00232BE2" w:rsidRDefault="00E81F4D" w:rsidP="00E81F4D">
      <w:pPr>
        <w:pStyle w:val="PI-1labEMEASMCA"/>
        <w:rPr>
          <w:bCs/>
        </w:rPr>
      </w:pPr>
      <w:r w:rsidRPr="00232BE2">
        <w:t>KARTONINĖ DĖŽUTĖ</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1.</w:t>
      </w:r>
      <w:r w:rsidRPr="00232BE2">
        <w:tab/>
        <w:t>VAISTINIO PREPARATO PAVADINIMAS</w:t>
      </w:r>
    </w:p>
    <w:p w:rsidR="00E81F4D" w:rsidRPr="00232BE2" w:rsidRDefault="00E81F4D" w:rsidP="00232BE2">
      <w:pPr>
        <w:pStyle w:val="BTEMEASMCA"/>
      </w:pPr>
    </w:p>
    <w:p w:rsidR="00E81F4D" w:rsidRPr="00232BE2" w:rsidRDefault="00E81F4D" w:rsidP="00E81F4D">
      <w:pPr>
        <w:rPr>
          <w:sz w:val="22"/>
          <w:szCs w:val="22"/>
        </w:rPr>
      </w:pPr>
      <w:r w:rsidRPr="00232BE2">
        <w:rPr>
          <w:sz w:val="22"/>
          <w:szCs w:val="22"/>
        </w:rPr>
        <w:t>VITAMINUM A + E HASCO-LEK 30000 TV /70 mg  minkštosios kapsulės</w:t>
      </w:r>
    </w:p>
    <w:p w:rsidR="00E81F4D" w:rsidRPr="00232BE2" w:rsidRDefault="00E81F4D" w:rsidP="00232BE2">
      <w:pPr>
        <w:pStyle w:val="BTEMEASMCA"/>
      </w:pPr>
      <w:r w:rsidRPr="00232BE2">
        <w:t>Retinoli palmitas</w:t>
      </w:r>
    </w:p>
    <w:p w:rsidR="00E81F4D" w:rsidRPr="00232BE2" w:rsidRDefault="00E81F4D" w:rsidP="00232BE2">
      <w:pPr>
        <w:pStyle w:val="BTEMEASMCA"/>
        <w:rPr>
          <w:b/>
          <w:noProof/>
        </w:rPr>
      </w:pPr>
      <w:r w:rsidRPr="00232BE2">
        <w:t>int-rac-ά- Tocopherylis acetas</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2.</w:t>
      </w:r>
      <w:r w:rsidRPr="00232BE2">
        <w:tab/>
      </w:r>
      <w:r w:rsidR="00C9741E" w:rsidRPr="00232BE2">
        <w:t>VEIKLIOJI (-IOS) MEDŽIAGA (-OS) IR JOS (-Ų) KIEKIS (-IAI)</w:t>
      </w:r>
    </w:p>
    <w:p w:rsidR="00E81F4D" w:rsidRPr="00232BE2" w:rsidRDefault="00E81F4D" w:rsidP="00232BE2">
      <w:pPr>
        <w:pStyle w:val="BTEMEASMCA"/>
      </w:pPr>
    </w:p>
    <w:p w:rsidR="00E81F4D" w:rsidRPr="00232BE2" w:rsidRDefault="00E81F4D" w:rsidP="00E81F4D">
      <w:pPr>
        <w:rPr>
          <w:sz w:val="22"/>
          <w:szCs w:val="22"/>
        </w:rPr>
      </w:pPr>
      <w:r w:rsidRPr="00232BE2">
        <w:rPr>
          <w:sz w:val="22"/>
          <w:szCs w:val="22"/>
        </w:rPr>
        <w:t>Vienoje kapsulėje yra 30 000 TV retinolio palmitato ir 70 mg visų racematų alfa-tokoferilio acetato.</w:t>
      </w:r>
      <w:r w:rsidRPr="00232BE2">
        <w:rPr>
          <w:sz w:val="22"/>
          <w:szCs w:val="22"/>
        </w:rPr>
        <w:tab/>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rPr>
          <w:highlight w:val="lightGray"/>
        </w:rPr>
      </w:pPr>
      <w:r w:rsidRPr="00232BE2">
        <w:t>3.</w:t>
      </w:r>
      <w:r w:rsidRPr="00232BE2">
        <w:tab/>
        <w:t>PAGALBINIŲ MEDŽIAGŲ SĄRAŠAS</w:t>
      </w:r>
    </w:p>
    <w:p w:rsidR="00E81F4D" w:rsidRPr="00232BE2" w:rsidRDefault="00E81F4D" w:rsidP="00232BE2">
      <w:pPr>
        <w:pStyle w:val="BTEMEASMCA"/>
      </w:pPr>
    </w:p>
    <w:p w:rsidR="00E81F4D" w:rsidRPr="00232BE2" w:rsidRDefault="00E81F4D" w:rsidP="00232BE2">
      <w:pPr>
        <w:pStyle w:val="BTEMEASMCA"/>
      </w:pPr>
      <w:r w:rsidRPr="00232BE2">
        <w:t>Preparato sudėtyje yra rafinuoto žemės riešutų aliejaus.</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4.</w:t>
      </w:r>
      <w:r w:rsidRPr="00232BE2">
        <w:tab/>
        <w:t>FARMACINĖ FORMA IR KIEKIS PAKUOTĖJE</w:t>
      </w:r>
    </w:p>
    <w:p w:rsidR="00E81F4D" w:rsidRPr="00232BE2" w:rsidRDefault="00E81F4D" w:rsidP="00232BE2">
      <w:pPr>
        <w:pStyle w:val="BTEMEASMCA"/>
      </w:pPr>
    </w:p>
    <w:p w:rsidR="00E81F4D" w:rsidRPr="00232BE2" w:rsidRDefault="00E81F4D" w:rsidP="00232BE2">
      <w:pPr>
        <w:pStyle w:val="BTEMEASMCA"/>
      </w:pPr>
      <w:r w:rsidRPr="00232BE2">
        <w:rPr>
          <w:highlight w:val="lightGray"/>
        </w:rPr>
        <w:t>Minkštosios kapsulės</w:t>
      </w:r>
    </w:p>
    <w:p w:rsidR="00E81F4D" w:rsidRPr="00232BE2" w:rsidRDefault="00E81F4D" w:rsidP="00232BE2">
      <w:pPr>
        <w:pStyle w:val="BTEMEASMCA"/>
      </w:pPr>
      <w:r w:rsidRPr="00232BE2">
        <w:t xml:space="preserve">30 minkštųjų kapsulių </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rPr>
          <w:highlight w:val="lightGray"/>
        </w:rPr>
      </w:pPr>
      <w:r w:rsidRPr="00232BE2">
        <w:t>5.</w:t>
      </w:r>
      <w:r w:rsidRPr="00232BE2">
        <w:tab/>
        <w:t>VARTOJIMO METODAS IR BŪDAS (-AI)</w:t>
      </w:r>
    </w:p>
    <w:p w:rsidR="00E81F4D" w:rsidRPr="00232BE2" w:rsidRDefault="00E81F4D" w:rsidP="00232BE2">
      <w:pPr>
        <w:pStyle w:val="BTEMEASMCA"/>
      </w:pPr>
    </w:p>
    <w:p w:rsidR="00E81F4D" w:rsidRPr="00232BE2" w:rsidRDefault="00E81F4D" w:rsidP="00E81F4D">
      <w:pPr>
        <w:jc w:val="both"/>
        <w:rPr>
          <w:sz w:val="22"/>
          <w:szCs w:val="22"/>
        </w:rPr>
      </w:pPr>
      <w:r w:rsidRPr="00232BE2">
        <w:rPr>
          <w:sz w:val="22"/>
          <w:szCs w:val="22"/>
        </w:rPr>
        <w:t>Vartoti per burną.</w:t>
      </w:r>
    </w:p>
    <w:p w:rsidR="00E81F4D" w:rsidRPr="00232BE2" w:rsidRDefault="00E81F4D" w:rsidP="00232BE2">
      <w:pPr>
        <w:pStyle w:val="BTEMEASMCA"/>
      </w:pPr>
      <w:r w:rsidRPr="00232BE2">
        <w:t>Prieš vartojimą perskaitykite pakuotės lapelį.</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6.</w:t>
      </w:r>
      <w:r w:rsidRPr="00232BE2">
        <w:tab/>
        <w:t xml:space="preserve">SPECIALUS ĮSPĖJIMAS, KAD VAISTINĮ PREPARATĄ BŪTINA LAIKYTI VAIKAMS </w:t>
      </w:r>
      <w:r w:rsidR="00C9741E" w:rsidRPr="00232BE2">
        <w:t xml:space="preserve">NEPASTEBIMOJE IR </w:t>
      </w:r>
      <w:r w:rsidRPr="00232BE2">
        <w:t>NEPASIEKIAMOJE VIETOJE</w:t>
      </w:r>
    </w:p>
    <w:p w:rsidR="00E81F4D" w:rsidRPr="00232BE2" w:rsidRDefault="00E81F4D" w:rsidP="00232BE2">
      <w:pPr>
        <w:pStyle w:val="BTEMEASMCA"/>
      </w:pPr>
    </w:p>
    <w:p w:rsidR="00E81F4D" w:rsidRPr="00232BE2" w:rsidRDefault="00E81F4D" w:rsidP="00232BE2">
      <w:pPr>
        <w:pStyle w:val="BTEMEASMCA"/>
      </w:pPr>
      <w:r w:rsidRPr="00232BE2">
        <w:t xml:space="preserve">Laikyti vaikams </w:t>
      </w:r>
      <w:r w:rsidR="00C9741E" w:rsidRPr="00232BE2">
        <w:t xml:space="preserve">nepastebimoje ir </w:t>
      </w:r>
      <w:r w:rsidRPr="00232BE2">
        <w:t>nepasiekiamoje vietoje.</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rPr>
          <w:highlight w:val="lightGray"/>
        </w:rPr>
      </w:pPr>
      <w:r w:rsidRPr="00232BE2">
        <w:t>7.</w:t>
      </w:r>
      <w:r w:rsidRPr="00232BE2">
        <w:tab/>
        <w:t>KITAS (-I) SPECIALUS (-ŪS) ĮSPĖJIMAS (-AI) (JEI REIKIA)</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rPr>
          <w:highlight w:val="lightGray"/>
        </w:rPr>
      </w:pPr>
      <w:r w:rsidRPr="00232BE2">
        <w:t>8.</w:t>
      </w:r>
      <w:r w:rsidRPr="00232BE2">
        <w:tab/>
        <w:t>TINKAMUMO LAIKAS</w:t>
      </w:r>
    </w:p>
    <w:p w:rsidR="00E81F4D" w:rsidRPr="00232BE2" w:rsidRDefault="00E81F4D" w:rsidP="00232BE2">
      <w:pPr>
        <w:pStyle w:val="BTEMEASMCA"/>
      </w:pPr>
    </w:p>
    <w:p w:rsidR="00E81F4D" w:rsidRPr="00232BE2" w:rsidRDefault="00E81F4D" w:rsidP="00E81F4D">
      <w:pPr>
        <w:pStyle w:val="Pagrindinistekstas"/>
        <w:spacing w:after="0"/>
        <w:rPr>
          <w:szCs w:val="22"/>
        </w:rPr>
      </w:pPr>
      <w:r w:rsidRPr="00232BE2">
        <w:rPr>
          <w:szCs w:val="22"/>
        </w:rPr>
        <w:t xml:space="preserve">Tinka iki {MMMM/mm}  </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9.</w:t>
      </w:r>
      <w:r w:rsidRPr="00232BE2">
        <w:tab/>
        <w:t>SPECIALIOS LAIKYMO SĄLYGOS</w:t>
      </w:r>
    </w:p>
    <w:p w:rsidR="00E81F4D" w:rsidRPr="00232BE2" w:rsidRDefault="00E81F4D" w:rsidP="00232BE2">
      <w:pPr>
        <w:pStyle w:val="BTEMEASMCA"/>
      </w:pPr>
    </w:p>
    <w:p w:rsidR="00E81F4D" w:rsidRPr="00232BE2" w:rsidRDefault="00E81F4D" w:rsidP="00E81F4D">
      <w:pPr>
        <w:pStyle w:val="Pagrindinistekstas"/>
        <w:spacing w:after="0"/>
        <w:rPr>
          <w:szCs w:val="22"/>
        </w:rPr>
      </w:pPr>
      <w:r w:rsidRPr="00232BE2">
        <w:rPr>
          <w:szCs w:val="22"/>
        </w:rPr>
        <w:t xml:space="preserve">Laikyti ne aukštesnėje kaip 25 </w:t>
      </w:r>
      <w:r w:rsidRPr="00232BE2">
        <w:rPr>
          <w:szCs w:val="22"/>
        </w:rPr>
        <w:sym w:font="Symbol" w:char="F0B0"/>
      </w:r>
      <w:r w:rsidRPr="00232BE2">
        <w:rPr>
          <w:szCs w:val="22"/>
        </w:rPr>
        <w:t>C temperatūroje</w:t>
      </w:r>
    </w:p>
    <w:p w:rsidR="00E81F4D" w:rsidRPr="00232BE2" w:rsidRDefault="00E81F4D" w:rsidP="00E81F4D">
      <w:pPr>
        <w:pStyle w:val="Pagrindinistekstas"/>
        <w:spacing w:after="0"/>
        <w:rPr>
          <w:szCs w:val="22"/>
        </w:rPr>
      </w:pPr>
      <w:r w:rsidRPr="00232BE2">
        <w:rPr>
          <w:szCs w:val="22"/>
        </w:rPr>
        <w:t>Lizdines plokšteles laikyti išorinėje dėžutėje, kad preparatas būtų apsaugotas nuo šviesos..</w:t>
      </w:r>
    </w:p>
    <w:p w:rsidR="00E81F4D" w:rsidRPr="00232BE2" w:rsidRDefault="00E81F4D" w:rsidP="00232BE2">
      <w:pPr>
        <w:pStyle w:val="BTEMEASMCA"/>
      </w:pPr>
    </w:p>
    <w:p w:rsidR="00E81F4D" w:rsidRPr="00232BE2" w:rsidRDefault="00E81F4D" w:rsidP="00E81F4D">
      <w:pPr>
        <w:pStyle w:val="PI-1labEMEASMCA"/>
      </w:pPr>
      <w:r w:rsidRPr="00232BE2">
        <w:lastRenderedPageBreak/>
        <w:t>10.</w:t>
      </w:r>
      <w:r w:rsidRPr="00232BE2">
        <w:tab/>
        <w:t xml:space="preserve">SPECIALIOS ATSARGUMO PRIEMONĖS DĖL NESUVARTOTO </w:t>
      </w:r>
      <w:r w:rsidRPr="00232BE2">
        <w:rPr>
          <w:bCs/>
        </w:rPr>
        <w:t xml:space="preserve">VAISTINIO PREPARATO AR JO ATLIEKŲ </w:t>
      </w:r>
      <w:r w:rsidRPr="00232BE2">
        <w:t>TVARKYMO (JEI REIKIA)</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11.</w:t>
      </w:r>
      <w:r w:rsidRPr="00232BE2">
        <w:tab/>
      </w:r>
      <w:r w:rsidR="005B1BB0" w:rsidRPr="00232BE2">
        <w:t>REGISTRUOTOJO</w:t>
      </w:r>
      <w:r w:rsidRPr="00232BE2">
        <w:t xml:space="preserve"> PAVADINIMAS IR ADRESAS</w:t>
      </w:r>
    </w:p>
    <w:p w:rsidR="00E81F4D" w:rsidRPr="00232BE2" w:rsidRDefault="00E81F4D" w:rsidP="00232BE2">
      <w:pPr>
        <w:pStyle w:val="BTEMEASMCA"/>
      </w:pPr>
    </w:p>
    <w:p w:rsidR="00E81F4D" w:rsidRPr="00232BE2" w:rsidRDefault="00E81F4D" w:rsidP="00E81F4D">
      <w:pPr>
        <w:pStyle w:val="Antrats"/>
        <w:rPr>
          <w:sz w:val="22"/>
          <w:szCs w:val="22"/>
          <w:lang w:val="lt-LT"/>
        </w:rPr>
      </w:pPr>
      <w:r w:rsidRPr="00232BE2">
        <w:rPr>
          <w:sz w:val="22"/>
          <w:szCs w:val="22"/>
          <w:lang w:val="lt-LT"/>
        </w:rPr>
        <w:t>„Przed</w:t>
      </w:r>
      <w:r w:rsidR="005B1BB0" w:rsidRPr="00232BE2">
        <w:rPr>
          <w:sz w:val="22"/>
          <w:szCs w:val="22"/>
          <w:lang w:val="lt-LT"/>
        </w:rPr>
        <w:t>s</w:t>
      </w:r>
      <w:r w:rsidRPr="00232BE2">
        <w:rPr>
          <w:sz w:val="22"/>
          <w:szCs w:val="22"/>
          <w:lang w:val="lt-LT"/>
        </w:rPr>
        <w:t xml:space="preserve">iebiorstwo Produkcji Farmaceutycznej HASCO-LEK” S.A. </w:t>
      </w:r>
    </w:p>
    <w:p w:rsidR="00E81F4D" w:rsidRPr="00232BE2" w:rsidRDefault="00E81F4D" w:rsidP="00E81F4D">
      <w:pPr>
        <w:pStyle w:val="Antrats"/>
        <w:rPr>
          <w:sz w:val="22"/>
          <w:szCs w:val="22"/>
          <w:lang w:val="lt-LT"/>
        </w:rPr>
      </w:pPr>
      <w:r w:rsidRPr="00232BE2">
        <w:rPr>
          <w:sz w:val="22"/>
          <w:szCs w:val="22"/>
          <w:lang w:val="lt-LT"/>
        </w:rPr>
        <w:t>Ul. Żmigrodzka 242 E</w:t>
      </w:r>
    </w:p>
    <w:p w:rsidR="00E81F4D" w:rsidRPr="00232BE2" w:rsidRDefault="00E81F4D" w:rsidP="00E81F4D">
      <w:pPr>
        <w:pStyle w:val="Antrats"/>
        <w:rPr>
          <w:sz w:val="22"/>
          <w:szCs w:val="22"/>
          <w:lang w:val="lt-LT"/>
        </w:rPr>
      </w:pPr>
      <w:r w:rsidRPr="00232BE2">
        <w:rPr>
          <w:sz w:val="22"/>
          <w:szCs w:val="22"/>
          <w:lang w:val="lt-LT"/>
        </w:rPr>
        <w:t>51-131 Wroclaw</w:t>
      </w:r>
    </w:p>
    <w:p w:rsidR="00E81F4D" w:rsidRPr="00232BE2" w:rsidRDefault="00E81F4D" w:rsidP="00E81F4D">
      <w:pPr>
        <w:pStyle w:val="Antrats"/>
        <w:rPr>
          <w:sz w:val="22"/>
          <w:szCs w:val="22"/>
          <w:lang w:val="lt-LT"/>
        </w:rPr>
      </w:pPr>
      <w:r w:rsidRPr="00232BE2">
        <w:rPr>
          <w:sz w:val="22"/>
          <w:szCs w:val="22"/>
          <w:lang w:val="lt-LT"/>
        </w:rPr>
        <w:t>Lenkija</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12.</w:t>
      </w:r>
      <w:r w:rsidRPr="00232BE2">
        <w:tab/>
      </w:r>
      <w:r w:rsidR="005B1BB0" w:rsidRPr="00232BE2">
        <w:t>REGISTRACIJOS PAŽYMĖJIMO NUMERIS (-IAI)</w:t>
      </w:r>
    </w:p>
    <w:p w:rsidR="00E81F4D" w:rsidRPr="00232BE2" w:rsidRDefault="00E81F4D" w:rsidP="00232BE2">
      <w:pPr>
        <w:pStyle w:val="BTEMEASMCA"/>
      </w:pPr>
    </w:p>
    <w:p w:rsidR="00E81F4D" w:rsidRPr="00232BE2" w:rsidRDefault="00E81F4D" w:rsidP="005B1BB0">
      <w:pPr>
        <w:pStyle w:val="Porat"/>
        <w:numPr>
          <w:ilvl w:val="0"/>
          <w:numId w:val="0"/>
        </w:numPr>
        <w:rPr>
          <w:sz w:val="22"/>
          <w:szCs w:val="22"/>
        </w:rPr>
      </w:pPr>
      <w:r w:rsidRPr="00232BE2">
        <w:rPr>
          <w:sz w:val="22"/>
          <w:szCs w:val="22"/>
        </w:rPr>
        <w:t>LT/1/2000/3048/001</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13.</w:t>
      </w:r>
      <w:r w:rsidRPr="00232BE2">
        <w:tab/>
        <w:t>SERIJOS NUMERIS</w:t>
      </w:r>
    </w:p>
    <w:p w:rsidR="00E81F4D" w:rsidRPr="00232BE2" w:rsidRDefault="00E81F4D" w:rsidP="00232BE2">
      <w:pPr>
        <w:pStyle w:val="BTEMEASMCA"/>
      </w:pPr>
    </w:p>
    <w:p w:rsidR="00E81F4D" w:rsidRPr="00232BE2" w:rsidRDefault="00E81F4D" w:rsidP="00232BE2">
      <w:pPr>
        <w:pStyle w:val="BTEMEASMCA"/>
      </w:pPr>
      <w:r w:rsidRPr="00232BE2">
        <w:t>Serija</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14.</w:t>
      </w:r>
      <w:r w:rsidRPr="00232BE2">
        <w:tab/>
        <w:t>PARDAVIMO (IŠDAVIMO) TVARKA</w:t>
      </w:r>
    </w:p>
    <w:p w:rsidR="00E81F4D" w:rsidRPr="00232BE2" w:rsidRDefault="00E81F4D" w:rsidP="00232BE2">
      <w:pPr>
        <w:pStyle w:val="BTEMEASMCA"/>
      </w:pPr>
    </w:p>
    <w:p w:rsidR="00E81F4D" w:rsidRPr="00232BE2" w:rsidRDefault="00E81F4D" w:rsidP="00232BE2">
      <w:pPr>
        <w:pStyle w:val="BTEMEASMCA"/>
      </w:pPr>
      <w:r w:rsidRPr="00232BE2">
        <w:t>Receptinis vaistinis preparatas</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15.</w:t>
      </w:r>
      <w:r w:rsidRPr="00232BE2">
        <w:tab/>
        <w:t>VARTOJIMO INSTRUKCIJA</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16.</w:t>
      </w:r>
      <w:r w:rsidRPr="00232BE2">
        <w:tab/>
        <w:t>INFORMACIJA BRAILIO RAŠTU</w:t>
      </w:r>
    </w:p>
    <w:p w:rsidR="00E81F4D" w:rsidRPr="00232BE2" w:rsidRDefault="00E81F4D" w:rsidP="00232BE2">
      <w:pPr>
        <w:pStyle w:val="BTEMEASMCA"/>
      </w:pPr>
    </w:p>
    <w:p w:rsidR="00E81F4D" w:rsidRPr="00232BE2" w:rsidRDefault="00E81F4D" w:rsidP="00232BE2">
      <w:pPr>
        <w:pStyle w:val="BTEMEASMCA"/>
      </w:pPr>
      <w:r w:rsidRPr="00232BE2">
        <w:t>VITAMINUM A + E HASCO-LEK</w:t>
      </w:r>
    </w:p>
    <w:p w:rsidR="00E81F4D" w:rsidRPr="00232BE2" w:rsidRDefault="00E81F4D" w:rsidP="00232BE2">
      <w:pPr>
        <w:pStyle w:val="BTEMEASMCA"/>
      </w:pPr>
    </w:p>
    <w:p w:rsidR="00E81F4D" w:rsidRPr="00232BE2" w:rsidRDefault="00E81F4D" w:rsidP="00232BE2">
      <w:pPr>
        <w:pStyle w:val="BTEMEASMCA"/>
      </w:pPr>
      <w:r w:rsidRPr="00232BE2">
        <w:br w:type="page"/>
      </w:r>
    </w:p>
    <w:p w:rsidR="00E81F4D" w:rsidRPr="00232BE2" w:rsidRDefault="00E81F4D" w:rsidP="00E81F4D">
      <w:pPr>
        <w:pStyle w:val="PI-1labEMEASMCA"/>
      </w:pPr>
      <w:r w:rsidRPr="00232BE2">
        <w:lastRenderedPageBreak/>
        <w:t xml:space="preserve">MINIMALI </w:t>
      </w:r>
      <w:r w:rsidRPr="00232BE2">
        <w:rPr>
          <w:caps/>
        </w:rPr>
        <w:t xml:space="preserve">informacija ant </w:t>
      </w:r>
      <w:r w:rsidRPr="00232BE2">
        <w:t>LIZDINIŲ PLOKŠTELIŲ ARBA DVISLUOKSNIŲ JUOSTELIŲ</w:t>
      </w:r>
    </w:p>
    <w:p w:rsidR="00E81F4D" w:rsidRPr="00232BE2" w:rsidRDefault="00E81F4D" w:rsidP="00E81F4D">
      <w:pPr>
        <w:pStyle w:val="PI-1labEMEASMCA"/>
      </w:pPr>
    </w:p>
    <w:p w:rsidR="00E81F4D" w:rsidRPr="00232BE2" w:rsidRDefault="00E81F4D" w:rsidP="00E81F4D">
      <w:pPr>
        <w:pStyle w:val="PI-1labEMEASMCA"/>
      </w:pPr>
      <w:r w:rsidRPr="00232BE2">
        <w:t>PVC/AL LIZDINĖS PLOKŠTELĖS</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1.</w:t>
      </w:r>
      <w:r w:rsidRPr="00232BE2">
        <w:tab/>
        <w:t>VAISTINIO PREPARATO PAVADINIMAS</w:t>
      </w:r>
    </w:p>
    <w:p w:rsidR="00E81F4D" w:rsidRPr="00232BE2" w:rsidRDefault="00E81F4D" w:rsidP="00232BE2">
      <w:pPr>
        <w:pStyle w:val="BTEMEASMCA"/>
      </w:pPr>
    </w:p>
    <w:p w:rsidR="00E81F4D" w:rsidRPr="00232BE2" w:rsidRDefault="00E81F4D" w:rsidP="00E81F4D">
      <w:pPr>
        <w:rPr>
          <w:sz w:val="22"/>
          <w:szCs w:val="22"/>
        </w:rPr>
      </w:pPr>
      <w:r w:rsidRPr="00232BE2">
        <w:rPr>
          <w:sz w:val="22"/>
          <w:szCs w:val="22"/>
        </w:rPr>
        <w:t>VITAMINUM A + E HASCO-LEK 30000 TV /70 mg  minkštosios kapsulės</w:t>
      </w:r>
    </w:p>
    <w:p w:rsidR="00E81F4D" w:rsidRPr="00232BE2" w:rsidRDefault="00E81F4D" w:rsidP="00232BE2">
      <w:pPr>
        <w:pStyle w:val="BTEMEASMCA"/>
      </w:pPr>
      <w:r w:rsidRPr="00232BE2">
        <w:t>Retinoli palmitas</w:t>
      </w:r>
    </w:p>
    <w:p w:rsidR="00E81F4D" w:rsidRPr="00232BE2" w:rsidRDefault="00E81F4D" w:rsidP="00232BE2">
      <w:pPr>
        <w:pStyle w:val="BTEMEASMCA"/>
      </w:pPr>
      <w:r w:rsidRPr="00232BE2">
        <w:t>int</w:t>
      </w:r>
      <w:r w:rsidRPr="00232BE2">
        <w:rPr>
          <w:lang w:val="el-GR"/>
        </w:rPr>
        <w:t>-rac-α-</w:t>
      </w:r>
      <w:r w:rsidRPr="00232BE2">
        <w:t>Tocopherylis acetas</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2.</w:t>
      </w:r>
      <w:r w:rsidRPr="00232BE2">
        <w:tab/>
      </w:r>
      <w:r w:rsidR="005B1BB0" w:rsidRPr="00232BE2">
        <w:t>REGISTRUOTOJO</w:t>
      </w:r>
      <w:r w:rsidRPr="00232BE2">
        <w:t xml:space="preserve"> PAVADINIMAS</w:t>
      </w:r>
    </w:p>
    <w:p w:rsidR="00E81F4D" w:rsidRPr="00232BE2" w:rsidRDefault="00E81F4D" w:rsidP="00232BE2">
      <w:pPr>
        <w:pStyle w:val="BTEMEASMCA"/>
      </w:pPr>
    </w:p>
    <w:p w:rsidR="00E81F4D" w:rsidRPr="00232BE2" w:rsidRDefault="00E81F4D" w:rsidP="00E81F4D">
      <w:pPr>
        <w:pStyle w:val="Antrats"/>
        <w:rPr>
          <w:sz w:val="22"/>
          <w:szCs w:val="22"/>
          <w:lang w:val="lt-LT"/>
        </w:rPr>
      </w:pPr>
      <w:r w:rsidRPr="00232BE2">
        <w:rPr>
          <w:sz w:val="22"/>
          <w:szCs w:val="22"/>
          <w:lang w:val="lt-LT"/>
        </w:rPr>
        <w:t>HASCO-LEK</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3.</w:t>
      </w:r>
      <w:r w:rsidRPr="00232BE2">
        <w:tab/>
        <w:t>TINKAMUMO LAIKAS</w:t>
      </w:r>
    </w:p>
    <w:p w:rsidR="00E81F4D" w:rsidRPr="00232BE2" w:rsidRDefault="00E81F4D" w:rsidP="00232BE2">
      <w:pPr>
        <w:pStyle w:val="BTEMEASMCA"/>
      </w:pPr>
    </w:p>
    <w:p w:rsidR="00E81F4D" w:rsidRPr="00232BE2" w:rsidRDefault="00E81F4D" w:rsidP="00232BE2">
      <w:pPr>
        <w:pStyle w:val="BTEMEASMCA"/>
      </w:pPr>
      <w:r w:rsidRPr="00232BE2">
        <w:t>{</w:t>
      </w:r>
      <w:r w:rsidRPr="00232BE2">
        <w:rPr>
          <w:noProof/>
        </w:rPr>
        <w:t>MMMM/mm}</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4.</w:t>
      </w:r>
      <w:r w:rsidRPr="00232BE2">
        <w:tab/>
        <w:t>SERIJOS NUMERIS</w:t>
      </w:r>
    </w:p>
    <w:p w:rsidR="00E81F4D" w:rsidRPr="00232BE2" w:rsidRDefault="00E81F4D" w:rsidP="00232BE2">
      <w:pPr>
        <w:pStyle w:val="BTEMEASMCA"/>
      </w:pPr>
    </w:p>
    <w:p w:rsidR="00E81F4D" w:rsidRPr="00232BE2" w:rsidRDefault="00E81F4D" w:rsidP="00232BE2">
      <w:pPr>
        <w:pStyle w:val="BTEMEASMCA"/>
      </w:pPr>
      <w:r w:rsidRPr="00232BE2">
        <w:t>{XXXX}</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labEMEASMCA"/>
      </w:pPr>
      <w:r w:rsidRPr="00232BE2">
        <w:t>5.</w:t>
      </w:r>
      <w:r w:rsidRPr="00232BE2">
        <w:tab/>
        <w:t>KITA</w:t>
      </w:r>
    </w:p>
    <w:p w:rsidR="00E81F4D" w:rsidRPr="00232BE2" w:rsidRDefault="00E81F4D" w:rsidP="00232BE2">
      <w:pPr>
        <w:pStyle w:val="BTEMEASMCA"/>
      </w:pPr>
    </w:p>
    <w:p w:rsidR="00E81F4D" w:rsidRPr="00232BE2" w:rsidRDefault="00E81F4D" w:rsidP="00232BE2">
      <w:pPr>
        <w:pStyle w:val="BTEMEASMCA"/>
      </w:pPr>
      <w:r w:rsidRPr="00232BE2">
        <w:br w:type="page"/>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TTEMEASMCA"/>
        <w:rPr>
          <w:lang w:val="lt-LT"/>
        </w:rPr>
      </w:pPr>
      <w:bookmarkStart w:id="72" w:name="_Toc129243137"/>
      <w:bookmarkStart w:id="73" w:name="_Toc129243262"/>
      <w:r w:rsidRPr="00232BE2">
        <w:rPr>
          <w:lang w:val="lt-LT"/>
        </w:rPr>
        <w:t>B. PAKUOTĖS LAPELIS</w:t>
      </w:r>
      <w:bookmarkEnd w:id="72"/>
      <w:bookmarkEnd w:id="73"/>
    </w:p>
    <w:p w:rsidR="00E81F4D" w:rsidRPr="00232BE2" w:rsidRDefault="00E81F4D" w:rsidP="00E81F4D">
      <w:pPr>
        <w:pStyle w:val="TTEMEASMCA"/>
        <w:rPr>
          <w:lang w:val="lt-LT"/>
        </w:rPr>
      </w:pPr>
      <w:r w:rsidRPr="00232BE2">
        <w:rPr>
          <w:lang w:val="lt-LT"/>
        </w:rPr>
        <w:br w:type="page"/>
      </w:r>
      <w:bookmarkStart w:id="74" w:name="_Toc129243138"/>
      <w:bookmarkStart w:id="75" w:name="_Toc129243263"/>
      <w:r w:rsidR="005B1BB0" w:rsidRPr="00232BE2">
        <w:rPr>
          <w:caps w:val="0"/>
        </w:rPr>
        <w:lastRenderedPageBreak/>
        <w:t>Pakuotės lapelis:</w:t>
      </w:r>
      <w:r w:rsidR="005B1BB0" w:rsidRPr="00232BE2">
        <w:rPr>
          <w:bCs/>
          <w:iCs/>
          <w:caps w:val="0"/>
        </w:rPr>
        <w:t xml:space="preserve"> </w:t>
      </w:r>
      <w:r w:rsidR="005B1BB0" w:rsidRPr="00232BE2">
        <w:rPr>
          <w:caps w:val="0"/>
        </w:rPr>
        <w:t>informacija vartotojui</w:t>
      </w:r>
      <w:bookmarkEnd w:id="74"/>
      <w:bookmarkEnd w:id="75"/>
    </w:p>
    <w:p w:rsidR="00E81F4D" w:rsidRPr="00232BE2" w:rsidRDefault="00E81F4D" w:rsidP="00232BE2">
      <w:pPr>
        <w:pStyle w:val="BTEMEASMCA"/>
      </w:pPr>
    </w:p>
    <w:p w:rsidR="00E81F4D" w:rsidRPr="00232BE2" w:rsidRDefault="00E81F4D" w:rsidP="00E81F4D">
      <w:pPr>
        <w:jc w:val="center"/>
        <w:rPr>
          <w:b/>
          <w:sz w:val="22"/>
          <w:szCs w:val="22"/>
        </w:rPr>
      </w:pPr>
      <w:r w:rsidRPr="00232BE2">
        <w:rPr>
          <w:b/>
          <w:sz w:val="22"/>
          <w:szCs w:val="22"/>
        </w:rPr>
        <w:t>VITAMINUM A + E HASCO-LEK 30000 TV /70 mg  minkštosios kapsulės</w:t>
      </w:r>
    </w:p>
    <w:p w:rsidR="00E81F4D" w:rsidRPr="00232BE2" w:rsidRDefault="00E81F4D" w:rsidP="00232BE2">
      <w:pPr>
        <w:pStyle w:val="BTEMEASMCA"/>
      </w:pPr>
      <w:r w:rsidRPr="00232BE2">
        <w:t>Retinolio palmitatas ir visų racematų alfa-tokoferilio acetatas</w:t>
      </w:r>
    </w:p>
    <w:p w:rsidR="00E81F4D" w:rsidRPr="00232BE2" w:rsidRDefault="00E81F4D" w:rsidP="00232BE2">
      <w:pPr>
        <w:pStyle w:val="BTEMEASMCA"/>
      </w:pPr>
    </w:p>
    <w:p w:rsidR="00E81F4D" w:rsidRPr="00232BE2" w:rsidRDefault="00E81F4D" w:rsidP="00232BE2">
      <w:pPr>
        <w:pStyle w:val="BTbEMEASMCA"/>
      </w:pPr>
      <w:r w:rsidRPr="00232BE2">
        <w:t>Atidžiai perskaitykite visą šį lapelį, prieš pradėdami vartoti vaistą.</w:t>
      </w:r>
    </w:p>
    <w:p w:rsidR="00E81F4D" w:rsidRPr="00232BE2" w:rsidRDefault="00E81F4D" w:rsidP="005B1BB0">
      <w:pPr>
        <w:pStyle w:val="BT-EMEASMCA"/>
        <w:numPr>
          <w:ilvl w:val="0"/>
          <w:numId w:val="1"/>
        </w:numPr>
        <w:tabs>
          <w:tab w:val="clear" w:pos="720"/>
          <w:tab w:val="num" w:pos="426"/>
        </w:tabs>
        <w:ind w:left="426" w:hanging="426"/>
        <w:rPr>
          <w:sz w:val="22"/>
          <w:szCs w:val="22"/>
        </w:rPr>
      </w:pPr>
      <w:r w:rsidRPr="00232BE2">
        <w:rPr>
          <w:sz w:val="22"/>
          <w:szCs w:val="22"/>
        </w:rPr>
        <w:t>Neišmeskite šio lapelio, nes vėl gali prireikti jį perskaityti.</w:t>
      </w:r>
    </w:p>
    <w:p w:rsidR="00E81F4D" w:rsidRPr="00232BE2" w:rsidRDefault="00E81F4D" w:rsidP="005B1BB0">
      <w:pPr>
        <w:pStyle w:val="BT-EMEASMCA"/>
        <w:numPr>
          <w:ilvl w:val="0"/>
          <w:numId w:val="1"/>
        </w:numPr>
        <w:tabs>
          <w:tab w:val="clear" w:pos="720"/>
          <w:tab w:val="num" w:pos="426"/>
        </w:tabs>
        <w:ind w:left="426" w:hanging="426"/>
        <w:rPr>
          <w:sz w:val="22"/>
          <w:szCs w:val="22"/>
        </w:rPr>
      </w:pPr>
      <w:r w:rsidRPr="00232BE2">
        <w:rPr>
          <w:sz w:val="22"/>
          <w:szCs w:val="22"/>
        </w:rPr>
        <w:t>Jeigu kiltų daugiau klausimų, kreipkitės į gydytoją arba vaistininką.</w:t>
      </w:r>
    </w:p>
    <w:p w:rsidR="00E81F4D" w:rsidRPr="00232BE2" w:rsidRDefault="00E81F4D" w:rsidP="005B1BB0">
      <w:pPr>
        <w:pStyle w:val="BT-EMEASMCA"/>
        <w:numPr>
          <w:ilvl w:val="0"/>
          <w:numId w:val="1"/>
        </w:numPr>
        <w:tabs>
          <w:tab w:val="clear" w:pos="720"/>
          <w:tab w:val="num" w:pos="426"/>
        </w:tabs>
        <w:ind w:left="426" w:hanging="426"/>
        <w:rPr>
          <w:sz w:val="22"/>
          <w:szCs w:val="22"/>
        </w:rPr>
      </w:pPr>
      <w:r w:rsidRPr="00232BE2">
        <w:rPr>
          <w:sz w:val="22"/>
          <w:szCs w:val="22"/>
        </w:rPr>
        <w:t>Šis vaistas skirtas Jums, todėl kitiems žmonėms jo duoti negalima. Vaistas gali jiems pakenkti (net tiems, kurių ligos simptomai yra tokie patys kaip Jūsų).</w:t>
      </w:r>
    </w:p>
    <w:p w:rsidR="00E81F4D" w:rsidRPr="00232BE2" w:rsidRDefault="00E81F4D" w:rsidP="005B1BB0">
      <w:pPr>
        <w:pStyle w:val="BT-EMEASMCA"/>
        <w:numPr>
          <w:ilvl w:val="0"/>
          <w:numId w:val="1"/>
        </w:numPr>
        <w:tabs>
          <w:tab w:val="clear" w:pos="720"/>
          <w:tab w:val="num" w:pos="426"/>
        </w:tabs>
        <w:ind w:left="426" w:hanging="426"/>
        <w:rPr>
          <w:sz w:val="22"/>
          <w:szCs w:val="22"/>
        </w:rPr>
      </w:pPr>
      <w:r w:rsidRPr="00232BE2">
        <w:rPr>
          <w:sz w:val="22"/>
          <w:szCs w:val="22"/>
        </w:rPr>
        <w:t xml:space="preserve">Jeigu pasireiškė šalutinis poveikis </w:t>
      </w:r>
      <w:r w:rsidR="005B1BB0" w:rsidRPr="00232BE2">
        <w:rPr>
          <w:sz w:val="22"/>
          <w:szCs w:val="22"/>
        </w:rPr>
        <w:t>(net jeigu jis šiame lapelyje nenurodytas), kreipkitės į gydytoją arba vaistininką. Žr. 4 skyrių.</w:t>
      </w:r>
    </w:p>
    <w:p w:rsidR="00E81F4D" w:rsidRPr="00232BE2" w:rsidRDefault="00E81F4D" w:rsidP="00232BE2">
      <w:pPr>
        <w:pStyle w:val="BTEMEASMCA"/>
      </w:pPr>
    </w:p>
    <w:p w:rsidR="00E81F4D" w:rsidRPr="00232BE2" w:rsidRDefault="00E81F4D" w:rsidP="00232BE2">
      <w:pPr>
        <w:pStyle w:val="BTEMEASMCA"/>
      </w:pPr>
    </w:p>
    <w:p w:rsidR="005B1BB0" w:rsidRPr="00232BE2" w:rsidRDefault="005B1BB0" w:rsidP="00232BE2">
      <w:pPr>
        <w:pStyle w:val="BTbEMEASMCA"/>
      </w:pPr>
      <w:r w:rsidRPr="00232BE2">
        <w:t>Apie ką rašoma šiame lapelyje?</w:t>
      </w:r>
    </w:p>
    <w:p w:rsidR="00E81F4D" w:rsidRPr="00232BE2" w:rsidRDefault="00E81F4D" w:rsidP="00232BE2">
      <w:pPr>
        <w:pStyle w:val="BTEMEASMCA"/>
      </w:pPr>
      <w:r w:rsidRPr="00232BE2">
        <w:t>1.</w:t>
      </w:r>
      <w:r w:rsidRPr="00232BE2">
        <w:tab/>
        <w:t>Kas yra VITAMINUM A + E HASCO-LEK ir kam jis vartojamas</w:t>
      </w:r>
    </w:p>
    <w:p w:rsidR="00E81F4D" w:rsidRPr="00232BE2" w:rsidRDefault="00E81F4D" w:rsidP="00232BE2">
      <w:pPr>
        <w:pStyle w:val="BTEMEASMCA"/>
      </w:pPr>
      <w:r w:rsidRPr="00232BE2">
        <w:t>2.</w:t>
      </w:r>
      <w:r w:rsidRPr="00232BE2">
        <w:tab/>
        <w:t>Kas žinotina prieš vartojant VITAMINUM A + E HASCO-LEK</w:t>
      </w:r>
    </w:p>
    <w:p w:rsidR="00E81F4D" w:rsidRPr="00232BE2" w:rsidRDefault="00E81F4D" w:rsidP="00232BE2">
      <w:pPr>
        <w:pStyle w:val="BTEMEASMCA"/>
      </w:pPr>
      <w:r w:rsidRPr="00232BE2">
        <w:t>3.</w:t>
      </w:r>
      <w:r w:rsidRPr="00232BE2">
        <w:tab/>
        <w:t>Kaip vartoti VITAMINUM A + E HASCO-LEK</w:t>
      </w:r>
    </w:p>
    <w:p w:rsidR="00E81F4D" w:rsidRPr="00232BE2" w:rsidRDefault="00E81F4D" w:rsidP="00232BE2">
      <w:pPr>
        <w:pStyle w:val="BTEMEASMCA"/>
      </w:pPr>
      <w:r w:rsidRPr="00232BE2">
        <w:t>4.</w:t>
      </w:r>
      <w:r w:rsidRPr="00232BE2">
        <w:tab/>
        <w:t>Galimas šalutinis poveikis</w:t>
      </w:r>
    </w:p>
    <w:p w:rsidR="00E81F4D" w:rsidRPr="00232BE2" w:rsidRDefault="00E81F4D" w:rsidP="00232BE2">
      <w:pPr>
        <w:pStyle w:val="BTEMEASMCA"/>
      </w:pPr>
      <w:r w:rsidRPr="00232BE2">
        <w:t>5.</w:t>
      </w:r>
      <w:r w:rsidRPr="00232BE2">
        <w:tab/>
        <w:t xml:space="preserve">Kaip laikyti VITAMINUM A + E HASCO-LEK </w:t>
      </w:r>
    </w:p>
    <w:p w:rsidR="00E81F4D" w:rsidRPr="00232BE2" w:rsidRDefault="00E81F4D" w:rsidP="00232BE2">
      <w:pPr>
        <w:pStyle w:val="BTEMEASMCA"/>
      </w:pPr>
      <w:r w:rsidRPr="00232BE2">
        <w:t>6.</w:t>
      </w:r>
      <w:r w:rsidRPr="00232BE2">
        <w:tab/>
      </w:r>
      <w:r w:rsidR="005B1BB0" w:rsidRPr="00232BE2">
        <w:t>Pakuotės turinys ir kita informacija</w:t>
      </w:r>
    </w:p>
    <w:p w:rsidR="00E81F4D" w:rsidRPr="00232BE2" w:rsidRDefault="00E81F4D" w:rsidP="00232BE2">
      <w:pPr>
        <w:pStyle w:val="BTEMEASMCA"/>
      </w:pPr>
    </w:p>
    <w:p w:rsidR="00E81F4D" w:rsidRPr="00232BE2" w:rsidRDefault="00E81F4D" w:rsidP="00232BE2">
      <w:pPr>
        <w:pStyle w:val="BTEMEASMCA"/>
      </w:pPr>
    </w:p>
    <w:p w:rsidR="00E81F4D" w:rsidRDefault="00E81F4D" w:rsidP="005B1BB0">
      <w:pPr>
        <w:pStyle w:val="PI-1EMEASMCA"/>
      </w:pPr>
      <w:bookmarkStart w:id="76" w:name="_Toc129243139"/>
      <w:bookmarkStart w:id="77" w:name="_Toc129243264"/>
      <w:r w:rsidRPr="00232BE2">
        <w:t>1.</w:t>
      </w:r>
      <w:r w:rsidRPr="00232BE2">
        <w:tab/>
      </w:r>
      <w:r w:rsidR="005B1BB0" w:rsidRPr="00232BE2">
        <w:t>Kas yra VITAMINUM A + E HASCO-LEK ir kam jis vartojamas</w:t>
      </w:r>
      <w:bookmarkEnd w:id="76"/>
      <w:bookmarkEnd w:id="77"/>
    </w:p>
    <w:p w:rsidR="00D2529C" w:rsidRPr="00232BE2" w:rsidRDefault="00D2529C" w:rsidP="005B1BB0">
      <w:pPr>
        <w:pStyle w:val="PI-1EMEASMCA"/>
      </w:pPr>
    </w:p>
    <w:p w:rsidR="00E81F4D" w:rsidRPr="00232BE2" w:rsidRDefault="00E81F4D" w:rsidP="00E81F4D">
      <w:pPr>
        <w:pStyle w:val="Pagrindinistekstas"/>
        <w:spacing w:after="0"/>
        <w:rPr>
          <w:szCs w:val="22"/>
        </w:rPr>
      </w:pPr>
      <w:r w:rsidRPr="00232BE2">
        <w:rPr>
          <w:szCs w:val="22"/>
        </w:rPr>
        <w:t>VITAMINUM A + E HASCO-LEK yra vitaminų A ir E kompleksas.</w:t>
      </w:r>
    </w:p>
    <w:p w:rsidR="00E81F4D" w:rsidRPr="00232BE2" w:rsidRDefault="00E81F4D" w:rsidP="00E81F4D">
      <w:pPr>
        <w:pStyle w:val="Pagrindinistekstas"/>
        <w:spacing w:after="0"/>
        <w:rPr>
          <w:szCs w:val="22"/>
        </w:rPr>
      </w:pPr>
    </w:p>
    <w:p w:rsidR="00E81F4D" w:rsidRPr="00232BE2" w:rsidRDefault="00E81F4D" w:rsidP="00E81F4D">
      <w:pPr>
        <w:rPr>
          <w:sz w:val="22"/>
          <w:szCs w:val="22"/>
        </w:rPr>
      </w:pPr>
      <w:r w:rsidRPr="00232BE2">
        <w:rPr>
          <w:sz w:val="22"/>
          <w:szCs w:val="22"/>
        </w:rPr>
        <w:t>Vitaminas A atlieka esminį vaidmenį regėjimo procese (užtikrina normalų tinklainės funkcionavimą), yra būtinas augimui, regeneracijai, epitelio ir gleivinės diferenciacijai ir funkcionavimui. Dalyvauja kaulėjimo procese ir kaulo struktūros susidaryme, reprodukcijos procese ir gemalo embrioninio vystymosi eigoje. Didina atsparumą infekcijoms.</w:t>
      </w:r>
    </w:p>
    <w:p w:rsidR="00E81F4D" w:rsidRPr="00232BE2" w:rsidRDefault="00E81F4D" w:rsidP="00E81F4D">
      <w:pPr>
        <w:rPr>
          <w:sz w:val="22"/>
          <w:szCs w:val="22"/>
        </w:rPr>
      </w:pPr>
      <w:r w:rsidRPr="00232BE2">
        <w:rPr>
          <w:sz w:val="22"/>
          <w:szCs w:val="22"/>
        </w:rPr>
        <w:t>Vitaminas E dalyvauja esminiuose metaboliniuose angliavandenių (gliukozės oksidacijoje, glikogeno skaidyme) ir lipidų (prostaglandinų biosintezėje, neleisdamas oksiduotis polinesočioms riebiosioms rūgštims) mainuose, taigi turi netiesioginę įtaką kraujagyslių išsiplėtimui. Stabilizuoja citoplazmines ląstelių membranas bei jų vidines struktūras ir taip apsaugo nuo padidėjusio eritrocitų irimo (hemolizės).</w:t>
      </w:r>
    </w:p>
    <w:p w:rsidR="00E81F4D" w:rsidRPr="00232BE2" w:rsidRDefault="00E81F4D" w:rsidP="00E81F4D">
      <w:pPr>
        <w:rPr>
          <w:sz w:val="22"/>
          <w:szCs w:val="22"/>
        </w:rPr>
      </w:pPr>
    </w:p>
    <w:p w:rsidR="00E81F4D" w:rsidRPr="00232BE2" w:rsidRDefault="00E81F4D" w:rsidP="00E81F4D">
      <w:pPr>
        <w:rPr>
          <w:sz w:val="22"/>
          <w:szCs w:val="22"/>
        </w:rPr>
      </w:pPr>
      <w:r w:rsidRPr="00232BE2">
        <w:rPr>
          <w:sz w:val="22"/>
          <w:szCs w:val="22"/>
        </w:rPr>
        <w:t xml:space="preserve">VITAMINUM A + E HASCO-LEK vartojamas sutrikusio riebalų pasisavinimo sukelto vitaminų A ir E trūkumo šalinamui suaugusiems žmonėms. </w:t>
      </w:r>
    </w:p>
    <w:p w:rsidR="00E81F4D" w:rsidRPr="00232BE2" w:rsidRDefault="00E81F4D" w:rsidP="00232BE2">
      <w:pPr>
        <w:pStyle w:val="BTEMEASMCA"/>
      </w:pPr>
    </w:p>
    <w:p w:rsidR="00E81F4D" w:rsidRPr="00232BE2" w:rsidRDefault="00E81F4D" w:rsidP="00232BE2">
      <w:pPr>
        <w:pStyle w:val="BTEMEASMCA"/>
      </w:pPr>
    </w:p>
    <w:p w:rsidR="00E81F4D" w:rsidRDefault="00E81F4D" w:rsidP="00E81F4D">
      <w:pPr>
        <w:pStyle w:val="PI-1EMEASMCA"/>
      </w:pPr>
      <w:bookmarkStart w:id="78" w:name="_Toc129243140"/>
      <w:bookmarkStart w:id="79" w:name="_Toc129243265"/>
      <w:r w:rsidRPr="00232BE2">
        <w:t>2.</w:t>
      </w:r>
      <w:r w:rsidRPr="00232BE2">
        <w:tab/>
      </w:r>
      <w:r w:rsidR="005B1BB0" w:rsidRPr="00232BE2">
        <w:t>Kas žinotina prieš vartojant VITAMINUM A + E HASCO-LEK</w:t>
      </w:r>
      <w:bookmarkEnd w:id="78"/>
      <w:bookmarkEnd w:id="79"/>
    </w:p>
    <w:p w:rsidR="00D2529C" w:rsidRPr="00232BE2" w:rsidRDefault="00D2529C" w:rsidP="00E81F4D">
      <w:pPr>
        <w:pStyle w:val="PI-1EMEASMCA"/>
      </w:pPr>
    </w:p>
    <w:p w:rsidR="00E81F4D" w:rsidRPr="00232BE2" w:rsidRDefault="00E81F4D">
      <w:pPr>
        <w:pStyle w:val="PI-3EMEASMCA"/>
      </w:pPr>
      <w:r w:rsidRPr="00232BE2">
        <w:t>VITAMINUM A + E HASCO-LEK vartoti negalima:</w:t>
      </w:r>
    </w:p>
    <w:p w:rsidR="00BF42A6" w:rsidRPr="00232BE2" w:rsidRDefault="00835AC7" w:rsidP="00691F3E">
      <w:pPr>
        <w:numPr>
          <w:ilvl w:val="0"/>
          <w:numId w:val="2"/>
        </w:numPr>
        <w:tabs>
          <w:tab w:val="num" w:pos="540"/>
        </w:tabs>
        <w:ind w:left="540" w:hanging="540"/>
        <w:rPr>
          <w:sz w:val="22"/>
          <w:szCs w:val="22"/>
        </w:rPr>
      </w:pPr>
      <w:r w:rsidRPr="00232BE2">
        <w:rPr>
          <w:sz w:val="22"/>
          <w:szCs w:val="22"/>
        </w:rPr>
        <w:t>jeigu yra alergija veikliosioms medžiagoms arba bet kuriai pagalbinei šio vaisto medžiagai (jos išvardytos 6 skyriuje);</w:t>
      </w:r>
    </w:p>
    <w:p w:rsidR="007E4B3D" w:rsidRPr="00232BE2" w:rsidRDefault="007E4B3D" w:rsidP="00691F3E">
      <w:pPr>
        <w:numPr>
          <w:ilvl w:val="0"/>
          <w:numId w:val="2"/>
        </w:numPr>
        <w:tabs>
          <w:tab w:val="num" w:pos="540"/>
        </w:tabs>
        <w:ind w:left="540" w:hanging="540"/>
        <w:rPr>
          <w:sz w:val="22"/>
          <w:szCs w:val="22"/>
        </w:rPr>
      </w:pPr>
      <w:r w:rsidRPr="00232BE2">
        <w:rPr>
          <w:sz w:val="22"/>
          <w:szCs w:val="22"/>
        </w:rPr>
        <w:t>jei esate alergiškas (alergiška) žemės riešutams arba sojai;</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Jūs esate nėščia;</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Jums yra riebalų malaabsorbcijos sindromas;</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Jūsų organizme yra vitamino A ir E perteklius;</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Jūsų organizme yra vitamino K trūkumas ir dėl to sumažėjęs krešumas.</w:t>
      </w:r>
    </w:p>
    <w:p w:rsidR="00E81F4D" w:rsidRPr="00232BE2" w:rsidRDefault="00E81F4D" w:rsidP="00232BE2">
      <w:pPr>
        <w:pStyle w:val="BTEMEASMCA"/>
      </w:pPr>
    </w:p>
    <w:p w:rsidR="00835AC7" w:rsidRPr="00232BE2" w:rsidRDefault="00835AC7" w:rsidP="00835AC7">
      <w:pPr>
        <w:keepNext/>
        <w:tabs>
          <w:tab w:val="left" w:pos="567"/>
        </w:tabs>
        <w:spacing w:line="260" w:lineRule="exact"/>
        <w:jc w:val="both"/>
        <w:outlineLvl w:val="3"/>
        <w:rPr>
          <w:b/>
          <w:bCs/>
          <w:snapToGrid w:val="0"/>
          <w:sz w:val="22"/>
          <w:szCs w:val="22"/>
          <w:lang w:eastAsia="x-none"/>
        </w:rPr>
      </w:pPr>
      <w:r w:rsidRPr="00232BE2">
        <w:rPr>
          <w:b/>
          <w:bCs/>
          <w:snapToGrid w:val="0"/>
          <w:sz w:val="22"/>
          <w:szCs w:val="22"/>
          <w:lang w:eastAsia="x-none"/>
        </w:rPr>
        <w:t xml:space="preserve">Įspėjimai ir atsargumo priemonės </w:t>
      </w:r>
    </w:p>
    <w:p w:rsidR="00835AC7" w:rsidRPr="00232BE2" w:rsidRDefault="00835AC7" w:rsidP="00835AC7">
      <w:pPr>
        <w:numPr>
          <w:ilvl w:val="12"/>
          <w:numId w:val="0"/>
        </w:numPr>
        <w:ind w:right="-2"/>
        <w:rPr>
          <w:snapToGrid w:val="0"/>
          <w:sz w:val="22"/>
          <w:szCs w:val="22"/>
        </w:rPr>
      </w:pPr>
      <w:r w:rsidRPr="00232BE2">
        <w:rPr>
          <w:noProof/>
          <w:snapToGrid w:val="0"/>
          <w:sz w:val="22"/>
          <w:szCs w:val="22"/>
        </w:rPr>
        <w:t>Pasitarkite su gydytoju arba vaistininku, prieš pradėdami vartoti VITAMINUM A + E HASCO-LEK.</w:t>
      </w:r>
    </w:p>
    <w:p w:rsidR="00835AC7" w:rsidRPr="00232BE2" w:rsidRDefault="00835AC7">
      <w:pPr>
        <w:pStyle w:val="PI-3EMEASMCA"/>
      </w:pPr>
    </w:p>
    <w:p w:rsidR="00E81F4D" w:rsidRPr="00232BE2" w:rsidRDefault="00E81F4D">
      <w:pPr>
        <w:pStyle w:val="PI-3EMEASMCA"/>
        <w:rPr>
          <w:b w:val="0"/>
        </w:rPr>
      </w:pPr>
      <w:r w:rsidRPr="00232BE2">
        <w:rPr>
          <w:b w:val="0"/>
        </w:rPr>
        <w:t>Specialių atsargumo priemonių reikia:</w:t>
      </w:r>
    </w:p>
    <w:p w:rsidR="00E81F4D" w:rsidRPr="00232BE2" w:rsidRDefault="00E81F4D" w:rsidP="00E81F4D">
      <w:pPr>
        <w:numPr>
          <w:ilvl w:val="0"/>
          <w:numId w:val="2"/>
        </w:numPr>
        <w:tabs>
          <w:tab w:val="num" w:pos="540"/>
        </w:tabs>
        <w:ind w:left="540" w:hanging="540"/>
        <w:rPr>
          <w:sz w:val="22"/>
          <w:szCs w:val="22"/>
        </w:rPr>
      </w:pPr>
      <w:r w:rsidRPr="00232BE2">
        <w:rPr>
          <w:sz w:val="22"/>
          <w:szCs w:val="22"/>
        </w:rPr>
        <w:lastRenderedPageBreak/>
        <w:t>jeigu sergate kepenų ligomis (kepenų ciroze, virusiniu hepatitu). Gydytojo rekomendacija dozė turi būti at</w:t>
      </w:r>
      <w:r w:rsidR="007E4B3D" w:rsidRPr="00232BE2">
        <w:rPr>
          <w:sz w:val="22"/>
          <w:szCs w:val="22"/>
        </w:rPr>
        <w:t>i</w:t>
      </w:r>
      <w:r w:rsidRPr="00232BE2">
        <w:rPr>
          <w:sz w:val="22"/>
          <w:szCs w:val="22"/>
        </w:rPr>
        <w:t>tinkamai sumažinta;</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kartu vartojate kraujo krešėjimą mažinančius vaistus ar estrogenus (pvz., kontraceptinius vaistus);</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vartojate kitus vaistus, kurių sudėtyje yra vitamino A.  Dėl galimo perdozavimo.</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žindote kūdikį. Padidėjęs vitamino kiekis gali būti pavojingas vaikui;</w:t>
      </w:r>
    </w:p>
    <w:p w:rsidR="00E81F4D" w:rsidRPr="00232BE2" w:rsidRDefault="00E81F4D" w:rsidP="00E81F4D">
      <w:pPr>
        <w:numPr>
          <w:ilvl w:val="0"/>
          <w:numId w:val="2"/>
        </w:numPr>
        <w:tabs>
          <w:tab w:val="num" w:pos="540"/>
        </w:tabs>
        <w:ind w:left="540" w:hanging="540"/>
        <w:rPr>
          <w:sz w:val="22"/>
          <w:szCs w:val="22"/>
        </w:rPr>
      </w:pPr>
      <w:r w:rsidRPr="00232BE2">
        <w:rPr>
          <w:sz w:val="22"/>
          <w:szCs w:val="22"/>
        </w:rPr>
        <w:t>jeigu Jums yra inkstų funkcijos nepakankamumas;</w:t>
      </w:r>
    </w:p>
    <w:p w:rsidR="00E81F4D" w:rsidRPr="00232BE2" w:rsidRDefault="00E81F4D" w:rsidP="00E81F4D">
      <w:pPr>
        <w:numPr>
          <w:ilvl w:val="0"/>
          <w:numId w:val="2"/>
        </w:numPr>
        <w:tabs>
          <w:tab w:val="num" w:pos="540"/>
        </w:tabs>
        <w:ind w:left="540" w:hanging="540"/>
        <w:rPr>
          <w:sz w:val="22"/>
          <w:szCs w:val="22"/>
        </w:rPr>
      </w:pPr>
      <w:r w:rsidRPr="00232BE2">
        <w:rPr>
          <w:sz w:val="22"/>
          <w:szCs w:val="22"/>
        </w:rPr>
        <w:t xml:space="preserve">senyviems pacientams. Gali padidėti osteoporozės rizika, jei vaisto vartojama didelėmis dozėmis ilgesnį laiką. </w:t>
      </w:r>
    </w:p>
    <w:p w:rsidR="00E81F4D" w:rsidRPr="00232BE2" w:rsidRDefault="00E81F4D" w:rsidP="00691F3E">
      <w:pPr>
        <w:rPr>
          <w:sz w:val="22"/>
          <w:szCs w:val="22"/>
        </w:rPr>
      </w:pPr>
    </w:p>
    <w:p w:rsidR="00E81F4D" w:rsidRPr="00232BE2" w:rsidRDefault="00E81F4D" w:rsidP="00E81F4D">
      <w:pPr>
        <w:rPr>
          <w:sz w:val="22"/>
          <w:szCs w:val="22"/>
        </w:rPr>
      </w:pPr>
      <w:r w:rsidRPr="00232BE2">
        <w:rPr>
          <w:sz w:val="22"/>
          <w:szCs w:val="22"/>
        </w:rPr>
        <w:t>Vitamino A absorbcija yra mažesnė pacientams, kuriems yra sutrikusi riebalų absorbcija ir nepakankamai aprūpinama baltymais</w:t>
      </w:r>
    </w:p>
    <w:p w:rsidR="00E81F4D" w:rsidRPr="00232BE2" w:rsidRDefault="00E81F4D" w:rsidP="00232BE2">
      <w:pPr>
        <w:pStyle w:val="BTEMEASMCA"/>
      </w:pPr>
    </w:p>
    <w:p w:rsidR="00743347" w:rsidRPr="00232BE2" w:rsidRDefault="00743347" w:rsidP="00232BE2">
      <w:pPr>
        <w:pStyle w:val="BTEMEASMCA"/>
      </w:pPr>
      <w:r w:rsidRPr="00232BE2">
        <w:t>Vaikams ir paaugliams</w:t>
      </w:r>
    </w:p>
    <w:p w:rsidR="00743347" w:rsidRPr="00232BE2" w:rsidRDefault="00743347" w:rsidP="00743347">
      <w:pPr>
        <w:ind w:left="567" w:hanging="567"/>
        <w:rPr>
          <w:sz w:val="22"/>
          <w:szCs w:val="22"/>
        </w:rPr>
      </w:pPr>
      <w:r w:rsidRPr="00232BE2">
        <w:rPr>
          <w:sz w:val="22"/>
          <w:szCs w:val="22"/>
        </w:rPr>
        <w:t>Šis vaistas skirtas tik suaugusiems žmonėms, dėl jame esančio didelio vitamino A kiekio.</w:t>
      </w:r>
    </w:p>
    <w:p w:rsidR="00743347" w:rsidRPr="00232BE2" w:rsidRDefault="00743347" w:rsidP="00232BE2">
      <w:pPr>
        <w:pStyle w:val="BTEMEASMCA"/>
      </w:pPr>
    </w:p>
    <w:p w:rsidR="00E81F4D" w:rsidRPr="00232BE2" w:rsidRDefault="00E81F4D">
      <w:pPr>
        <w:pStyle w:val="PI-3EMEASMCA"/>
      </w:pPr>
      <w:r w:rsidRPr="00232BE2">
        <w:t>Kit</w:t>
      </w:r>
      <w:r w:rsidR="00835AC7" w:rsidRPr="00232BE2">
        <w:t>i</w:t>
      </w:r>
      <w:r w:rsidRPr="00232BE2">
        <w:t xml:space="preserve"> vaist</w:t>
      </w:r>
      <w:r w:rsidR="00835AC7" w:rsidRPr="00232BE2">
        <w:t>ai</w:t>
      </w:r>
      <w:r w:rsidRPr="00232BE2">
        <w:t xml:space="preserve"> </w:t>
      </w:r>
      <w:r w:rsidR="00743347" w:rsidRPr="00232BE2">
        <w:t>ir VITAMINUM A + E HASCO-LEK</w:t>
      </w:r>
      <w:r w:rsidR="00743347" w:rsidRPr="00232BE2" w:rsidDel="00743347">
        <w:t xml:space="preserve"> </w:t>
      </w:r>
    </w:p>
    <w:p w:rsidR="00BF42A6" w:rsidRPr="00232BE2" w:rsidRDefault="00835AC7" w:rsidP="00E81F4D">
      <w:pPr>
        <w:rPr>
          <w:sz w:val="22"/>
          <w:szCs w:val="22"/>
        </w:rPr>
      </w:pPr>
      <w:r w:rsidRPr="00232BE2">
        <w:rPr>
          <w:sz w:val="22"/>
          <w:szCs w:val="22"/>
        </w:rPr>
        <w:t>Jeigu vartojate ar neseniai vartojote kitų vaistų arba dėl to nesate tikri, apie tai pasakykite gydytojui arba vaistininkui</w:t>
      </w:r>
      <w:r w:rsidRPr="00232BE2" w:rsidDel="00835AC7">
        <w:rPr>
          <w:sz w:val="22"/>
          <w:szCs w:val="22"/>
        </w:rPr>
        <w:t xml:space="preserve"> </w:t>
      </w:r>
    </w:p>
    <w:p w:rsidR="00BF42A6" w:rsidRPr="00232BE2" w:rsidRDefault="00E81F4D" w:rsidP="00E81F4D">
      <w:pPr>
        <w:rPr>
          <w:sz w:val="22"/>
          <w:szCs w:val="22"/>
        </w:rPr>
      </w:pPr>
      <w:r w:rsidRPr="00232BE2">
        <w:rPr>
          <w:sz w:val="22"/>
          <w:szCs w:val="22"/>
        </w:rPr>
        <w:t>Vitamino A įsisavinimas iš virškinamojo trakto sumažėja kartu vartojant neomiciną, kolestiraminą, kolestipolį ir skystą</w:t>
      </w:r>
      <w:r w:rsidR="007E4B3D" w:rsidRPr="00232BE2">
        <w:rPr>
          <w:sz w:val="22"/>
          <w:szCs w:val="22"/>
        </w:rPr>
        <w:t>jį</w:t>
      </w:r>
      <w:r w:rsidRPr="00232BE2">
        <w:rPr>
          <w:sz w:val="22"/>
          <w:szCs w:val="22"/>
        </w:rPr>
        <w:t xml:space="preserve"> parafiną. </w:t>
      </w:r>
    </w:p>
    <w:p w:rsidR="00E81F4D" w:rsidRPr="00232BE2" w:rsidRDefault="00E81F4D" w:rsidP="00E81F4D">
      <w:pPr>
        <w:rPr>
          <w:sz w:val="22"/>
          <w:szCs w:val="22"/>
        </w:rPr>
      </w:pPr>
      <w:r w:rsidRPr="00232BE2">
        <w:rPr>
          <w:sz w:val="22"/>
          <w:szCs w:val="22"/>
        </w:rPr>
        <w:t xml:space="preserve">Vartojant kartu produktus, kurių sudėtyje yra vitamino A, sintetinių vitamino A analogų (acitretino, etretinato, tretinoino) ir taip pat beksaroteno, gali sukelti hipervitaminozę. Didelės vitamino A dozės sustiprina geriamųjų antikoaguliantų (hidroksikumarino darinių)  poveikį. Geriamieji kontraceptikai gali padidinti vitamino A koncentraciją kraujo plazmoje.  </w:t>
      </w:r>
    </w:p>
    <w:p w:rsidR="00E81F4D" w:rsidRPr="00232BE2" w:rsidRDefault="00E81F4D" w:rsidP="00E81F4D">
      <w:pPr>
        <w:rPr>
          <w:sz w:val="22"/>
          <w:szCs w:val="22"/>
        </w:rPr>
      </w:pPr>
    </w:p>
    <w:p w:rsidR="00E81F4D" w:rsidRPr="00232BE2" w:rsidRDefault="00E81F4D" w:rsidP="00E81F4D">
      <w:pPr>
        <w:rPr>
          <w:sz w:val="22"/>
          <w:szCs w:val="22"/>
        </w:rPr>
      </w:pPr>
      <w:r w:rsidRPr="00232BE2">
        <w:rPr>
          <w:sz w:val="22"/>
          <w:szCs w:val="22"/>
        </w:rPr>
        <w:t>Vitaminas E gali veikti antagonistiškai vitamino K atžvilgiu, ypač kartu vartojant</w:t>
      </w:r>
      <w:r w:rsidRPr="00232BE2">
        <w:rPr>
          <w:i/>
          <w:sz w:val="22"/>
          <w:szCs w:val="22"/>
        </w:rPr>
        <w:t xml:space="preserve"> </w:t>
      </w:r>
      <w:r w:rsidR="007E4B3D" w:rsidRPr="00232BE2">
        <w:rPr>
          <w:sz w:val="22"/>
          <w:szCs w:val="22"/>
        </w:rPr>
        <w:t>geriamuosius</w:t>
      </w:r>
      <w:r w:rsidRPr="00232BE2">
        <w:rPr>
          <w:sz w:val="22"/>
          <w:szCs w:val="22"/>
        </w:rPr>
        <w:t>antikoaguliantus arba estrogenus. Kitų antioksidacinėmis savybėmis pasižyminčių preparatų (vit. C, seleno, ubichinono, sieros turinčių aminorūgščių) vartojimas gali slopinti vit. E trūkumo simptomus. Kartu vartojant geležies preparatus sumažėja vit. E poveikis (tarp šių vaistų vartojimo reikia daryti kelių valandų pertrauką). Vitaminas E gali mažinti insulino ir rusmenės glikozidų poreikį bei skatinti vitamino A pasisisavinimą, sunaudojimą ir kaupimąsi.</w:t>
      </w:r>
    </w:p>
    <w:p w:rsidR="00E81F4D" w:rsidRPr="00232BE2" w:rsidRDefault="00E81F4D" w:rsidP="00E81F4D">
      <w:pPr>
        <w:rPr>
          <w:sz w:val="22"/>
          <w:szCs w:val="22"/>
        </w:rPr>
      </w:pPr>
    </w:p>
    <w:p w:rsidR="00E81F4D" w:rsidRPr="00232BE2" w:rsidRDefault="00835AC7">
      <w:pPr>
        <w:pStyle w:val="PI-3EMEASMCA"/>
      </w:pPr>
      <w:r w:rsidRPr="00232BE2">
        <w:t>Vaisingumas, n</w:t>
      </w:r>
      <w:r w:rsidR="00E81F4D" w:rsidRPr="00232BE2">
        <w:t>ėštumas ir žindymo laikotarpis</w:t>
      </w:r>
    </w:p>
    <w:p w:rsidR="00835AC7" w:rsidRPr="00232BE2" w:rsidRDefault="00835AC7" w:rsidP="00E81F4D">
      <w:pPr>
        <w:rPr>
          <w:sz w:val="22"/>
          <w:szCs w:val="22"/>
        </w:rPr>
      </w:pPr>
      <w:r w:rsidRPr="00232BE2">
        <w:rPr>
          <w:sz w:val="22"/>
          <w:szCs w:val="22"/>
        </w:rPr>
        <w:t>Jeigu esate nėščia, žindote kūdikį, manote, kad galbūt esate nėščia, arba planuojate pastoti, tai prieš vartodama šį vaistą, pasitarkite su gydytoju arba vaistininku.</w:t>
      </w:r>
    </w:p>
    <w:p w:rsidR="00835AC7" w:rsidRPr="00232BE2" w:rsidRDefault="00835AC7" w:rsidP="00E81F4D">
      <w:pPr>
        <w:rPr>
          <w:sz w:val="22"/>
          <w:szCs w:val="22"/>
        </w:rPr>
      </w:pPr>
      <w:r w:rsidRPr="00232BE2">
        <w:rPr>
          <w:sz w:val="22"/>
          <w:szCs w:val="22"/>
        </w:rPr>
        <w:t>Vaisingumas</w:t>
      </w:r>
    </w:p>
    <w:p w:rsidR="00835AC7" w:rsidRPr="00232BE2" w:rsidRDefault="00835AC7" w:rsidP="00835AC7">
      <w:pPr>
        <w:rPr>
          <w:sz w:val="22"/>
          <w:szCs w:val="22"/>
        </w:rPr>
      </w:pPr>
      <w:r w:rsidRPr="00232BE2">
        <w:rPr>
          <w:sz w:val="22"/>
          <w:szCs w:val="22"/>
        </w:rPr>
        <w:t>Vaisingos moterys, vartodamos šį vaistą, turi naudoti veiksmingas kontracepcijos priemones.</w:t>
      </w:r>
    </w:p>
    <w:p w:rsidR="00835AC7" w:rsidRPr="00232BE2" w:rsidRDefault="00835AC7" w:rsidP="00E81F4D">
      <w:pPr>
        <w:rPr>
          <w:sz w:val="22"/>
          <w:szCs w:val="22"/>
        </w:rPr>
      </w:pPr>
    </w:p>
    <w:p w:rsidR="00835AC7" w:rsidRPr="00232BE2" w:rsidRDefault="00835AC7" w:rsidP="00E81F4D">
      <w:pPr>
        <w:rPr>
          <w:sz w:val="22"/>
          <w:szCs w:val="22"/>
          <w:u w:val="single"/>
        </w:rPr>
      </w:pPr>
      <w:r w:rsidRPr="00232BE2">
        <w:rPr>
          <w:sz w:val="22"/>
          <w:szCs w:val="22"/>
          <w:u w:val="single"/>
        </w:rPr>
        <w:t>Nėštumas</w:t>
      </w:r>
    </w:p>
    <w:p w:rsidR="00E81F4D" w:rsidRPr="00232BE2" w:rsidRDefault="00E81F4D" w:rsidP="00E81F4D">
      <w:pPr>
        <w:rPr>
          <w:sz w:val="22"/>
          <w:szCs w:val="22"/>
        </w:rPr>
      </w:pPr>
      <w:r w:rsidRPr="00232BE2">
        <w:rPr>
          <w:sz w:val="22"/>
          <w:szCs w:val="22"/>
        </w:rPr>
        <w:t xml:space="preserve">VITAMINUM A + E HASCO-LEK nėščioms moterims vartoti negalima. </w:t>
      </w:r>
    </w:p>
    <w:p w:rsidR="00835AC7" w:rsidRPr="00232BE2" w:rsidRDefault="00835AC7" w:rsidP="00E81F4D">
      <w:pPr>
        <w:rPr>
          <w:sz w:val="22"/>
          <w:szCs w:val="22"/>
        </w:rPr>
      </w:pPr>
    </w:p>
    <w:p w:rsidR="00835AC7" w:rsidRPr="00232BE2" w:rsidRDefault="00835AC7" w:rsidP="00E81F4D">
      <w:pPr>
        <w:rPr>
          <w:sz w:val="22"/>
          <w:szCs w:val="22"/>
          <w:u w:val="single"/>
        </w:rPr>
      </w:pPr>
      <w:r w:rsidRPr="00232BE2">
        <w:rPr>
          <w:sz w:val="22"/>
          <w:szCs w:val="22"/>
          <w:u w:val="single"/>
        </w:rPr>
        <w:t>Žindymas</w:t>
      </w:r>
    </w:p>
    <w:p w:rsidR="00E81F4D" w:rsidRPr="00232BE2" w:rsidRDefault="00E81F4D" w:rsidP="00E81F4D">
      <w:pPr>
        <w:rPr>
          <w:sz w:val="22"/>
          <w:szCs w:val="22"/>
        </w:rPr>
      </w:pPr>
      <w:r w:rsidRPr="00232BE2">
        <w:rPr>
          <w:sz w:val="22"/>
          <w:szCs w:val="22"/>
        </w:rPr>
        <w:t xml:space="preserve">Žindymo laikotarpiu vartoti tik pagal gydytojo nurodymus, nes vaikams gali sukelti perdozavimo simptomus. </w:t>
      </w:r>
    </w:p>
    <w:p w:rsidR="00E81F4D" w:rsidRPr="00232BE2" w:rsidRDefault="00E81F4D" w:rsidP="00232BE2">
      <w:pPr>
        <w:pStyle w:val="BTEMEASMCA"/>
      </w:pPr>
    </w:p>
    <w:p w:rsidR="00E81F4D" w:rsidRPr="00232BE2" w:rsidRDefault="00E81F4D">
      <w:pPr>
        <w:pStyle w:val="PI-3EMEASMCA"/>
      </w:pPr>
      <w:r w:rsidRPr="00232BE2">
        <w:t>Vairavimas ir mechanizmų valdymas</w:t>
      </w:r>
    </w:p>
    <w:p w:rsidR="00E81F4D" w:rsidRPr="00232BE2" w:rsidRDefault="00E81F4D" w:rsidP="00E81F4D">
      <w:pPr>
        <w:rPr>
          <w:sz w:val="22"/>
          <w:szCs w:val="22"/>
        </w:rPr>
      </w:pPr>
      <w:r w:rsidRPr="00232BE2">
        <w:rPr>
          <w:sz w:val="22"/>
          <w:szCs w:val="22"/>
        </w:rPr>
        <w:t>VITAMINUM A + E HASCO-LEK gebėjimo vairuoti ir valdyti mechanizmus neveikia.</w:t>
      </w:r>
    </w:p>
    <w:p w:rsidR="00E81F4D" w:rsidRPr="00232BE2" w:rsidRDefault="00E81F4D" w:rsidP="00232BE2">
      <w:pPr>
        <w:pStyle w:val="BTEMEASMCA"/>
      </w:pPr>
    </w:p>
    <w:p w:rsidR="00E81F4D" w:rsidRPr="00232BE2" w:rsidRDefault="00E81F4D">
      <w:pPr>
        <w:pStyle w:val="PI-3EMEASMCA"/>
      </w:pPr>
      <w:r w:rsidRPr="00232BE2">
        <w:t xml:space="preserve">VITAMINUM A + E HASCO-LEK </w:t>
      </w:r>
      <w:r w:rsidR="00743347" w:rsidRPr="00232BE2">
        <w:t xml:space="preserve">sudėtyje yra žemės riešutų aliejaus </w:t>
      </w:r>
    </w:p>
    <w:p w:rsidR="00E81F4D" w:rsidRPr="00232BE2" w:rsidRDefault="00E81F4D" w:rsidP="00232BE2">
      <w:pPr>
        <w:pStyle w:val="BTEMEASMCA"/>
      </w:pPr>
      <w:r w:rsidRPr="00232BE2">
        <w:t>Jei esate alergiškas (alergiška) žemės riešutams arba sojai, šio vaist</w:t>
      </w:r>
      <w:r w:rsidR="007E4B3D" w:rsidRPr="00232BE2">
        <w:t>o</w:t>
      </w:r>
      <w:r w:rsidRPr="00232BE2">
        <w:t xml:space="preserve"> Jums vartoti negalima.</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E81F4D">
      <w:pPr>
        <w:pStyle w:val="PI-1EMEASMCA"/>
      </w:pPr>
      <w:bookmarkStart w:id="80" w:name="_Toc129243141"/>
      <w:bookmarkStart w:id="81" w:name="_Toc129243266"/>
      <w:r w:rsidRPr="00232BE2">
        <w:t>3.</w:t>
      </w:r>
      <w:r w:rsidRPr="00232BE2">
        <w:tab/>
      </w:r>
      <w:r w:rsidR="005B1BB0" w:rsidRPr="00232BE2">
        <w:t>Kaip vartoti VITAMINUM A + E HASCO-LEK</w:t>
      </w:r>
      <w:bookmarkEnd w:id="80"/>
      <w:bookmarkEnd w:id="81"/>
    </w:p>
    <w:p w:rsidR="00E81F4D" w:rsidRPr="00232BE2" w:rsidRDefault="00E81F4D" w:rsidP="00E81F4D">
      <w:pPr>
        <w:rPr>
          <w:sz w:val="22"/>
          <w:szCs w:val="22"/>
        </w:rPr>
      </w:pPr>
    </w:p>
    <w:p w:rsidR="00E81F4D" w:rsidRPr="00232BE2" w:rsidRDefault="00743347" w:rsidP="00E81F4D">
      <w:pPr>
        <w:rPr>
          <w:sz w:val="22"/>
          <w:szCs w:val="22"/>
        </w:rPr>
      </w:pPr>
      <w:r w:rsidRPr="00232BE2">
        <w:rPr>
          <w:sz w:val="22"/>
          <w:szCs w:val="22"/>
        </w:rPr>
        <w:t>Visada vartokite šį vaistą tiksliai kaip nurodė gydytojas arba vaistininkas. Jeigu abejojate, kreipkitės į gydytoją arba vaistininką.</w:t>
      </w:r>
      <w:r w:rsidRPr="00232BE2" w:rsidDel="00743347">
        <w:rPr>
          <w:sz w:val="22"/>
          <w:szCs w:val="22"/>
        </w:rPr>
        <w:t xml:space="preserve"> </w:t>
      </w:r>
    </w:p>
    <w:p w:rsidR="00E81F4D" w:rsidRPr="00232BE2" w:rsidRDefault="00743347" w:rsidP="00E81F4D">
      <w:pPr>
        <w:rPr>
          <w:sz w:val="22"/>
          <w:szCs w:val="22"/>
        </w:rPr>
      </w:pPr>
      <w:r w:rsidRPr="00232BE2">
        <w:rPr>
          <w:sz w:val="22"/>
          <w:szCs w:val="22"/>
        </w:rPr>
        <w:t xml:space="preserve">Rekomenduojama </w:t>
      </w:r>
      <w:r w:rsidR="00E81F4D" w:rsidRPr="00232BE2">
        <w:rPr>
          <w:sz w:val="22"/>
          <w:szCs w:val="22"/>
        </w:rPr>
        <w:t xml:space="preserve">dozė yra 1 kapsulė per parą. </w:t>
      </w:r>
    </w:p>
    <w:p w:rsidR="00E81F4D" w:rsidRPr="00232BE2" w:rsidRDefault="00E81F4D" w:rsidP="00E81F4D">
      <w:pPr>
        <w:ind w:left="567" w:hanging="567"/>
        <w:rPr>
          <w:sz w:val="22"/>
          <w:szCs w:val="22"/>
        </w:rPr>
      </w:pPr>
      <w:r w:rsidRPr="00232BE2">
        <w:rPr>
          <w:sz w:val="22"/>
          <w:szCs w:val="22"/>
        </w:rPr>
        <w:lastRenderedPageBreak/>
        <w:t>Šis vaistas skirtas tik suaugusiems žmonėms, dėl jame esančio didelio vitamino A kiekio.</w:t>
      </w:r>
    </w:p>
    <w:p w:rsidR="00E81F4D" w:rsidRPr="00232BE2" w:rsidRDefault="00E81F4D" w:rsidP="00E81F4D">
      <w:pPr>
        <w:rPr>
          <w:sz w:val="22"/>
          <w:szCs w:val="22"/>
        </w:rPr>
      </w:pPr>
    </w:p>
    <w:p w:rsidR="00E81F4D" w:rsidRPr="00232BE2" w:rsidRDefault="00E81F4D" w:rsidP="00E81F4D">
      <w:pPr>
        <w:pStyle w:val="Pagrindinistekstas"/>
        <w:spacing w:after="0"/>
        <w:rPr>
          <w:szCs w:val="22"/>
        </w:rPr>
      </w:pPr>
      <w:r w:rsidRPr="00232BE2">
        <w:rPr>
          <w:szCs w:val="22"/>
        </w:rPr>
        <w:t>Jeigu manote, kad VITAMINUM A + E HASCO-LEK veikia per stipriai arba per silpnai, kreipkitės į gydytoją arba vaistininką.</w:t>
      </w:r>
    </w:p>
    <w:p w:rsidR="00E81F4D" w:rsidRPr="00232BE2" w:rsidRDefault="00E81F4D" w:rsidP="00E81F4D">
      <w:pPr>
        <w:rPr>
          <w:sz w:val="22"/>
          <w:szCs w:val="22"/>
        </w:rPr>
      </w:pPr>
    </w:p>
    <w:p w:rsidR="00E81F4D" w:rsidRPr="00232BE2" w:rsidRDefault="00743347" w:rsidP="00743347">
      <w:pPr>
        <w:pStyle w:val="PI-3EMEASMCA"/>
      </w:pPr>
      <w:r w:rsidRPr="00232BE2">
        <w:t xml:space="preserve">Ką daryti pavartojus </w:t>
      </w:r>
      <w:r w:rsidR="00E81F4D" w:rsidRPr="00232BE2">
        <w:t xml:space="preserve"> per didelę VITAMINUM A + E HASCO-LEK dozę</w:t>
      </w:r>
    </w:p>
    <w:p w:rsidR="00E81F4D" w:rsidRPr="00232BE2" w:rsidRDefault="00E81F4D" w:rsidP="00E81F4D">
      <w:pPr>
        <w:rPr>
          <w:strike/>
          <w:sz w:val="22"/>
          <w:szCs w:val="22"/>
        </w:rPr>
      </w:pPr>
      <w:r w:rsidRPr="00232BE2">
        <w:rPr>
          <w:sz w:val="22"/>
          <w:szCs w:val="22"/>
        </w:rPr>
        <w:t xml:space="preserve">Ilgalaikis vitaminų A ir E </w:t>
      </w:r>
      <w:r w:rsidR="007E4B3D" w:rsidRPr="00232BE2">
        <w:rPr>
          <w:sz w:val="22"/>
          <w:szCs w:val="22"/>
        </w:rPr>
        <w:t>vaisto</w:t>
      </w:r>
      <w:r w:rsidRPr="00232BE2">
        <w:rPr>
          <w:sz w:val="22"/>
          <w:szCs w:val="22"/>
        </w:rPr>
        <w:t xml:space="preserve"> vartojimas gali sukelti kepenų pažeidimus (vitaminas A), nuovargį, silpnumą, suerzinimo pojūtį, odos spalvos pakitimą, hiperkeratozę, mažakraujystę, galvos skausmą, kalcio koncentracijos padidėjimą kraujyje, poodinio jungiamojo audinio pabrinkimą, kaulų ir sąnarių skausmą. </w:t>
      </w:r>
    </w:p>
    <w:p w:rsidR="00E81F4D" w:rsidRPr="00232BE2" w:rsidRDefault="00E81F4D" w:rsidP="00E81F4D">
      <w:pPr>
        <w:rPr>
          <w:sz w:val="22"/>
          <w:szCs w:val="22"/>
        </w:rPr>
      </w:pPr>
      <w:r w:rsidRPr="00232BE2">
        <w:rPr>
          <w:sz w:val="22"/>
          <w:szCs w:val="22"/>
        </w:rPr>
        <w:t>Vaikams gali padidėti cerebrospinalinio skysčio spaudimas kaukolės ertmėje, lemiantis regos nervo sienelių edemą, klausos nervų parestezijas ir skausmingus pabrinkimus virš vamzdinių kaulų, gali atsirasti regėjimo sutrikimų.</w:t>
      </w:r>
    </w:p>
    <w:p w:rsidR="00E81F4D" w:rsidRPr="00232BE2" w:rsidRDefault="00E81F4D" w:rsidP="00E81F4D">
      <w:pPr>
        <w:rPr>
          <w:sz w:val="22"/>
          <w:szCs w:val="22"/>
        </w:rPr>
      </w:pPr>
      <w:r w:rsidRPr="00232BE2">
        <w:rPr>
          <w:sz w:val="22"/>
          <w:szCs w:val="22"/>
        </w:rPr>
        <w:t>Atsiradus minėtiems reiškiniams, vaistų vartojimą reikia nutraukti ir kreiptis į gydytoją.</w:t>
      </w:r>
    </w:p>
    <w:p w:rsidR="00E81F4D" w:rsidRPr="00232BE2" w:rsidRDefault="00E81F4D" w:rsidP="00E81F4D">
      <w:pPr>
        <w:rPr>
          <w:sz w:val="22"/>
          <w:szCs w:val="22"/>
        </w:rPr>
      </w:pPr>
      <w:r w:rsidRPr="00232BE2">
        <w:rPr>
          <w:sz w:val="22"/>
          <w:szCs w:val="22"/>
        </w:rPr>
        <w:t>Išgėrus didesnę negu rekomenduojama vaisto dozę, reikia kreiptis į gydytoją.</w:t>
      </w:r>
    </w:p>
    <w:p w:rsidR="00E81F4D" w:rsidRPr="00232BE2" w:rsidRDefault="00E81F4D" w:rsidP="00232BE2">
      <w:pPr>
        <w:pStyle w:val="BTEMEASMCA"/>
      </w:pPr>
    </w:p>
    <w:p w:rsidR="00E81F4D" w:rsidRPr="00232BE2" w:rsidRDefault="00E81F4D">
      <w:pPr>
        <w:pStyle w:val="PI-3EMEASMCA"/>
      </w:pPr>
      <w:r w:rsidRPr="00232BE2">
        <w:t>Pamiršus pavartoti VITAMINUM A + E HASCO-LEK</w:t>
      </w:r>
    </w:p>
    <w:p w:rsidR="00E81F4D" w:rsidRPr="00232BE2" w:rsidRDefault="00E81F4D" w:rsidP="00232BE2">
      <w:pPr>
        <w:pStyle w:val="BTEMEASMCA"/>
      </w:pPr>
      <w:r w:rsidRPr="00232BE2">
        <w:t>Negalima vartoti dvigubos dozės norint kompensuoti praleistą dozę.</w:t>
      </w:r>
    </w:p>
    <w:p w:rsidR="00E81F4D" w:rsidRPr="00232BE2" w:rsidRDefault="00E81F4D" w:rsidP="00232BE2">
      <w:pPr>
        <w:pStyle w:val="BTEMEASMCA"/>
      </w:pPr>
    </w:p>
    <w:p w:rsidR="00E81F4D" w:rsidRPr="00232BE2" w:rsidRDefault="00E81F4D" w:rsidP="00232BE2">
      <w:pPr>
        <w:pStyle w:val="BTEMEASMCA"/>
      </w:pPr>
      <w:r w:rsidRPr="00232BE2">
        <w:t>Jeigu kiltų daugiau klausimų dėl šio vaisto vartojimo, kreipkitės į gydytoją arba vaistininką.</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5B1BB0">
      <w:pPr>
        <w:pStyle w:val="PI-1EMEASMCA"/>
      </w:pPr>
      <w:bookmarkStart w:id="82" w:name="_Toc129243142"/>
      <w:bookmarkStart w:id="83" w:name="_Toc129243267"/>
      <w:r w:rsidRPr="00232BE2">
        <w:t>4.</w:t>
      </w:r>
      <w:r w:rsidRPr="00232BE2">
        <w:tab/>
      </w:r>
      <w:r w:rsidR="005B1BB0" w:rsidRPr="00232BE2">
        <w:t>Galimas šalutinis poveikis</w:t>
      </w:r>
      <w:r w:rsidR="005B1BB0" w:rsidRPr="00232BE2" w:rsidDel="005B1BB0">
        <w:t xml:space="preserve"> </w:t>
      </w:r>
      <w:bookmarkEnd w:id="82"/>
      <w:bookmarkEnd w:id="83"/>
    </w:p>
    <w:p w:rsidR="00232BE2" w:rsidRPr="00232BE2" w:rsidRDefault="00232BE2" w:rsidP="005B1BB0">
      <w:pPr>
        <w:pStyle w:val="PI-1EMEASMCA"/>
      </w:pPr>
    </w:p>
    <w:p w:rsidR="00E81F4D" w:rsidRPr="00232BE2" w:rsidRDefault="00743347" w:rsidP="00232BE2">
      <w:pPr>
        <w:pStyle w:val="BTEMEASMCA"/>
      </w:pPr>
      <w:r w:rsidRPr="00232BE2">
        <w:t>Šis vaistas</w:t>
      </w:r>
      <w:r w:rsidR="00E81F4D" w:rsidRPr="00232BE2">
        <w:t>, kaip ir visi kiti, gali sukelti šalutinį poveikį, nors jis pasireiškia ne visiems žmonėms.</w:t>
      </w:r>
    </w:p>
    <w:p w:rsidR="00E81F4D" w:rsidRPr="00232BE2" w:rsidRDefault="00E81F4D" w:rsidP="00E81F4D">
      <w:pPr>
        <w:rPr>
          <w:sz w:val="22"/>
          <w:szCs w:val="22"/>
        </w:rPr>
      </w:pPr>
    </w:p>
    <w:p w:rsidR="00E81F4D" w:rsidRPr="00232BE2" w:rsidRDefault="00E81F4D" w:rsidP="00E81F4D">
      <w:pPr>
        <w:rPr>
          <w:sz w:val="22"/>
          <w:szCs w:val="22"/>
        </w:rPr>
      </w:pPr>
      <w:r w:rsidRPr="00232BE2">
        <w:rPr>
          <w:sz w:val="22"/>
          <w:szCs w:val="22"/>
        </w:rPr>
        <w:t>Kai vartojama rekomenduojamomis dozėmis, vitaminai A ir E paprastai yra gerai toleruojami ir nepageidaujamo poveikio nesukelia. Atsiradus nepageidaujamiems simptomams, vaistų vartojimą reikia nutraukti ir kiek galima greičiau kreiptis į gydytoją.</w:t>
      </w:r>
    </w:p>
    <w:p w:rsidR="00E81F4D" w:rsidRPr="00232BE2" w:rsidRDefault="00E81F4D" w:rsidP="00232BE2">
      <w:pPr>
        <w:pStyle w:val="BTEMEASMCA"/>
      </w:pPr>
    </w:p>
    <w:p w:rsidR="00E81F4D" w:rsidRPr="00232BE2" w:rsidRDefault="00E81F4D" w:rsidP="00232BE2">
      <w:pPr>
        <w:pStyle w:val="BTEMEASMCA"/>
      </w:pPr>
      <w:r w:rsidRPr="00232BE2">
        <w:t xml:space="preserve">Nepageidaujamo poveikio simptomai yra susiję su vitaminų perdozavimu (žr. skyrių „Pavartojus per didelę VITAMINUM A + E HASCO-LEK dozę“), kadangi didelio vitamino A kiekio ir kitų riebaluose tirpių vitaminų ilgalaikis vartojimas gali sukelti hipervitaminozę (perdozavimą, kuris pasireiškia toksiniu poveikiu). </w:t>
      </w:r>
    </w:p>
    <w:p w:rsidR="00E81F4D" w:rsidRPr="00232BE2" w:rsidRDefault="00E81F4D" w:rsidP="00232BE2">
      <w:pPr>
        <w:pStyle w:val="BTEMEASMCA"/>
      </w:pPr>
      <w:r w:rsidRPr="00232BE2">
        <w:t xml:space="preserve">Dėl vitamino A hipervitaminozės gali pasireikšti nuovargis, dirglumas, anoreksija ir svoris sumažėjimas, vėmimas ir kiti virškinimo trakto sutrikimas, nežymus karščiavimas, hepatosplenomegalija, odos pokyčiai, alopecija, plaukų sausumas, lūpų skilinėjimas ir kraujavimas, anemija, galvos skausmas, hiperkalcemija, poodinis patinimas, šlapinimasis naktį ir kaulų ir sąnarių skausmai. Intoksikacija pasireiškia sedacija, galvos svaigimu, pykinimu ir vėmimu, eritema, niežuliu, pleiskanojimu, kaukolės vidinis slėgio padidėjimu. </w:t>
      </w:r>
      <w:r w:rsidR="007E4B3D" w:rsidRPr="00232BE2">
        <w:t>Visų šių nepageidaujamų reakcinių dažnis nežinomas (negali būti apskaičiuotas pagal turimus duomenis).</w:t>
      </w:r>
    </w:p>
    <w:p w:rsidR="00E81F4D" w:rsidRPr="00232BE2" w:rsidRDefault="00E81F4D" w:rsidP="00232BE2">
      <w:pPr>
        <w:pStyle w:val="BTEMEASMCA"/>
      </w:pPr>
    </w:p>
    <w:p w:rsidR="00DE4F5F" w:rsidRPr="00232BE2" w:rsidRDefault="00DE4F5F" w:rsidP="00DE4F5F">
      <w:pPr>
        <w:tabs>
          <w:tab w:val="left" w:pos="709"/>
        </w:tabs>
        <w:rPr>
          <w:b/>
          <w:bCs/>
          <w:noProof/>
          <w:sz w:val="22"/>
          <w:szCs w:val="22"/>
        </w:rPr>
      </w:pPr>
      <w:r w:rsidRPr="00232BE2">
        <w:rPr>
          <w:b/>
          <w:bCs/>
          <w:noProof/>
          <w:sz w:val="22"/>
          <w:szCs w:val="22"/>
        </w:rPr>
        <w:t>Pranešimas apie šalutinį poveikį</w:t>
      </w:r>
    </w:p>
    <w:p w:rsidR="00DE4F5F" w:rsidRPr="00232BE2" w:rsidRDefault="00DE4F5F" w:rsidP="00DE4F5F">
      <w:pPr>
        <w:tabs>
          <w:tab w:val="left" w:pos="709"/>
        </w:tabs>
        <w:rPr>
          <w:bCs/>
          <w:noProof/>
          <w:sz w:val="22"/>
          <w:szCs w:val="22"/>
        </w:rPr>
      </w:pPr>
      <w:r w:rsidRPr="00232BE2">
        <w:rPr>
          <w:bCs/>
          <w:noProof/>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00232BE2" w:rsidRPr="00232BE2">
          <w:rPr>
            <w:rStyle w:val="Hipersaitas"/>
            <w:bCs/>
            <w:noProof/>
            <w:sz w:val="22"/>
            <w:szCs w:val="22"/>
          </w:rPr>
          <w:t>www.vvkt.lt</w:t>
        </w:r>
      </w:hyperlink>
      <w:r w:rsidR="00232BE2" w:rsidRPr="00232BE2">
        <w:rPr>
          <w:bCs/>
          <w:noProof/>
          <w:sz w:val="22"/>
          <w:szCs w:val="22"/>
        </w:rPr>
        <w:t xml:space="preserve"> </w:t>
      </w:r>
      <w:r w:rsidRPr="00232BE2">
        <w:rPr>
          <w:bCs/>
          <w:noProof/>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232BE2" w:rsidRPr="00232BE2">
          <w:rPr>
            <w:rStyle w:val="Hipersaitas"/>
            <w:bCs/>
            <w:noProof/>
            <w:sz w:val="22"/>
            <w:szCs w:val="22"/>
          </w:rPr>
          <w:t>NepageidaujamaR@vvkt.lt</w:t>
        </w:r>
      </w:hyperlink>
      <w:r w:rsidRPr="00232BE2">
        <w:rPr>
          <w:bCs/>
          <w:noProof/>
          <w:sz w:val="22"/>
          <w:szCs w:val="22"/>
        </w:rPr>
        <w:t xml:space="preserve">, taip pat per Valstybinės vaistų kontrolės tarnybos prie Lietuvos Respublikos sveikatos apsaugos ministerijos interneto svetainę (adresu </w:t>
      </w:r>
      <w:hyperlink r:id="rId13" w:history="1">
        <w:r w:rsidR="00232BE2" w:rsidRPr="00232BE2">
          <w:rPr>
            <w:rStyle w:val="Hipersaitas"/>
            <w:bCs/>
            <w:noProof/>
            <w:sz w:val="22"/>
            <w:szCs w:val="22"/>
          </w:rPr>
          <w:t>http://www.vvkt.lt</w:t>
        </w:r>
      </w:hyperlink>
      <w:r w:rsidRPr="00232BE2">
        <w:rPr>
          <w:bCs/>
          <w:noProof/>
          <w:sz w:val="22"/>
          <w:szCs w:val="22"/>
        </w:rPr>
        <w:t>). Pranešdami apie šalutinį poveikį galite mums padėti gauti daugiau informacijos apie šio vaisto saugumą.</w:t>
      </w:r>
    </w:p>
    <w:p w:rsidR="00E81F4D" w:rsidRPr="00232BE2" w:rsidRDefault="00E81F4D" w:rsidP="00232BE2">
      <w:pPr>
        <w:pStyle w:val="BTEMEASMCA"/>
      </w:pPr>
    </w:p>
    <w:p w:rsidR="00E81F4D" w:rsidRPr="00232BE2" w:rsidRDefault="00E81F4D" w:rsidP="00232BE2">
      <w:pPr>
        <w:pStyle w:val="BTEMEASMCA"/>
      </w:pPr>
    </w:p>
    <w:p w:rsidR="00E81F4D" w:rsidRPr="00232BE2" w:rsidRDefault="00E81F4D" w:rsidP="005B1BB0">
      <w:pPr>
        <w:pStyle w:val="PI-1EMEASMCA"/>
      </w:pPr>
      <w:bookmarkStart w:id="84" w:name="_Toc129243143"/>
      <w:bookmarkStart w:id="85" w:name="_Toc129243268"/>
      <w:r w:rsidRPr="00232BE2">
        <w:t>5.</w:t>
      </w:r>
      <w:r w:rsidRPr="00232BE2">
        <w:tab/>
      </w:r>
      <w:r w:rsidR="005B1BB0" w:rsidRPr="00232BE2">
        <w:t xml:space="preserve">Kaip laikyti VITAMINUM A + E HASCO-LEK </w:t>
      </w:r>
      <w:bookmarkEnd w:id="84"/>
      <w:bookmarkEnd w:id="85"/>
    </w:p>
    <w:p w:rsidR="00E81F4D" w:rsidRPr="00232BE2" w:rsidRDefault="007E4B3D" w:rsidP="00232BE2">
      <w:pPr>
        <w:pStyle w:val="BTEMEASMCA"/>
      </w:pPr>
      <w:r w:rsidRPr="00232BE2">
        <w:t>Šį vaistą laikykite</w:t>
      </w:r>
      <w:r w:rsidR="00E81F4D" w:rsidRPr="00232BE2">
        <w:t xml:space="preserve"> vaikams </w:t>
      </w:r>
      <w:r w:rsidR="00DE4F5F" w:rsidRPr="00232BE2">
        <w:t xml:space="preserve">nepastebimoje ir </w:t>
      </w:r>
      <w:r w:rsidR="00E81F4D" w:rsidRPr="00232BE2">
        <w:t>nepasiekiamoje vietoje.</w:t>
      </w:r>
    </w:p>
    <w:p w:rsidR="00E81F4D" w:rsidRPr="00232BE2" w:rsidRDefault="00E81F4D" w:rsidP="00232BE2">
      <w:pPr>
        <w:pStyle w:val="BTEMEASMCA"/>
      </w:pPr>
    </w:p>
    <w:p w:rsidR="00E81F4D" w:rsidRPr="00232BE2" w:rsidRDefault="00E81F4D" w:rsidP="00E81F4D">
      <w:pPr>
        <w:pStyle w:val="Pagrindinistekstas"/>
        <w:spacing w:after="0"/>
        <w:rPr>
          <w:szCs w:val="22"/>
        </w:rPr>
      </w:pPr>
      <w:r w:rsidRPr="00232BE2">
        <w:rPr>
          <w:szCs w:val="22"/>
        </w:rPr>
        <w:t>Laikyti ne aukštesnėje nei 25 ºC temperatūroje</w:t>
      </w:r>
    </w:p>
    <w:p w:rsidR="00E81F4D" w:rsidRPr="00232BE2" w:rsidRDefault="00E81F4D" w:rsidP="00E81F4D">
      <w:pPr>
        <w:pStyle w:val="Pagrindinistekstas"/>
        <w:spacing w:after="0"/>
        <w:rPr>
          <w:szCs w:val="22"/>
        </w:rPr>
      </w:pPr>
      <w:r w:rsidRPr="00232BE2">
        <w:rPr>
          <w:szCs w:val="22"/>
        </w:rPr>
        <w:t xml:space="preserve">Lizdines plokšteles laikyti išorinėje dėžutėje, kad </w:t>
      </w:r>
      <w:r w:rsidR="007E4B3D" w:rsidRPr="00232BE2">
        <w:rPr>
          <w:szCs w:val="22"/>
        </w:rPr>
        <w:t>vaistas</w:t>
      </w:r>
      <w:r w:rsidRPr="00232BE2">
        <w:rPr>
          <w:szCs w:val="22"/>
        </w:rPr>
        <w:t xml:space="preserve"> būtų apsaugotas nuo šviesos</w:t>
      </w:r>
    </w:p>
    <w:p w:rsidR="00E81F4D" w:rsidRPr="00232BE2" w:rsidRDefault="00E81F4D" w:rsidP="00E81F4D">
      <w:pPr>
        <w:pStyle w:val="Pagrindinistekstas"/>
        <w:spacing w:after="0"/>
        <w:rPr>
          <w:szCs w:val="22"/>
        </w:rPr>
      </w:pPr>
    </w:p>
    <w:p w:rsidR="00E81F4D" w:rsidRPr="00232BE2" w:rsidRDefault="00E81F4D" w:rsidP="00232BE2">
      <w:pPr>
        <w:pStyle w:val="BTEMEASMCA"/>
      </w:pPr>
      <w:r w:rsidRPr="00232BE2">
        <w:t>Ant dėžutės po „ Tinka iki“ ir lizdinės plokštelė</w:t>
      </w:r>
      <w:r w:rsidR="007E4B3D" w:rsidRPr="00232BE2">
        <w:t>s</w:t>
      </w:r>
      <w:r w:rsidRPr="00232BE2">
        <w:t xml:space="preserve"> nurodytam tinkamumo laikui pasibaigus, </w:t>
      </w:r>
      <w:r w:rsidR="00DE4F5F" w:rsidRPr="00232BE2">
        <w:t>šio vaisto</w:t>
      </w:r>
      <w:r w:rsidRPr="00232BE2">
        <w:t xml:space="preserve"> vartoti negalima. Vaistas tinka vartoti iki paskutinės nurodyto mėnesio dienos.</w:t>
      </w:r>
    </w:p>
    <w:p w:rsidR="00E81F4D" w:rsidRPr="00232BE2" w:rsidRDefault="00E81F4D" w:rsidP="00232BE2">
      <w:pPr>
        <w:pStyle w:val="BTEMEASMCA"/>
      </w:pPr>
    </w:p>
    <w:p w:rsidR="00E81F4D" w:rsidRPr="00232BE2" w:rsidRDefault="00E81F4D" w:rsidP="00232BE2">
      <w:pPr>
        <w:pStyle w:val="BTEMEASMCA"/>
      </w:pPr>
      <w:r w:rsidRPr="00232BE2">
        <w:t xml:space="preserve">Vaistų negalima </w:t>
      </w:r>
      <w:r w:rsidR="00DE4F5F" w:rsidRPr="00232BE2">
        <w:t>išmesti</w:t>
      </w:r>
      <w:r w:rsidRPr="00232BE2">
        <w:t xml:space="preserve"> į kanalizaciją arba su buitinėmis atliekomis. Kaip </w:t>
      </w:r>
      <w:r w:rsidR="00DE4F5F" w:rsidRPr="00232BE2">
        <w:t>išmesti</w:t>
      </w:r>
      <w:r w:rsidRPr="00232BE2">
        <w:t xml:space="preserve"> nereikalingus vaistus, klauskite vaistininko. Šios priemonės padės apsaugoti aplinką.</w:t>
      </w:r>
    </w:p>
    <w:p w:rsidR="00E81F4D" w:rsidRPr="00232BE2" w:rsidRDefault="00E81F4D" w:rsidP="00232BE2">
      <w:pPr>
        <w:pStyle w:val="BTEMEASMCA"/>
      </w:pPr>
    </w:p>
    <w:p w:rsidR="00E81F4D" w:rsidRPr="00232BE2" w:rsidRDefault="00E81F4D" w:rsidP="00E81F4D">
      <w:pPr>
        <w:pStyle w:val="PI-1EMEASMCA"/>
      </w:pPr>
      <w:bookmarkStart w:id="86" w:name="_Toc129243144"/>
      <w:bookmarkStart w:id="87" w:name="_Toc129243269"/>
    </w:p>
    <w:p w:rsidR="00E81F4D" w:rsidRPr="00232BE2" w:rsidRDefault="00E81F4D" w:rsidP="00E81F4D">
      <w:pPr>
        <w:pStyle w:val="PI-1EMEASMCA"/>
      </w:pPr>
      <w:r w:rsidRPr="00232BE2">
        <w:t>6.</w:t>
      </w:r>
      <w:r w:rsidRPr="00232BE2">
        <w:tab/>
      </w:r>
      <w:r w:rsidR="005B1BB0" w:rsidRPr="00232BE2">
        <w:t>Pakuotės turinys ir kita informacija</w:t>
      </w:r>
      <w:bookmarkEnd w:id="86"/>
      <w:bookmarkEnd w:id="87"/>
    </w:p>
    <w:p w:rsidR="00E81F4D" w:rsidRPr="00232BE2" w:rsidRDefault="00E81F4D" w:rsidP="00232BE2">
      <w:pPr>
        <w:pStyle w:val="BTEMEASMCA"/>
      </w:pPr>
    </w:p>
    <w:p w:rsidR="00E81F4D" w:rsidRPr="00232BE2" w:rsidRDefault="00E81F4D" w:rsidP="00691F3E">
      <w:pPr>
        <w:pStyle w:val="PI-1EMEASMCA"/>
      </w:pPr>
      <w:r w:rsidRPr="00232BE2">
        <w:t>VITAMINUM A + E HASCO-LEK sudėtis</w:t>
      </w:r>
    </w:p>
    <w:p w:rsidR="00E81F4D" w:rsidRPr="00232BE2" w:rsidRDefault="00E81F4D" w:rsidP="00691F3E">
      <w:pPr>
        <w:pStyle w:val="Porat"/>
        <w:tabs>
          <w:tab w:val="clear" w:pos="4819"/>
          <w:tab w:val="left" w:pos="567"/>
        </w:tabs>
        <w:rPr>
          <w:sz w:val="22"/>
          <w:szCs w:val="22"/>
        </w:rPr>
      </w:pPr>
      <w:r w:rsidRPr="00232BE2">
        <w:rPr>
          <w:sz w:val="22"/>
          <w:szCs w:val="22"/>
        </w:rPr>
        <w:t>Veikliosios medžiagos yra r</w:t>
      </w:r>
      <w:r w:rsidR="00DE4F5F" w:rsidRPr="00232BE2">
        <w:rPr>
          <w:sz w:val="22"/>
          <w:szCs w:val="22"/>
        </w:rPr>
        <w:t>e</w:t>
      </w:r>
      <w:r w:rsidRPr="00232BE2">
        <w:rPr>
          <w:sz w:val="22"/>
          <w:szCs w:val="22"/>
        </w:rPr>
        <w:t>tinolio palmitatas ir visų racematų alfa-tkoferilio acetatas. Vienoje kapsulėje yra 30 000 TV retinolio palmitato ir 70 mg visų racematų alfa-tokoferilio acetato.</w:t>
      </w:r>
      <w:r w:rsidRPr="00232BE2">
        <w:rPr>
          <w:sz w:val="22"/>
          <w:szCs w:val="22"/>
        </w:rPr>
        <w:tab/>
      </w:r>
    </w:p>
    <w:p w:rsidR="00E81F4D" w:rsidRPr="00232BE2" w:rsidRDefault="00E81F4D" w:rsidP="00691F3E">
      <w:pPr>
        <w:pStyle w:val="Porat"/>
        <w:tabs>
          <w:tab w:val="clear" w:pos="4819"/>
          <w:tab w:val="center" w:pos="567"/>
        </w:tabs>
        <w:rPr>
          <w:sz w:val="22"/>
          <w:szCs w:val="22"/>
        </w:rPr>
      </w:pPr>
      <w:r w:rsidRPr="00232BE2">
        <w:rPr>
          <w:sz w:val="22"/>
          <w:szCs w:val="22"/>
        </w:rPr>
        <w:t>Pagalbinės medžiagos yra rafinuotas žemės riešutų aliejus (kapsulės turinys), želatina, glicerolis. (kapsulės korpusas)</w:t>
      </w:r>
    </w:p>
    <w:p w:rsidR="00E81F4D" w:rsidRPr="00232BE2" w:rsidRDefault="00E81F4D" w:rsidP="00232BE2">
      <w:pPr>
        <w:pStyle w:val="BTEMEASMCA"/>
      </w:pPr>
    </w:p>
    <w:p w:rsidR="00E81F4D" w:rsidRPr="00232BE2" w:rsidRDefault="00E81F4D" w:rsidP="00232BE2">
      <w:pPr>
        <w:pStyle w:val="PI-3EMEASMCA"/>
      </w:pPr>
      <w:r w:rsidRPr="00232BE2">
        <w:t>VITAMINUM A + E HASCO-LEK išvaizda ir kiekis pakuotėje</w:t>
      </w:r>
    </w:p>
    <w:p w:rsidR="00E81F4D" w:rsidRPr="00232BE2" w:rsidRDefault="00E81F4D" w:rsidP="00E81F4D">
      <w:pPr>
        <w:rPr>
          <w:noProof/>
          <w:sz w:val="22"/>
          <w:szCs w:val="22"/>
          <w:lang w:val="pt-BR"/>
        </w:rPr>
      </w:pPr>
      <w:r w:rsidRPr="00232BE2">
        <w:rPr>
          <w:noProof/>
          <w:sz w:val="22"/>
          <w:szCs w:val="22"/>
          <w:lang w:val="pt-BR"/>
        </w:rPr>
        <w:t>Lygiu blizgiu paviršiumi ovali geltonos spalvos  minkštoji kapsul</w:t>
      </w:r>
      <w:r w:rsidRPr="00232BE2">
        <w:rPr>
          <w:noProof/>
          <w:sz w:val="22"/>
          <w:szCs w:val="22"/>
        </w:rPr>
        <w:t>ė</w:t>
      </w:r>
      <w:r w:rsidRPr="00232BE2">
        <w:rPr>
          <w:noProof/>
          <w:sz w:val="22"/>
          <w:szCs w:val="22"/>
          <w:lang w:val="pt-BR"/>
        </w:rPr>
        <w:t>.</w:t>
      </w:r>
    </w:p>
    <w:p w:rsidR="00E81F4D" w:rsidRPr="00232BE2" w:rsidRDefault="00E81F4D" w:rsidP="00E81F4D">
      <w:pPr>
        <w:rPr>
          <w:sz w:val="22"/>
          <w:szCs w:val="22"/>
        </w:rPr>
      </w:pPr>
    </w:p>
    <w:p w:rsidR="00E81F4D" w:rsidRPr="00232BE2" w:rsidRDefault="00E81F4D" w:rsidP="00E81F4D">
      <w:pPr>
        <w:rPr>
          <w:sz w:val="22"/>
          <w:szCs w:val="22"/>
        </w:rPr>
      </w:pPr>
      <w:r w:rsidRPr="00232BE2">
        <w:rPr>
          <w:sz w:val="22"/>
          <w:szCs w:val="22"/>
        </w:rPr>
        <w:t>30 kapsulių įpakuotos į PVC/aliuminio lizdinę plokštelę, kuri įdėta į kartoninę dėžutę.</w:t>
      </w:r>
    </w:p>
    <w:p w:rsidR="00E81F4D" w:rsidRPr="00232BE2" w:rsidRDefault="00E81F4D" w:rsidP="00232BE2">
      <w:pPr>
        <w:pStyle w:val="BTEMEASMCA"/>
      </w:pPr>
    </w:p>
    <w:p w:rsidR="00E81F4D" w:rsidRPr="00232BE2" w:rsidRDefault="00DE4F5F" w:rsidP="00232BE2">
      <w:pPr>
        <w:pStyle w:val="PI-3EMEASMCA"/>
      </w:pPr>
      <w:r w:rsidRPr="00232BE2">
        <w:t>Registruotojas</w:t>
      </w:r>
      <w:r w:rsidR="00E81F4D" w:rsidRPr="00232BE2">
        <w:t xml:space="preserve"> ir gamintojas</w:t>
      </w:r>
    </w:p>
    <w:p w:rsidR="00E81F4D" w:rsidRPr="00232BE2" w:rsidRDefault="00E81F4D" w:rsidP="00E81F4D">
      <w:pPr>
        <w:pStyle w:val="Antrats"/>
        <w:rPr>
          <w:sz w:val="22"/>
          <w:szCs w:val="22"/>
          <w:lang w:val="lt-LT"/>
        </w:rPr>
      </w:pPr>
      <w:r w:rsidRPr="00232BE2">
        <w:rPr>
          <w:sz w:val="22"/>
          <w:szCs w:val="22"/>
          <w:lang w:val="lt-LT"/>
        </w:rPr>
        <w:t>„Przed</w:t>
      </w:r>
      <w:r w:rsidR="005B1BB0" w:rsidRPr="00232BE2">
        <w:rPr>
          <w:sz w:val="22"/>
          <w:szCs w:val="22"/>
          <w:lang w:val="lt-LT"/>
        </w:rPr>
        <w:t>s</w:t>
      </w:r>
      <w:r w:rsidRPr="00232BE2">
        <w:rPr>
          <w:sz w:val="22"/>
          <w:szCs w:val="22"/>
          <w:lang w:val="lt-LT"/>
        </w:rPr>
        <w:t xml:space="preserve">iebiorstwo Produkcji Farmaceutycznej HASCO-LEK” S.A. </w:t>
      </w:r>
    </w:p>
    <w:p w:rsidR="00E81F4D" w:rsidRPr="00232BE2" w:rsidRDefault="00E81F4D" w:rsidP="00E81F4D">
      <w:pPr>
        <w:pStyle w:val="Antrats"/>
        <w:rPr>
          <w:sz w:val="22"/>
          <w:szCs w:val="22"/>
          <w:lang w:val="lt-LT"/>
        </w:rPr>
      </w:pPr>
      <w:r w:rsidRPr="00232BE2">
        <w:rPr>
          <w:sz w:val="22"/>
          <w:szCs w:val="22"/>
          <w:lang w:val="lt-LT"/>
        </w:rPr>
        <w:t>Ul.Żmigrodzka 242 E</w:t>
      </w:r>
    </w:p>
    <w:p w:rsidR="00E81F4D" w:rsidRPr="00232BE2" w:rsidRDefault="00E81F4D" w:rsidP="00E81F4D">
      <w:pPr>
        <w:pStyle w:val="Antrats"/>
        <w:rPr>
          <w:sz w:val="22"/>
          <w:szCs w:val="22"/>
          <w:lang w:val="lt-LT"/>
        </w:rPr>
      </w:pPr>
      <w:r w:rsidRPr="00232BE2">
        <w:rPr>
          <w:sz w:val="22"/>
          <w:szCs w:val="22"/>
          <w:lang w:val="lt-LT"/>
        </w:rPr>
        <w:t>51-131 Wroclaw</w:t>
      </w:r>
    </w:p>
    <w:p w:rsidR="00E81F4D" w:rsidRPr="00232BE2" w:rsidRDefault="00E81F4D" w:rsidP="00E81F4D">
      <w:pPr>
        <w:pStyle w:val="Antrats"/>
        <w:rPr>
          <w:sz w:val="22"/>
          <w:szCs w:val="22"/>
          <w:lang w:val="lt-LT"/>
        </w:rPr>
      </w:pPr>
      <w:r w:rsidRPr="00232BE2">
        <w:rPr>
          <w:sz w:val="22"/>
          <w:szCs w:val="22"/>
          <w:lang w:val="lt-LT"/>
        </w:rPr>
        <w:t>Lenkija</w:t>
      </w:r>
    </w:p>
    <w:p w:rsidR="00E81F4D" w:rsidRPr="00232BE2" w:rsidRDefault="00E81F4D" w:rsidP="00232BE2">
      <w:pPr>
        <w:pStyle w:val="BTEMEASMCA"/>
      </w:pPr>
    </w:p>
    <w:p w:rsidR="00E81F4D" w:rsidRPr="00232BE2" w:rsidRDefault="00E81F4D" w:rsidP="00232BE2">
      <w:pPr>
        <w:pStyle w:val="BTbEMEASMCA"/>
      </w:pPr>
      <w:r w:rsidRPr="00232BE2">
        <w:rPr>
          <w:bCs/>
        </w:rPr>
        <w:t>Šis pakuotės lapelis</w:t>
      </w:r>
      <w:r w:rsidRPr="00232BE2">
        <w:t xml:space="preserve"> paskutinį kartą </w:t>
      </w:r>
      <w:r w:rsidR="00DE4F5F" w:rsidRPr="00232BE2">
        <w:t xml:space="preserve">peržiūrėtas </w:t>
      </w:r>
      <w:r w:rsidR="001B12B6">
        <w:t>2016-08-29</w:t>
      </w:r>
    </w:p>
    <w:p w:rsidR="00E81F4D" w:rsidRPr="00232BE2" w:rsidRDefault="00E81F4D" w:rsidP="00E81F4D">
      <w:pPr>
        <w:rPr>
          <w:sz w:val="22"/>
          <w:szCs w:val="22"/>
        </w:rPr>
      </w:pPr>
    </w:p>
    <w:p w:rsidR="00C9741E" w:rsidRDefault="00DE4F5F">
      <w:pPr>
        <w:rPr>
          <w:sz w:val="22"/>
          <w:szCs w:val="22"/>
        </w:rPr>
      </w:pPr>
      <w:r w:rsidRPr="00232BE2">
        <w:rPr>
          <w:sz w:val="22"/>
          <w:szCs w:val="22"/>
        </w:rPr>
        <w:t xml:space="preserve">Išsami informacija apie šį vaistą pateikiama Valstybinės vaistų kontrolės tarnybos prie Lietuvos Respublikos sveikatos apsaugos ministerijos tinklalapyje </w:t>
      </w:r>
      <w:hyperlink r:id="rId14" w:history="1">
        <w:r w:rsidR="00232BE2" w:rsidRPr="00232BE2">
          <w:rPr>
            <w:rStyle w:val="Hipersaitas"/>
            <w:sz w:val="22"/>
            <w:szCs w:val="22"/>
          </w:rPr>
          <w:t>http://www.vvkt.lt/</w:t>
        </w:r>
      </w:hyperlink>
      <w:r w:rsidRPr="00232BE2">
        <w:rPr>
          <w:sz w:val="22"/>
          <w:szCs w:val="22"/>
        </w:rPr>
        <w:t>.</w:t>
      </w:r>
    </w:p>
    <w:p w:rsidR="001B12B6" w:rsidRDefault="001B12B6">
      <w:pPr>
        <w:rPr>
          <w:sz w:val="22"/>
          <w:szCs w:val="22"/>
        </w:rPr>
      </w:pPr>
    </w:p>
    <w:p w:rsidR="001B12B6" w:rsidRPr="00232BE2" w:rsidRDefault="001B12B6">
      <w:pPr>
        <w:rPr>
          <w:sz w:val="22"/>
          <w:szCs w:val="22"/>
        </w:rPr>
      </w:pPr>
      <w:bookmarkStart w:id="88" w:name="_GoBack"/>
      <w:bookmarkEnd w:id="88"/>
      <w:permStart w:id="855054518" w:edGrp="everyone"/>
      <w:permEnd w:id="855054518"/>
    </w:p>
    <w:sectPr w:rsidR="001B12B6" w:rsidRPr="00232BE2" w:rsidSect="00CB3A46">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B71" w:rsidRDefault="00F37B71">
      <w:r>
        <w:separator/>
      </w:r>
    </w:p>
  </w:endnote>
  <w:endnote w:type="continuationSeparator" w:id="0">
    <w:p w:rsidR="00F37B71" w:rsidRDefault="00F3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A6" w:rsidRDefault="00BF42A6" w:rsidP="00C9741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F42A6" w:rsidRDefault="00BF42A6" w:rsidP="00C9741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A6" w:rsidRPr="00A118AC" w:rsidRDefault="00BF42A6" w:rsidP="00C9741E">
    <w:pPr>
      <w:pStyle w:val="Porat"/>
      <w:framePr w:wrap="around" w:vAnchor="text" w:hAnchor="margin" w:xAlign="right" w:y="1"/>
      <w:rPr>
        <w:rStyle w:val="Puslapionumeris"/>
        <w:sz w:val="22"/>
        <w:szCs w:val="22"/>
      </w:rPr>
    </w:pPr>
    <w:r w:rsidRPr="00A118AC">
      <w:rPr>
        <w:rStyle w:val="Puslapionumeris"/>
        <w:sz w:val="22"/>
        <w:szCs w:val="22"/>
      </w:rPr>
      <w:fldChar w:fldCharType="begin"/>
    </w:r>
    <w:r w:rsidRPr="00A118AC">
      <w:rPr>
        <w:rStyle w:val="Puslapionumeris"/>
        <w:sz w:val="22"/>
        <w:szCs w:val="22"/>
      </w:rPr>
      <w:instrText xml:space="preserve">PAGE  </w:instrText>
    </w:r>
    <w:r w:rsidRPr="00A118AC">
      <w:rPr>
        <w:rStyle w:val="Puslapionumeris"/>
        <w:sz w:val="22"/>
        <w:szCs w:val="22"/>
      </w:rPr>
      <w:fldChar w:fldCharType="separate"/>
    </w:r>
    <w:r w:rsidR="00E46B57">
      <w:rPr>
        <w:rStyle w:val="Puslapionumeris"/>
        <w:noProof/>
        <w:sz w:val="22"/>
        <w:szCs w:val="22"/>
      </w:rPr>
      <w:t>20</w:t>
    </w:r>
    <w:r w:rsidRPr="00A118AC">
      <w:rPr>
        <w:rStyle w:val="Puslapionumeris"/>
        <w:sz w:val="22"/>
        <w:szCs w:val="22"/>
      </w:rPr>
      <w:fldChar w:fldCharType="end"/>
    </w:r>
  </w:p>
  <w:p w:rsidR="00BF42A6" w:rsidRDefault="00BF42A6" w:rsidP="00C9741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B71" w:rsidRDefault="00F37B71">
      <w:r>
        <w:separator/>
      </w:r>
    </w:p>
  </w:footnote>
  <w:footnote w:type="continuationSeparator" w:id="0">
    <w:p w:rsidR="00F37B71" w:rsidRDefault="00F37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A67F1"/>
    <w:multiLevelType w:val="hybridMultilevel"/>
    <w:tmpl w:val="BA90CB46"/>
    <w:lvl w:ilvl="0" w:tplc="33709AEC">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94921052"/>
    <w:lvl w:ilvl="0" w:tplc="648CC22E">
      <w:start w:val="1"/>
      <w:numFmt w:val="bullet"/>
      <w:lvlRestart w:val="0"/>
      <w:pStyle w:val="Porat"/>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2270C2"/>
    <w:multiLevelType w:val="hybridMultilevel"/>
    <w:tmpl w:val="08B09154"/>
    <w:lvl w:ilvl="0" w:tplc="AD3AF75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S9Pl8fmoJZo+IZy38Vc07VueJXCeYAesE2Oka7dB4G/BTZ+f8pHB8DzfWUqvtcLqzsHnenrA1MrEbEs7WMClA==" w:salt="sM4FlvplshPjgH7we1Y/s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A66"/>
    <w:rsid w:val="0010727E"/>
    <w:rsid w:val="001B12B6"/>
    <w:rsid w:val="00232BE2"/>
    <w:rsid w:val="00326E65"/>
    <w:rsid w:val="00402470"/>
    <w:rsid w:val="004B042A"/>
    <w:rsid w:val="00562B80"/>
    <w:rsid w:val="00597195"/>
    <w:rsid w:val="005B1BB0"/>
    <w:rsid w:val="00691F3E"/>
    <w:rsid w:val="006E38A3"/>
    <w:rsid w:val="00743347"/>
    <w:rsid w:val="007E4B3D"/>
    <w:rsid w:val="00835AC7"/>
    <w:rsid w:val="008C516E"/>
    <w:rsid w:val="0094530F"/>
    <w:rsid w:val="009A2480"/>
    <w:rsid w:val="009C1A66"/>
    <w:rsid w:val="009C77B9"/>
    <w:rsid w:val="00A32206"/>
    <w:rsid w:val="00B360FA"/>
    <w:rsid w:val="00BF42A6"/>
    <w:rsid w:val="00C10CA0"/>
    <w:rsid w:val="00C1556E"/>
    <w:rsid w:val="00C9741E"/>
    <w:rsid w:val="00CB3A46"/>
    <w:rsid w:val="00CE756B"/>
    <w:rsid w:val="00D2529C"/>
    <w:rsid w:val="00DC6C47"/>
    <w:rsid w:val="00DE1D27"/>
    <w:rsid w:val="00DE4F5F"/>
    <w:rsid w:val="00E46B57"/>
    <w:rsid w:val="00E81F4D"/>
    <w:rsid w:val="00EA087B"/>
    <w:rsid w:val="00EE5D4C"/>
    <w:rsid w:val="00EF4574"/>
    <w:rsid w:val="00F3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B3524ED-328E-4319-A010-498AFB2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3347"/>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E81F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E81F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E81F4D"/>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835A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81F4D"/>
    <w:rPr>
      <w:color w:val="0000FF"/>
      <w:u w:val="single"/>
    </w:rPr>
  </w:style>
  <w:style w:type="paragraph" w:customStyle="1" w:styleId="PI-1EMEASMCA">
    <w:name w:val="PI-1 EMEA_SMCA"/>
    <w:basedOn w:val="Antrat2"/>
    <w:autoRedefine/>
    <w:rsid w:val="00E81F4D"/>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E81F4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E81F4D"/>
    <w:rPr>
      <w:rFonts w:ascii="Times New Roman" w:eastAsia="Times New Roman" w:hAnsi="Times New Roman" w:cs="Times New Roman"/>
      <w:b/>
      <w:noProof/>
      <w:lang w:val="lt-LT"/>
    </w:rPr>
  </w:style>
  <w:style w:type="paragraph" w:customStyle="1" w:styleId="PI-2EMEASMCA">
    <w:name w:val="PI-2 EMEA_SMCA"/>
    <w:basedOn w:val="Antrat3"/>
    <w:autoRedefine/>
    <w:rsid w:val="00E81F4D"/>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232BE2"/>
    <w:rPr>
      <w:color w:val="000000"/>
      <w:sz w:val="22"/>
      <w:szCs w:val="22"/>
    </w:rPr>
  </w:style>
  <w:style w:type="paragraph" w:customStyle="1" w:styleId="TTEMEASMCA">
    <w:name w:val="TT EMEA_SMCA"/>
    <w:basedOn w:val="Antrat1"/>
    <w:link w:val="TTEMEASMCAChar"/>
    <w:autoRedefine/>
    <w:rsid w:val="00E81F4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rsid w:val="00E81F4D"/>
    <w:rPr>
      <w:rFonts w:ascii="Times New Roman" w:eastAsia="Times New Roman" w:hAnsi="Times New Roman" w:cs="Times New Roman"/>
      <w:b/>
      <w:caps/>
    </w:rPr>
  </w:style>
  <w:style w:type="paragraph" w:customStyle="1" w:styleId="BTAnIIEMEASMCA">
    <w:name w:val="BT(AnII) EMEA_SMCA"/>
    <w:basedOn w:val="Debesliotekstas"/>
    <w:autoRedefine/>
    <w:rsid w:val="00E81F4D"/>
    <w:pPr>
      <w:tabs>
        <w:tab w:val="left" w:pos="1701"/>
      </w:tabs>
      <w:ind w:left="1701" w:hanging="567"/>
    </w:pPr>
    <w:rPr>
      <w:rFonts w:ascii="Times New Roman" w:hAnsi="Times New Roman"/>
      <w:b/>
      <w:sz w:val="22"/>
      <w:szCs w:val="22"/>
      <w:lang w:val="en-GB"/>
    </w:rPr>
  </w:style>
  <w:style w:type="paragraph" w:styleId="Porat">
    <w:name w:val="footer"/>
    <w:basedOn w:val="prastasis"/>
    <w:link w:val="PoratDiagrama"/>
    <w:rsid w:val="00E81F4D"/>
    <w:pPr>
      <w:numPr>
        <w:numId w:val="1"/>
      </w:numPr>
      <w:tabs>
        <w:tab w:val="clear" w:pos="720"/>
        <w:tab w:val="center" w:pos="4819"/>
        <w:tab w:val="right" w:pos="9638"/>
      </w:tabs>
      <w:ind w:left="0" w:firstLine="0"/>
    </w:pPr>
  </w:style>
  <w:style w:type="character" w:customStyle="1" w:styleId="PoratDiagrama">
    <w:name w:val="Poraštė Diagrama"/>
    <w:basedOn w:val="Numatytasispastraiposriftas"/>
    <w:link w:val="Porat"/>
    <w:rsid w:val="00E81F4D"/>
    <w:rPr>
      <w:rFonts w:ascii="Times New Roman" w:eastAsia="Times New Roman" w:hAnsi="Times New Roman" w:cs="Times New Roman"/>
      <w:sz w:val="24"/>
      <w:szCs w:val="24"/>
      <w:lang w:val="lt-LT"/>
    </w:rPr>
  </w:style>
  <w:style w:type="paragraph" w:customStyle="1" w:styleId="PI-3EMEASMCA">
    <w:name w:val="PI-3 EMEA_SMCA"/>
    <w:basedOn w:val="prastasis"/>
    <w:autoRedefine/>
    <w:rsid w:val="00835AC7"/>
    <w:pPr>
      <w:spacing w:line="220" w:lineRule="exact"/>
    </w:pPr>
    <w:rPr>
      <w:b/>
      <w:bCs/>
      <w:sz w:val="22"/>
      <w:szCs w:val="22"/>
    </w:rPr>
  </w:style>
  <w:style w:type="paragraph" w:customStyle="1" w:styleId="BTbEMEASMCA">
    <w:name w:val="BT(b) EMEA_SMCA"/>
    <w:basedOn w:val="BTEMEASMCA"/>
    <w:autoRedefine/>
    <w:rsid w:val="00E81F4D"/>
    <w:rPr>
      <w:b/>
    </w:rPr>
  </w:style>
  <w:style w:type="character" w:customStyle="1" w:styleId="BTEMEASMCAChar">
    <w:name w:val="BT EMEA_SMCA Char"/>
    <w:link w:val="BTEMEASMCA"/>
    <w:rsid w:val="00232BE2"/>
    <w:rPr>
      <w:rFonts w:ascii="Times New Roman" w:eastAsia="Times New Roman" w:hAnsi="Times New Roman" w:cs="Times New Roman"/>
      <w:color w:val="000000"/>
      <w:lang w:val="lt-LT"/>
    </w:rPr>
  </w:style>
  <w:style w:type="paragraph" w:customStyle="1" w:styleId="BTuEMEASMCA">
    <w:name w:val="BT(u) EMEA_SMCA"/>
    <w:basedOn w:val="BTEMEASMCA"/>
    <w:autoRedefine/>
    <w:rsid w:val="00E81F4D"/>
    <w:rPr>
      <w:u w:val="single"/>
    </w:rPr>
  </w:style>
  <w:style w:type="paragraph" w:styleId="Pagrindinistekstas">
    <w:name w:val="Body Text"/>
    <w:basedOn w:val="prastasis"/>
    <w:link w:val="PagrindinistekstasDiagrama"/>
    <w:rsid w:val="00E81F4D"/>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E81F4D"/>
    <w:rPr>
      <w:rFonts w:ascii="Times New Roman" w:eastAsia="Times New Roman" w:hAnsi="Times New Roman" w:cs="Times New Roman"/>
      <w:szCs w:val="20"/>
      <w:lang w:val="lt-LT" w:eastAsia="lt-LT"/>
    </w:rPr>
  </w:style>
  <w:style w:type="paragraph" w:styleId="Antrats">
    <w:name w:val="header"/>
    <w:basedOn w:val="prastasis"/>
    <w:link w:val="AntratsDiagrama"/>
    <w:rsid w:val="00E81F4D"/>
    <w:pPr>
      <w:tabs>
        <w:tab w:val="center" w:pos="4153"/>
        <w:tab w:val="right" w:pos="8306"/>
      </w:tabs>
    </w:pPr>
    <w:rPr>
      <w:szCs w:val="20"/>
      <w:lang w:val="en-GB" w:eastAsia="fr-FR"/>
    </w:rPr>
  </w:style>
  <w:style w:type="character" w:customStyle="1" w:styleId="AntratsDiagrama">
    <w:name w:val="Antraštės Diagrama"/>
    <w:basedOn w:val="Numatytasispastraiposriftas"/>
    <w:link w:val="Antrats"/>
    <w:rsid w:val="00E81F4D"/>
    <w:rPr>
      <w:rFonts w:ascii="Times New Roman" w:eastAsia="Times New Roman" w:hAnsi="Times New Roman" w:cs="Times New Roman"/>
      <w:sz w:val="24"/>
      <w:szCs w:val="20"/>
      <w:lang w:val="en-GB" w:eastAsia="fr-FR"/>
    </w:rPr>
  </w:style>
  <w:style w:type="paragraph" w:customStyle="1" w:styleId="NoNumHead3">
    <w:name w:val="NoNum:Head3"/>
    <w:basedOn w:val="prastasis"/>
    <w:next w:val="prastasis"/>
    <w:rsid w:val="00E81F4D"/>
    <w:pPr>
      <w:keepNext/>
      <w:spacing w:before="120" w:after="240"/>
      <w:outlineLvl w:val="0"/>
    </w:pPr>
    <w:rPr>
      <w:rFonts w:ascii="Arial" w:hAnsi="Arial" w:cs="Arial"/>
      <w:b/>
      <w:bCs/>
      <w:lang w:val="en-GB"/>
    </w:rPr>
  </w:style>
  <w:style w:type="character" w:styleId="Puslapionumeris">
    <w:name w:val="page number"/>
    <w:basedOn w:val="Numatytasispastraiposriftas"/>
    <w:rsid w:val="00E81F4D"/>
  </w:style>
  <w:style w:type="paragraph" w:customStyle="1" w:styleId="BT-EMEASMCA">
    <w:name w:val="BT- EMEA_SMCA"/>
    <w:basedOn w:val="prastasis"/>
    <w:autoRedefine/>
    <w:rsid w:val="00E81F4D"/>
    <w:pPr>
      <w:tabs>
        <w:tab w:val="num" w:pos="720"/>
      </w:tabs>
      <w:ind w:left="720" w:hanging="363"/>
    </w:pPr>
  </w:style>
  <w:style w:type="character" w:customStyle="1" w:styleId="Antrat2Diagrama">
    <w:name w:val="Antraštė 2 Diagrama"/>
    <w:basedOn w:val="Numatytasispastraiposriftas"/>
    <w:link w:val="Antrat2"/>
    <w:uiPriority w:val="9"/>
    <w:semiHidden/>
    <w:rsid w:val="00E81F4D"/>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E81F4D"/>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E81F4D"/>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E81F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1F4D"/>
    <w:rPr>
      <w:rFonts w:ascii="Tahoma" w:eastAsia="Times New Roman" w:hAnsi="Tahoma" w:cs="Tahoma"/>
      <w:sz w:val="16"/>
      <w:szCs w:val="16"/>
      <w:lang w:val="lt-LT"/>
    </w:rPr>
  </w:style>
  <w:style w:type="character" w:customStyle="1" w:styleId="Antrat4Diagrama">
    <w:name w:val="Antraštė 4 Diagrama"/>
    <w:basedOn w:val="Numatytasispastraiposriftas"/>
    <w:link w:val="Antrat4"/>
    <w:uiPriority w:val="9"/>
    <w:semiHidden/>
    <w:rsid w:val="00835AC7"/>
    <w:rPr>
      <w:rFonts w:asciiTheme="majorHAnsi" w:eastAsiaTheme="majorEastAsia" w:hAnsiTheme="majorHAnsi" w:cstheme="majorBidi"/>
      <w:b/>
      <w:bCs/>
      <w:i/>
      <w:iCs/>
      <w:color w:val="4F81BD" w:themeColor="accent1"/>
      <w:sz w:val="24"/>
      <w:szCs w:val="24"/>
      <w:lang w:val="lt-LT"/>
    </w:rPr>
  </w:style>
  <w:style w:type="paragraph" w:styleId="Pataisymai">
    <w:name w:val="Revision"/>
    <w:hidden/>
    <w:uiPriority w:val="99"/>
    <w:semiHidden/>
    <w:rsid w:val="00CE756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8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17735</Words>
  <Characters>10109</Characters>
  <Application>Microsoft Office Word</Application>
  <DocSecurity>8</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IB/CIz-QRD</dc:creator>
  <cp:keywords/>
  <dc:description/>
  <cp:lastModifiedBy>Albina Burkauskaitė</cp:lastModifiedBy>
  <cp:revision>4</cp:revision>
  <dcterms:created xsi:type="dcterms:W3CDTF">2016-08-30T08:09:00Z</dcterms:created>
  <dcterms:modified xsi:type="dcterms:W3CDTF">2016-08-30T11:35:00Z</dcterms:modified>
</cp:coreProperties>
</file>