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14D3" w14:textId="77777777" w:rsidR="00382901" w:rsidRDefault="00382901" w:rsidP="00382901">
      <w:pPr>
        <w:pStyle w:val="Pagrindinistekstas"/>
        <w:spacing w:after="0"/>
        <w:rPr>
          <w:sz w:val="22"/>
          <w:szCs w:val="22"/>
        </w:rPr>
      </w:pPr>
    </w:p>
    <w:p w14:paraId="4A19862B" w14:textId="77777777" w:rsidR="00382901" w:rsidRDefault="00382901" w:rsidP="00382901">
      <w:pPr>
        <w:pStyle w:val="Pagrindinistekstas"/>
        <w:spacing w:after="0"/>
        <w:rPr>
          <w:sz w:val="22"/>
          <w:szCs w:val="22"/>
        </w:rPr>
      </w:pPr>
    </w:p>
    <w:p w14:paraId="503CFD35" w14:textId="77777777" w:rsidR="00382901" w:rsidRDefault="00382901" w:rsidP="00382901">
      <w:pPr>
        <w:pStyle w:val="Pagrindinistekstas"/>
        <w:spacing w:after="0"/>
        <w:rPr>
          <w:sz w:val="22"/>
          <w:szCs w:val="22"/>
        </w:rPr>
      </w:pPr>
    </w:p>
    <w:p w14:paraId="4ECABA89" w14:textId="77777777" w:rsidR="00382901" w:rsidRDefault="00382901" w:rsidP="00382901">
      <w:pPr>
        <w:pStyle w:val="Pagrindinistekstas"/>
        <w:spacing w:after="0"/>
        <w:rPr>
          <w:sz w:val="22"/>
          <w:szCs w:val="22"/>
        </w:rPr>
      </w:pPr>
    </w:p>
    <w:p w14:paraId="52630345" w14:textId="77777777" w:rsidR="00382901" w:rsidRDefault="00382901" w:rsidP="00382901">
      <w:pPr>
        <w:pStyle w:val="Pagrindinistekstas"/>
        <w:spacing w:after="0"/>
        <w:rPr>
          <w:sz w:val="22"/>
          <w:szCs w:val="22"/>
        </w:rPr>
      </w:pPr>
    </w:p>
    <w:p w14:paraId="3B813E51" w14:textId="77777777" w:rsidR="00382901" w:rsidRDefault="00382901" w:rsidP="00382901">
      <w:pPr>
        <w:pStyle w:val="Pagrindinistekstas"/>
        <w:spacing w:after="0"/>
        <w:rPr>
          <w:sz w:val="22"/>
          <w:szCs w:val="22"/>
        </w:rPr>
      </w:pPr>
    </w:p>
    <w:p w14:paraId="68407181" w14:textId="77777777" w:rsidR="00382901" w:rsidRDefault="00382901" w:rsidP="00382901">
      <w:pPr>
        <w:pStyle w:val="Pagrindinistekstas"/>
        <w:spacing w:after="0"/>
        <w:rPr>
          <w:sz w:val="22"/>
          <w:szCs w:val="22"/>
        </w:rPr>
      </w:pPr>
    </w:p>
    <w:p w14:paraId="0B4F5807" w14:textId="77777777" w:rsidR="00382901" w:rsidRDefault="00382901" w:rsidP="00382901">
      <w:pPr>
        <w:pStyle w:val="Pagrindinistekstas"/>
        <w:spacing w:after="0"/>
        <w:rPr>
          <w:sz w:val="22"/>
          <w:szCs w:val="22"/>
        </w:rPr>
      </w:pPr>
    </w:p>
    <w:p w14:paraId="7DF0C92D" w14:textId="77777777" w:rsidR="00382901" w:rsidRDefault="00382901" w:rsidP="00382901">
      <w:pPr>
        <w:pStyle w:val="Pagrindinistekstas"/>
        <w:spacing w:after="0"/>
        <w:rPr>
          <w:sz w:val="22"/>
          <w:szCs w:val="22"/>
        </w:rPr>
      </w:pPr>
    </w:p>
    <w:p w14:paraId="1962ABE0" w14:textId="77777777" w:rsidR="00382901" w:rsidRDefault="00382901" w:rsidP="00382901">
      <w:pPr>
        <w:pStyle w:val="Pagrindinistekstas"/>
        <w:spacing w:after="0"/>
        <w:rPr>
          <w:sz w:val="22"/>
          <w:szCs w:val="22"/>
        </w:rPr>
      </w:pPr>
    </w:p>
    <w:p w14:paraId="796872D5" w14:textId="77777777" w:rsidR="00382901" w:rsidRDefault="00382901" w:rsidP="00382901">
      <w:pPr>
        <w:pStyle w:val="Pagrindinistekstas"/>
        <w:spacing w:after="0"/>
        <w:rPr>
          <w:sz w:val="22"/>
          <w:szCs w:val="22"/>
        </w:rPr>
      </w:pPr>
    </w:p>
    <w:p w14:paraId="370A5A01" w14:textId="77777777" w:rsidR="00382901" w:rsidRDefault="00382901" w:rsidP="00382901">
      <w:pPr>
        <w:pStyle w:val="Pagrindinistekstas"/>
        <w:spacing w:after="0"/>
        <w:rPr>
          <w:sz w:val="22"/>
          <w:szCs w:val="22"/>
        </w:rPr>
      </w:pPr>
    </w:p>
    <w:p w14:paraId="232B9F53" w14:textId="77777777" w:rsidR="00382901" w:rsidRDefault="00382901" w:rsidP="00382901">
      <w:pPr>
        <w:pStyle w:val="Pagrindinistekstas"/>
        <w:spacing w:after="0"/>
        <w:rPr>
          <w:sz w:val="22"/>
          <w:szCs w:val="22"/>
        </w:rPr>
      </w:pPr>
    </w:p>
    <w:p w14:paraId="5B8BE727" w14:textId="77777777" w:rsidR="00382901" w:rsidRDefault="00382901" w:rsidP="00382901">
      <w:pPr>
        <w:pStyle w:val="Pagrindinistekstas"/>
        <w:spacing w:after="0"/>
        <w:rPr>
          <w:sz w:val="22"/>
          <w:szCs w:val="22"/>
        </w:rPr>
      </w:pPr>
    </w:p>
    <w:p w14:paraId="212F9F42" w14:textId="77777777" w:rsidR="00382901" w:rsidRDefault="00382901" w:rsidP="00382901">
      <w:pPr>
        <w:pStyle w:val="Pagrindinistekstas"/>
        <w:spacing w:after="0"/>
        <w:rPr>
          <w:sz w:val="22"/>
          <w:szCs w:val="22"/>
        </w:rPr>
      </w:pPr>
    </w:p>
    <w:p w14:paraId="3AFD6385" w14:textId="77777777" w:rsidR="00382901" w:rsidRDefault="00382901" w:rsidP="00382901">
      <w:pPr>
        <w:pStyle w:val="Pagrindinistekstas"/>
        <w:spacing w:after="0"/>
        <w:rPr>
          <w:sz w:val="22"/>
          <w:szCs w:val="22"/>
        </w:rPr>
      </w:pPr>
    </w:p>
    <w:p w14:paraId="25DFB62A" w14:textId="77777777" w:rsidR="00382901" w:rsidRDefault="00382901" w:rsidP="00382901">
      <w:pPr>
        <w:pStyle w:val="Pagrindinistekstas"/>
        <w:spacing w:after="0"/>
        <w:rPr>
          <w:sz w:val="22"/>
          <w:szCs w:val="22"/>
        </w:rPr>
      </w:pPr>
    </w:p>
    <w:p w14:paraId="125C42BA" w14:textId="77777777" w:rsidR="00382901" w:rsidRDefault="00382901" w:rsidP="00382901">
      <w:pPr>
        <w:pStyle w:val="Pagrindinistekstas"/>
        <w:spacing w:after="0"/>
        <w:rPr>
          <w:sz w:val="22"/>
          <w:szCs w:val="22"/>
        </w:rPr>
      </w:pPr>
    </w:p>
    <w:p w14:paraId="78788866" w14:textId="77777777" w:rsidR="00382901" w:rsidRDefault="00382901" w:rsidP="00382901">
      <w:pPr>
        <w:pStyle w:val="Pagrindinistekstas"/>
        <w:spacing w:after="0"/>
        <w:rPr>
          <w:sz w:val="22"/>
          <w:szCs w:val="22"/>
        </w:rPr>
      </w:pPr>
    </w:p>
    <w:p w14:paraId="43159F0D" w14:textId="77777777" w:rsidR="00382901" w:rsidRDefault="00382901" w:rsidP="00382901">
      <w:pPr>
        <w:pStyle w:val="Pagrindinistekstas"/>
        <w:spacing w:after="0"/>
        <w:rPr>
          <w:sz w:val="22"/>
          <w:szCs w:val="22"/>
        </w:rPr>
      </w:pPr>
    </w:p>
    <w:p w14:paraId="2F838213" w14:textId="77777777" w:rsidR="00382901" w:rsidRDefault="00382901" w:rsidP="00382901">
      <w:pPr>
        <w:pStyle w:val="Pagrindinistekstas"/>
        <w:spacing w:after="0"/>
        <w:rPr>
          <w:sz w:val="22"/>
          <w:szCs w:val="22"/>
        </w:rPr>
      </w:pPr>
    </w:p>
    <w:p w14:paraId="6321F043" w14:textId="77777777" w:rsidR="00382901" w:rsidRDefault="00382901" w:rsidP="00382901">
      <w:pPr>
        <w:pStyle w:val="Pagrindinistekstas"/>
        <w:spacing w:after="0"/>
        <w:rPr>
          <w:sz w:val="22"/>
          <w:szCs w:val="22"/>
        </w:rPr>
      </w:pPr>
    </w:p>
    <w:p w14:paraId="280B209E" w14:textId="77777777" w:rsidR="00382901" w:rsidRDefault="00382901" w:rsidP="00382901">
      <w:pPr>
        <w:pStyle w:val="Pagrindinistekstas"/>
        <w:spacing w:after="0"/>
        <w:rPr>
          <w:sz w:val="22"/>
          <w:szCs w:val="22"/>
        </w:rPr>
      </w:pPr>
    </w:p>
    <w:p w14:paraId="4DEF24EA" w14:textId="77777777" w:rsidR="00382901" w:rsidRDefault="00382901" w:rsidP="00382901">
      <w:pPr>
        <w:pStyle w:val="Pavadinimas"/>
        <w:rPr>
          <w:szCs w:val="22"/>
        </w:rPr>
      </w:pPr>
      <w:r>
        <w:rPr>
          <w:szCs w:val="22"/>
        </w:rPr>
        <w:t>I PRIEDAS</w:t>
      </w:r>
    </w:p>
    <w:p w14:paraId="6A6804D7" w14:textId="77777777" w:rsidR="00382901" w:rsidRDefault="00382901" w:rsidP="00382901">
      <w:pPr>
        <w:pStyle w:val="Pagrindinistekstas"/>
        <w:spacing w:after="0"/>
        <w:jc w:val="center"/>
        <w:rPr>
          <w:b/>
          <w:sz w:val="22"/>
          <w:szCs w:val="22"/>
        </w:rPr>
      </w:pPr>
    </w:p>
    <w:p w14:paraId="338E9229" w14:textId="77777777" w:rsidR="00382901" w:rsidRDefault="00382901" w:rsidP="00382901">
      <w:pPr>
        <w:pStyle w:val="Pavadinimas"/>
        <w:rPr>
          <w:szCs w:val="22"/>
        </w:rPr>
      </w:pPr>
      <w:r>
        <w:rPr>
          <w:szCs w:val="22"/>
        </w:rPr>
        <w:t>PREPARATO CHARAKTERISTIKŲ SANTRAUKA</w:t>
      </w:r>
    </w:p>
    <w:p w14:paraId="7F89F181" w14:textId="77777777" w:rsidR="00382901" w:rsidRDefault="00382901" w:rsidP="00382901">
      <w:pPr>
        <w:pStyle w:val="Pagrindinistekstas"/>
        <w:spacing w:after="0"/>
        <w:rPr>
          <w:sz w:val="22"/>
          <w:szCs w:val="22"/>
        </w:rPr>
      </w:pPr>
    </w:p>
    <w:p w14:paraId="6A02CE0F" w14:textId="77777777" w:rsidR="00382901" w:rsidRPr="004B2AEB" w:rsidRDefault="00382901" w:rsidP="00382901">
      <w:pPr>
        <w:pStyle w:val="PI-1EMEASMCA"/>
      </w:pPr>
      <w:r w:rsidRPr="00FA7B71">
        <w:rPr>
          <w:b w:val="0"/>
        </w:rPr>
        <w:br w:type="page"/>
      </w:r>
      <w:r>
        <w:lastRenderedPageBreak/>
        <w:t>1.</w:t>
      </w:r>
      <w:r>
        <w:tab/>
      </w:r>
      <w:r w:rsidRPr="004B2AEB">
        <w:rPr>
          <w:caps/>
        </w:rPr>
        <w:t>VAISTINIO</w:t>
      </w:r>
      <w:r w:rsidRPr="004B2AEB">
        <w:t xml:space="preserve"> PREPARATO PAVADINIMAS</w:t>
      </w:r>
    </w:p>
    <w:p w14:paraId="08A7FA62" w14:textId="77777777" w:rsidR="00382901" w:rsidRPr="004B2AEB" w:rsidRDefault="00382901" w:rsidP="00382901">
      <w:pPr>
        <w:ind w:left="567" w:hanging="567"/>
        <w:rPr>
          <w:szCs w:val="22"/>
        </w:rPr>
      </w:pPr>
    </w:p>
    <w:p w14:paraId="2F3D286A"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2,5 mg/0,25 mg/ml nosies lašai (tirpalas)</w:t>
      </w:r>
    </w:p>
    <w:p w14:paraId="584447CB"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2,5 mg/0,25 mg/ml nosies purškalas (tirpalas)</w:t>
      </w:r>
    </w:p>
    <w:p w14:paraId="4E83160E" w14:textId="77777777" w:rsidR="00382901" w:rsidRPr="004B2AEB" w:rsidRDefault="00382901" w:rsidP="00382901">
      <w:pPr>
        <w:ind w:left="567" w:hanging="567"/>
        <w:rPr>
          <w:szCs w:val="22"/>
        </w:rPr>
      </w:pPr>
    </w:p>
    <w:p w14:paraId="15F1F2BA" w14:textId="77777777" w:rsidR="00382901" w:rsidRPr="004B2AEB" w:rsidRDefault="00382901" w:rsidP="00382901">
      <w:pPr>
        <w:ind w:left="567" w:hanging="567"/>
        <w:rPr>
          <w:szCs w:val="22"/>
        </w:rPr>
      </w:pPr>
    </w:p>
    <w:p w14:paraId="7DF982AA" w14:textId="77777777" w:rsidR="00382901" w:rsidRPr="004B2AEB" w:rsidRDefault="00382901" w:rsidP="00382901">
      <w:pPr>
        <w:pStyle w:val="PI-1EMEASMCA"/>
        <w:rPr>
          <w:bCs/>
          <w:caps/>
        </w:rPr>
      </w:pPr>
      <w:r w:rsidRPr="004B2AEB">
        <w:rPr>
          <w:bCs/>
          <w:caps/>
        </w:rPr>
        <w:t>2.</w:t>
      </w:r>
      <w:r w:rsidRPr="004B2AEB">
        <w:rPr>
          <w:bCs/>
          <w:caps/>
        </w:rPr>
        <w:tab/>
        <w:t>kokybinė ir kiekybinė sudėtis</w:t>
      </w:r>
    </w:p>
    <w:p w14:paraId="68169D54" w14:textId="77777777" w:rsidR="00382901" w:rsidRPr="004B2AEB" w:rsidRDefault="00382901" w:rsidP="00382901">
      <w:pPr>
        <w:ind w:left="567" w:hanging="567"/>
        <w:rPr>
          <w:szCs w:val="22"/>
        </w:rPr>
      </w:pPr>
    </w:p>
    <w:p w14:paraId="469E9D2C" w14:textId="77777777" w:rsidR="00382901" w:rsidRDefault="00382901" w:rsidP="00382901">
      <w:pPr>
        <w:rPr>
          <w:szCs w:val="22"/>
        </w:rPr>
      </w:pPr>
      <w:r w:rsidRPr="004B2AEB">
        <w:rPr>
          <w:szCs w:val="22"/>
        </w:rPr>
        <w:t xml:space="preserve">1 ml nosies lašų arba nosies purškalo yra 2,5 mg </w:t>
      </w:r>
      <w:proofErr w:type="spellStart"/>
      <w:r w:rsidRPr="004B2AEB">
        <w:rPr>
          <w:szCs w:val="22"/>
        </w:rPr>
        <w:t>fenilefrino</w:t>
      </w:r>
      <w:proofErr w:type="spellEnd"/>
      <w:r w:rsidRPr="004B2AEB">
        <w:rPr>
          <w:szCs w:val="22"/>
        </w:rPr>
        <w:t xml:space="preserve">, 0,25 mg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118580CE" w14:textId="77777777" w:rsidR="00CC1F2E" w:rsidRPr="004B2AEB" w:rsidRDefault="00CC1F2E" w:rsidP="00382901">
      <w:pPr>
        <w:rPr>
          <w:szCs w:val="22"/>
        </w:rPr>
      </w:pPr>
    </w:p>
    <w:p w14:paraId="4E006BEA" w14:textId="77777777" w:rsidR="00382901" w:rsidRDefault="00382901" w:rsidP="00382901">
      <w:pPr>
        <w:rPr>
          <w:szCs w:val="22"/>
        </w:rPr>
      </w:pPr>
      <w:r w:rsidRPr="0057731C">
        <w:rPr>
          <w:szCs w:val="22"/>
          <w:u w:val="single"/>
        </w:rPr>
        <w:t>Pagalbinė medžiaga, kurios poveikis žinomas</w:t>
      </w:r>
      <w:r w:rsidRPr="004B2AEB">
        <w:rPr>
          <w:szCs w:val="22"/>
        </w:rPr>
        <w:t xml:space="preserve">: </w:t>
      </w:r>
      <w:proofErr w:type="spellStart"/>
      <w:r w:rsidRPr="004B2AEB">
        <w:rPr>
          <w:szCs w:val="22"/>
        </w:rPr>
        <w:t>benzalkonio</w:t>
      </w:r>
      <w:proofErr w:type="spellEnd"/>
      <w:r w:rsidRPr="004B2AEB">
        <w:rPr>
          <w:szCs w:val="22"/>
        </w:rPr>
        <w:t xml:space="preserve"> chloridas.</w:t>
      </w:r>
    </w:p>
    <w:p w14:paraId="79CD7F77" w14:textId="77777777" w:rsidR="00CC1F2E" w:rsidRPr="004B2AEB" w:rsidRDefault="00CC1F2E" w:rsidP="00382901">
      <w:pPr>
        <w:rPr>
          <w:szCs w:val="22"/>
        </w:rPr>
      </w:pPr>
    </w:p>
    <w:p w14:paraId="0138BC10" w14:textId="77777777" w:rsidR="00382901" w:rsidRPr="004B2AEB" w:rsidRDefault="00382901" w:rsidP="00382901">
      <w:pPr>
        <w:ind w:left="567" w:hanging="567"/>
        <w:rPr>
          <w:szCs w:val="22"/>
        </w:rPr>
      </w:pPr>
      <w:r w:rsidRPr="004B2AEB">
        <w:rPr>
          <w:szCs w:val="22"/>
        </w:rPr>
        <w:t>Visos pagalbinės medžiagos išvardytos 6.1 skyriuje.</w:t>
      </w:r>
    </w:p>
    <w:p w14:paraId="7893734C" w14:textId="77777777" w:rsidR="00382901" w:rsidRPr="004B2AEB" w:rsidRDefault="00382901" w:rsidP="00382901">
      <w:pPr>
        <w:ind w:left="567" w:hanging="567"/>
        <w:rPr>
          <w:szCs w:val="22"/>
        </w:rPr>
      </w:pPr>
    </w:p>
    <w:p w14:paraId="4BBB215F" w14:textId="77777777" w:rsidR="00382901" w:rsidRPr="004B2AEB" w:rsidRDefault="00382901" w:rsidP="00382901">
      <w:pPr>
        <w:ind w:left="567" w:hanging="567"/>
        <w:rPr>
          <w:szCs w:val="22"/>
        </w:rPr>
      </w:pPr>
    </w:p>
    <w:p w14:paraId="64FC1B24" w14:textId="77777777" w:rsidR="00382901" w:rsidRPr="004B2AEB" w:rsidRDefault="00382901" w:rsidP="00382901">
      <w:pPr>
        <w:pStyle w:val="PI-1EMEASMCA"/>
        <w:rPr>
          <w:bCs/>
          <w:caps/>
        </w:rPr>
      </w:pPr>
      <w:r w:rsidRPr="004B2AEB">
        <w:rPr>
          <w:bCs/>
          <w:caps/>
        </w:rPr>
        <w:t>3.</w:t>
      </w:r>
      <w:r w:rsidRPr="004B2AEB">
        <w:rPr>
          <w:bCs/>
          <w:caps/>
        </w:rPr>
        <w:tab/>
      </w:r>
      <w:r w:rsidRPr="004B2AEB">
        <w:t xml:space="preserve">FARMACINĖ </w:t>
      </w:r>
      <w:r w:rsidRPr="004B2AEB">
        <w:rPr>
          <w:bCs/>
          <w:caps/>
        </w:rPr>
        <w:t>forma</w:t>
      </w:r>
    </w:p>
    <w:p w14:paraId="36AA27EB" w14:textId="77777777" w:rsidR="00382901" w:rsidRPr="004B2AEB" w:rsidRDefault="00382901" w:rsidP="00382901">
      <w:pPr>
        <w:ind w:left="567" w:hanging="567"/>
        <w:rPr>
          <w:szCs w:val="22"/>
        </w:rPr>
      </w:pPr>
    </w:p>
    <w:p w14:paraId="38CA352B" w14:textId="77777777" w:rsidR="00382901" w:rsidRPr="004B2AEB" w:rsidRDefault="00382901" w:rsidP="00382901">
      <w:pPr>
        <w:ind w:left="567" w:hanging="567"/>
        <w:rPr>
          <w:szCs w:val="22"/>
        </w:rPr>
      </w:pPr>
      <w:r w:rsidRPr="004B2AEB">
        <w:rPr>
          <w:szCs w:val="22"/>
        </w:rPr>
        <w:t>Nosies lašai (tirpalas)</w:t>
      </w:r>
    </w:p>
    <w:p w14:paraId="40668172" w14:textId="77777777" w:rsidR="00382901" w:rsidRPr="004B2AEB" w:rsidRDefault="00382901" w:rsidP="00382901">
      <w:pPr>
        <w:ind w:left="567" w:hanging="567"/>
        <w:rPr>
          <w:szCs w:val="22"/>
        </w:rPr>
      </w:pPr>
      <w:r w:rsidRPr="004B2AEB">
        <w:rPr>
          <w:szCs w:val="22"/>
        </w:rPr>
        <w:t>Nosies purškalas (tirpalas)</w:t>
      </w:r>
    </w:p>
    <w:p w14:paraId="3780CF8D" w14:textId="77777777" w:rsidR="00382901" w:rsidRPr="004B2AEB" w:rsidRDefault="00382901" w:rsidP="00382901">
      <w:pPr>
        <w:ind w:left="567" w:hanging="567"/>
        <w:rPr>
          <w:szCs w:val="22"/>
        </w:rPr>
      </w:pPr>
      <w:r w:rsidRPr="004B2AEB">
        <w:rPr>
          <w:szCs w:val="22"/>
        </w:rPr>
        <w:t>Skaidrus, bespalvis ar vos gelsvos spalvos, silpno levandų kvapo skystis.</w:t>
      </w:r>
    </w:p>
    <w:p w14:paraId="63A72598" w14:textId="77777777" w:rsidR="00382901" w:rsidRPr="004B2AEB" w:rsidRDefault="00382901" w:rsidP="00382901">
      <w:pPr>
        <w:ind w:left="567" w:hanging="567"/>
        <w:rPr>
          <w:szCs w:val="22"/>
        </w:rPr>
      </w:pPr>
    </w:p>
    <w:p w14:paraId="1E5A1C1A" w14:textId="77777777" w:rsidR="00382901" w:rsidRPr="004B2AEB" w:rsidRDefault="00382901" w:rsidP="00382901">
      <w:pPr>
        <w:rPr>
          <w:szCs w:val="22"/>
        </w:rPr>
      </w:pPr>
    </w:p>
    <w:p w14:paraId="01F4C9CC" w14:textId="77777777" w:rsidR="00382901" w:rsidRPr="004B2AEB" w:rsidRDefault="00382901" w:rsidP="00382901">
      <w:pPr>
        <w:pStyle w:val="PI-1EMEASMCA"/>
        <w:rPr>
          <w:bCs/>
          <w:caps/>
        </w:rPr>
      </w:pPr>
      <w:r w:rsidRPr="004B2AEB">
        <w:rPr>
          <w:bCs/>
          <w:caps/>
        </w:rPr>
        <w:t>4.</w:t>
      </w:r>
      <w:r w:rsidRPr="004B2AEB">
        <w:rPr>
          <w:bCs/>
          <w:caps/>
        </w:rPr>
        <w:tab/>
        <w:t>klinikinĖ informacija</w:t>
      </w:r>
    </w:p>
    <w:p w14:paraId="26EE3B00" w14:textId="77777777" w:rsidR="00382901" w:rsidRPr="004B2AEB" w:rsidRDefault="00382901" w:rsidP="00382901">
      <w:pPr>
        <w:ind w:left="567" w:hanging="567"/>
        <w:rPr>
          <w:szCs w:val="22"/>
        </w:rPr>
      </w:pPr>
    </w:p>
    <w:p w14:paraId="1C5A4912" w14:textId="77777777" w:rsidR="00382901" w:rsidRPr="004B2AEB" w:rsidRDefault="00382901" w:rsidP="00382901">
      <w:pPr>
        <w:pStyle w:val="PI-2EMEASMCA"/>
      </w:pPr>
      <w:r w:rsidRPr="004B2AEB">
        <w:t>4.1</w:t>
      </w:r>
      <w:r w:rsidRPr="004B2AEB">
        <w:tab/>
        <w:t>Terapinės indikacijos</w:t>
      </w:r>
    </w:p>
    <w:p w14:paraId="4EB1E864" w14:textId="77777777" w:rsidR="00382901" w:rsidRPr="004B2AEB" w:rsidRDefault="00382901" w:rsidP="00382901">
      <w:pPr>
        <w:ind w:left="567" w:hanging="567"/>
        <w:rPr>
          <w:szCs w:val="22"/>
        </w:rPr>
      </w:pPr>
    </w:p>
    <w:p w14:paraId="1A2D2EA7" w14:textId="77777777" w:rsidR="00382901" w:rsidRPr="004B2AEB" w:rsidRDefault="00382901" w:rsidP="00382901">
      <w:pPr>
        <w:tabs>
          <w:tab w:val="right" w:pos="8415"/>
        </w:tabs>
        <w:ind w:right="10"/>
        <w:rPr>
          <w:szCs w:val="22"/>
        </w:rPr>
      </w:pPr>
      <w:r w:rsidRPr="004B2AEB">
        <w:rPr>
          <w:szCs w:val="22"/>
        </w:rPr>
        <w:t>Nosies gleivinės paburkimo, atsiradusio dėl peršalimo sąlygoto rinito, mažinimas.</w:t>
      </w:r>
    </w:p>
    <w:p w14:paraId="52638CD7" w14:textId="77777777" w:rsidR="00382901" w:rsidRPr="004B2AEB" w:rsidRDefault="00382901" w:rsidP="00382901">
      <w:pPr>
        <w:tabs>
          <w:tab w:val="right" w:pos="8415"/>
        </w:tabs>
        <w:ind w:right="10"/>
        <w:rPr>
          <w:szCs w:val="22"/>
        </w:rPr>
      </w:pPr>
      <w:r w:rsidRPr="004B2AEB">
        <w:rPr>
          <w:szCs w:val="22"/>
        </w:rPr>
        <w:t>Nosies gleivinės paburkimo, atsiradusio sergant sezoniniu (sukeltu žiedadulkių) ir nesezoniniu alerginiu rinitu, mažinimas.</w:t>
      </w:r>
    </w:p>
    <w:p w14:paraId="501EFB95" w14:textId="77777777" w:rsidR="00382901" w:rsidRPr="004B2AEB" w:rsidRDefault="00382901" w:rsidP="00382901">
      <w:pPr>
        <w:tabs>
          <w:tab w:val="right" w:pos="8415"/>
        </w:tabs>
        <w:ind w:right="10"/>
        <w:rPr>
          <w:szCs w:val="22"/>
        </w:rPr>
      </w:pPr>
    </w:p>
    <w:p w14:paraId="4FA6570C" w14:textId="77777777" w:rsidR="00382901" w:rsidRPr="004B2AEB" w:rsidRDefault="00382901" w:rsidP="00382901">
      <w:pPr>
        <w:tabs>
          <w:tab w:val="right" w:pos="8415"/>
        </w:tabs>
        <w:ind w:right="10"/>
        <w:rPr>
          <w:szCs w:val="22"/>
        </w:rPr>
      </w:pPr>
      <w:proofErr w:type="spellStart"/>
      <w:r w:rsidRPr="004B2AEB">
        <w:rPr>
          <w:szCs w:val="22"/>
        </w:rPr>
        <w:t>Vibrocil</w:t>
      </w:r>
      <w:proofErr w:type="spellEnd"/>
      <w:r w:rsidRPr="004B2AEB">
        <w:rPr>
          <w:szCs w:val="22"/>
        </w:rPr>
        <w:t xml:space="preserve"> nosies lašai skirti vyresniems nei 1 metų vaikams ir suaugusiesiems.</w:t>
      </w:r>
    </w:p>
    <w:p w14:paraId="3B6651FC" w14:textId="77777777" w:rsidR="00382901" w:rsidRPr="004B2AEB" w:rsidRDefault="00382901" w:rsidP="00382901">
      <w:pPr>
        <w:tabs>
          <w:tab w:val="right" w:pos="8415"/>
        </w:tabs>
        <w:ind w:right="10"/>
        <w:rPr>
          <w:szCs w:val="22"/>
        </w:rPr>
      </w:pPr>
      <w:proofErr w:type="spellStart"/>
      <w:r w:rsidRPr="004B2AEB">
        <w:rPr>
          <w:szCs w:val="22"/>
        </w:rPr>
        <w:t>Vibrocil</w:t>
      </w:r>
      <w:proofErr w:type="spellEnd"/>
      <w:r w:rsidRPr="004B2AEB">
        <w:rPr>
          <w:szCs w:val="22"/>
        </w:rPr>
        <w:t xml:space="preserve"> nosies purškalas skirtas vyresniems nei 6 metų vaikams ir suaugusiesiems.</w:t>
      </w:r>
    </w:p>
    <w:p w14:paraId="5F63F63B" w14:textId="77777777" w:rsidR="00382901" w:rsidRPr="004B2AEB" w:rsidRDefault="00382901" w:rsidP="00382901">
      <w:pPr>
        <w:ind w:hanging="27"/>
        <w:rPr>
          <w:szCs w:val="22"/>
        </w:rPr>
      </w:pPr>
    </w:p>
    <w:p w14:paraId="18EA0C6E" w14:textId="77777777" w:rsidR="00382901" w:rsidRPr="004B2AEB" w:rsidRDefault="00382901" w:rsidP="00382901">
      <w:pPr>
        <w:pStyle w:val="PI-2EMEASMCA"/>
      </w:pPr>
      <w:r w:rsidRPr="004B2AEB">
        <w:t>4.2</w:t>
      </w:r>
      <w:r w:rsidRPr="004B2AEB">
        <w:tab/>
        <w:t>Dozavimas ir vartojimo metodas</w:t>
      </w:r>
    </w:p>
    <w:p w14:paraId="65EB8704" w14:textId="77777777" w:rsidR="00382901" w:rsidRPr="004B2AEB" w:rsidRDefault="00382901" w:rsidP="00382901">
      <w:pPr>
        <w:ind w:left="567" w:hanging="567"/>
        <w:rPr>
          <w:szCs w:val="22"/>
        </w:rPr>
      </w:pPr>
    </w:p>
    <w:p w14:paraId="6A07A361" w14:textId="167A0F67" w:rsidR="0063427E" w:rsidRPr="004B2AEB" w:rsidRDefault="0063427E" w:rsidP="0063427E">
      <w:pPr>
        <w:rPr>
          <w:szCs w:val="22"/>
        </w:rPr>
      </w:pPr>
      <w:r w:rsidRPr="004B2AEB">
        <w:rPr>
          <w:szCs w:val="22"/>
        </w:rPr>
        <w:t>Negalima viršyti nurodytos dozės</w:t>
      </w:r>
      <w:r w:rsidR="00AC644A" w:rsidRPr="004B2AEB">
        <w:rPr>
          <w:szCs w:val="22"/>
        </w:rPr>
        <w:t xml:space="preserve"> ir </w:t>
      </w:r>
      <w:r w:rsidR="00372160" w:rsidRPr="004B2AEB">
        <w:rPr>
          <w:szCs w:val="22"/>
        </w:rPr>
        <w:t>vartojimo</w:t>
      </w:r>
      <w:r w:rsidR="00AC644A" w:rsidRPr="004B2AEB">
        <w:rPr>
          <w:szCs w:val="22"/>
        </w:rPr>
        <w:t xml:space="preserve"> dažn</w:t>
      </w:r>
      <w:r w:rsidR="00405ADF" w:rsidRPr="004B2AEB">
        <w:rPr>
          <w:szCs w:val="22"/>
        </w:rPr>
        <w:t>io</w:t>
      </w:r>
      <w:r w:rsidRPr="004B2AEB">
        <w:rPr>
          <w:szCs w:val="22"/>
        </w:rPr>
        <w:t>.</w:t>
      </w:r>
    </w:p>
    <w:p w14:paraId="049BDA05" w14:textId="15C3BF36" w:rsidR="0063427E" w:rsidRPr="004B2AEB" w:rsidRDefault="00D14F27" w:rsidP="0063427E">
      <w:pPr>
        <w:rPr>
          <w:szCs w:val="22"/>
        </w:rPr>
      </w:pPr>
      <w:r w:rsidRPr="004B2AEB">
        <w:rPr>
          <w:szCs w:val="22"/>
        </w:rPr>
        <w:t>Turi būti vartojama mažiausia veiksminga dozė, trumpiausi</w:t>
      </w:r>
      <w:r w:rsidR="00405ADF" w:rsidRPr="004B2AEB">
        <w:rPr>
          <w:szCs w:val="22"/>
        </w:rPr>
        <w:t>ą</w:t>
      </w:r>
      <w:r w:rsidRPr="004B2AEB">
        <w:rPr>
          <w:szCs w:val="22"/>
        </w:rPr>
        <w:t xml:space="preserve"> laikotarp</w:t>
      </w:r>
      <w:r w:rsidR="00405ADF" w:rsidRPr="004B2AEB">
        <w:rPr>
          <w:szCs w:val="22"/>
        </w:rPr>
        <w:t>į</w:t>
      </w:r>
      <w:r w:rsidRPr="004B2AEB">
        <w:rPr>
          <w:szCs w:val="22"/>
        </w:rPr>
        <w:t xml:space="preserve">. </w:t>
      </w:r>
    </w:p>
    <w:p w14:paraId="17A780FE" w14:textId="2FBD1A04" w:rsidR="00382901" w:rsidRPr="004B2AEB" w:rsidRDefault="00382901" w:rsidP="0063427E">
      <w:pPr>
        <w:rPr>
          <w:szCs w:val="22"/>
        </w:rPr>
      </w:pPr>
      <w:proofErr w:type="spellStart"/>
      <w:r w:rsidRPr="004B2AEB">
        <w:rPr>
          <w:szCs w:val="22"/>
        </w:rPr>
        <w:t>Vibrocil</w:t>
      </w:r>
      <w:proofErr w:type="spellEnd"/>
      <w:r w:rsidRPr="004B2AEB">
        <w:rPr>
          <w:szCs w:val="22"/>
        </w:rPr>
        <w:t xml:space="preserve"> negalima vartoti ilgiau nei 7 dienas be pertraukos.</w:t>
      </w:r>
    </w:p>
    <w:p w14:paraId="100C5044" w14:textId="4A716BBA" w:rsidR="00382901" w:rsidRPr="004B2AEB" w:rsidRDefault="00382901" w:rsidP="00382901">
      <w:pPr>
        <w:ind w:left="567" w:hanging="567"/>
        <w:rPr>
          <w:szCs w:val="22"/>
        </w:rPr>
      </w:pPr>
    </w:p>
    <w:p w14:paraId="7C3EA598" w14:textId="5D966162" w:rsidR="00083B09" w:rsidRPr="004B2AEB" w:rsidRDefault="00083B09" w:rsidP="00382901">
      <w:pPr>
        <w:ind w:left="567" w:hanging="567"/>
        <w:rPr>
          <w:szCs w:val="22"/>
          <w:u w:val="single"/>
        </w:rPr>
      </w:pPr>
      <w:r w:rsidRPr="004B2AEB">
        <w:rPr>
          <w:szCs w:val="22"/>
          <w:u w:val="single"/>
        </w:rPr>
        <w:t>Dozavimas</w:t>
      </w:r>
    </w:p>
    <w:p w14:paraId="4908FF3C" w14:textId="77777777" w:rsidR="00083B09" w:rsidRPr="004B2AEB" w:rsidRDefault="00083B09" w:rsidP="00382901">
      <w:pPr>
        <w:rPr>
          <w:szCs w:val="22"/>
          <w:u w:val="single"/>
        </w:rPr>
      </w:pPr>
    </w:p>
    <w:p w14:paraId="436FF8D3" w14:textId="7B460A60" w:rsidR="00382901" w:rsidRPr="004B2AEB" w:rsidRDefault="00382901" w:rsidP="00382901">
      <w:pPr>
        <w:rPr>
          <w:szCs w:val="22"/>
          <w:u w:val="single"/>
        </w:rPr>
      </w:pPr>
      <w:r w:rsidRPr="004B2AEB">
        <w:rPr>
          <w:szCs w:val="22"/>
          <w:u w:val="single"/>
        </w:rPr>
        <w:t>Nosies lašai</w:t>
      </w:r>
    </w:p>
    <w:p w14:paraId="2D838C8F" w14:textId="2E44B5EC" w:rsidR="00083B09" w:rsidRPr="004B2AEB" w:rsidRDefault="00083B09" w:rsidP="00382901">
      <w:pPr>
        <w:rPr>
          <w:szCs w:val="22"/>
          <w:u w:val="single"/>
        </w:rPr>
      </w:pPr>
    </w:p>
    <w:p w14:paraId="1D03F222" w14:textId="2D2E91AC" w:rsidR="00083B09" w:rsidRPr="004B2AEB" w:rsidRDefault="00083B09" w:rsidP="00382901">
      <w:pPr>
        <w:rPr>
          <w:i/>
          <w:szCs w:val="22"/>
        </w:rPr>
      </w:pPr>
      <w:r w:rsidRPr="004B2AEB">
        <w:rPr>
          <w:i/>
          <w:szCs w:val="22"/>
        </w:rPr>
        <w:t>Suaugusiesiems</w:t>
      </w:r>
    </w:p>
    <w:p w14:paraId="6E9739B1" w14:textId="7DAC9C38" w:rsidR="00083B09" w:rsidRPr="004B2AEB" w:rsidRDefault="00083B09" w:rsidP="00382901">
      <w:pPr>
        <w:rPr>
          <w:szCs w:val="22"/>
        </w:rPr>
      </w:pPr>
      <w:r w:rsidRPr="004B2AEB">
        <w:rPr>
          <w:szCs w:val="22"/>
        </w:rPr>
        <w:t>3 – 4 lašai į kiekvieną nosies landą 3</w:t>
      </w:r>
      <w:r w:rsidR="00405ADF" w:rsidRPr="004B2AEB">
        <w:rPr>
          <w:szCs w:val="22"/>
        </w:rPr>
        <w:t xml:space="preserve"> – </w:t>
      </w:r>
      <w:r w:rsidRPr="004B2AEB">
        <w:rPr>
          <w:szCs w:val="22"/>
        </w:rPr>
        <w:t>4 kartus per parą.</w:t>
      </w:r>
    </w:p>
    <w:p w14:paraId="5D348CEA" w14:textId="253F0F79" w:rsidR="00083B09" w:rsidRPr="004B2AEB" w:rsidRDefault="00083B09" w:rsidP="00382901">
      <w:pPr>
        <w:rPr>
          <w:szCs w:val="22"/>
        </w:rPr>
      </w:pPr>
    </w:p>
    <w:p w14:paraId="7F415996" w14:textId="40A0395C" w:rsidR="00083B09" w:rsidRPr="004B2AEB" w:rsidRDefault="00083B09" w:rsidP="00382901">
      <w:pPr>
        <w:rPr>
          <w:i/>
          <w:szCs w:val="22"/>
          <w:u w:val="single"/>
        </w:rPr>
      </w:pPr>
      <w:r w:rsidRPr="004B2AEB">
        <w:rPr>
          <w:i/>
          <w:szCs w:val="22"/>
        </w:rPr>
        <w:t>Vaikų populiacija</w:t>
      </w:r>
    </w:p>
    <w:p w14:paraId="57D5B2EE" w14:textId="77777777" w:rsidR="00083B09" w:rsidRPr="004B2AEB" w:rsidRDefault="00083B09" w:rsidP="00382901">
      <w:pPr>
        <w:rPr>
          <w:szCs w:val="22"/>
          <w:u w:val="single"/>
        </w:rPr>
      </w:pPr>
    </w:p>
    <w:p w14:paraId="39A9925E" w14:textId="77777777" w:rsidR="00382901" w:rsidRPr="004B2AEB" w:rsidRDefault="00382901" w:rsidP="00382901">
      <w:pPr>
        <w:rPr>
          <w:i/>
          <w:szCs w:val="22"/>
        </w:rPr>
      </w:pPr>
      <w:r w:rsidRPr="004B2AEB">
        <w:rPr>
          <w:i/>
          <w:szCs w:val="22"/>
        </w:rPr>
        <w:t>Jaunesniems nei 1 metų kūdikiams:</w:t>
      </w:r>
    </w:p>
    <w:p w14:paraId="15D78914" w14:textId="31C09347" w:rsidR="00083B09" w:rsidRPr="004B2AEB" w:rsidRDefault="00083B09" w:rsidP="00083B09">
      <w:pPr>
        <w:rPr>
          <w:szCs w:val="22"/>
        </w:rPr>
      </w:pPr>
      <w:r w:rsidRPr="004B2AEB">
        <w:rPr>
          <w:noProof/>
          <w:szCs w:val="22"/>
        </w:rPr>
        <w:t xml:space="preserve">Vibrocil </w:t>
      </w:r>
      <w:r w:rsidR="003A547C" w:rsidRPr="004B2AEB">
        <w:rPr>
          <w:noProof/>
          <w:szCs w:val="22"/>
        </w:rPr>
        <w:t xml:space="preserve">nosies lašų </w:t>
      </w:r>
      <w:r w:rsidRPr="004B2AEB">
        <w:rPr>
          <w:noProof/>
          <w:szCs w:val="22"/>
        </w:rPr>
        <w:t>nerekomenduojama vartoti kūdikiams iki 1 metų, kadangi yra abejonių dėl saugumo</w:t>
      </w:r>
      <w:r w:rsidR="00E87AA3" w:rsidRPr="004B2AEB">
        <w:rPr>
          <w:noProof/>
          <w:szCs w:val="22"/>
        </w:rPr>
        <w:t xml:space="preserve"> (žr. 4.4 skyrių)</w:t>
      </w:r>
      <w:r w:rsidRPr="004B2AEB">
        <w:rPr>
          <w:noProof/>
          <w:szCs w:val="22"/>
        </w:rPr>
        <w:t>.</w:t>
      </w:r>
    </w:p>
    <w:p w14:paraId="54865D12" w14:textId="77777777" w:rsidR="00382901" w:rsidRPr="004B2AEB" w:rsidRDefault="00382901" w:rsidP="00382901">
      <w:pPr>
        <w:rPr>
          <w:i/>
          <w:szCs w:val="22"/>
        </w:rPr>
      </w:pPr>
    </w:p>
    <w:p w14:paraId="41AD5321" w14:textId="6E191AF0" w:rsidR="00382901" w:rsidRPr="004B2AEB" w:rsidRDefault="00382901" w:rsidP="00382901">
      <w:pPr>
        <w:rPr>
          <w:szCs w:val="22"/>
        </w:rPr>
      </w:pPr>
      <w:r w:rsidRPr="004B2AEB">
        <w:rPr>
          <w:i/>
          <w:szCs w:val="22"/>
        </w:rPr>
        <w:t>1</w:t>
      </w:r>
      <w:r w:rsidR="00405ADF" w:rsidRPr="004B2AEB">
        <w:rPr>
          <w:i/>
          <w:szCs w:val="22"/>
        </w:rPr>
        <w:t xml:space="preserve"> – </w:t>
      </w:r>
      <w:r w:rsidRPr="004B2AEB">
        <w:rPr>
          <w:i/>
          <w:szCs w:val="22"/>
        </w:rPr>
        <w:t>6 metų vaikams (suaugusiesiems prižiūrint):</w:t>
      </w:r>
    </w:p>
    <w:p w14:paraId="315AFFCB" w14:textId="1C74C152" w:rsidR="00382901" w:rsidRPr="004B2AEB" w:rsidRDefault="00382901" w:rsidP="00382901">
      <w:pPr>
        <w:rPr>
          <w:szCs w:val="22"/>
        </w:rPr>
      </w:pPr>
      <w:r w:rsidRPr="004B2AEB">
        <w:rPr>
          <w:szCs w:val="22"/>
        </w:rPr>
        <w:t>1</w:t>
      </w:r>
      <w:r w:rsidR="00405ADF" w:rsidRPr="004B2AEB">
        <w:rPr>
          <w:szCs w:val="22"/>
        </w:rPr>
        <w:t xml:space="preserve"> – </w:t>
      </w:r>
      <w:r w:rsidRPr="004B2AEB">
        <w:rPr>
          <w:szCs w:val="22"/>
        </w:rPr>
        <w:t>2 lašai į kiekvieną nosies landą 3</w:t>
      </w:r>
      <w:r w:rsidR="00405ADF" w:rsidRPr="004B2AEB">
        <w:rPr>
          <w:szCs w:val="22"/>
        </w:rPr>
        <w:t xml:space="preserve"> – </w:t>
      </w:r>
      <w:r w:rsidRPr="004B2AEB">
        <w:rPr>
          <w:szCs w:val="22"/>
        </w:rPr>
        <w:t>4 kartus per parą.</w:t>
      </w:r>
    </w:p>
    <w:p w14:paraId="0B13CA51" w14:textId="77777777" w:rsidR="00382901" w:rsidRPr="004B2AEB" w:rsidRDefault="00382901" w:rsidP="00382901">
      <w:pPr>
        <w:rPr>
          <w:szCs w:val="22"/>
        </w:rPr>
      </w:pPr>
    </w:p>
    <w:p w14:paraId="1145486A" w14:textId="4629352A" w:rsidR="00382901" w:rsidRPr="004B2AEB" w:rsidRDefault="00382901" w:rsidP="00382901">
      <w:pPr>
        <w:rPr>
          <w:i/>
          <w:szCs w:val="22"/>
        </w:rPr>
      </w:pPr>
      <w:r w:rsidRPr="004B2AEB">
        <w:rPr>
          <w:i/>
          <w:szCs w:val="22"/>
        </w:rPr>
        <w:t>6</w:t>
      </w:r>
      <w:r w:rsidR="00405ADF" w:rsidRPr="004B2AEB">
        <w:rPr>
          <w:i/>
          <w:szCs w:val="22"/>
        </w:rPr>
        <w:t xml:space="preserve"> – </w:t>
      </w:r>
      <w:r w:rsidRPr="004B2AEB">
        <w:rPr>
          <w:i/>
          <w:szCs w:val="22"/>
        </w:rPr>
        <w:t>12 metų vaikams</w:t>
      </w:r>
      <w:r w:rsidR="00083B09" w:rsidRPr="004B2AEB">
        <w:rPr>
          <w:i/>
          <w:szCs w:val="22"/>
        </w:rPr>
        <w:t xml:space="preserve"> ir paaugliams</w:t>
      </w:r>
      <w:r w:rsidRPr="004B2AEB">
        <w:rPr>
          <w:i/>
          <w:szCs w:val="22"/>
        </w:rPr>
        <w:t xml:space="preserve"> (suaugusiesiems prižiūrint):</w:t>
      </w:r>
    </w:p>
    <w:p w14:paraId="29F7CCD2" w14:textId="55F8DF03" w:rsidR="00382901" w:rsidRPr="004B2AEB" w:rsidRDefault="00382901" w:rsidP="00382901">
      <w:pPr>
        <w:rPr>
          <w:szCs w:val="22"/>
        </w:rPr>
      </w:pPr>
      <w:r w:rsidRPr="004B2AEB">
        <w:rPr>
          <w:szCs w:val="22"/>
        </w:rPr>
        <w:t>3</w:t>
      </w:r>
      <w:r w:rsidR="00405ADF" w:rsidRPr="004B2AEB">
        <w:rPr>
          <w:szCs w:val="22"/>
        </w:rPr>
        <w:t xml:space="preserve"> – </w:t>
      </w:r>
      <w:r w:rsidRPr="004B2AEB">
        <w:rPr>
          <w:szCs w:val="22"/>
        </w:rPr>
        <w:t>4 lašai į kiekvieną nosies landą 3</w:t>
      </w:r>
      <w:r w:rsidR="00405ADF" w:rsidRPr="004B2AEB">
        <w:rPr>
          <w:szCs w:val="22"/>
        </w:rPr>
        <w:t xml:space="preserve"> – </w:t>
      </w:r>
      <w:r w:rsidRPr="004B2AEB">
        <w:rPr>
          <w:szCs w:val="22"/>
        </w:rPr>
        <w:t>4 kartus per parą.</w:t>
      </w:r>
    </w:p>
    <w:p w14:paraId="2279649D" w14:textId="77777777" w:rsidR="00382901" w:rsidRPr="004B2AEB" w:rsidRDefault="00382901" w:rsidP="00382901">
      <w:pPr>
        <w:rPr>
          <w:szCs w:val="22"/>
        </w:rPr>
      </w:pPr>
    </w:p>
    <w:p w14:paraId="2615AA16" w14:textId="479057B9" w:rsidR="00382901" w:rsidRPr="004B2AEB" w:rsidRDefault="00382901" w:rsidP="00382901">
      <w:pPr>
        <w:rPr>
          <w:szCs w:val="22"/>
        </w:rPr>
      </w:pPr>
      <w:r w:rsidRPr="004B2AEB">
        <w:rPr>
          <w:i/>
          <w:szCs w:val="22"/>
        </w:rPr>
        <w:t>Vyresniems kaip 12 metų paaugliams:</w:t>
      </w:r>
    </w:p>
    <w:p w14:paraId="282AD9AC" w14:textId="2653095F" w:rsidR="00382901" w:rsidRPr="004B2AEB" w:rsidRDefault="00382901" w:rsidP="00382901">
      <w:pPr>
        <w:rPr>
          <w:szCs w:val="22"/>
        </w:rPr>
      </w:pPr>
      <w:r w:rsidRPr="004B2AEB">
        <w:rPr>
          <w:szCs w:val="22"/>
        </w:rPr>
        <w:t>3</w:t>
      </w:r>
      <w:r w:rsidR="00405ADF" w:rsidRPr="004B2AEB">
        <w:rPr>
          <w:szCs w:val="22"/>
        </w:rPr>
        <w:t xml:space="preserve"> – </w:t>
      </w:r>
      <w:r w:rsidRPr="004B2AEB">
        <w:rPr>
          <w:szCs w:val="22"/>
        </w:rPr>
        <w:t>4 lašai į kiekvieną nosies landą 3</w:t>
      </w:r>
      <w:r w:rsidR="00405ADF" w:rsidRPr="004B2AEB">
        <w:rPr>
          <w:szCs w:val="22"/>
        </w:rPr>
        <w:t xml:space="preserve"> – </w:t>
      </w:r>
      <w:r w:rsidRPr="004B2AEB">
        <w:rPr>
          <w:szCs w:val="22"/>
        </w:rPr>
        <w:t>4 kartus per parą.</w:t>
      </w:r>
    </w:p>
    <w:p w14:paraId="0EED607F" w14:textId="77777777" w:rsidR="00382901" w:rsidRPr="004B2AEB" w:rsidRDefault="00382901" w:rsidP="00382901">
      <w:pPr>
        <w:rPr>
          <w:szCs w:val="22"/>
        </w:rPr>
      </w:pPr>
    </w:p>
    <w:p w14:paraId="439BA6C7" w14:textId="5A7676EF" w:rsidR="00382901" w:rsidRPr="004B2AEB" w:rsidRDefault="00382901" w:rsidP="00382901">
      <w:pPr>
        <w:rPr>
          <w:szCs w:val="22"/>
          <w:u w:val="single"/>
        </w:rPr>
      </w:pPr>
      <w:r w:rsidRPr="004B2AEB">
        <w:rPr>
          <w:szCs w:val="22"/>
          <w:u w:val="single"/>
        </w:rPr>
        <w:t>Purškalas</w:t>
      </w:r>
    </w:p>
    <w:p w14:paraId="0DBD9AB9" w14:textId="01879096" w:rsidR="003A547C" w:rsidRPr="004B2AEB" w:rsidRDefault="003A547C" w:rsidP="00382901">
      <w:pPr>
        <w:rPr>
          <w:szCs w:val="22"/>
          <w:u w:val="single"/>
        </w:rPr>
      </w:pPr>
    </w:p>
    <w:p w14:paraId="48C281B7" w14:textId="0FC3F6D1" w:rsidR="003A547C" w:rsidRPr="004B2AEB" w:rsidRDefault="003A547C" w:rsidP="00382901">
      <w:pPr>
        <w:rPr>
          <w:i/>
          <w:szCs w:val="22"/>
          <w:u w:val="single"/>
        </w:rPr>
      </w:pPr>
      <w:r w:rsidRPr="004B2AEB">
        <w:rPr>
          <w:i/>
          <w:szCs w:val="22"/>
          <w:u w:val="single"/>
        </w:rPr>
        <w:t>Suaugusiesiems</w:t>
      </w:r>
    </w:p>
    <w:p w14:paraId="4289580B" w14:textId="19275FEB" w:rsidR="003A547C" w:rsidRPr="004B2AEB" w:rsidRDefault="003A547C" w:rsidP="003A547C">
      <w:pPr>
        <w:rPr>
          <w:szCs w:val="22"/>
        </w:rPr>
      </w:pPr>
      <w:r w:rsidRPr="004B2AEB">
        <w:rPr>
          <w:szCs w:val="22"/>
        </w:rPr>
        <w:t>1</w:t>
      </w:r>
      <w:r w:rsidR="00405ADF" w:rsidRPr="004B2AEB">
        <w:rPr>
          <w:szCs w:val="22"/>
        </w:rPr>
        <w:t xml:space="preserve"> – </w:t>
      </w:r>
      <w:r w:rsidRPr="004B2AEB">
        <w:rPr>
          <w:szCs w:val="22"/>
        </w:rPr>
        <w:t>2 papurškimai į kiekvieną nosies landą 3</w:t>
      </w:r>
      <w:r w:rsidR="00405ADF" w:rsidRPr="004B2AEB">
        <w:rPr>
          <w:szCs w:val="22"/>
        </w:rPr>
        <w:t xml:space="preserve"> – </w:t>
      </w:r>
      <w:r w:rsidRPr="004B2AEB">
        <w:rPr>
          <w:szCs w:val="22"/>
        </w:rPr>
        <w:t>4 kartus per parą.</w:t>
      </w:r>
    </w:p>
    <w:p w14:paraId="6BE0742F" w14:textId="1A56E228" w:rsidR="003A547C" w:rsidRPr="004B2AEB" w:rsidRDefault="003A547C" w:rsidP="00382901">
      <w:pPr>
        <w:rPr>
          <w:i/>
          <w:szCs w:val="22"/>
          <w:u w:val="single"/>
        </w:rPr>
      </w:pPr>
    </w:p>
    <w:p w14:paraId="122ED8E6" w14:textId="59A9AF86" w:rsidR="003A547C" w:rsidRPr="004B2AEB" w:rsidRDefault="003A547C" w:rsidP="00382901">
      <w:pPr>
        <w:rPr>
          <w:i/>
          <w:szCs w:val="22"/>
          <w:u w:val="single"/>
        </w:rPr>
      </w:pPr>
      <w:r w:rsidRPr="004B2AEB">
        <w:rPr>
          <w:i/>
          <w:szCs w:val="22"/>
          <w:u w:val="single"/>
        </w:rPr>
        <w:t>Vaikų populiacija</w:t>
      </w:r>
    </w:p>
    <w:p w14:paraId="31DB1DAF" w14:textId="77777777" w:rsidR="003A547C" w:rsidRPr="004B2AEB" w:rsidRDefault="003A547C" w:rsidP="00382901">
      <w:pPr>
        <w:rPr>
          <w:i/>
          <w:szCs w:val="22"/>
          <w:u w:val="single"/>
        </w:rPr>
      </w:pPr>
    </w:p>
    <w:p w14:paraId="4559F470" w14:textId="77777777" w:rsidR="00382901" w:rsidRPr="004B2AEB" w:rsidRDefault="00382901" w:rsidP="00382901">
      <w:pPr>
        <w:rPr>
          <w:i/>
          <w:szCs w:val="22"/>
        </w:rPr>
      </w:pPr>
      <w:r w:rsidRPr="004B2AEB">
        <w:rPr>
          <w:i/>
          <w:szCs w:val="22"/>
        </w:rPr>
        <w:t>Jaunesniems nei 6 metų vaikams:</w:t>
      </w:r>
    </w:p>
    <w:p w14:paraId="577E9342" w14:textId="2235C08D" w:rsidR="003A547C" w:rsidRPr="004B2AEB" w:rsidRDefault="003A547C" w:rsidP="00382901">
      <w:pPr>
        <w:rPr>
          <w:noProof/>
          <w:szCs w:val="22"/>
        </w:rPr>
      </w:pPr>
      <w:r w:rsidRPr="004B2AEB">
        <w:rPr>
          <w:noProof/>
          <w:szCs w:val="22"/>
        </w:rPr>
        <w:t>Vibrocil nosies purškalo nerekomenduojama vartoti vaikams iki 6 metų, kadangi yra abejonių dėl saugumo</w:t>
      </w:r>
      <w:r w:rsidR="00E87AA3" w:rsidRPr="004B2AEB">
        <w:rPr>
          <w:noProof/>
          <w:szCs w:val="22"/>
        </w:rPr>
        <w:t xml:space="preserve"> (žr. 4.4 skyrių)</w:t>
      </w:r>
      <w:r w:rsidRPr="004B2AEB">
        <w:rPr>
          <w:noProof/>
          <w:szCs w:val="22"/>
        </w:rPr>
        <w:t>.</w:t>
      </w:r>
    </w:p>
    <w:p w14:paraId="439B9BE1" w14:textId="77777777" w:rsidR="00382901" w:rsidRPr="004B2AEB" w:rsidRDefault="00382901" w:rsidP="00382901">
      <w:pPr>
        <w:rPr>
          <w:szCs w:val="22"/>
          <w:u w:val="single"/>
        </w:rPr>
      </w:pPr>
    </w:p>
    <w:p w14:paraId="43B7DEDB" w14:textId="1365D062" w:rsidR="00382901" w:rsidRPr="004B2AEB" w:rsidRDefault="00382901" w:rsidP="00382901">
      <w:pPr>
        <w:rPr>
          <w:i/>
          <w:szCs w:val="22"/>
        </w:rPr>
      </w:pPr>
      <w:r w:rsidRPr="004B2AEB">
        <w:rPr>
          <w:i/>
          <w:szCs w:val="22"/>
        </w:rPr>
        <w:t>6</w:t>
      </w:r>
      <w:r w:rsidR="00405ADF" w:rsidRPr="004B2AEB">
        <w:rPr>
          <w:i/>
          <w:szCs w:val="22"/>
        </w:rPr>
        <w:t xml:space="preserve"> – </w:t>
      </w:r>
      <w:r w:rsidRPr="004B2AEB">
        <w:rPr>
          <w:i/>
          <w:szCs w:val="22"/>
        </w:rPr>
        <w:t>12 metų vaikams</w:t>
      </w:r>
      <w:r w:rsidR="003A547C" w:rsidRPr="004B2AEB">
        <w:rPr>
          <w:i/>
          <w:szCs w:val="22"/>
        </w:rPr>
        <w:t xml:space="preserve"> ir paaugliams</w:t>
      </w:r>
      <w:r w:rsidRPr="004B2AEB">
        <w:rPr>
          <w:i/>
          <w:szCs w:val="22"/>
        </w:rPr>
        <w:t xml:space="preserve"> (suaugusiesiems prižiūrint):</w:t>
      </w:r>
    </w:p>
    <w:p w14:paraId="7FED4269" w14:textId="18F0468E" w:rsidR="00382901" w:rsidRPr="004B2AEB" w:rsidRDefault="00382901" w:rsidP="00382901">
      <w:pPr>
        <w:rPr>
          <w:szCs w:val="22"/>
        </w:rPr>
      </w:pPr>
      <w:r w:rsidRPr="004B2AEB">
        <w:rPr>
          <w:szCs w:val="22"/>
        </w:rPr>
        <w:t>1</w:t>
      </w:r>
      <w:r w:rsidR="00405ADF" w:rsidRPr="004B2AEB">
        <w:rPr>
          <w:szCs w:val="22"/>
        </w:rPr>
        <w:t xml:space="preserve"> – </w:t>
      </w:r>
      <w:r w:rsidRPr="004B2AEB">
        <w:rPr>
          <w:szCs w:val="22"/>
        </w:rPr>
        <w:t>2 papurškimai į kiekvieną nosies landą 3</w:t>
      </w:r>
      <w:r w:rsidR="00405ADF" w:rsidRPr="004B2AEB">
        <w:rPr>
          <w:szCs w:val="22"/>
        </w:rPr>
        <w:t xml:space="preserve"> – </w:t>
      </w:r>
      <w:r w:rsidRPr="004B2AEB">
        <w:rPr>
          <w:szCs w:val="22"/>
        </w:rPr>
        <w:t>4 kartus per parą.</w:t>
      </w:r>
    </w:p>
    <w:p w14:paraId="4C19A197" w14:textId="77777777" w:rsidR="00382901" w:rsidRPr="004B2AEB" w:rsidRDefault="00382901" w:rsidP="00382901">
      <w:pPr>
        <w:rPr>
          <w:szCs w:val="22"/>
          <w:u w:val="single"/>
        </w:rPr>
      </w:pPr>
    </w:p>
    <w:p w14:paraId="0E5909FB" w14:textId="54CF6DEE" w:rsidR="00382901" w:rsidRPr="004B2AEB" w:rsidRDefault="00382901" w:rsidP="00382901">
      <w:pPr>
        <w:rPr>
          <w:szCs w:val="22"/>
        </w:rPr>
      </w:pPr>
      <w:r w:rsidRPr="004B2AEB">
        <w:rPr>
          <w:i/>
          <w:szCs w:val="22"/>
        </w:rPr>
        <w:t>Vyresniems kaip 12 metų paaugliams</w:t>
      </w:r>
    </w:p>
    <w:p w14:paraId="08E099C9" w14:textId="400FBD54" w:rsidR="00382901" w:rsidRPr="004B2AEB" w:rsidRDefault="00382901" w:rsidP="00382901">
      <w:pPr>
        <w:rPr>
          <w:szCs w:val="22"/>
        </w:rPr>
      </w:pPr>
      <w:r w:rsidRPr="004B2AEB">
        <w:rPr>
          <w:szCs w:val="22"/>
        </w:rPr>
        <w:t>1</w:t>
      </w:r>
      <w:r w:rsidR="00405ADF" w:rsidRPr="004B2AEB">
        <w:rPr>
          <w:szCs w:val="22"/>
        </w:rPr>
        <w:t xml:space="preserve"> – </w:t>
      </w:r>
      <w:r w:rsidRPr="004B2AEB">
        <w:rPr>
          <w:szCs w:val="22"/>
        </w:rPr>
        <w:t>2 papurškimai į kiekvieną nosies landą 3</w:t>
      </w:r>
      <w:r w:rsidR="00405ADF" w:rsidRPr="004B2AEB">
        <w:rPr>
          <w:szCs w:val="22"/>
        </w:rPr>
        <w:t xml:space="preserve"> – </w:t>
      </w:r>
      <w:r w:rsidRPr="004B2AEB">
        <w:rPr>
          <w:szCs w:val="22"/>
        </w:rPr>
        <w:t>4 kartus per parą.</w:t>
      </w:r>
    </w:p>
    <w:p w14:paraId="3DC95B98" w14:textId="332859BD" w:rsidR="00A55126" w:rsidRPr="004B2AEB" w:rsidRDefault="00A55126" w:rsidP="00382901">
      <w:pPr>
        <w:rPr>
          <w:szCs w:val="22"/>
        </w:rPr>
      </w:pPr>
    </w:p>
    <w:p w14:paraId="47D94F34" w14:textId="47E96491" w:rsidR="00A55126" w:rsidRPr="004B2AEB" w:rsidRDefault="00A55126" w:rsidP="00A55126">
      <w:pPr>
        <w:contextualSpacing/>
        <w:outlineLvl w:val="0"/>
        <w:rPr>
          <w:i/>
          <w:iCs/>
          <w:color w:val="000000"/>
          <w:szCs w:val="22"/>
        </w:rPr>
      </w:pPr>
      <w:r w:rsidRPr="004B2AEB">
        <w:rPr>
          <w:i/>
          <w:iCs/>
          <w:color w:val="000000"/>
          <w:szCs w:val="22"/>
        </w:rPr>
        <w:t>Senyviems &gt;65 metų pacientams</w:t>
      </w:r>
    </w:p>
    <w:p w14:paraId="74FB0A9C" w14:textId="77777777" w:rsidR="000407A1" w:rsidRPr="004B2AEB" w:rsidRDefault="000407A1" w:rsidP="000407A1">
      <w:pPr>
        <w:rPr>
          <w:szCs w:val="22"/>
          <w:lang w:eastAsia="en-US"/>
        </w:rPr>
      </w:pPr>
      <w:r w:rsidRPr="004B2AEB">
        <w:rPr>
          <w:szCs w:val="22"/>
          <w:lang w:eastAsia="en-US"/>
        </w:rPr>
        <w:t>Susijusios informacijos nėra.</w:t>
      </w:r>
    </w:p>
    <w:p w14:paraId="5FC3D88E" w14:textId="77777777" w:rsidR="00824296" w:rsidRPr="004B2AEB" w:rsidRDefault="00824296" w:rsidP="00A55126">
      <w:pPr>
        <w:contextualSpacing/>
        <w:outlineLvl w:val="0"/>
        <w:rPr>
          <w:i/>
          <w:iCs/>
          <w:color w:val="000000"/>
          <w:szCs w:val="22"/>
        </w:rPr>
      </w:pPr>
    </w:p>
    <w:p w14:paraId="76C06896" w14:textId="1A103955" w:rsidR="00A55126" w:rsidRPr="004B2AEB" w:rsidRDefault="00A55126" w:rsidP="00A55126">
      <w:pPr>
        <w:contextualSpacing/>
        <w:outlineLvl w:val="0"/>
        <w:rPr>
          <w:i/>
          <w:iCs/>
          <w:color w:val="000000"/>
          <w:szCs w:val="22"/>
        </w:rPr>
      </w:pPr>
      <w:r w:rsidRPr="004B2AEB">
        <w:rPr>
          <w:i/>
          <w:iCs/>
          <w:color w:val="000000"/>
          <w:szCs w:val="22"/>
        </w:rPr>
        <w:t>Pacientams, kurių inkstų funkcija sutrikusi</w:t>
      </w:r>
    </w:p>
    <w:p w14:paraId="316B0A00" w14:textId="77777777" w:rsidR="000407A1" w:rsidRPr="004B2AEB" w:rsidRDefault="000407A1" w:rsidP="000407A1">
      <w:pPr>
        <w:rPr>
          <w:szCs w:val="22"/>
          <w:lang w:eastAsia="en-US"/>
        </w:rPr>
      </w:pPr>
      <w:r w:rsidRPr="004B2AEB">
        <w:rPr>
          <w:szCs w:val="22"/>
          <w:lang w:eastAsia="en-US"/>
        </w:rPr>
        <w:t>Susijusios informacijos nėra.</w:t>
      </w:r>
    </w:p>
    <w:p w14:paraId="7B7422E1" w14:textId="77777777" w:rsidR="000407A1" w:rsidRPr="004B2AEB" w:rsidRDefault="000407A1" w:rsidP="00A55126">
      <w:pPr>
        <w:contextualSpacing/>
        <w:outlineLvl w:val="0"/>
        <w:rPr>
          <w:i/>
          <w:iCs/>
          <w:color w:val="000000"/>
          <w:szCs w:val="22"/>
        </w:rPr>
      </w:pPr>
    </w:p>
    <w:p w14:paraId="4E793582" w14:textId="726B6A01" w:rsidR="00A55126" w:rsidRPr="004B2AEB" w:rsidRDefault="00A55126" w:rsidP="00A55126">
      <w:pPr>
        <w:contextualSpacing/>
        <w:outlineLvl w:val="0"/>
        <w:rPr>
          <w:i/>
          <w:iCs/>
          <w:color w:val="000000"/>
          <w:szCs w:val="22"/>
        </w:rPr>
      </w:pPr>
      <w:r w:rsidRPr="004B2AEB">
        <w:rPr>
          <w:i/>
          <w:iCs/>
          <w:color w:val="000000"/>
          <w:szCs w:val="22"/>
        </w:rPr>
        <w:t>Pacientams, kurių kepenų funkcija sutrikusi</w:t>
      </w:r>
    </w:p>
    <w:p w14:paraId="1DCE978F" w14:textId="0372DECE" w:rsidR="000407A1" w:rsidRPr="004B2AEB" w:rsidRDefault="000407A1" w:rsidP="0014111C">
      <w:pPr>
        <w:rPr>
          <w:szCs w:val="22"/>
          <w:lang w:eastAsia="en-US"/>
        </w:rPr>
      </w:pPr>
      <w:r w:rsidRPr="004B2AEB">
        <w:rPr>
          <w:szCs w:val="22"/>
          <w:lang w:eastAsia="en-US"/>
        </w:rPr>
        <w:t>Susijusios informacijos nėra.</w:t>
      </w:r>
    </w:p>
    <w:p w14:paraId="794CBFFF" w14:textId="77777777" w:rsidR="00A55126" w:rsidRPr="004B2AEB" w:rsidRDefault="00A55126" w:rsidP="00A55126">
      <w:pPr>
        <w:contextualSpacing/>
        <w:outlineLvl w:val="0"/>
        <w:rPr>
          <w:i/>
          <w:iCs/>
          <w:color w:val="000000"/>
          <w:szCs w:val="22"/>
        </w:rPr>
      </w:pPr>
    </w:p>
    <w:p w14:paraId="2B785EF4" w14:textId="2F343751" w:rsidR="00382901" w:rsidRPr="004B2AEB" w:rsidRDefault="00A55126" w:rsidP="00382901">
      <w:pPr>
        <w:rPr>
          <w:szCs w:val="22"/>
          <w:u w:val="single"/>
        </w:rPr>
      </w:pPr>
      <w:r w:rsidRPr="004B2AEB">
        <w:rPr>
          <w:szCs w:val="22"/>
          <w:u w:val="single"/>
        </w:rPr>
        <w:t>Vartojimo metodas</w:t>
      </w:r>
    </w:p>
    <w:p w14:paraId="013AFCC4" w14:textId="77777777" w:rsidR="00A55126" w:rsidRPr="004B2AEB" w:rsidRDefault="00A55126" w:rsidP="00382901">
      <w:pPr>
        <w:rPr>
          <w:szCs w:val="22"/>
          <w:u w:val="single"/>
        </w:rPr>
      </w:pPr>
    </w:p>
    <w:p w14:paraId="198F4454" w14:textId="51A3F682" w:rsidR="00A55126" w:rsidRPr="004B2AEB" w:rsidRDefault="00A55126" w:rsidP="00382901">
      <w:pPr>
        <w:rPr>
          <w:szCs w:val="22"/>
        </w:rPr>
      </w:pPr>
      <w:r w:rsidRPr="004B2AEB">
        <w:rPr>
          <w:szCs w:val="22"/>
        </w:rPr>
        <w:t>Vartoti į nosį.</w:t>
      </w:r>
    </w:p>
    <w:p w14:paraId="1A34BAA3" w14:textId="77777777" w:rsidR="00A55126" w:rsidRPr="004B2AEB" w:rsidRDefault="00A55126" w:rsidP="00382901">
      <w:pPr>
        <w:rPr>
          <w:szCs w:val="22"/>
        </w:rPr>
      </w:pPr>
    </w:p>
    <w:p w14:paraId="43DF938D" w14:textId="77777777" w:rsidR="00382901" w:rsidRPr="004B2AEB" w:rsidRDefault="00382901" w:rsidP="00382901">
      <w:pPr>
        <w:rPr>
          <w:szCs w:val="22"/>
          <w:u w:val="single"/>
        </w:rPr>
      </w:pPr>
      <w:proofErr w:type="spellStart"/>
      <w:r w:rsidRPr="004B2AEB">
        <w:rPr>
          <w:szCs w:val="22"/>
          <w:u w:val="single"/>
        </w:rPr>
        <w:t>Vibrocil</w:t>
      </w:r>
      <w:proofErr w:type="spellEnd"/>
      <w:r w:rsidRPr="004B2AEB">
        <w:rPr>
          <w:szCs w:val="22"/>
          <w:u w:val="single"/>
        </w:rPr>
        <w:t xml:space="preserve"> nosies lašai (tirpalas)</w:t>
      </w:r>
    </w:p>
    <w:p w14:paraId="44288C1C" w14:textId="63F25800" w:rsidR="009A5DDE" w:rsidRPr="004B2AEB" w:rsidRDefault="009D3215" w:rsidP="0014111C">
      <w:pPr>
        <w:tabs>
          <w:tab w:val="left" w:pos="567"/>
        </w:tabs>
        <w:rPr>
          <w:szCs w:val="22"/>
        </w:rPr>
      </w:pPr>
      <w:r w:rsidRPr="004B2AEB">
        <w:rPr>
          <w:szCs w:val="22"/>
        </w:rPr>
        <w:t xml:space="preserve">Prieš vartojant </w:t>
      </w:r>
      <w:r w:rsidR="000B25D7" w:rsidRPr="004B2AEB">
        <w:rPr>
          <w:szCs w:val="22"/>
        </w:rPr>
        <w:t>vaist</w:t>
      </w:r>
      <w:r w:rsidR="00A55126" w:rsidRPr="004B2AEB">
        <w:rPr>
          <w:szCs w:val="22"/>
        </w:rPr>
        <w:t>inį preparat</w:t>
      </w:r>
      <w:r w:rsidR="000B25D7" w:rsidRPr="004B2AEB">
        <w:rPr>
          <w:szCs w:val="22"/>
        </w:rPr>
        <w:t>ą</w:t>
      </w:r>
      <w:r w:rsidRPr="004B2AEB">
        <w:rPr>
          <w:szCs w:val="22"/>
        </w:rPr>
        <w:t xml:space="preserve">, išsivalyti nosį. </w:t>
      </w:r>
      <w:r w:rsidR="00382901" w:rsidRPr="004B2AEB">
        <w:rPr>
          <w:szCs w:val="22"/>
        </w:rPr>
        <w:t>Stovint arba sėdint atlošti galvą. Gulint lovoje, galvą pasukti į šoną. Į kiekvieną nosies landą įlašinti tirpalo ir kelias minutes pabūti atsilošus, kol</w:t>
      </w:r>
      <w:r w:rsidR="00A55126" w:rsidRPr="004B2AEB">
        <w:rPr>
          <w:szCs w:val="22"/>
        </w:rPr>
        <w:t xml:space="preserve"> vaistinis</w:t>
      </w:r>
      <w:r w:rsidR="00382901" w:rsidRPr="004B2AEB">
        <w:rPr>
          <w:szCs w:val="22"/>
        </w:rPr>
        <w:t xml:space="preserve"> preparatas pasklis nosyje.</w:t>
      </w:r>
      <w:r w:rsidR="00A2536B" w:rsidRPr="004B2AEB">
        <w:rPr>
          <w:szCs w:val="22"/>
        </w:rPr>
        <w:t xml:space="preserve"> Po pavartojimo nuvalyti ir nusausinti lašintuvą prieš dedant jį atgal į buteliuką.</w:t>
      </w:r>
      <w:r w:rsidR="002369F8" w:rsidRPr="004B2AEB">
        <w:rPr>
          <w:szCs w:val="22"/>
        </w:rPr>
        <w:t xml:space="preserve"> </w:t>
      </w:r>
      <w:r w:rsidR="007F3004" w:rsidRPr="004B2AEB">
        <w:rPr>
          <w:szCs w:val="22"/>
        </w:rPr>
        <w:t>Kad infekcija neišplistų, viena pakuote gali naudotis tik vienas pacientas</w:t>
      </w:r>
      <w:r w:rsidR="002369F8" w:rsidRPr="004B2AEB">
        <w:rPr>
          <w:szCs w:val="22"/>
        </w:rPr>
        <w:t>.</w:t>
      </w:r>
      <w:r w:rsidR="009A5DDE" w:rsidRPr="004B2AEB">
        <w:rPr>
          <w:szCs w:val="22"/>
        </w:rPr>
        <w:t xml:space="preserve"> Būti atsargiems, kad nepatektų į akis.</w:t>
      </w:r>
    </w:p>
    <w:p w14:paraId="732C6B0D" w14:textId="7B2985F8" w:rsidR="00382901" w:rsidRPr="004B2AEB" w:rsidRDefault="00382901" w:rsidP="00382901">
      <w:pPr>
        <w:rPr>
          <w:szCs w:val="22"/>
        </w:rPr>
      </w:pPr>
    </w:p>
    <w:p w14:paraId="0A13C1F8" w14:textId="77777777" w:rsidR="00382901" w:rsidRPr="004B2AEB" w:rsidRDefault="00382901" w:rsidP="00382901">
      <w:pPr>
        <w:rPr>
          <w:szCs w:val="22"/>
        </w:rPr>
      </w:pPr>
      <w:r w:rsidRPr="004B2AEB">
        <w:rPr>
          <w:szCs w:val="22"/>
        </w:rPr>
        <w:t>Kūdikiams, kuriems yra užgulta nosis, rekomenduojama lašinti nosies lašus prieš maitinimą, kad būtų lengviau žindyti.</w:t>
      </w:r>
    </w:p>
    <w:p w14:paraId="3304FE78" w14:textId="77777777" w:rsidR="00382901" w:rsidRPr="004B2AEB" w:rsidRDefault="00382901" w:rsidP="00382901">
      <w:pPr>
        <w:rPr>
          <w:szCs w:val="22"/>
        </w:rPr>
      </w:pPr>
    </w:p>
    <w:p w14:paraId="61A2FDFC" w14:textId="77777777" w:rsidR="00382901" w:rsidRPr="004B2AEB" w:rsidRDefault="00382901" w:rsidP="00382901">
      <w:pPr>
        <w:rPr>
          <w:szCs w:val="22"/>
          <w:u w:val="single"/>
        </w:rPr>
      </w:pPr>
      <w:proofErr w:type="spellStart"/>
      <w:r w:rsidRPr="004B2AEB">
        <w:rPr>
          <w:szCs w:val="22"/>
          <w:u w:val="single"/>
        </w:rPr>
        <w:t>Vibrocil</w:t>
      </w:r>
      <w:proofErr w:type="spellEnd"/>
      <w:r w:rsidRPr="004B2AEB">
        <w:rPr>
          <w:szCs w:val="22"/>
          <w:u w:val="single"/>
        </w:rPr>
        <w:t xml:space="preserve"> nosies purškalas (tirpalas)</w:t>
      </w:r>
    </w:p>
    <w:p w14:paraId="1F5F42B5" w14:textId="0D5EF5BD" w:rsidR="004A26E7" w:rsidRPr="004B2AEB" w:rsidRDefault="009E31E3" w:rsidP="0014111C">
      <w:pPr>
        <w:tabs>
          <w:tab w:val="left" w:pos="567"/>
        </w:tabs>
        <w:rPr>
          <w:szCs w:val="22"/>
        </w:rPr>
      </w:pPr>
      <w:r w:rsidRPr="004B2AEB">
        <w:rPr>
          <w:szCs w:val="22"/>
        </w:rPr>
        <w:t xml:space="preserve">Prieš vartojant </w:t>
      </w:r>
      <w:r w:rsidR="00D956BD" w:rsidRPr="004B2AEB">
        <w:rPr>
          <w:szCs w:val="22"/>
        </w:rPr>
        <w:t>vaist</w:t>
      </w:r>
      <w:r w:rsidR="00A55126" w:rsidRPr="004B2AEB">
        <w:rPr>
          <w:szCs w:val="22"/>
        </w:rPr>
        <w:t>inį preparat</w:t>
      </w:r>
      <w:r w:rsidR="00D956BD" w:rsidRPr="004B2AEB">
        <w:rPr>
          <w:szCs w:val="22"/>
        </w:rPr>
        <w:t>ą</w:t>
      </w:r>
      <w:r w:rsidRPr="004B2AEB">
        <w:rPr>
          <w:szCs w:val="22"/>
        </w:rPr>
        <w:t>,</w:t>
      </w:r>
      <w:r w:rsidR="00130B2B" w:rsidRPr="004B2AEB">
        <w:rPr>
          <w:szCs w:val="22"/>
        </w:rPr>
        <w:t xml:space="preserve"> </w:t>
      </w:r>
      <w:r w:rsidRPr="004B2AEB">
        <w:rPr>
          <w:szCs w:val="22"/>
        </w:rPr>
        <w:t xml:space="preserve">išsivalyti nosį. </w:t>
      </w:r>
      <w:r w:rsidR="004A26E7" w:rsidRPr="004B2AEB">
        <w:rPr>
          <w:szCs w:val="22"/>
        </w:rPr>
        <w:t xml:space="preserve">Nuimkite apsauginį dangtelį. Prieš pirmąjį naudojimą užtaisykite pompą išspausdami </w:t>
      </w:r>
      <w:r w:rsidR="003F217F" w:rsidRPr="004B2AEB">
        <w:rPr>
          <w:szCs w:val="22"/>
        </w:rPr>
        <w:t>5</w:t>
      </w:r>
      <w:r w:rsidR="004A26E7" w:rsidRPr="004B2AEB">
        <w:rPr>
          <w:szCs w:val="22"/>
        </w:rPr>
        <w:t xml:space="preserve"> įpurškim</w:t>
      </w:r>
      <w:r w:rsidR="003F217F" w:rsidRPr="004B2AEB">
        <w:rPr>
          <w:szCs w:val="22"/>
        </w:rPr>
        <w:t>us</w:t>
      </w:r>
      <w:r w:rsidR="00B92F79" w:rsidRPr="004B2AEB">
        <w:rPr>
          <w:szCs w:val="22"/>
        </w:rPr>
        <w:t xml:space="preserve"> į aplinką</w:t>
      </w:r>
      <w:r w:rsidR="004A26E7" w:rsidRPr="004B2AEB">
        <w:rPr>
          <w:szCs w:val="22"/>
        </w:rPr>
        <w:t>, kol ore pasirodys tolygus purškimas. Vėliau naudojamas purškalas bus paruoštas naudoti iš karto.</w:t>
      </w:r>
      <w:r w:rsidR="007079F2" w:rsidRPr="004B2AEB">
        <w:rPr>
          <w:szCs w:val="22"/>
        </w:rPr>
        <w:t xml:space="preserve"> </w:t>
      </w:r>
      <w:r w:rsidR="004C062C" w:rsidRPr="004B2AEB">
        <w:rPr>
          <w:szCs w:val="22"/>
        </w:rPr>
        <w:t xml:space="preserve">Jei </w:t>
      </w:r>
      <w:r w:rsidR="00CB2C71" w:rsidRPr="004B2AEB">
        <w:rPr>
          <w:szCs w:val="22"/>
        </w:rPr>
        <w:t>vaistas</w:t>
      </w:r>
      <w:r w:rsidR="004C062C" w:rsidRPr="004B2AEB">
        <w:rPr>
          <w:szCs w:val="22"/>
        </w:rPr>
        <w:t xml:space="preserve"> nebuvo </w:t>
      </w:r>
      <w:r w:rsidR="00A55126" w:rsidRPr="004B2AEB">
        <w:rPr>
          <w:szCs w:val="22"/>
        </w:rPr>
        <w:t>vartojamas</w:t>
      </w:r>
      <w:r w:rsidR="004C062C" w:rsidRPr="004B2AEB">
        <w:rPr>
          <w:szCs w:val="22"/>
        </w:rPr>
        <w:t xml:space="preserve"> daugiau nei </w:t>
      </w:r>
      <w:r w:rsidR="00FC0B30" w:rsidRPr="004B2AEB">
        <w:rPr>
          <w:szCs w:val="22"/>
        </w:rPr>
        <w:t xml:space="preserve">7 dienas, </w:t>
      </w:r>
      <w:r w:rsidR="009935ED" w:rsidRPr="004B2AEB">
        <w:rPr>
          <w:szCs w:val="22"/>
        </w:rPr>
        <w:t xml:space="preserve">prieš naudojimą, </w:t>
      </w:r>
      <w:r w:rsidR="00A73C59" w:rsidRPr="004B2AEB">
        <w:rPr>
          <w:szCs w:val="22"/>
        </w:rPr>
        <w:t>dozavimo pompą reikia vėl užtaisyti išspaudžiant 5 įpurškimus į aplinką</w:t>
      </w:r>
      <w:r w:rsidR="00DA582C" w:rsidRPr="004B2AEB">
        <w:rPr>
          <w:szCs w:val="22"/>
        </w:rPr>
        <w:t xml:space="preserve">. </w:t>
      </w:r>
      <w:r w:rsidR="00635B8E" w:rsidRPr="004B2AEB">
        <w:rPr>
          <w:szCs w:val="22"/>
        </w:rPr>
        <w:t>Būti atsargiems, kad nepatektų į akis.</w:t>
      </w:r>
    </w:p>
    <w:p w14:paraId="248ED121" w14:textId="0F0614DA" w:rsidR="004A26E7" w:rsidRPr="004B2AEB" w:rsidRDefault="004A26E7" w:rsidP="004A26E7">
      <w:pPr>
        <w:rPr>
          <w:szCs w:val="22"/>
        </w:rPr>
      </w:pPr>
      <w:r w:rsidRPr="004B2AEB">
        <w:rPr>
          <w:szCs w:val="22"/>
        </w:rPr>
        <w:t xml:space="preserve">Įkiškite purkštuką į šnervę ir stipriai vieną kartą paspauskite purškimo galvutę. Sumažėjus slėgiui ištraukite purkštuką iš šnervės. Optimalus purškalo pasiskirstymas pasiekiamas purškimo metu lengvai įkvepiant oro per nosį. </w:t>
      </w:r>
      <w:r w:rsidR="00652E2E" w:rsidRPr="004B2AEB">
        <w:rPr>
          <w:szCs w:val="22"/>
        </w:rPr>
        <w:t>Po pa</w:t>
      </w:r>
      <w:r w:rsidR="00A55126" w:rsidRPr="004B2AEB">
        <w:rPr>
          <w:szCs w:val="22"/>
        </w:rPr>
        <w:t>naud</w:t>
      </w:r>
      <w:r w:rsidR="00652E2E" w:rsidRPr="004B2AEB">
        <w:rPr>
          <w:szCs w:val="22"/>
        </w:rPr>
        <w:t>ojimo nuvalyti ir nusausinti purkštuką prieš uždedant dangtelį.</w:t>
      </w:r>
      <w:r w:rsidR="009037BE" w:rsidRPr="004B2AEB">
        <w:rPr>
          <w:szCs w:val="22"/>
        </w:rPr>
        <w:t xml:space="preserve"> </w:t>
      </w:r>
      <w:r w:rsidR="002B6CE2" w:rsidRPr="004B2AEB">
        <w:rPr>
          <w:szCs w:val="22"/>
        </w:rPr>
        <w:t xml:space="preserve">Kad infekcija neišplistų, </w:t>
      </w:r>
      <w:r w:rsidR="000356EA" w:rsidRPr="004B2AEB">
        <w:rPr>
          <w:szCs w:val="22"/>
        </w:rPr>
        <w:t>purškalu</w:t>
      </w:r>
      <w:r w:rsidR="002B6CE2" w:rsidRPr="004B2AEB">
        <w:rPr>
          <w:szCs w:val="22"/>
        </w:rPr>
        <w:t xml:space="preserve"> gali naudotis tik vienas pacientas</w:t>
      </w:r>
      <w:r w:rsidR="009037BE" w:rsidRPr="004B2AEB">
        <w:rPr>
          <w:szCs w:val="22"/>
        </w:rPr>
        <w:t>.</w:t>
      </w:r>
    </w:p>
    <w:p w14:paraId="15F99B62" w14:textId="77777777" w:rsidR="004A26E7" w:rsidRPr="004B2AEB" w:rsidRDefault="004A26E7" w:rsidP="004A26E7">
      <w:pPr>
        <w:rPr>
          <w:szCs w:val="22"/>
        </w:rPr>
      </w:pPr>
      <w:r w:rsidRPr="004B2AEB">
        <w:rPr>
          <w:szCs w:val="22"/>
        </w:rPr>
        <w:t xml:space="preserve">Po naudojimo uždėkite apsauginį dangtelį. </w:t>
      </w:r>
    </w:p>
    <w:p w14:paraId="78123E13" w14:textId="5A63B7A8" w:rsidR="00711B55" w:rsidRPr="004B2AEB" w:rsidRDefault="004A26E7" w:rsidP="00382901">
      <w:pPr>
        <w:rPr>
          <w:szCs w:val="22"/>
        </w:rPr>
      </w:pPr>
      <w:r w:rsidRPr="004B2AEB">
        <w:rPr>
          <w:szCs w:val="22"/>
        </w:rPr>
        <w:lastRenderedPageBreak/>
        <w:t xml:space="preserve">Dozavimo purškiklis užtikrina, kad </w:t>
      </w:r>
      <w:proofErr w:type="spellStart"/>
      <w:r w:rsidRPr="004B2AEB">
        <w:rPr>
          <w:szCs w:val="22"/>
        </w:rPr>
        <w:t>Vibrocil</w:t>
      </w:r>
      <w:proofErr w:type="spellEnd"/>
      <w:r w:rsidRPr="004B2AEB">
        <w:rPr>
          <w:szCs w:val="22"/>
        </w:rPr>
        <w:t xml:space="preserve"> tirpalas tolygiai pasiskirstytų nosies gleivinės paviršiuje. Įtaisytas standartinis vožtuvas leidžia tiksliai dozuoti (14</w:t>
      </w:r>
      <w:r w:rsidR="00754198" w:rsidRPr="004B2AEB">
        <w:rPr>
          <w:szCs w:val="22"/>
        </w:rPr>
        <w:t>2</w:t>
      </w:r>
      <w:r w:rsidR="00654655">
        <w:rPr>
          <w:szCs w:val="22"/>
        </w:rPr>
        <w:t>,</w:t>
      </w:r>
      <w:r w:rsidR="00287720" w:rsidRPr="004B2AEB">
        <w:rPr>
          <w:szCs w:val="22"/>
        </w:rPr>
        <w:t>5</w:t>
      </w:r>
      <w:r w:rsidRPr="004B2AEB">
        <w:rPr>
          <w:szCs w:val="22"/>
        </w:rPr>
        <w:t xml:space="preserve"> </w:t>
      </w:r>
      <w:r w:rsidR="003A1EC1" w:rsidRPr="004B2AEB">
        <w:rPr>
          <w:szCs w:val="22"/>
        </w:rPr>
        <w:t xml:space="preserve">mg </w:t>
      </w:r>
      <w:proofErr w:type="spellStart"/>
      <w:r w:rsidR="00297A1C" w:rsidRPr="004B2AEB">
        <w:rPr>
          <w:szCs w:val="22"/>
        </w:rPr>
        <w:t>Vibrocil</w:t>
      </w:r>
      <w:proofErr w:type="spellEnd"/>
      <w:r w:rsidR="00297A1C" w:rsidRPr="004B2AEB">
        <w:rPr>
          <w:szCs w:val="22"/>
        </w:rPr>
        <w:t xml:space="preserve"> tirpalo, tai atit</w:t>
      </w:r>
      <w:r w:rsidR="00A71ABF" w:rsidRPr="004B2AEB">
        <w:rPr>
          <w:szCs w:val="22"/>
        </w:rPr>
        <w:t>i</w:t>
      </w:r>
      <w:r w:rsidR="00297A1C" w:rsidRPr="004B2AEB">
        <w:rPr>
          <w:szCs w:val="22"/>
        </w:rPr>
        <w:t>nka 140</w:t>
      </w:r>
      <w:r w:rsidR="00CA3384" w:rsidRPr="004B2AEB">
        <w:rPr>
          <w:szCs w:val="22"/>
        </w:rPr>
        <w:t> </w:t>
      </w:r>
      <w:r w:rsidR="00D258C6" w:rsidRPr="004B2AEB">
        <w:rPr>
          <w:color w:val="202122"/>
          <w:szCs w:val="22"/>
          <w:shd w:val="clear" w:color="auto" w:fill="FFFFFF"/>
        </w:rPr>
        <w:t>µl</w:t>
      </w:r>
      <w:r w:rsidR="00D52B96" w:rsidRPr="004B2AEB">
        <w:rPr>
          <w:color w:val="202122"/>
          <w:szCs w:val="22"/>
          <w:shd w:val="clear" w:color="auto" w:fill="FFFFFF"/>
        </w:rPr>
        <w:t xml:space="preserve"> </w:t>
      </w:r>
      <w:r w:rsidR="00D51016" w:rsidRPr="004B2AEB">
        <w:rPr>
          <w:szCs w:val="22"/>
        </w:rPr>
        <w:t>vienoje purškalo dozėje</w:t>
      </w:r>
      <w:r w:rsidRPr="004B2AEB">
        <w:rPr>
          <w:szCs w:val="22"/>
        </w:rPr>
        <w:t>) ir pašalina atsitiktinio perdozavimo galimybę.</w:t>
      </w:r>
    </w:p>
    <w:p w14:paraId="0F57872C" w14:textId="1F921253" w:rsidR="00382901" w:rsidRPr="004B2AEB" w:rsidRDefault="00382901" w:rsidP="00382901">
      <w:pPr>
        <w:rPr>
          <w:szCs w:val="22"/>
        </w:rPr>
      </w:pPr>
    </w:p>
    <w:p w14:paraId="2BE949A6" w14:textId="77777777" w:rsidR="00382901" w:rsidRPr="004B2AEB" w:rsidRDefault="00382901" w:rsidP="00382901">
      <w:pPr>
        <w:pStyle w:val="PI-2EMEASMCA"/>
      </w:pPr>
      <w:r w:rsidRPr="004B2AEB">
        <w:t>4.3</w:t>
      </w:r>
      <w:r w:rsidRPr="004B2AEB">
        <w:tab/>
        <w:t>Kontraindikacijos</w:t>
      </w:r>
    </w:p>
    <w:p w14:paraId="2FBB34A8" w14:textId="77777777" w:rsidR="00382901" w:rsidRPr="004B2AEB" w:rsidRDefault="00382901" w:rsidP="00382901">
      <w:pPr>
        <w:ind w:left="567" w:hanging="567"/>
        <w:rPr>
          <w:szCs w:val="22"/>
        </w:rPr>
      </w:pPr>
    </w:p>
    <w:p w14:paraId="3BDFD238" w14:textId="41D5B918" w:rsidR="00382901" w:rsidRPr="004B2AEB" w:rsidRDefault="00382901" w:rsidP="00382901">
      <w:pPr>
        <w:numPr>
          <w:ilvl w:val="0"/>
          <w:numId w:val="2"/>
        </w:numPr>
        <w:rPr>
          <w:szCs w:val="22"/>
        </w:rPr>
      </w:pPr>
      <w:r w:rsidRPr="004B2AEB">
        <w:rPr>
          <w:szCs w:val="22"/>
        </w:rPr>
        <w:t xml:space="preserve">Padidėjęs jautrumas </w:t>
      </w:r>
      <w:r w:rsidR="00E87AA3" w:rsidRPr="004B2AEB">
        <w:rPr>
          <w:szCs w:val="22"/>
        </w:rPr>
        <w:t>veikliosioms medžiagoms</w:t>
      </w:r>
      <w:r w:rsidRPr="004B2AEB">
        <w:rPr>
          <w:szCs w:val="22"/>
        </w:rPr>
        <w:t xml:space="preserve"> arba bet kuriai 6.1 skyriuje nurodytai pagalbinei medžiagai.</w:t>
      </w:r>
    </w:p>
    <w:p w14:paraId="1490893C" w14:textId="2F4E56C5" w:rsidR="00382901" w:rsidRPr="004B2AEB" w:rsidRDefault="00382901" w:rsidP="00382901">
      <w:pPr>
        <w:numPr>
          <w:ilvl w:val="0"/>
          <w:numId w:val="2"/>
        </w:numPr>
        <w:rPr>
          <w:szCs w:val="22"/>
        </w:rPr>
      </w:pPr>
      <w:proofErr w:type="spellStart"/>
      <w:r w:rsidRPr="004B2AEB">
        <w:rPr>
          <w:szCs w:val="22"/>
        </w:rPr>
        <w:t>Atrofinis</w:t>
      </w:r>
      <w:proofErr w:type="spellEnd"/>
      <w:r w:rsidRPr="004B2AEB">
        <w:rPr>
          <w:szCs w:val="22"/>
        </w:rPr>
        <w:t xml:space="preserve"> rinitas (juo sergant draudžiama vartoti ir kit</w:t>
      </w:r>
      <w:r w:rsidR="00E87AA3" w:rsidRPr="004B2AEB">
        <w:rPr>
          <w:szCs w:val="22"/>
        </w:rPr>
        <w:t>ų</w:t>
      </w:r>
      <w:r w:rsidRPr="004B2AEB">
        <w:rPr>
          <w:szCs w:val="22"/>
        </w:rPr>
        <w:t xml:space="preserve"> kraujagysles sutraukianči</w:t>
      </w:r>
      <w:r w:rsidR="00E87AA3" w:rsidRPr="004B2AEB">
        <w:rPr>
          <w:szCs w:val="22"/>
        </w:rPr>
        <w:t>ų</w:t>
      </w:r>
      <w:r w:rsidRPr="004B2AEB">
        <w:rPr>
          <w:szCs w:val="22"/>
        </w:rPr>
        <w:t xml:space="preserve"> vaist</w:t>
      </w:r>
      <w:r w:rsidR="00E87AA3" w:rsidRPr="004B2AEB">
        <w:rPr>
          <w:szCs w:val="22"/>
        </w:rPr>
        <w:t>inių preparatų</w:t>
      </w:r>
      <w:r w:rsidRPr="004B2AEB">
        <w:rPr>
          <w:szCs w:val="22"/>
        </w:rPr>
        <w:t>).</w:t>
      </w:r>
    </w:p>
    <w:p w14:paraId="07ED82F0" w14:textId="7850D067" w:rsidR="00382901" w:rsidRPr="004B2AEB" w:rsidRDefault="00382901" w:rsidP="00382901">
      <w:pPr>
        <w:numPr>
          <w:ilvl w:val="0"/>
          <w:numId w:val="2"/>
        </w:numPr>
        <w:rPr>
          <w:szCs w:val="22"/>
        </w:rPr>
      </w:pPr>
      <w:proofErr w:type="spellStart"/>
      <w:r w:rsidRPr="004B2AEB">
        <w:rPr>
          <w:szCs w:val="22"/>
        </w:rPr>
        <w:t>Monoaminooksidazės</w:t>
      </w:r>
      <w:proofErr w:type="spellEnd"/>
      <w:r w:rsidRPr="004B2AEB">
        <w:rPr>
          <w:szCs w:val="22"/>
        </w:rPr>
        <w:t xml:space="preserve"> inhibitorių vartojimas arba</w:t>
      </w:r>
      <w:r w:rsidR="00E87AA3" w:rsidRPr="004B2AEB">
        <w:rPr>
          <w:szCs w:val="22"/>
        </w:rPr>
        <w:t>, kai</w:t>
      </w:r>
      <w:r w:rsidRPr="004B2AEB">
        <w:rPr>
          <w:szCs w:val="22"/>
        </w:rPr>
        <w:t xml:space="preserve"> jų buvo vartota per paskutines 14 dienų (taip pat žr. 4.5 skyrių).</w:t>
      </w:r>
    </w:p>
    <w:p w14:paraId="3DC4F73F" w14:textId="6E2729CB" w:rsidR="00382901" w:rsidRPr="004B2AEB" w:rsidRDefault="00382901" w:rsidP="00382901">
      <w:pPr>
        <w:numPr>
          <w:ilvl w:val="0"/>
          <w:numId w:val="2"/>
        </w:numPr>
        <w:rPr>
          <w:szCs w:val="22"/>
        </w:rPr>
      </w:pPr>
      <w:r w:rsidRPr="004B2AEB">
        <w:rPr>
          <w:szCs w:val="22"/>
        </w:rPr>
        <w:t>Uždaro kampo glaukoma sergantiems pacientams.</w:t>
      </w:r>
    </w:p>
    <w:p w14:paraId="484DFF5B" w14:textId="77777777" w:rsidR="00382901" w:rsidRPr="004B2AEB" w:rsidRDefault="00382901" w:rsidP="00382901">
      <w:pPr>
        <w:ind w:left="567" w:hanging="567"/>
        <w:rPr>
          <w:szCs w:val="22"/>
        </w:rPr>
      </w:pPr>
    </w:p>
    <w:p w14:paraId="734A2D3B" w14:textId="77777777" w:rsidR="00382901" w:rsidRPr="004B2AEB" w:rsidRDefault="00382901" w:rsidP="00382901">
      <w:pPr>
        <w:pStyle w:val="PI-2EMEASMCA"/>
      </w:pPr>
      <w:r w:rsidRPr="004B2AEB">
        <w:t>4.4</w:t>
      </w:r>
      <w:r w:rsidRPr="004B2AEB">
        <w:tab/>
        <w:t>Specialūs įspėjimai ir atsargumo priemonės</w:t>
      </w:r>
    </w:p>
    <w:p w14:paraId="7FB63534" w14:textId="77777777" w:rsidR="00382901" w:rsidRPr="004B2AEB" w:rsidRDefault="00382901" w:rsidP="00382901">
      <w:pPr>
        <w:ind w:left="567" w:hanging="567"/>
        <w:rPr>
          <w:szCs w:val="22"/>
        </w:rPr>
      </w:pPr>
    </w:p>
    <w:p w14:paraId="0C240700" w14:textId="653BEBBD" w:rsidR="00382901" w:rsidRPr="004B2AEB" w:rsidRDefault="00382901" w:rsidP="00382901">
      <w:pPr>
        <w:rPr>
          <w:szCs w:val="22"/>
        </w:rPr>
      </w:pPr>
      <w:r w:rsidRPr="004B2AEB">
        <w:rPr>
          <w:szCs w:val="22"/>
        </w:rPr>
        <w:t xml:space="preserve">Pacientai, kuriems būdinga stipri reakcija į </w:t>
      </w:r>
      <w:proofErr w:type="spellStart"/>
      <w:r w:rsidRPr="004B2AEB">
        <w:rPr>
          <w:szCs w:val="22"/>
        </w:rPr>
        <w:t>adrenergines</w:t>
      </w:r>
      <w:proofErr w:type="spellEnd"/>
      <w:r w:rsidRPr="004B2AEB">
        <w:rPr>
          <w:szCs w:val="22"/>
        </w:rPr>
        <w:t xml:space="preserve"> medžiagas, </w:t>
      </w:r>
      <w:proofErr w:type="spellStart"/>
      <w:r w:rsidRPr="004B2AEB">
        <w:rPr>
          <w:szCs w:val="22"/>
        </w:rPr>
        <w:t>Vibrocil</w:t>
      </w:r>
      <w:proofErr w:type="spellEnd"/>
      <w:r w:rsidRPr="004B2AEB">
        <w:rPr>
          <w:szCs w:val="22"/>
        </w:rPr>
        <w:t xml:space="preserve"> ir kit</w:t>
      </w:r>
      <w:r w:rsidR="00E87AA3" w:rsidRPr="004B2AEB">
        <w:rPr>
          <w:szCs w:val="22"/>
        </w:rPr>
        <w:t>ų</w:t>
      </w:r>
      <w:r w:rsidRPr="004B2AEB">
        <w:rPr>
          <w:szCs w:val="22"/>
        </w:rPr>
        <w:t xml:space="preserve"> </w:t>
      </w:r>
      <w:proofErr w:type="spellStart"/>
      <w:r w:rsidRPr="004B2AEB">
        <w:rPr>
          <w:szCs w:val="22"/>
        </w:rPr>
        <w:t>simpatomimetik</w:t>
      </w:r>
      <w:r w:rsidR="00E87AA3" w:rsidRPr="004B2AEB">
        <w:rPr>
          <w:szCs w:val="22"/>
        </w:rPr>
        <w:t>ų</w:t>
      </w:r>
      <w:proofErr w:type="spellEnd"/>
      <w:r w:rsidRPr="004B2AEB">
        <w:rPr>
          <w:szCs w:val="22"/>
        </w:rPr>
        <w:t xml:space="preserve"> turi vartoti atsargiai. Gali pasireikšti šie stiprios reakcijos požymiai: nemiga, svaigulys, tremoras, širdies aritmijos ar padidėjęs kraujospūdis.</w:t>
      </w:r>
    </w:p>
    <w:p w14:paraId="5D2D4F42" w14:textId="77777777" w:rsidR="00382901" w:rsidRPr="004B2AEB" w:rsidRDefault="00382901" w:rsidP="00382901">
      <w:pPr>
        <w:rPr>
          <w:szCs w:val="22"/>
        </w:rPr>
      </w:pPr>
      <w:proofErr w:type="spellStart"/>
      <w:r w:rsidRPr="004B2AEB">
        <w:rPr>
          <w:szCs w:val="22"/>
        </w:rPr>
        <w:t>Vibrocil</w:t>
      </w:r>
      <w:proofErr w:type="spellEnd"/>
      <w:r w:rsidRPr="004B2AEB">
        <w:rPr>
          <w:szCs w:val="22"/>
        </w:rPr>
        <w:t xml:space="preserve"> negalima vartoti ilgiau kaip 7 dienas: vaistinio preparato vartojimas ilgą laiką ar didelėmis dozėmis gali sukelti </w:t>
      </w:r>
      <w:proofErr w:type="spellStart"/>
      <w:r w:rsidRPr="004B2AEB">
        <w:rPr>
          <w:szCs w:val="22"/>
        </w:rPr>
        <w:t>tachifilaksiją</w:t>
      </w:r>
      <w:proofErr w:type="spellEnd"/>
      <w:r w:rsidRPr="004B2AEB">
        <w:rPr>
          <w:szCs w:val="22"/>
        </w:rPr>
        <w:t xml:space="preserve"> ir atoveiksmio nosies gleivinės paburkimą (medikamentinį rinitą).</w:t>
      </w:r>
    </w:p>
    <w:p w14:paraId="2E468306" w14:textId="2BE0393B" w:rsidR="00382901" w:rsidRPr="004B2AEB" w:rsidRDefault="00382901" w:rsidP="00382901">
      <w:pPr>
        <w:rPr>
          <w:szCs w:val="22"/>
        </w:rPr>
      </w:pPr>
      <w:r w:rsidRPr="004B2AEB">
        <w:rPr>
          <w:szCs w:val="22"/>
        </w:rPr>
        <w:t>Kaip ir vartojant kit</w:t>
      </w:r>
      <w:r w:rsidR="00A1059D" w:rsidRPr="004B2AEB">
        <w:rPr>
          <w:szCs w:val="22"/>
        </w:rPr>
        <w:t>ų</w:t>
      </w:r>
      <w:r w:rsidRPr="004B2AEB">
        <w:rPr>
          <w:szCs w:val="22"/>
        </w:rPr>
        <w:t xml:space="preserve"> kraujagysles sutraukianči</w:t>
      </w:r>
      <w:r w:rsidR="00A1059D" w:rsidRPr="004B2AEB">
        <w:rPr>
          <w:szCs w:val="22"/>
        </w:rPr>
        <w:t>ų</w:t>
      </w:r>
      <w:r w:rsidRPr="004B2AEB">
        <w:rPr>
          <w:szCs w:val="22"/>
        </w:rPr>
        <w:t xml:space="preserve"> vaist</w:t>
      </w:r>
      <w:r w:rsidR="00A1059D" w:rsidRPr="004B2AEB">
        <w:rPr>
          <w:szCs w:val="22"/>
        </w:rPr>
        <w:t>inių preparatų</w:t>
      </w:r>
      <w:r w:rsidRPr="004B2AEB">
        <w:rPr>
          <w:szCs w:val="22"/>
        </w:rPr>
        <w:t>, negalima viršyti rekomenduojamos dozės, nes didelės vaist</w:t>
      </w:r>
      <w:r w:rsidR="00A1059D" w:rsidRPr="004B2AEB">
        <w:rPr>
          <w:szCs w:val="22"/>
        </w:rPr>
        <w:t>inio preparat</w:t>
      </w:r>
      <w:r w:rsidRPr="004B2AEB">
        <w:rPr>
          <w:szCs w:val="22"/>
        </w:rPr>
        <w:t>o dozės gali sukelti, ypač mažiems vaikams ir senyviems asmenims, sisteminį kraujagysles sutraukiantį poveikį.</w:t>
      </w:r>
    </w:p>
    <w:p w14:paraId="621D542B" w14:textId="77777777" w:rsidR="00382901" w:rsidRPr="004B2AEB" w:rsidRDefault="00382901" w:rsidP="00382901">
      <w:pPr>
        <w:rPr>
          <w:szCs w:val="22"/>
        </w:rPr>
      </w:pPr>
      <w:r w:rsidRPr="004B2AEB">
        <w:rPr>
          <w:szCs w:val="22"/>
        </w:rPr>
        <w:t xml:space="preserve">Pacientams, sergantiems širdies ir kraujagyslių ligomis, hipertenzija, </w:t>
      </w:r>
      <w:proofErr w:type="spellStart"/>
      <w:r w:rsidRPr="004B2AEB">
        <w:rPr>
          <w:szCs w:val="22"/>
        </w:rPr>
        <w:t>hipertiroze</w:t>
      </w:r>
      <w:proofErr w:type="spellEnd"/>
      <w:r w:rsidRPr="004B2AEB">
        <w:rPr>
          <w:szCs w:val="22"/>
        </w:rPr>
        <w:t>, cukriniu diabetu ar šlapimo pūslės kaklelio obstrukcija (pvz., prostatos hipertrofija), vaistinį preparatą reikia vartoti atsargiai.</w:t>
      </w:r>
    </w:p>
    <w:p w14:paraId="1A32F168" w14:textId="41AA850C" w:rsidR="00382901" w:rsidRPr="004B2AEB" w:rsidRDefault="00382901" w:rsidP="00382901">
      <w:pPr>
        <w:rPr>
          <w:szCs w:val="22"/>
        </w:rPr>
      </w:pPr>
      <w:r w:rsidRPr="004B2AEB">
        <w:rPr>
          <w:szCs w:val="22"/>
        </w:rPr>
        <w:t xml:space="preserve">Pacientai sergantys epilepsija </w:t>
      </w:r>
      <w:proofErr w:type="spellStart"/>
      <w:r w:rsidRPr="004B2AEB">
        <w:rPr>
          <w:szCs w:val="22"/>
        </w:rPr>
        <w:t>Vibrocil</w:t>
      </w:r>
      <w:proofErr w:type="spellEnd"/>
      <w:r w:rsidRPr="004B2AEB">
        <w:rPr>
          <w:szCs w:val="22"/>
        </w:rPr>
        <w:t xml:space="preserve"> turi vartoti atsargiai dėl jame esančio H</w:t>
      </w:r>
      <w:r w:rsidRPr="004B2AEB">
        <w:rPr>
          <w:szCs w:val="22"/>
          <w:vertAlign w:val="subscript"/>
        </w:rPr>
        <w:t>1</w:t>
      </w:r>
      <w:r w:rsidRPr="004B2AEB">
        <w:rPr>
          <w:szCs w:val="22"/>
        </w:rPr>
        <w:t xml:space="preserve"> tipo </w:t>
      </w:r>
      <w:proofErr w:type="spellStart"/>
      <w:r w:rsidRPr="004B2AEB">
        <w:rPr>
          <w:szCs w:val="22"/>
        </w:rPr>
        <w:t>antihistamininio</w:t>
      </w:r>
      <w:proofErr w:type="spellEnd"/>
      <w:r w:rsidRPr="004B2AEB">
        <w:rPr>
          <w:szCs w:val="22"/>
        </w:rPr>
        <w:t xml:space="preserve"> </w:t>
      </w:r>
      <w:r w:rsidR="00A1059D" w:rsidRPr="004B2AEB">
        <w:rPr>
          <w:szCs w:val="22"/>
        </w:rPr>
        <w:t xml:space="preserve">vaistinio </w:t>
      </w:r>
      <w:r w:rsidRPr="004B2AEB">
        <w:rPr>
          <w:szCs w:val="22"/>
        </w:rPr>
        <w:t xml:space="preserve">preparato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2F63D8F5" w14:textId="77777777" w:rsidR="00382901" w:rsidRPr="004B2AEB" w:rsidRDefault="00382901" w:rsidP="00382901">
      <w:pPr>
        <w:rPr>
          <w:szCs w:val="22"/>
        </w:rPr>
      </w:pPr>
    </w:p>
    <w:p w14:paraId="7B1DE912" w14:textId="77777777" w:rsidR="00E67E1E" w:rsidRPr="004B2AEB" w:rsidRDefault="00382901" w:rsidP="00E67E1E">
      <w:pPr>
        <w:rPr>
          <w:szCs w:val="22"/>
        </w:rPr>
      </w:pPr>
      <w:proofErr w:type="spellStart"/>
      <w:r w:rsidRPr="004B2AEB">
        <w:rPr>
          <w:szCs w:val="22"/>
        </w:rPr>
        <w:t>Vibrocil</w:t>
      </w:r>
      <w:proofErr w:type="spellEnd"/>
      <w:r w:rsidRPr="004B2AEB">
        <w:rPr>
          <w:szCs w:val="22"/>
        </w:rPr>
        <w:t xml:space="preserve"> sudėtyje yra </w:t>
      </w:r>
      <w:proofErr w:type="spellStart"/>
      <w:r w:rsidRPr="004B2AEB">
        <w:rPr>
          <w:szCs w:val="22"/>
        </w:rPr>
        <w:t>benzalkonio</w:t>
      </w:r>
      <w:proofErr w:type="spellEnd"/>
      <w:r w:rsidRPr="004B2AEB">
        <w:rPr>
          <w:szCs w:val="22"/>
        </w:rPr>
        <w:t xml:space="preserve"> chlorido.</w:t>
      </w:r>
    </w:p>
    <w:p w14:paraId="458357D1" w14:textId="79961511" w:rsidR="00E67E1E" w:rsidRPr="004B2AEB" w:rsidRDefault="00E67E1E" w:rsidP="00E67E1E">
      <w:pPr>
        <w:rPr>
          <w:szCs w:val="22"/>
        </w:rPr>
      </w:pPr>
      <w:r w:rsidRPr="004B2AEB">
        <w:rPr>
          <w:szCs w:val="22"/>
        </w:rPr>
        <w:t>Kiekviename šio vaisto 1</w:t>
      </w:r>
      <w:r w:rsidR="00CA3384" w:rsidRPr="004B2AEB">
        <w:rPr>
          <w:szCs w:val="22"/>
        </w:rPr>
        <w:t> </w:t>
      </w:r>
      <w:r w:rsidRPr="004B2AEB">
        <w:rPr>
          <w:szCs w:val="22"/>
        </w:rPr>
        <w:t>ml yra 0</w:t>
      </w:r>
      <w:r w:rsidR="00483D40" w:rsidRPr="004B2AEB">
        <w:rPr>
          <w:szCs w:val="22"/>
        </w:rPr>
        <w:t>,</w:t>
      </w:r>
      <w:r w:rsidRPr="004B2AEB">
        <w:rPr>
          <w:szCs w:val="22"/>
        </w:rPr>
        <w:t>1</w:t>
      </w:r>
      <w:r w:rsidR="00B9461B" w:rsidRPr="004B2AEB">
        <w:rPr>
          <w:szCs w:val="22"/>
        </w:rPr>
        <w:t>0</w:t>
      </w:r>
      <w:r w:rsidR="00CA3384" w:rsidRPr="004B2AEB">
        <w:rPr>
          <w:szCs w:val="22"/>
        </w:rPr>
        <w:t> </w:t>
      </w:r>
      <w:r w:rsidRPr="004B2AEB">
        <w:rPr>
          <w:szCs w:val="22"/>
        </w:rPr>
        <w:t xml:space="preserve">mg </w:t>
      </w:r>
      <w:proofErr w:type="spellStart"/>
      <w:r w:rsidRPr="004B2AEB">
        <w:rPr>
          <w:szCs w:val="22"/>
        </w:rPr>
        <w:t>benzalkonio</w:t>
      </w:r>
      <w:proofErr w:type="spellEnd"/>
      <w:r w:rsidRPr="004B2AEB">
        <w:rPr>
          <w:szCs w:val="22"/>
        </w:rPr>
        <w:t xml:space="preserve"> chlorido, tai atitinka </w:t>
      </w:r>
      <w:r w:rsidR="00B9461B" w:rsidRPr="004B2AEB">
        <w:rPr>
          <w:szCs w:val="22"/>
        </w:rPr>
        <w:t>0</w:t>
      </w:r>
      <w:r w:rsidR="00483D40" w:rsidRPr="004B2AEB">
        <w:rPr>
          <w:szCs w:val="22"/>
        </w:rPr>
        <w:t>,</w:t>
      </w:r>
      <w:r w:rsidR="00B9461B" w:rsidRPr="004B2AEB">
        <w:rPr>
          <w:szCs w:val="22"/>
        </w:rPr>
        <w:t>10</w:t>
      </w:r>
      <w:r w:rsidR="00CA3384" w:rsidRPr="004B2AEB">
        <w:rPr>
          <w:szCs w:val="22"/>
        </w:rPr>
        <w:t> </w:t>
      </w:r>
      <w:r w:rsidR="00B9461B" w:rsidRPr="004B2AEB">
        <w:rPr>
          <w:szCs w:val="22"/>
        </w:rPr>
        <w:t>mg/ml</w:t>
      </w:r>
      <w:r w:rsidRPr="004B2AEB">
        <w:rPr>
          <w:szCs w:val="22"/>
        </w:rPr>
        <w:t>.</w:t>
      </w:r>
    </w:p>
    <w:p w14:paraId="2486EEFF" w14:textId="0DB31C00" w:rsidR="00382901" w:rsidRPr="004B2AEB" w:rsidRDefault="00E67E1E" w:rsidP="00E67E1E">
      <w:pPr>
        <w:rPr>
          <w:szCs w:val="22"/>
        </w:rPr>
      </w:pPr>
      <w:proofErr w:type="spellStart"/>
      <w:r w:rsidRPr="004B2AEB">
        <w:rPr>
          <w:szCs w:val="22"/>
        </w:rPr>
        <w:t>Benzalkonio</w:t>
      </w:r>
      <w:proofErr w:type="spellEnd"/>
      <w:r w:rsidRPr="004B2AEB">
        <w:rPr>
          <w:szCs w:val="22"/>
        </w:rPr>
        <w:t xml:space="preserve"> chloridas gali sukelti sudirginimą ar patinimą nosies viduje, ypač jei vartojamas ilgai</w:t>
      </w:r>
      <w:r w:rsidR="007F42C0" w:rsidRPr="004B2AEB">
        <w:rPr>
          <w:szCs w:val="22"/>
        </w:rPr>
        <w:t>.</w:t>
      </w:r>
    </w:p>
    <w:p w14:paraId="678B64C2" w14:textId="77777777" w:rsidR="00382901" w:rsidRPr="004B2AEB" w:rsidRDefault="00382901" w:rsidP="00382901">
      <w:pPr>
        <w:ind w:left="567" w:hanging="567"/>
        <w:rPr>
          <w:szCs w:val="22"/>
        </w:rPr>
      </w:pPr>
    </w:p>
    <w:p w14:paraId="69A54230" w14:textId="77777777" w:rsidR="00382901" w:rsidRPr="004B2AEB" w:rsidRDefault="00382901" w:rsidP="00382901">
      <w:pPr>
        <w:rPr>
          <w:szCs w:val="22"/>
          <w:u w:val="single"/>
        </w:rPr>
      </w:pPr>
      <w:r w:rsidRPr="004B2AEB">
        <w:rPr>
          <w:szCs w:val="22"/>
          <w:u w:val="single"/>
        </w:rPr>
        <w:t>Vaikų populiacija</w:t>
      </w:r>
    </w:p>
    <w:p w14:paraId="03E911DE" w14:textId="2B45D1FE" w:rsidR="00382901" w:rsidRPr="004B2AEB" w:rsidRDefault="00382901" w:rsidP="00382901">
      <w:pPr>
        <w:rPr>
          <w:szCs w:val="22"/>
        </w:rPr>
      </w:pPr>
      <w:proofErr w:type="spellStart"/>
      <w:r w:rsidRPr="004B2AEB">
        <w:rPr>
          <w:szCs w:val="22"/>
        </w:rPr>
        <w:t>Vibrocil</w:t>
      </w:r>
      <w:proofErr w:type="spellEnd"/>
      <w:r w:rsidRPr="004B2AEB">
        <w:rPr>
          <w:szCs w:val="22"/>
        </w:rPr>
        <w:t xml:space="preserve"> nosies lašų nerekomenduojama vartoti jaunesniems nei 1 metų </w:t>
      </w:r>
      <w:r w:rsidR="00A1059D" w:rsidRPr="004B2AEB">
        <w:rPr>
          <w:szCs w:val="22"/>
        </w:rPr>
        <w:t>kūdikiams</w:t>
      </w:r>
      <w:r w:rsidRPr="004B2AEB">
        <w:rPr>
          <w:szCs w:val="22"/>
        </w:rPr>
        <w:t>.</w:t>
      </w:r>
    </w:p>
    <w:p w14:paraId="1F5F30BE" w14:textId="77777777" w:rsidR="00382901" w:rsidRPr="004B2AEB" w:rsidRDefault="00382901" w:rsidP="00382901">
      <w:pPr>
        <w:rPr>
          <w:szCs w:val="22"/>
        </w:rPr>
      </w:pPr>
      <w:proofErr w:type="spellStart"/>
      <w:r w:rsidRPr="004B2AEB">
        <w:rPr>
          <w:szCs w:val="22"/>
        </w:rPr>
        <w:t>Vibrocil</w:t>
      </w:r>
      <w:proofErr w:type="spellEnd"/>
      <w:r w:rsidRPr="004B2AEB">
        <w:rPr>
          <w:szCs w:val="22"/>
        </w:rPr>
        <w:t xml:space="preserve"> nosies purškalo nerekomenduojama vartoti jaunesniems nei 6 metų vaikams.</w:t>
      </w:r>
    </w:p>
    <w:p w14:paraId="21DD9A41" w14:textId="77777777" w:rsidR="00382901" w:rsidRPr="004B2AEB" w:rsidRDefault="00382901" w:rsidP="00382901">
      <w:pPr>
        <w:rPr>
          <w:szCs w:val="22"/>
        </w:rPr>
      </w:pPr>
      <w:r w:rsidRPr="004B2AEB">
        <w:rPr>
          <w:szCs w:val="22"/>
        </w:rPr>
        <w:t xml:space="preserve">Vaikams nuo 1 iki 12 metų amžiaus, </w:t>
      </w:r>
      <w:proofErr w:type="spellStart"/>
      <w:r w:rsidRPr="004B2AEB">
        <w:rPr>
          <w:szCs w:val="22"/>
        </w:rPr>
        <w:t>Vibrocil</w:t>
      </w:r>
      <w:proofErr w:type="spellEnd"/>
      <w:r w:rsidRPr="004B2AEB">
        <w:rPr>
          <w:szCs w:val="22"/>
        </w:rPr>
        <w:t xml:space="preserve"> turi būti vartojamas prižiūrint suaugusiesiems.</w:t>
      </w:r>
    </w:p>
    <w:p w14:paraId="4D73700D" w14:textId="77777777" w:rsidR="00382901" w:rsidRPr="004B2AEB" w:rsidRDefault="00382901" w:rsidP="00382901">
      <w:pPr>
        <w:rPr>
          <w:szCs w:val="22"/>
        </w:rPr>
      </w:pPr>
    </w:p>
    <w:p w14:paraId="609E84A7" w14:textId="77777777" w:rsidR="00382901" w:rsidRPr="004B2AEB" w:rsidRDefault="00382901" w:rsidP="00382901">
      <w:pPr>
        <w:pStyle w:val="PI-2EMEASMCA"/>
      </w:pPr>
      <w:r w:rsidRPr="004B2AEB">
        <w:t>4.5</w:t>
      </w:r>
      <w:r w:rsidRPr="004B2AEB">
        <w:tab/>
        <w:t>Sąveika su kitais vaistiniais preparatais ir kitokia sąveika</w:t>
      </w:r>
    </w:p>
    <w:p w14:paraId="3C53E405" w14:textId="77777777" w:rsidR="00382901" w:rsidRPr="004B2AEB" w:rsidRDefault="00382901" w:rsidP="00382901">
      <w:pPr>
        <w:ind w:left="567" w:hanging="567"/>
        <w:rPr>
          <w:szCs w:val="22"/>
        </w:rPr>
      </w:pPr>
    </w:p>
    <w:p w14:paraId="795F5620" w14:textId="3385AAB6" w:rsidR="00382901" w:rsidRPr="004B2AEB" w:rsidRDefault="00382901" w:rsidP="0014111C">
      <w:pPr>
        <w:pStyle w:val="BTEMEASMCA"/>
        <w:rPr>
          <w:lang w:val="lt-LT"/>
        </w:rPr>
      </w:pPr>
      <w:proofErr w:type="spellStart"/>
      <w:r w:rsidRPr="004B2AEB">
        <w:rPr>
          <w:lang w:val="lt-LT"/>
        </w:rPr>
        <w:t>Fenilefrin</w:t>
      </w:r>
      <w:r w:rsidR="00A1059D" w:rsidRPr="004B2AEB">
        <w:rPr>
          <w:lang w:val="lt-LT"/>
        </w:rPr>
        <w:t>o</w:t>
      </w:r>
      <w:proofErr w:type="spellEnd"/>
      <w:r w:rsidRPr="004B2AEB">
        <w:rPr>
          <w:lang w:val="lt-LT"/>
        </w:rPr>
        <w:t xml:space="preserve"> draudžiama vartoti pacientams, vartojantiems arba per paskutines 14 dienų vartojusiems </w:t>
      </w:r>
      <w:proofErr w:type="spellStart"/>
      <w:r w:rsidRPr="004B2AEB">
        <w:rPr>
          <w:lang w:val="lt-LT"/>
        </w:rPr>
        <w:t>monaminooksidazės</w:t>
      </w:r>
      <w:proofErr w:type="spellEnd"/>
      <w:r w:rsidRPr="004B2AEB">
        <w:rPr>
          <w:lang w:val="lt-LT"/>
        </w:rPr>
        <w:t xml:space="preserve"> inhibitori</w:t>
      </w:r>
      <w:r w:rsidR="00A1059D" w:rsidRPr="004B2AEB">
        <w:rPr>
          <w:lang w:val="lt-LT"/>
        </w:rPr>
        <w:t>ų</w:t>
      </w:r>
      <w:r w:rsidR="00A0459E" w:rsidRPr="004B2AEB">
        <w:rPr>
          <w:lang w:val="lt-LT"/>
        </w:rPr>
        <w:t>.</w:t>
      </w:r>
      <w:r w:rsidR="007E0D2A" w:rsidRPr="004B2AEB">
        <w:rPr>
          <w:lang w:val="lt-LT"/>
        </w:rPr>
        <w:t xml:space="preserve"> Kartu vartojant </w:t>
      </w:r>
      <w:proofErr w:type="spellStart"/>
      <w:r w:rsidR="007E0D2A" w:rsidRPr="004B2AEB">
        <w:rPr>
          <w:lang w:val="lt-LT"/>
        </w:rPr>
        <w:t>simpatomimetini</w:t>
      </w:r>
      <w:r w:rsidR="00A1059D" w:rsidRPr="004B2AEB">
        <w:rPr>
          <w:lang w:val="lt-LT"/>
        </w:rPr>
        <w:t>ų</w:t>
      </w:r>
      <w:proofErr w:type="spellEnd"/>
      <w:r w:rsidR="007E0D2A" w:rsidRPr="004B2AEB">
        <w:rPr>
          <w:lang w:val="lt-LT"/>
        </w:rPr>
        <w:t xml:space="preserve"> amin</w:t>
      </w:r>
      <w:r w:rsidR="00A1059D" w:rsidRPr="004B2AEB">
        <w:rPr>
          <w:lang w:val="lt-LT"/>
        </w:rPr>
        <w:t>ų</w:t>
      </w:r>
      <w:r w:rsidR="007E0D2A" w:rsidRPr="004B2AEB">
        <w:rPr>
          <w:lang w:val="lt-LT"/>
        </w:rPr>
        <w:t xml:space="preserve"> (pvz., </w:t>
      </w:r>
      <w:proofErr w:type="spellStart"/>
      <w:r w:rsidR="007E0D2A" w:rsidRPr="004B2AEB">
        <w:rPr>
          <w:lang w:val="lt-LT"/>
        </w:rPr>
        <w:t>fenilefrin</w:t>
      </w:r>
      <w:r w:rsidR="00A1059D" w:rsidRPr="004B2AEB">
        <w:rPr>
          <w:lang w:val="lt-LT"/>
        </w:rPr>
        <w:t>o</w:t>
      </w:r>
      <w:proofErr w:type="spellEnd"/>
      <w:r w:rsidR="007E0D2A" w:rsidRPr="004B2AEB">
        <w:rPr>
          <w:lang w:val="lt-LT"/>
        </w:rPr>
        <w:t xml:space="preserve">) ir </w:t>
      </w:r>
      <w:proofErr w:type="spellStart"/>
      <w:r w:rsidR="00513EAB" w:rsidRPr="004B2AEB">
        <w:rPr>
          <w:lang w:val="lt-LT"/>
        </w:rPr>
        <w:t>monoaminooksidazės</w:t>
      </w:r>
      <w:proofErr w:type="spellEnd"/>
      <w:r w:rsidR="00513EAB" w:rsidRPr="004B2AEB">
        <w:rPr>
          <w:lang w:val="lt-LT"/>
        </w:rPr>
        <w:t xml:space="preserve"> inhibitori</w:t>
      </w:r>
      <w:r w:rsidR="00A1059D" w:rsidRPr="004B2AEB">
        <w:rPr>
          <w:lang w:val="lt-LT"/>
        </w:rPr>
        <w:t>ų</w:t>
      </w:r>
      <w:r w:rsidR="007E0D2A" w:rsidRPr="004B2AEB">
        <w:rPr>
          <w:lang w:val="lt-LT"/>
        </w:rPr>
        <w:t xml:space="preserve">, gali pasireikšti </w:t>
      </w:r>
      <w:proofErr w:type="spellStart"/>
      <w:r w:rsidR="007E0D2A" w:rsidRPr="004B2AEB">
        <w:rPr>
          <w:lang w:val="lt-LT"/>
        </w:rPr>
        <w:t>hipertenzinė</w:t>
      </w:r>
      <w:r w:rsidR="00FC4B9D" w:rsidRPr="004B2AEB">
        <w:rPr>
          <w:lang w:val="lt-LT"/>
        </w:rPr>
        <w:t>s</w:t>
      </w:r>
      <w:proofErr w:type="spellEnd"/>
      <w:r w:rsidR="007E0D2A" w:rsidRPr="004B2AEB">
        <w:rPr>
          <w:lang w:val="lt-LT"/>
        </w:rPr>
        <w:t xml:space="preserve"> sąveik</w:t>
      </w:r>
      <w:r w:rsidR="00FC4B9D" w:rsidRPr="004B2AEB">
        <w:rPr>
          <w:lang w:val="lt-LT"/>
        </w:rPr>
        <w:t>os</w:t>
      </w:r>
      <w:r w:rsidR="00F0070E" w:rsidRPr="004B2AEB">
        <w:rPr>
          <w:lang w:val="lt-LT"/>
        </w:rPr>
        <w:t xml:space="preserve"> </w:t>
      </w:r>
      <w:r w:rsidRPr="004B2AEB">
        <w:rPr>
          <w:lang w:val="lt-LT"/>
        </w:rPr>
        <w:t>(taip pat žr. 4.3 skyrių).</w:t>
      </w:r>
    </w:p>
    <w:p w14:paraId="401614E2" w14:textId="4A87576E" w:rsidR="009905FD" w:rsidRPr="004B2AEB" w:rsidRDefault="009905FD" w:rsidP="009905FD">
      <w:pPr>
        <w:rPr>
          <w:szCs w:val="22"/>
        </w:rPr>
      </w:pPr>
      <w:r w:rsidRPr="004B2AEB">
        <w:rPr>
          <w:szCs w:val="22"/>
        </w:rPr>
        <w:t xml:space="preserve">Kartu su </w:t>
      </w:r>
      <w:proofErr w:type="spellStart"/>
      <w:r w:rsidRPr="004B2AEB">
        <w:rPr>
          <w:szCs w:val="22"/>
        </w:rPr>
        <w:t>fenilefrinu</w:t>
      </w:r>
      <w:proofErr w:type="spellEnd"/>
      <w:r w:rsidRPr="004B2AEB">
        <w:rPr>
          <w:szCs w:val="22"/>
        </w:rPr>
        <w:t xml:space="preserve"> vartojant </w:t>
      </w:r>
      <w:proofErr w:type="spellStart"/>
      <w:r w:rsidRPr="004B2AEB">
        <w:rPr>
          <w:szCs w:val="22"/>
        </w:rPr>
        <w:t>triciklių</w:t>
      </w:r>
      <w:proofErr w:type="spellEnd"/>
      <w:r w:rsidRPr="004B2AEB">
        <w:rPr>
          <w:szCs w:val="22"/>
        </w:rPr>
        <w:t xml:space="preserve"> ir </w:t>
      </w:r>
      <w:proofErr w:type="spellStart"/>
      <w:r w:rsidRPr="004B2AEB">
        <w:rPr>
          <w:szCs w:val="22"/>
        </w:rPr>
        <w:t>tetraciklių</w:t>
      </w:r>
      <w:proofErr w:type="spellEnd"/>
      <w:r w:rsidRPr="004B2AEB">
        <w:rPr>
          <w:szCs w:val="22"/>
        </w:rPr>
        <w:t xml:space="preserve"> antidepresantų, gali </w:t>
      </w:r>
      <w:r w:rsidR="007A368B" w:rsidRPr="004B2AEB">
        <w:rPr>
          <w:szCs w:val="22"/>
        </w:rPr>
        <w:t>sustiprėti</w:t>
      </w:r>
      <w:r w:rsidRPr="004B2AEB">
        <w:rPr>
          <w:szCs w:val="22"/>
        </w:rPr>
        <w:t xml:space="preserve"> kraujagysles sutraukian</w:t>
      </w:r>
      <w:r w:rsidR="008C0858" w:rsidRPr="004B2AEB">
        <w:rPr>
          <w:szCs w:val="22"/>
        </w:rPr>
        <w:t>tis poveikis.</w:t>
      </w:r>
    </w:p>
    <w:p w14:paraId="4C9D03FF" w14:textId="6693DD02" w:rsidR="00A1194B" w:rsidRPr="004B2AEB" w:rsidRDefault="009D5386" w:rsidP="00A1194B">
      <w:pPr>
        <w:pStyle w:val="Betarp"/>
        <w:rPr>
          <w:szCs w:val="22"/>
        </w:rPr>
      </w:pPr>
      <w:proofErr w:type="spellStart"/>
      <w:r w:rsidRPr="004B2AEB">
        <w:rPr>
          <w:szCs w:val="22"/>
        </w:rPr>
        <w:t>Fenilefrinas</w:t>
      </w:r>
      <w:proofErr w:type="spellEnd"/>
      <w:r w:rsidRPr="004B2AEB">
        <w:rPr>
          <w:szCs w:val="22"/>
        </w:rPr>
        <w:t xml:space="preserve"> gali sumažinti beta </w:t>
      </w:r>
      <w:proofErr w:type="spellStart"/>
      <w:r w:rsidRPr="004B2AEB">
        <w:rPr>
          <w:szCs w:val="22"/>
        </w:rPr>
        <w:t>adrenoblokatorių</w:t>
      </w:r>
      <w:proofErr w:type="spellEnd"/>
      <w:r w:rsidRPr="004B2AEB">
        <w:rPr>
          <w:szCs w:val="22"/>
        </w:rPr>
        <w:t xml:space="preserve"> ir kai kurių vaist</w:t>
      </w:r>
      <w:r w:rsidR="00A1059D" w:rsidRPr="004B2AEB">
        <w:rPr>
          <w:szCs w:val="22"/>
        </w:rPr>
        <w:t>inių preparat</w:t>
      </w:r>
      <w:r w:rsidRPr="004B2AEB">
        <w:rPr>
          <w:szCs w:val="22"/>
        </w:rPr>
        <w:t>ų nuo kraujospūdžio veiksmingumą.</w:t>
      </w:r>
      <w:r w:rsidR="00A1194B" w:rsidRPr="004B2AEB">
        <w:rPr>
          <w:szCs w:val="22"/>
        </w:rPr>
        <w:t xml:space="preserve"> </w:t>
      </w:r>
      <w:r w:rsidRPr="004B2AEB">
        <w:rPr>
          <w:szCs w:val="22"/>
        </w:rPr>
        <w:t>Gali padidėti hipertenzijos ir kitų šalutinio poveikio reiškinių širdies</w:t>
      </w:r>
      <w:r w:rsidR="0077422F" w:rsidRPr="004B2AEB">
        <w:rPr>
          <w:szCs w:val="22"/>
        </w:rPr>
        <w:t xml:space="preserve"> ir</w:t>
      </w:r>
      <w:r w:rsidRPr="004B2AEB">
        <w:rPr>
          <w:szCs w:val="22"/>
        </w:rPr>
        <w:t xml:space="preserve"> kraujagyslių sistemai rizika.</w:t>
      </w:r>
    </w:p>
    <w:p w14:paraId="6BB0CC1C" w14:textId="77777777" w:rsidR="00382901" w:rsidRPr="004B2AEB" w:rsidRDefault="00382901" w:rsidP="0014111C">
      <w:pPr>
        <w:rPr>
          <w:szCs w:val="22"/>
        </w:rPr>
      </w:pPr>
    </w:p>
    <w:p w14:paraId="78934036" w14:textId="77777777" w:rsidR="00382901" w:rsidRPr="004B2AEB" w:rsidRDefault="00382901" w:rsidP="00382901">
      <w:pPr>
        <w:pStyle w:val="PI-2EMEASMCA"/>
      </w:pPr>
      <w:r w:rsidRPr="004B2AEB">
        <w:t>4.6</w:t>
      </w:r>
      <w:r w:rsidRPr="004B2AEB">
        <w:tab/>
        <w:t>Vaisingumas, nėštumo ir žindymo laikotarpis</w:t>
      </w:r>
    </w:p>
    <w:p w14:paraId="44134324" w14:textId="77777777" w:rsidR="00382901" w:rsidRPr="004B2AEB" w:rsidRDefault="00382901" w:rsidP="00382901">
      <w:pPr>
        <w:ind w:left="567" w:hanging="567"/>
        <w:rPr>
          <w:szCs w:val="22"/>
        </w:rPr>
      </w:pPr>
    </w:p>
    <w:p w14:paraId="320388BB" w14:textId="77777777" w:rsidR="00382901" w:rsidRPr="004B2AEB" w:rsidRDefault="00382901" w:rsidP="00382901">
      <w:pPr>
        <w:ind w:left="567" w:hanging="567"/>
        <w:rPr>
          <w:szCs w:val="22"/>
          <w:u w:val="single"/>
        </w:rPr>
      </w:pPr>
      <w:r w:rsidRPr="004B2AEB">
        <w:rPr>
          <w:szCs w:val="22"/>
          <w:u w:val="single"/>
        </w:rPr>
        <w:t>Nėštumas</w:t>
      </w:r>
    </w:p>
    <w:p w14:paraId="4CA140CE" w14:textId="77777777" w:rsidR="00382901" w:rsidRPr="004B2AEB" w:rsidRDefault="00382901" w:rsidP="00382901">
      <w:pPr>
        <w:ind w:left="567" w:hanging="567"/>
        <w:rPr>
          <w:szCs w:val="22"/>
        </w:rPr>
      </w:pPr>
    </w:p>
    <w:p w14:paraId="613FF4A1" w14:textId="224A09A4" w:rsidR="00382901" w:rsidRPr="004B2AEB" w:rsidRDefault="00382901" w:rsidP="00382901">
      <w:pPr>
        <w:ind w:hanging="27"/>
        <w:rPr>
          <w:szCs w:val="22"/>
        </w:rPr>
      </w:pPr>
      <w:r w:rsidRPr="004B2AEB">
        <w:rPr>
          <w:bCs/>
          <w:iCs/>
          <w:szCs w:val="22"/>
        </w:rPr>
        <w:t>D</w:t>
      </w:r>
      <w:r w:rsidRPr="004B2AEB">
        <w:rPr>
          <w:szCs w:val="22"/>
        </w:rPr>
        <w:t xml:space="preserve">uomenų apie </w:t>
      </w:r>
      <w:proofErr w:type="spellStart"/>
      <w:r w:rsidRPr="004B2AEB">
        <w:rPr>
          <w:szCs w:val="22"/>
        </w:rPr>
        <w:t>fenilefrino</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 xml:space="preserve"> vartojimą nėštumo metu nėra. Dėl galimo sisteminio kraujagysles sutraukiančio poveikio, </w:t>
      </w:r>
      <w:proofErr w:type="spellStart"/>
      <w:r w:rsidRPr="004B2AEB">
        <w:rPr>
          <w:szCs w:val="22"/>
        </w:rPr>
        <w:t>Vibrocil</w:t>
      </w:r>
      <w:proofErr w:type="spellEnd"/>
      <w:r w:rsidRPr="004B2AEB">
        <w:rPr>
          <w:szCs w:val="22"/>
        </w:rPr>
        <w:t xml:space="preserve"> nėštumo laikotarpiu patariama nevartoti.</w:t>
      </w:r>
    </w:p>
    <w:p w14:paraId="6D989D80" w14:textId="77777777" w:rsidR="00382901" w:rsidRPr="004B2AEB" w:rsidRDefault="00382901" w:rsidP="00382901">
      <w:pPr>
        <w:ind w:hanging="27"/>
        <w:rPr>
          <w:szCs w:val="22"/>
        </w:rPr>
      </w:pPr>
    </w:p>
    <w:p w14:paraId="12DF2F9D" w14:textId="77777777" w:rsidR="00382901" w:rsidRPr="004B2AEB" w:rsidRDefault="00382901" w:rsidP="00382901">
      <w:pPr>
        <w:rPr>
          <w:szCs w:val="22"/>
          <w:u w:val="single"/>
        </w:rPr>
      </w:pPr>
      <w:r w:rsidRPr="004B2AEB">
        <w:rPr>
          <w:szCs w:val="22"/>
          <w:u w:val="single"/>
        </w:rPr>
        <w:lastRenderedPageBreak/>
        <w:t>Žindymas</w:t>
      </w:r>
    </w:p>
    <w:p w14:paraId="1732541B" w14:textId="77777777" w:rsidR="00382901" w:rsidRPr="004B2AEB" w:rsidRDefault="00382901" w:rsidP="00382901">
      <w:pPr>
        <w:ind w:hanging="27"/>
        <w:rPr>
          <w:szCs w:val="22"/>
        </w:rPr>
      </w:pPr>
    </w:p>
    <w:p w14:paraId="3CC1717D" w14:textId="2C20F1BF" w:rsidR="0065285B" w:rsidRPr="004B2AEB" w:rsidRDefault="00382901" w:rsidP="00430B73">
      <w:pPr>
        <w:ind w:hanging="27"/>
        <w:rPr>
          <w:szCs w:val="22"/>
        </w:rPr>
      </w:pPr>
      <w:r w:rsidRPr="004B2AEB">
        <w:rPr>
          <w:bCs/>
          <w:iCs/>
          <w:szCs w:val="22"/>
        </w:rPr>
        <w:t>D</w:t>
      </w:r>
      <w:r w:rsidRPr="004B2AEB">
        <w:rPr>
          <w:szCs w:val="22"/>
        </w:rPr>
        <w:t xml:space="preserve">uomenų apie </w:t>
      </w:r>
      <w:proofErr w:type="spellStart"/>
      <w:r w:rsidRPr="004B2AEB">
        <w:rPr>
          <w:szCs w:val="22"/>
        </w:rPr>
        <w:t>fenilefrino</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 xml:space="preserve"> vartojimą žindymo metu nėra. </w:t>
      </w:r>
      <w:proofErr w:type="spellStart"/>
      <w:r w:rsidRPr="004B2AEB">
        <w:rPr>
          <w:szCs w:val="22"/>
        </w:rPr>
        <w:t>Vibrocil</w:t>
      </w:r>
      <w:proofErr w:type="spellEnd"/>
      <w:r w:rsidRPr="004B2AEB">
        <w:rPr>
          <w:szCs w:val="22"/>
        </w:rPr>
        <w:t xml:space="preserve"> žindymo laikotarpiu patariama nevartoti.</w:t>
      </w:r>
    </w:p>
    <w:p w14:paraId="1F973E67" w14:textId="77777777" w:rsidR="00430B73" w:rsidRPr="004B2AEB" w:rsidRDefault="00430B73" w:rsidP="0014111C">
      <w:pPr>
        <w:rPr>
          <w:szCs w:val="22"/>
        </w:rPr>
      </w:pPr>
    </w:p>
    <w:p w14:paraId="00D160E3" w14:textId="642BAF5C" w:rsidR="00382901" w:rsidRPr="004B2AEB" w:rsidRDefault="00535653" w:rsidP="0014111C">
      <w:pPr>
        <w:rPr>
          <w:szCs w:val="22"/>
        </w:rPr>
      </w:pPr>
      <w:proofErr w:type="spellStart"/>
      <w:r w:rsidRPr="004B2AEB">
        <w:rPr>
          <w:szCs w:val="22"/>
        </w:rPr>
        <w:t>Fenilefrino</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 xml:space="preserve"> gali išsiskirti į motinos pieną.</w:t>
      </w:r>
    </w:p>
    <w:p w14:paraId="7B7E861B" w14:textId="77777777" w:rsidR="00382901" w:rsidRPr="004B2AEB" w:rsidRDefault="00382901" w:rsidP="00382901">
      <w:pPr>
        <w:ind w:left="567" w:hanging="567"/>
        <w:rPr>
          <w:szCs w:val="22"/>
        </w:rPr>
      </w:pPr>
    </w:p>
    <w:p w14:paraId="3FEBA901" w14:textId="77777777" w:rsidR="00382901" w:rsidRPr="004B2AEB" w:rsidRDefault="00382901" w:rsidP="00382901">
      <w:pPr>
        <w:rPr>
          <w:szCs w:val="22"/>
          <w:u w:val="single"/>
        </w:rPr>
      </w:pPr>
      <w:r w:rsidRPr="004B2AEB">
        <w:rPr>
          <w:szCs w:val="22"/>
          <w:u w:val="single"/>
        </w:rPr>
        <w:t>Vaisingumas</w:t>
      </w:r>
    </w:p>
    <w:p w14:paraId="4EBF5FA8" w14:textId="77777777" w:rsidR="00382901" w:rsidRPr="004B2AEB" w:rsidRDefault="00382901" w:rsidP="00382901">
      <w:pPr>
        <w:ind w:left="567" w:hanging="567"/>
        <w:rPr>
          <w:szCs w:val="22"/>
        </w:rPr>
      </w:pPr>
    </w:p>
    <w:p w14:paraId="1EC59723" w14:textId="77777777" w:rsidR="00382901" w:rsidRPr="004B2AEB" w:rsidRDefault="00382901" w:rsidP="00382901">
      <w:pPr>
        <w:rPr>
          <w:szCs w:val="22"/>
        </w:rPr>
      </w:pPr>
      <w:r w:rsidRPr="004B2AEB">
        <w:rPr>
          <w:szCs w:val="22"/>
        </w:rPr>
        <w:t xml:space="preserve">Tinkamų duomenų apie </w:t>
      </w:r>
      <w:proofErr w:type="spellStart"/>
      <w:r w:rsidRPr="004B2AEB">
        <w:rPr>
          <w:szCs w:val="22"/>
        </w:rPr>
        <w:t>fenilefrino</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 xml:space="preserve"> poveikį žmonių vaisingumui nėra. Remiantis tyrimais su gyvūnais, po ekspozicijos </w:t>
      </w:r>
      <w:proofErr w:type="spellStart"/>
      <w:r w:rsidRPr="004B2AEB">
        <w:rPr>
          <w:szCs w:val="22"/>
        </w:rPr>
        <w:t>dimentidenu</w:t>
      </w:r>
      <w:proofErr w:type="spellEnd"/>
      <w:r w:rsidRPr="004B2AEB">
        <w:rPr>
          <w:szCs w:val="22"/>
        </w:rPr>
        <w:t xml:space="preserve">, neigiamo poveikio vaisingumui nepastebėta. Eksperimentinių duomenų su gyvūnais dėl </w:t>
      </w:r>
      <w:proofErr w:type="spellStart"/>
      <w:r w:rsidRPr="004B2AEB">
        <w:rPr>
          <w:szCs w:val="22"/>
        </w:rPr>
        <w:t>fenilefrino</w:t>
      </w:r>
      <w:proofErr w:type="spellEnd"/>
      <w:r w:rsidRPr="004B2AEB">
        <w:rPr>
          <w:szCs w:val="22"/>
        </w:rPr>
        <w:t xml:space="preserve"> poveikio vaisingumui, nepakanka.</w:t>
      </w:r>
    </w:p>
    <w:p w14:paraId="1D43CACC" w14:textId="77777777" w:rsidR="00382901" w:rsidRPr="004B2AEB" w:rsidRDefault="00382901" w:rsidP="00382901">
      <w:pPr>
        <w:ind w:left="567" w:hanging="567"/>
        <w:rPr>
          <w:szCs w:val="22"/>
        </w:rPr>
      </w:pPr>
    </w:p>
    <w:p w14:paraId="4CC7A69C" w14:textId="77777777" w:rsidR="00382901" w:rsidRPr="004B2AEB" w:rsidRDefault="00382901" w:rsidP="00382901">
      <w:pPr>
        <w:pStyle w:val="PI-2EMEASMCA"/>
      </w:pPr>
      <w:r w:rsidRPr="004B2AEB">
        <w:t>4.7</w:t>
      </w:r>
      <w:r w:rsidRPr="004B2AEB">
        <w:tab/>
        <w:t>Poveikis gebėjimui vairuoti ir valdyti mechanizmus</w:t>
      </w:r>
    </w:p>
    <w:p w14:paraId="224F98D9" w14:textId="77777777" w:rsidR="00382901" w:rsidRPr="004B2AEB" w:rsidRDefault="00382901" w:rsidP="00382901">
      <w:pPr>
        <w:ind w:left="567" w:hanging="567"/>
        <w:rPr>
          <w:szCs w:val="22"/>
        </w:rPr>
      </w:pPr>
    </w:p>
    <w:p w14:paraId="62A77F11" w14:textId="77777777" w:rsidR="00382901" w:rsidRPr="004B2AEB" w:rsidRDefault="00382901" w:rsidP="00382901">
      <w:pPr>
        <w:ind w:left="567" w:hanging="567"/>
        <w:rPr>
          <w:szCs w:val="22"/>
        </w:rPr>
      </w:pPr>
      <w:r w:rsidRPr="004B2AEB">
        <w:rPr>
          <w:szCs w:val="22"/>
        </w:rPr>
        <w:t>Duomenys neaktualūs.</w:t>
      </w:r>
    </w:p>
    <w:p w14:paraId="4EC29EE5" w14:textId="77777777" w:rsidR="00382901" w:rsidRPr="004B2AEB" w:rsidRDefault="00382901" w:rsidP="00382901">
      <w:pPr>
        <w:ind w:left="567" w:hanging="567"/>
        <w:rPr>
          <w:szCs w:val="22"/>
        </w:rPr>
      </w:pPr>
    </w:p>
    <w:p w14:paraId="1B568A5D" w14:textId="77777777" w:rsidR="00382901" w:rsidRPr="004B2AEB" w:rsidRDefault="00382901" w:rsidP="00382901">
      <w:pPr>
        <w:pStyle w:val="PI-2EMEASMCA"/>
      </w:pPr>
      <w:r w:rsidRPr="004B2AEB">
        <w:t>4.8</w:t>
      </w:r>
      <w:r w:rsidRPr="004B2AEB">
        <w:tab/>
        <w:t>Nepageidaujamas poveikis</w:t>
      </w:r>
    </w:p>
    <w:p w14:paraId="6206DD16" w14:textId="77777777" w:rsidR="00382901" w:rsidRPr="004B2AEB" w:rsidRDefault="00382901" w:rsidP="00382901">
      <w:pPr>
        <w:ind w:left="567" w:hanging="567"/>
        <w:rPr>
          <w:szCs w:val="22"/>
        </w:rPr>
      </w:pPr>
    </w:p>
    <w:p w14:paraId="443C6EB6" w14:textId="77777777" w:rsidR="00382901" w:rsidRPr="004B2AEB" w:rsidRDefault="00382901" w:rsidP="00382901">
      <w:pPr>
        <w:rPr>
          <w:szCs w:val="22"/>
        </w:rPr>
      </w:pPr>
      <w:r w:rsidRPr="004B2AEB">
        <w:rPr>
          <w:szCs w:val="22"/>
        </w:rPr>
        <w:t>Nepageidaujamos reakcijos išvardytos toliau pagal organų sistemų klases ir dažnį. 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nepageidaujamos reakcijos pateikiamos mažėjančio sunkumo tvarka.</w:t>
      </w:r>
    </w:p>
    <w:p w14:paraId="5D700E63" w14:textId="77777777" w:rsidR="00382901" w:rsidRPr="004B2AEB" w:rsidRDefault="00382901" w:rsidP="00382901">
      <w:pPr>
        <w:rPr>
          <w:szCs w:val="22"/>
        </w:rPr>
      </w:pPr>
    </w:p>
    <w:p w14:paraId="2EE4D6BD" w14:textId="77777777" w:rsidR="00382901" w:rsidRPr="004B2AEB" w:rsidRDefault="00382901" w:rsidP="00382901">
      <w:pPr>
        <w:rPr>
          <w:szCs w:val="22"/>
          <w:u w:val="single"/>
        </w:rPr>
      </w:pPr>
      <w:r w:rsidRPr="004B2AEB">
        <w:rPr>
          <w:szCs w:val="22"/>
          <w:u w:val="single"/>
        </w:rPr>
        <w:t>Kvėpavimo sistemos, krūtinės ląstos ir tarpuplaučio sutrikimai</w:t>
      </w:r>
    </w:p>
    <w:p w14:paraId="1C0EE448" w14:textId="5B2D5D01" w:rsidR="00382901" w:rsidRPr="004B2AEB" w:rsidRDefault="00382901" w:rsidP="00382901">
      <w:pPr>
        <w:rPr>
          <w:szCs w:val="22"/>
        </w:rPr>
      </w:pPr>
      <w:r w:rsidRPr="004B2AEB">
        <w:rPr>
          <w:szCs w:val="22"/>
        </w:rPr>
        <w:t>Reti: diskomfortas nosyje, nosies sausumo pojūtis, kraujavimas iš nosies</w:t>
      </w:r>
      <w:r w:rsidR="00587DAE" w:rsidRPr="004B2AEB">
        <w:rPr>
          <w:szCs w:val="22"/>
        </w:rPr>
        <w:t>.</w:t>
      </w:r>
    </w:p>
    <w:p w14:paraId="02586CE9" w14:textId="77777777" w:rsidR="00382901" w:rsidRPr="004B2AEB" w:rsidRDefault="00382901" w:rsidP="00382901">
      <w:pPr>
        <w:rPr>
          <w:szCs w:val="22"/>
        </w:rPr>
      </w:pPr>
    </w:p>
    <w:p w14:paraId="1556D674" w14:textId="77777777" w:rsidR="00382901" w:rsidRPr="004B2AEB" w:rsidRDefault="00382901" w:rsidP="00382901">
      <w:pPr>
        <w:rPr>
          <w:szCs w:val="22"/>
          <w:u w:val="single"/>
        </w:rPr>
      </w:pPr>
      <w:r w:rsidRPr="004B2AEB">
        <w:rPr>
          <w:szCs w:val="22"/>
          <w:u w:val="single"/>
        </w:rPr>
        <w:t>Bendrieji sutrikimai ir vartojimo vietos pažeidimai</w:t>
      </w:r>
    </w:p>
    <w:p w14:paraId="3F6DCF46" w14:textId="590BAE82" w:rsidR="00382901" w:rsidRPr="004B2AEB" w:rsidRDefault="00382901" w:rsidP="00382901">
      <w:pPr>
        <w:rPr>
          <w:szCs w:val="22"/>
        </w:rPr>
      </w:pPr>
      <w:r w:rsidRPr="004B2AEB">
        <w:rPr>
          <w:szCs w:val="22"/>
        </w:rPr>
        <w:t>Reti: deginimas vartojimo vietoje</w:t>
      </w:r>
      <w:r w:rsidR="00587DAE" w:rsidRPr="004B2AEB">
        <w:rPr>
          <w:szCs w:val="22"/>
        </w:rPr>
        <w:t>.</w:t>
      </w:r>
    </w:p>
    <w:p w14:paraId="72B58492" w14:textId="77777777" w:rsidR="00382901" w:rsidRPr="004B2AEB" w:rsidRDefault="00382901" w:rsidP="00382901">
      <w:pPr>
        <w:ind w:left="567" w:hanging="567"/>
        <w:rPr>
          <w:szCs w:val="22"/>
        </w:rPr>
      </w:pPr>
    </w:p>
    <w:p w14:paraId="38ABD491" w14:textId="77777777" w:rsidR="00382901" w:rsidRPr="004B2AEB" w:rsidRDefault="00382901" w:rsidP="00382901">
      <w:pPr>
        <w:autoSpaceDE w:val="0"/>
        <w:autoSpaceDN w:val="0"/>
        <w:adjustRightInd w:val="0"/>
        <w:rPr>
          <w:szCs w:val="22"/>
          <w:u w:val="single"/>
        </w:rPr>
      </w:pPr>
      <w:r w:rsidRPr="004B2AEB">
        <w:rPr>
          <w:noProof/>
          <w:szCs w:val="22"/>
          <w:u w:val="single"/>
        </w:rPr>
        <w:t>Pranešimas apie įtariamas nepageidaujamas reakcijas</w:t>
      </w:r>
    </w:p>
    <w:p w14:paraId="7D9CD248" w14:textId="58EBD706" w:rsidR="00190A14" w:rsidRPr="005D554B" w:rsidRDefault="00190A14" w:rsidP="00CC1F2E">
      <w:pPr>
        <w:tabs>
          <w:tab w:val="left" w:pos="567"/>
        </w:tabs>
        <w:autoSpaceDE w:val="0"/>
        <w:autoSpaceDN w:val="0"/>
        <w:adjustRightInd w:val="0"/>
        <w:spacing w:line="260" w:lineRule="exact"/>
        <w:jc w:val="both"/>
        <w:rPr>
          <w:noProof/>
          <w:snapToGrid w:val="0"/>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42611504" w14:textId="77777777" w:rsidR="00F67104" w:rsidRPr="004B2AEB" w:rsidRDefault="00F67104" w:rsidP="00F67104">
      <w:pPr>
        <w:autoSpaceDE w:val="0"/>
        <w:autoSpaceDN w:val="0"/>
        <w:adjustRightInd w:val="0"/>
        <w:jc w:val="both"/>
        <w:rPr>
          <w:noProof/>
          <w:szCs w:val="22"/>
        </w:rPr>
      </w:pPr>
    </w:p>
    <w:p w14:paraId="1918D7C5" w14:textId="77777777" w:rsidR="00382901" w:rsidRPr="004B2AEB" w:rsidRDefault="00382901" w:rsidP="00382901">
      <w:pPr>
        <w:pStyle w:val="PI-2EMEASMCA"/>
      </w:pPr>
      <w:r w:rsidRPr="004B2AEB">
        <w:t>4.9</w:t>
      </w:r>
      <w:r w:rsidRPr="004B2AEB">
        <w:tab/>
        <w:t>Perdozavimas</w:t>
      </w:r>
    </w:p>
    <w:p w14:paraId="691A6666" w14:textId="77777777" w:rsidR="00382901" w:rsidRPr="004B2AEB" w:rsidRDefault="00382901" w:rsidP="00382901">
      <w:pPr>
        <w:ind w:left="567" w:hanging="567"/>
        <w:rPr>
          <w:szCs w:val="22"/>
        </w:rPr>
      </w:pPr>
    </w:p>
    <w:p w14:paraId="34D73BFC" w14:textId="4D7093B4" w:rsidR="00382901" w:rsidRPr="004B2AEB" w:rsidRDefault="00382901" w:rsidP="00382901">
      <w:pPr>
        <w:rPr>
          <w:szCs w:val="22"/>
        </w:rPr>
      </w:pPr>
      <w:proofErr w:type="spellStart"/>
      <w:r w:rsidRPr="004B2AEB">
        <w:rPr>
          <w:szCs w:val="22"/>
        </w:rPr>
        <w:t>Vibrocil</w:t>
      </w:r>
      <w:proofErr w:type="spellEnd"/>
      <w:r w:rsidRPr="004B2AEB">
        <w:rPr>
          <w:szCs w:val="22"/>
        </w:rPr>
        <w:t xml:space="preserve"> perdozavimas gali sukelti </w:t>
      </w:r>
      <w:proofErr w:type="spellStart"/>
      <w:r w:rsidRPr="004B2AEB">
        <w:rPr>
          <w:szCs w:val="22"/>
        </w:rPr>
        <w:t>simpatomimetinį</w:t>
      </w:r>
      <w:proofErr w:type="spellEnd"/>
      <w:r w:rsidRPr="004B2AEB">
        <w:rPr>
          <w:szCs w:val="22"/>
        </w:rPr>
        <w:t xml:space="preserve"> poveikį, pavyzdžiui, </w:t>
      </w:r>
      <w:proofErr w:type="spellStart"/>
      <w:r w:rsidRPr="004B2AEB">
        <w:rPr>
          <w:szCs w:val="22"/>
        </w:rPr>
        <w:t>palpitaciją</w:t>
      </w:r>
      <w:proofErr w:type="spellEnd"/>
      <w:r w:rsidRPr="004B2AEB">
        <w:rPr>
          <w:szCs w:val="22"/>
        </w:rPr>
        <w:t xml:space="preserve">, priešlaikinius </w:t>
      </w:r>
      <w:proofErr w:type="spellStart"/>
      <w:r w:rsidRPr="004B2AEB">
        <w:rPr>
          <w:szCs w:val="22"/>
        </w:rPr>
        <w:t>skilvelinius</w:t>
      </w:r>
      <w:proofErr w:type="spellEnd"/>
      <w:r w:rsidRPr="004B2AEB">
        <w:rPr>
          <w:szCs w:val="22"/>
        </w:rPr>
        <w:t xml:space="preserve"> susitraukimus, pakaušio </w:t>
      </w:r>
      <w:r w:rsidR="00587DAE" w:rsidRPr="004B2AEB">
        <w:rPr>
          <w:szCs w:val="22"/>
        </w:rPr>
        <w:t xml:space="preserve">srities </w:t>
      </w:r>
      <w:r w:rsidRPr="004B2AEB">
        <w:rPr>
          <w:szCs w:val="22"/>
        </w:rPr>
        <w:t xml:space="preserve">galvos skausmą, drebulį ar tremorą, nedidelę tachikardiją, padidėjusį kraujospūdį, susijaudinimą, nemigą ir blyškumą. Taip pat gali lemti raminamąjį poveikį, svaigulį, nuovargį, pilvo skausmą, pykinimą, vėmimą ir lengvą </w:t>
      </w:r>
      <w:proofErr w:type="spellStart"/>
      <w:r w:rsidRPr="004B2AEB">
        <w:rPr>
          <w:szCs w:val="22"/>
        </w:rPr>
        <w:t>anticholinerginį</w:t>
      </w:r>
      <w:proofErr w:type="spellEnd"/>
      <w:r w:rsidRPr="004B2AEB">
        <w:rPr>
          <w:szCs w:val="22"/>
        </w:rPr>
        <w:t xml:space="preserve"> poveikį.</w:t>
      </w:r>
    </w:p>
    <w:p w14:paraId="6D717614" w14:textId="389FF6AB" w:rsidR="00382901" w:rsidRPr="004B2AEB" w:rsidRDefault="00382901" w:rsidP="00AA4D57">
      <w:pPr>
        <w:rPr>
          <w:szCs w:val="22"/>
        </w:rPr>
      </w:pPr>
      <w:r w:rsidRPr="004B2AEB">
        <w:rPr>
          <w:szCs w:val="22"/>
        </w:rPr>
        <w:t>Mažiems vaikams galima duoti aktyvuotos anglies ir vidurių laisvinamųjų vaist</w:t>
      </w:r>
      <w:r w:rsidR="00587DAE" w:rsidRPr="004B2AEB">
        <w:rPr>
          <w:szCs w:val="22"/>
        </w:rPr>
        <w:t>inių preparat</w:t>
      </w:r>
      <w:r w:rsidRPr="004B2AEB">
        <w:rPr>
          <w:szCs w:val="22"/>
        </w:rPr>
        <w:t xml:space="preserve">ų. Vyresniems vaikams ir suaugusiems paprastai pakanka gerti daug skysčių. </w:t>
      </w:r>
      <w:proofErr w:type="spellStart"/>
      <w:r w:rsidRPr="004B2AEB">
        <w:rPr>
          <w:szCs w:val="22"/>
        </w:rPr>
        <w:t>Fenilefrino</w:t>
      </w:r>
      <w:proofErr w:type="spellEnd"/>
      <w:r w:rsidRPr="004B2AEB">
        <w:rPr>
          <w:szCs w:val="22"/>
        </w:rPr>
        <w:t xml:space="preserve"> sukelt</w:t>
      </w:r>
      <w:r w:rsidR="00587DAE" w:rsidRPr="004B2AEB">
        <w:rPr>
          <w:szCs w:val="22"/>
        </w:rPr>
        <w:t>ai</w:t>
      </w:r>
      <w:r w:rsidRPr="004B2AEB">
        <w:rPr>
          <w:szCs w:val="22"/>
        </w:rPr>
        <w:t xml:space="preserve"> hipertenzij</w:t>
      </w:r>
      <w:r w:rsidR="00587DAE" w:rsidRPr="004B2AEB">
        <w:rPr>
          <w:szCs w:val="22"/>
        </w:rPr>
        <w:t>ai</w:t>
      </w:r>
      <w:r w:rsidRPr="004B2AEB">
        <w:rPr>
          <w:szCs w:val="22"/>
        </w:rPr>
        <w:t xml:space="preserve"> palengvin</w:t>
      </w:r>
      <w:r w:rsidR="00587DAE" w:rsidRPr="004B2AEB">
        <w:rPr>
          <w:szCs w:val="22"/>
        </w:rPr>
        <w:t>ti</w:t>
      </w:r>
      <w:r w:rsidRPr="004B2AEB">
        <w:rPr>
          <w:szCs w:val="22"/>
        </w:rPr>
        <w:t xml:space="preserve"> galima vartoti alfa </w:t>
      </w:r>
      <w:proofErr w:type="spellStart"/>
      <w:r w:rsidRPr="004B2AEB">
        <w:rPr>
          <w:szCs w:val="22"/>
        </w:rPr>
        <w:t>adrenoreceptorių</w:t>
      </w:r>
      <w:proofErr w:type="spellEnd"/>
      <w:r w:rsidRPr="004B2AEB">
        <w:rPr>
          <w:szCs w:val="22"/>
        </w:rPr>
        <w:t xml:space="preserve"> blokatorių.</w:t>
      </w:r>
      <w:r w:rsidR="002175AB" w:rsidRPr="004B2AEB">
        <w:rPr>
          <w:szCs w:val="22"/>
        </w:rPr>
        <w:t xml:space="preserve"> </w:t>
      </w:r>
      <w:r w:rsidR="005F75C1" w:rsidRPr="004B2AEB">
        <w:rPr>
          <w:szCs w:val="22"/>
        </w:rPr>
        <w:t xml:space="preserve">Tolimesnis gydymas turi būti skiriamas pagal klinikines indikacijas arba </w:t>
      </w:r>
      <w:r w:rsidR="00AA4D57" w:rsidRPr="004B2AEB">
        <w:rPr>
          <w:szCs w:val="22"/>
        </w:rPr>
        <w:t>VVKT Farmakologinio budrumo ir apsinuodijimų informacijos skyriaus (</w:t>
      </w:r>
      <w:r w:rsidR="00AA4D57" w:rsidRPr="004B2AEB">
        <w:rPr>
          <w:i/>
          <w:iCs/>
          <w:szCs w:val="22"/>
        </w:rPr>
        <w:t xml:space="preserve">konsultantų – </w:t>
      </w:r>
      <w:proofErr w:type="spellStart"/>
      <w:r w:rsidR="00AA4D57" w:rsidRPr="004B2AEB">
        <w:rPr>
          <w:i/>
          <w:iCs/>
          <w:szCs w:val="22"/>
        </w:rPr>
        <w:t>toksikologų</w:t>
      </w:r>
      <w:proofErr w:type="spellEnd"/>
      <w:r w:rsidR="00AA4D57" w:rsidRPr="004B2AEB">
        <w:rPr>
          <w:szCs w:val="22"/>
        </w:rPr>
        <w:t>) rekomendacijas.</w:t>
      </w:r>
    </w:p>
    <w:p w14:paraId="6BC6E119" w14:textId="28A3376A" w:rsidR="00AA4D57" w:rsidRPr="004B2AEB" w:rsidRDefault="00AA4D57" w:rsidP="00AA4D57">
      <w:pPr>
        <w:rPr>
          <w:szCs w:val="22"/>
        </w:rPr>
      </w:pPr>
    </w:p>
    <w:p w14:paraId="1891AB10" w14:textId="77777777" w:rsidR="00AA4D57" w:rsidRPr="004B2AEB" w:rsidRDefault="00AA4D57" w:rsidP="00AA4D57">
      <w:pPr>
        <w:rPr>
          <w:szCs w:val="22"/>
        </w:rPr>
      </w:pPr>
    </w:p>
    <w:p w14:paraId="34CBDF44" w14:textId="77777777" w:rsidR="00382901" w:rsidRPr="004B2AEB" w:rsidRDefault="00382901" w:rsidP="00382901">
      <w:pPr>
        <w:pStyle w:val="PI-1EMEASMCA"/>
        <w:rPr>
          <w:bCs/>
          <w:caps/>
        </w:rPr>
      </w:pPr>
      <w:r w:rsidRPr="004B2AEB">
        <w:rPr>
          <w:bCs/>
          <w:caps/>
        </w:rPr>
        <w:t>5.</w:t>
      </w:r>
      <w:r w:rsidRPr="004B2AEB">
        <w:rPr>
          <w:bCs/>
          <w:caps/>
        </w:rPr>
        <w:tab/>
        <w:t>FARMAKOLOGINĖS savybės</w:t>
      </w:r>
    </w:p>
    <w:p w14:paraId="0C41133D" w14:textId="77777777" w:rsidR="00382901" w:rsidRPr="004B2AEB" w:rsidRDefault="00382901" w:rsidP="00382901">
      <w:pPr>
        <w:ind w:left="567" w:hanging="567"/>
        <w:rPr>
          <w:szCs w:val="22"/>
        </w:rPr>
      </w:pPr>
    </w:p>
    <w:p w14:paraId="378BD557" w14:textId="77777777" w:rsidR="00382901" w:rsidRPr="004B2AEB" w:rsidRDefault="00382901" w:rsidP="00382901">
      <w:pPr>
        <w:pStyle w:val="PI-2EMEASMCA"/>
      </w:pPr>
      <w:r w:rsidRPr="004B2AEB">
        <w:t>5.1</w:t>
      </w:r>
      <w:r w:rsidRPr="004B2AEB">
        <w:tab/>
      </w:r>
      <w:proofErr w:type="spellStart"/>
      <w:r w:rsidRPr="004B2AEB">
        <w:t>Farmakodinaminės</w:t>
      </w:r>
      <w:proofErr w:type="spellEnd"/>
      <w:r w:rsidRPr="004B2AEB">
        <w:t xml:space="preserve"> savybės</w:t>
      </w:r>
    </w:p>
    <w:p w14:paraId="0A843DB4" w14:textId="77777777" w:rsidR="00382901" w:rsidRPr="004B2AEB" w:rsidRDefault="00382901" w:rsidP="00382901">
      <w:pPr>
        <w:ind w:left="567" w:hanging="567"/>
        <w:rPr>
          <w:szCs w:val="22"/>
        </w:rPr>
      </w:pPr>
    </w:p>
    <w:p w14:paraId="0E3FE6BB" w14:textId="2EA444F9" w:rsidR="00382901" w:rsidRPr="004B2AEB" w:rsidRDefault="00382901" w:rsidP="00382901">
      <w:pPr>
        <w:rPr>
          <w:szCs w:val="22"/>
        </w:rPr>
      </w:pPr>
      <w:proofErr w:type="spellStart"/>
      <w:r w:rsidRPr="004B2AEB">
        <w:rPr>
          <w:szCs w:val="22"/>
        </w:rPr>
        <w:t>Farmakoterapinė</w:t>
      </w:r>
      <w:proofErr w:type="spellEnd"/>
      <w:r w:rsidRPr="004B2AEB">
        <w:rPr>
          <w:szCs w:val="22"/>
        </w:rPr>
        <w:t xml:space="preserve"> grupė – </w:t>
      </w:r>
      <w:proofErr w:type="spellStart"/>
      <w:r w:rsidRPr="004B2AEB">
        <w:rPr>
          <w:szCs w:val="22"/>
        </w:rPr>
        <w:t>dekongestantai</w:t>
      </w:r>
      <w:proofErr w:type="spellEnd"/>
      <w:r w:rsidRPr="004B2AEB">
        <w:rPr>
          <w:szCs w:val="22"/>
        </w:rPr>
        <w:t xml:space="preserve"> vietiniam naudojimui ir kiti vaistai slogos gydymui: vaistų deriniai su </w:t>
      </w:r>
      <w:proofErr w:type="spellStart"/>
      <w:r w:rsidRPr="004B2AEB">
        <w:rPr>
          <w:szCs w:val="22"/>
        </w:rPr>
        <w:t>simpatomimetikais</w:t>
      </w:r>
      <w:proofErr w:type="spellEnd"/>
      <w:r w:rsidRPr="004B2AEB">
        <w:rPr>
          <w:szCs w:val="22"/>
        </w:rPr>
        <w:t xml:space="preserve"> (išskyrus kortikosteroidus). ATC kodas – </w:t>
      </w:r>
      <w:bookmarkStart w:id="0" w:name="OLE_LINK2"/>
      <w:bookmarkStart w:id="1" w:name="OLE_LINK1"/>
      <w:r w:rsidRPr="004B2AEB">
        <w:rPr>
          <w:szCs w:val="22"/>
        </w:rPr>
        <w:t>R01AB01</w:t>
      </w:r>
      <w:bookmarkEnd w:id="0"/>
      <w:bookmarkEnd w:id="1"/>
      <w:r w:rsidR="00CA3384" w:rsidRPr="004B2AEB">
        <w:rPr>
          <w:szCs w:val="22"/>
        </w:rPr>
        <w:t>.</w:t>
      </w:r>
    </w:p>
    <w:p w14:paraId="44833A39" w14:textId="77777777" w:rsidR="00382901" w:rsidRPr="004B2AEB" w:rsidRDefault="00382901" w:rsidP="00382901">
      <w:pPr>
        <w:ind w:left="567" w:hanging="567"/>
        <w:rPr>
          <w:szCs w:val="22"/>
        </w:rPr>
      </w:pPr>
    </w:p>
    <w:p w14:paraId="795D6F93" w14:textId="77777777" w:rsidR="00382901" w:rsidRPr="004B2AEB" w:rsidRDefault="00382901" w:rsidP="00382901">
      <w:pPr>
        <w:ind w:left="567" w:hanging="567"/>
        <w:rPr>
          <w:szCs w:val="22"/>
          <w:u w:val="single"/>
        </w:rPr>
      </w:pPr>
      <w:r w:rsidRPr="004B2AEB">
        <w:rPr>
          <w:szCs w:val="22"/>
          <w:u w:val="single"/>
        </w:rPr>
        <w:t xml:space="preserve">Veikimo mechanizmas ir </w:t>
      </w:r>
      <w:proofErr w:type="spellStart"/>
      <w:r w:rsidRPr="004B2AEB">
        <w:rPr>
          <w:szCs w:val="22"/>
          <w:u w:val="single"/>
        </w:rPr>
        <w:t>farmakodinaminis</w:t>
      </w:r>
      <w:proofErr w:type="spellEnd"/>
      <w:r w:rsidRPr="004B2AEB">
        <w:rPr>
          <w:szCs w:val="22"/>
          <w:u w:val="single"/>
        </w:rPr>
        <w:t xml:space="preserve"> poveikis</w:t>
      </w:r>
    </w:p>
    <w:p w14:paraId="108E5690" w14:textId="77777777" w:rsidR="00382901" w:rsidRPr="004B2AEB" w:rsidRDefault="00382901" w:rsidP="00382901">
      <w:pPr>
        <w:rPr>
          <w:szCs w:val="22"/>
        </w:rPr>
      </w:pPr>
      <w:r w:rsidRPr="004B2AEB">
        <w:rPr>
          <w:szCs w:val="22"/>
        </w:rPr>
        <w:t xml:space="preserve">Veikliosios </w:t>
      </w:r>
      <w:proofErr w:type="spellStart"/>
      <w:r w:rsidRPr="004B2AEB">
        <w:rPr>
          <w:szCs w:val="22"/>
        </w:rPr>
        <w:t>Vibrocil</w:t>
      </w:r>
      <w:proofErr w:type="spellEnd"/>
      <w:r w:rsidRPr="004B2AEB">
        <w:rPr>
          <w:szCs w:val="22"/>
        </w:rPr>
        <w:t xml:space="preserve"> medžiagos palengvina nosies kanalų išsivalymą ir džiovina nosies gleivinę (mažina sekreto kiekį). </w:t>
      </w:r>
      <w:proofErr w:type="spellStart"/>
      <w:r w:rsidRPr="004B2AEB">
        <w:rPr>
          <w:szCs w:val="22"/>
        </w:rPr>
        <w:t>Vibrocil</w:t>
      </w:r>
      <w:proofErr w:type="spellEnd"/>
      <w:r w:rsidRPr="004B2AEB">
        <w:rPr>
          <w:szCs w:val="22"/>
        </w:rPr>
        <w:t xml:space="preserve"> nekeičia nosies plaukelių aktyvumo.</w:t>
      </w:r>
    </w:p>
    <w:p w14:paraId="3F9B850A" w14:textId="77777777" w:rsidR="00382901" w:rsidRPr="004B2AEB" w:rsidRDefault="00382901" w:rsidP="00382901">
      <w:pPr>
        <w:rPr>
          <w:szCs w:val="22"/>
        </w:rPr>
      </w:pPr>
    </w:p>
    <w:p w14:paraId="4C4BA959" w14:textId="77777777" w:rsidR="00382901" w:rsidRPr="004B2AEB" w:rsidRDefault="00382901" w:rsidP="00382901">
      <w:pPr>
        <w:rPr>
          <w:szCs w:val="22"/>
          <w:u w:val="single"/>
        </w:rPr>
      </w:pPr>
      <w:proofErr w:type="spellStart"/>
      <w:r w:rsidRPr="004B2AEB">
        <w:rPr>
          <w:szCs w:val="22"/>
          <w:u w:val="single"/>
        </w:rPr>
        <w:t>Fenilefrinas</w:t>
      </w:r>
      <w:proofErr w:type="spellEnd"/>
    </w:p>
    <w:p w14:paraId="0DAC9792" w14:textId="77777777" w:rsidR="00382901" w:rsidRPr="004B2AEB" w:rsidRDefault="00382901" w:rsidP="00382901">
      <w:pPr>
        <w:rPr>
          <w:szCs w:val="22"/>
        </w:rPr>
      </w:pPr>
      <w:proofErr w:type="spellStart"/>
      <w:r w:rsidRPr="004B2AEB">
        <w:rPr>
          <w:szCs w:val="22"/>
        </w:rPr>
        <w:t>Fenilefrinas</w:t>
      </w:r>
      <w:proofErr w:type="spellEnd"/>
      <w:r w:rsidRPr="004B2AEB">
        <w:rPr>
          <w:szCs w:val="22"/>
        </w:rPr>
        <w:t xml:space="preserve"> yra </w:t>
      </w:r>
      <w:proofErr w:type="spellStart"/>
      <w:r w:rsidRPr="004B2AEB">
        <w:rPr>
          <w:szCs w:val="22"/>
        </w:rPr>
        <w:t>simpatomimetinis</w:t>
      </w:r>
      <w:proofErr w:type="spellEnd"/>
      <w:r w:rsidRPr="004B2AEB">
        <w:rPr>
          <w:szCs w:val="22"/>
        </w:rPr>
        <w:t xml:space="preserve"> aminas. Jis mažina nosies gleivinės paburkimą, selektyviai veikdamas α</w:t>
      </w:r>
      <w:r w:rsidRPr="004B2AEB">
        <w:rPr>
          <w:szCs w:val="22"/>
          <w:vertAlign w:val="subscript"/>
        </w:rPr>
        <w:t>1</w:t>
      </w:r>
      <w:r w:rsidRPr="004B2AEB">
        <w:rPr>
          <w:szCs w:val="22"/>
        </w:rPr>
        <w:t xml:space="preserve"> </w:t>
      </w:r>
      <w:proofErr w:type="spellStart"/>
      <w:r w:rsidRPr="004B2AEB">
        <w:rPr>
          <w:szCs w:val="22"/>
        </w:rPr>
        <w:t>adrenoreceptorius</w:t>
      </w:r>
      <w:proofErr w:type="spellEnd"/>
      <w:r w:rsidRPr="004B2AEB">
        <w:rPr>
          <w:szCs w:val="22"/>
        </w:rPr>
        <w:t xml:space="preserve"> nosies gleivinės </w:t>
      </w:r>
      <w:proofErr w:type="spellStart"/>
      <w:r w:rsidRPr="004B2AEB">
        <w:rPr>
          <w:szCs w:val="22"/>
        </w:rPr>
        <w:t>erektiliose</w:t>
      </w:r>
      <w:proofErr w:type="spellEnd"/>
      <w:r w:rsidRPr="004B2AEB">
        <w:rPr>
          <w:szCs w:val="22"/>
        </w:rPr>
        <w:t xml:space="preserve"> kraujagyslėse, kuriose kaupiasi veninis kraujas, ir jas švelniai sutraukia. Todėl, jis greitai ir ilgam sumažina nosies ertmės gleivinės paburkimą.</w:t>
      </w:r>
    </w:p>
    <w:p w14:paraId="313F8685" w14:textId="77777777" w:rsidR="00382901" w:rsidRPr="004B2AEB" w:rsidRDefault="00382901" w:rsidP="00382901">
      <w:pPr>
        <w:rPr>
          <w:szCs w:val="22"/>
        </w:rPr>
      </w:pPr>
    </w:p>
    <w:p w14:paraId="6D1864EB" w14:textId="77777777" w:rsidR="00382901" w:rsidRPr="004B2AEB" w:rsidRDefault="00382901" w:rsidP="00382901">
      <w:pPr>
        <w:rPr>
          <w:szCs w:val="22"/>
          <w:u w:val="single"/>
        </w:rPr>
      </w:pPr>
      <w:proofErr w:type="spellStart"/>
      <w:r w:rsidRPr="004B2AEB">
        <w:rPr>
          <w:szCs w:val="22"/>
          <w:u w:val="single"/>
        </w:rPr>
        <w:t>Dimetindeno</w:t>
      </w:r>
      <w:proofErr w:type="spellEnd"/>
      <w:r w:rsidRPr="004B2AEB">
        <w:rPr>
          <w:szCs w:val="22"/>
          <w:u w:val="single"/>
        </w:rPr>
        <w:t xml:space="preserve"> </w:t>
      </w:r>
      <w:proofErr w:type="spellStart"/>
      <w:r w:rsidRPr="004B2AEB">
        <w:rPr>
          <w:szCs w:val="22"/>
          <w:u w:val="single"/>
        </w:rPr>
        <w:t>maleatas</w:t>
      </w:r>
      <w:proofErr w:type="spellEnd"/>
    </w:p>
    <w:p w14:paraId="5BE48BF2" w14:textId="3549727F" w:rsidR="00382901" w:rsidRPr="004B2AEB" w:rsidRDefault="00382901" w:rsidP="00382901">
      <w:pPr>
        <w:rPr>
          <w:szCs w:val="22"/>
        </w:rPr>
      </w:pPr>
      <w:proofErr w:type="spellStart"/>
      <w:r w:rsidRPr="004B2AEB">
        <w:rPr>
          <w:szCs w:val="22"/>
        </w:rPr>
        <w:t>Dimetindenas</w:t>
      </w:r>
      <w:proofErr w:type="spellEnd"/>
      <w:r w:rsidRPr="004B2AEB">
        <w:rPr>
          <w:szCs w:val="22"/>
        </w:rPr>
        <w:t xml:space="preserve"> yra H</w:t>
      </w:r>
      <w:r w:rsidRPr="004B2AEB">
        <w:rPr>
          <w:szCs w:val="22"/>
          <w:vertAlign w:val="subscript"/>
        </w:rPr>
        <w:t>1</w:t>
      </w:r>
      <w:r w:rsidRPr="004B2AEB">
        <w:rPr>
          <w:szCs w:val="22"/>
        </w:rPr>
        <w:t xml:space="preserve"> </w:t>
      </w:r>
      <w:proofErr w:type="spellStart"/>
      <w:r w:rsidRPr="004B2AEB">
        <w:rPr>
          <w:szCs w:val="22"/>
        </w:rPr>
        <w:t>antihistamininis</w:t>
      </w:r>
      <w:proofErr w:type="spellEnd"/>
      <w:r w:rsidR="005A6852" w:rsidRPr="004B2AEB">
        <w:rPr>
          <w:szCs w:val="22"/>
        </w:rPr>
        <w:t xml:space="preserve"> vaistinis</w:t>
      </w:r>
      <w:r w:rsidRPr="004B2AEB">
        <w:rPr>
          <w:szCs w:val="22"/>
        </w:rPr>
        <w:t xml:space="preserve"> preparatas. Jis gerai toleruojamas ir efektyvus prieš alergiją net mažomis dozėmis.</w:t>
      </w:r>
    </w:p>
    <w:p w14:paraId="69D9B76D" w14:textId="77777777" w:rsidR="00382901" w:rsidRPr="004B2AEB" w:rsidRDefault="00382901" w:rsidP="00382901">
      <w:pPr>
        <w:rPr>
          <w:szCs w:val="22"/>
        </w:rPr>
      </w:pPr>
    </w:p>
    <w:p w14:paraId="605EBBBE" w14:textId="77777777" w:rsidR="00382901" w:rsidRPr="004B2AEB" w:rsidRDefault="00382901" w:rsidP="00382901">
      <w:pPr>
        <w:pStyle w:val="PI-2EMEASMCA"/>
      </w:pPr>
      <w:r w:rsidRPr="004B2AEB">
        <w:t>5.2</w:t>
      </w:r>
      <w:r w:rsidRPr="004B2AEB">
        <w:tab/>
      </w:r>
      <w:proofErr w:type="spellStart"/>
      <w:r w:rsidRPr="004B2AEB">
        <w:t>Farmakokinetinės</w:t>
      </w:r>
      <w:proofErr w:type="spellEnd"/>
      <w:r w:rsidRPr="004B2AEB">
        <w:t xml:space="preserve"> savybės</w:t>
      </w:r>
    </w:p>
    <w:p w14:paraId="2D555E7D" w14:textId="77777777" w:rsidR="00382901" w:rsidRPr="004B2AEB" w:rsidRDefault="00382901" w:rsidP="00382901">
      <w:pPr>
        <w:ind w:left="567" w:hanging="567"/>
        <w:rPr>
          <w:szCs w:val="22"/>
        </w:rPr>
      </w:pPr>
    </w:p>
    <w:p w14:paraId="3F169B8E" w14:textId="77777777" w:rsidR="00382901" w:rsidRPr="004B2AEB" w:rsidRDefault="00382901" w:rsidP="00382901">
      <w:pPr>
        <w:rPr>
          <w:szCs w:val="22"/>
        </w:rPr>
      </w:pPr>
      <w:proofErr w:type="spellStart"/>
      <w:r w:rsidRPr="004B2AEB">
        <w:rPr>
          <w:szCs w:val="22"/>
        </w:rPr>
        <w:t>Vibrocil</w:t>
      </w:r>
      <w:proofErr w:type="spellEnd"/>
      <w:r w:rsidRPr="004B2AEB">
        <w:rPr>
          <w:szCs w:val="22"/>
        </w:rPr>
        <w:t xml:space="preserve"> tinka vietiniam vartojimui, todėl jo veiksmingumas nesusijęs su veikliųjų medžiagų koncentracija plazmoje.</w:t>
      </w:r>
    </w:p>
    <w:p w14:paraId="615A6EA0" w14:textId="77777777" w:rsidR="00382901" w:rsidRPr="004B2AEB" w:rsidRDefault="00382901" w:rsidP="00382901">
      <w:pPr>
        <w:rPr>
          <w:szCs w:val="22"/>
        </w:rPr>
      </w:pPr>
    </w:p>
    <w:p w14:paraId="6552DA5F" w14:textId="77777777" w:rsidR="00382901" w:rsidRPr="004B2AEB" w:rsidRDefault="00382901" w:rsidP="00382901">
      <w:pPr>
        <w:rPr>
          <w:szCs w:val="22"/>
          <w:u w:val="single"/>
        </w:rPr>
      </w:pPr>
      <w:proofErr w:type="spellStart"/>
      <w:r w:rsidRPr="004B2AEB">
        <w:rPr>
          <w:szCs w:val="22"/>
          <w:u w:val="single"/>
        </w:rPr>
        <w:t>Fenilefrinas</w:t>
      </w:r>
      <w:proofErr w:type="spellEnd"/>
    </w:p>
    <w:p w14:paraId="36905E15" w14:textId="77777777" w:rsidR="00382901" w:rsidRPr="004B2AEB" w:rsidRDefault="00382901" w:rsidP="00382901">
      <w:pPr>
        <w:rPr>
          <w:szCs w:val="22"/>
        </w:rPr>
      </w:pPr>
      <w:r w:rsidRPr="004B2AEB">
        <w:rPr>
          <w:szCs w:val="22"/>
        </w:rPr>
        <w:t xml:space="preserve">Jeigu atsitiktinai patekęs į burną </w:t>
      </w:r>
      <w:proofErr w:type="spellStart"/>
      <w:r w:rsidRPr="004B2AEB">
        <w:rPr>
          <w:szCs w:val="22"/>
        </w:rPr>
        <w:t>fenilefrinas</w:t>
      </w:r>
      <w:proofErr w:type="spellEnd"/>
      <w:r w:rsidRPr="004B2AEB">
        <w:rPr>
          <w:szCs w:val="22"/>
        </w:rPr>
        <w:t xml:space="preserve"> absorbuojasi, jo </w:t>
      </w:r>
      <w:proofErr w:type="spellStart"/>
      <w:r w:rsidRPr="004B2AEB">
        <w:rPr>
          <w:szCs w:val="22"/>
        </w:rPr>
        <w:t>bioprieinamumas</w:t>
      </w:r>
      <w:proofErr w:type="spellEnd"/>
      <w:r w:rsidRPr="004B2AEB">
        <w:rPr>
          <w:szCs w:val="22"/>
        </w:rPr>
        <w:t xml:space="preserve"> yra sumažėjęs (maždaug 38%), nes </w:t>
      </w:r>
      <w:proofErr w:type="spellStart"/>
      <w:r w:rsidRPr="004B2AEB">
        <w:rPr>
          <w:szCs w:val="22"/>
        </w:rPr>
        <w:t>metabolizuojamas</w:t>
      </w:r>
      <w:proofErr w:type="spellEnd"/>
      <w:r w:rsidRPr="004B2AEB">
        <w:rPr>
          <w:szCs w:val="22"/>
        </w:rPr>
        <w:t xml:space="preserve"> pirmojo prasiskverbimo per virškinimo traktą ir kepenis metu. Pusinės eliminacijos laikas yra apie 2,5 valandos.</w:t>
      </w:r>
    </w:p>
    <w:p w14:paraId="5B7610DC" w14:textId="77777777" w:rsidR="00382901" w:rsidRPr="004B2AEB" w:rsidRDefault="00382901" w:rsidP="00382901">
      <w:pPr>
        <w:rPr>
          <w:szCs w:val="22"/>
        </w:rPr>
      </w:pPr>
    </w:p>
    <w:p w14:paraId="5B71C1D4" w14:textId="77777777" w:rsidR="00382901" w:rsidRPr="004B2AEB" w:rsidRDefault="00382901" w:rsidP="00382901">
      <w:pPr>
        <w:rPr>
          <w:szCs w:val="22"/>
          <w:u w:val="single"/>
        </w:rPr>
      </w:pPr>
      <w:proofErr w:type="spellStart"/>
      <w:r w:rsidRPr="004B2AEB">
        <w:rPr>
          <w:szCs w:val="22"/>
          <w:u w:val="single"/>
        </w:rPr>
        <w:t>Dimetindeno</w:t>
      </w:r>
      <w:proofErr w:type="spellEnd"/>
      <w:r w:rsidRPr="004B2AEB">
        <w:rPr>
          <w:szCs w:val="22"/>
          <w:u w:val="single"/>
        </w:rPr>
        <w:t xml:space="preserve"> </w:t>
      </w:r>
      <w:proofErr w:type="spellStart"/>
      <w:r w:rsidRPr="004B2AEB">
        <w:rPr>
          <w:szCs w:val="22"/>
          <w:u w:val="single"/>
        </w:rPr>
        <w:t>maleatas</w:t>
      </w:r>
      <w:proofErr w:type="spellEnd"/>
    </w:p>
    <w:p w14:paraId="3625D029" w14:textId="77777777" w:rsidR="00382901" w:rsidRPr="004B2AEB" w:rsidRDefault="00382901" w:rsidP="00382901">
      <w:pPr>
        <w:rPr>
          <w:szCs w:val="22"/>
        </w:rPr>
      </w:pPr>
      <w:r w:rsidRPr="004B2AEB">
        <w:rPr>
          <w:szCs w:val="22"/>
        </w:rPr>
        <w:t xml:space="preserve">Išgerto </w:t>
      </w:r>
      <w:proofErr w:type="spellStart"/>
      <w:r w:rsidRPr="004B2AEB">
        <w:rPr>
          <w:szCs w:val="22"/>
        </w:rPr>
        <w:t>dimetindeno</w:t>
      </w:r>
      <w:proofErr w:type="spellEnd"/>
      <w:r w:rsidRPr="004B2AEB">
        <w:rPr>
          <w:szCs w:val="22"/>
        </w:rPr>
        <w:t xml:space="preserve"> sisteminis </w:t>
      </w:r>
      <w:proofErr w:type="spellStart"/>
      <w:r w:rsidRPr="004B2AEB">
        <w:rPr>
          <w:szCs w:val="22"/>
        </w:rPr>
        <w:t>bioprieinamumas</w:t>
      </w:r>
      <w:proofErr w:type="spellEnd"/>
      <w:r w:rsidRPr="004B2AEB">
        <w:rPr>
          <w:szCs w:val="22"/>
        </w:rPr>
        <w:t xml:space="preserve"> yra apie 70%. Pusinės eliminacijos laikas maždaug 6 valandos.</w:t>
      </w:r>
    </w:p>
    <w:p w14:paraId="63AF8F2E" w14:textId="77777777" w:rsidR="00382901" w:rsidRPr="004B2AEB" w:rsidRDefault="00382901" w:rsidP="00382901">
      <w:pPr>
        <w:ind w:left="567" w:hanging="567"/>
        <w:rPr>
          <w:szCs w:val="22"/>
        </w:rPr>
      </w:pPr>
    </w:p>
    <w:p w14:paraId="6114D331" w14:textId="77777777" w:rsidR="00382901" w:rsidRPr="004B2AEB" w:rsidRDefault="00382901" w:rsidP="00382901">
      <w:pPr>
        <w:pStyle w:val="PI-2EMEASMCA"/>
      </w:pPr>
      <w:r w:rsidRPr="004B2AEB">
        <w:t>5.3</w:t>
      </w:r>
      <w:r w:rsidRPr="004B2AEB">
        <w:tab/>
      </w:r>
      <w:proofErr w:type="spellStart"/>
      <w:r w:rsidRPr="004B2AEB">
        <w:t>Ikiklinikinių</w:t>
      </w:r>
      <w:proofErr w:type="spellEnd"/>
      <w:r w:rsidRPr="004B2AEB">
        <w:t xml:space="preserve"> saugumo tyrimų duomenys</w:t>
      </w:r>
    </w:p>
    <w:p w14:paraId="76F6E5D3" w14:textId="77777777" w:rsidR="00382901" w:rsidRPr="004B2AEB" w:rsidRDefault="00382901" w:rsidP="00382901">
      <w:pPr>
        <w:ind w:left="567" w:hanging="567"/>
        <w:rPr>
          <w:szCs w:val="22"/>
        </w:rPr>
      </w:pPr>
    </w:p>
    <w:p w14:paraId="78DBC67C" w14:textId="77777777" w:rsidR="00382901" w:rsidRPr="004B2AEB" w:rsidRDefault="00382901" w:rsidP="00382901">
      <w:pPr>
        <w:rPr>
          <w:szCs w:val="22"/>
        </w:rPr>
      </w:pPr>
      <w:proofErr w:type="spellStart"/>
      <w:r w:rsidRPr="004B2AEB">
        <w:rPr>
          <w:szCs w:val="22"/>
        </w:rPr>
        <w:t>Ikiklinikinių</w:t>
      </w:r>
      <w:proofErr w:type="spellEnd"/>
      <w:r w:rsidRPr="004B2AEB">
        <w:rPr>
          <w:szCs w:val="22"/>
        </w:rPr>
        <w:t xml:space="preserve"> farmakologinių saugumo tyrimų su gyvūnais duomenimis, </w:t>
      </w:r>
      <w:proofErr w:type="spellStart"/>
      <w:r w:rsidRPr="004B2AEB">
        <w:rPr>
          <w:szCs w:val="22"/>
        </w:rPr>
        <w:t>dimetindenas</w:t>
      </w:r>
      <w:proofErr w:type="spellEnd"/>
      <w:r w:rsidRPr="004B2AEB">
        <w:rPr>
          <w:szCs w:val="22"/>
        </w:rPr>
        <w:t xml:space="preserve"> </w:t>
      </w:r>
      <w:proofErr w:type="spellStart"/>
      <w:r w:rsidRPr="004B2AEB">
        <w:rPr>
          <w:szCs w:val="22"/>
        </w:rPr>
        <w:t>teratogeninio</w:t>
      </w:r>
      <w:proofErr w:type="spellEnd"/>
      <w:r w:rsidRPr="004B2AEB">
        <w:rPr>
          <w:szCs w:val="22"/>
        </w:rPr>
        <w:t xml:space="preserve"> ir kito nepageidaujamo poveikio embrionui ir (arba) vaisiui nesukėlė.</w:t>
      </w:r>
    </w:p>
    <w:p w14:paraId="225A868C" w14:textId="77777777" w:rsidR="00382901" w:rsidRPr="004B2AEB" w:rsidRDefault="00382901" w:rsidP="00382901">
      <w:pPr>
        <w:ind w:left="567" w:hanging="567"/>
        <w:rPr>
          <w:szCs w:val="22"/>
        </w:rPr>
      </w:pPr>
    </w:p>
    <w:p w14:paraId="05E87A4F" w14:textId="77777777" w:rsidR="00382901" w:rsidRPr="004B2AEB" w:rsidRDefault="00382901" w:rsidP="00382901">
      <w:pPr>
        <w:ind w:left="567" w:hanging="567"/>
        <w:rPr>
          <w:szCs w:val="22"/>
        </w:rPr>
      </w:pPr>
    </w:p>
    <w:p w14:paraId="42A8ED2F" w14:textId="77777777" w:rsidR="00382901" w:rsidRPr="004B2AEB" w:rsidRDefault="00382901" w:rsidP="00382901">
      <w:pPr>
        <w:pStyle w:val="PI-1EMEASMCA"/>
        <w:rPr>
          <w:bCs/>
          <w:caps/>
        </w:rPr>
      </w:pPr>
      <w:r w:rsidRPr="004B2AEB">
        <w:rPr>
          <w:bCs/>
          <w:caps/>
        </w:rPr>
        <w:t>6.</w:t>
      </w:r>
      <w:r w:rsidRPr="004B2AEB">
        <w:rPr>
          <w:bCs/>
          <w:caps/>
        </w:rPr>
        <w:tab/>
        <w:t>farmacinė informacija</w:t>
      </w:r>
    </w:p>
    <w:p w14:paraId="659FFEA9" w14:textId="77777777" w:rsidR="00382901" w:rsidRPr="004B2AEB" w:rsidRDefault="00382901" w:rsidP="00382901">
      <w:pPr>
        <w:ind w:left="567" w:hanging="567"/>
        <w:rPr>
          <w:szCs w:val="22"/>
        </w:rPr>
      </w:pPr>
    </w:p>
    <w:p w14:paraId="45F98A63" w14:textId="77777777" w:rsidR="00382901" w:rsidRPr="004B2AEB" w:rsidRDefault="00382901" w:rsidP="00382901">
      <w:pPr>
        <w:pStyle w:val="PI-2EMEASMCA"/>
      </w:pPr>
      <w:r w:rsidRPr="004B2AEB">
        <w:t>6.1</w:t>
      </w:r>
      <w:r w:rsidRPr="004B2AEB">
        <w:tab/>
        <w:t>Pagalbinių medžiagų sąrašas</w:t>
      </w:r>
    </w:p>
    <w:p w14:paraId="113ECE83" w14:textId="77777777" w:rsidR="00382901" w:rsidRPr="004B2AEB" w:rsidRDefault="00382901" w:rsidP="00382901">
      <w:pPr>
        <w:ind w:left="567" w:hanging="567"/>
        <w:rPr>
          <w:szCs w:val="22"/>
        </w:rPr>
      </w:pPr>
    </w:p>
    <w:p w14:paraId="31852333" w14:textId="77777777" w:rsidR="00382901" w:rsidRPr="004B2AEB" w:rsidRDefault="00382901" w:rsidP="00382901">
      <w:pPr>
        <w:rPr>
          <w:szCs w:val="22"/>
        </w:rPr>
      </w:pPr>
      <w:proofErr w:type="spellStart"/>
      <w:r w:rsidRPr="004B2AEB">
        <w:rPr>
          <w:szCs w:val="22"/>
        </w:rPr>
        <w:t>Benzalkonio</w:t>
      </w:r>
      <w:proofErr w:type="spellEnd"/>
      <w:r w:rsidRPr="004B2AEB">
        <w:rPr>
          <w:szCs w:val="22"/>
        </w:rPr>
        <w:t xml:space="preserve"> chloridas</w:t>
      </w:r>
    </w:p>
    <w:p w14:paraId="5BA42A6D" w14:textId="77777777" w:rsidR="00382901" w:rsidRPr="004B2AEB" w:rsidRDefault="00382901" w:rsidP="00382901">
      <w:pPr>
        <w:rPr>
          <w:szCs w:val="22"/>
        </w:rPr>
      </w:pPr>
      <w:proofErr w:type="spellStart"/>
      <w:r w:rsidRPr="004B2AEB">
        <w:rPr>
          <w:szCs w:val="22"/>
        </w:rPr>
        <w:t>Dinatrio</w:t>
      </w:r>
      <w:proofErr w:type="spellEnd"/>
      <w:r w:rsidRPr="004B2AEB">
        <w:rPr>
          <w:szCs w:val="22"/>
        </w:rPr>
        <w:t xml:space="preserve"> fosfatas</w:t>
      </w:r>
    </w:p>
    <w:p w14:paraId="43FC7BB4" w14:textId="77777777" w:rsidR="00382901" w:rsidRPr="004B2AEB" w:rsidRDefault="00382901" w:rsidP="00382901">
      <w:pPr>
        <w:rPr>
          <w:szCs w:val="22"/>
        </w:rPr>
      </w:pPr>
      <w:r w:rsidRPr="004B2AEB">
        <w:rPr>
          <w:szCs w:val="22"/>
        </w:rPr>
        <w:t xml:space="preserve">Citrinų rūgštis </w:t>
      </w:r>
      <w:proofErr w:type="spellStart"/>
      <w:r w:rsidRPr="004B2AEB">
        <w:rPr>
          <w:szCs w:val="22"/>
        </w:rPr>
        <w:t>monohidratas</w:t>
      </w:r>
      <w:proofErr w:type="spellEnd"/>
    </w:p>
    <w:p w14:paraId="482275A4" w14:textId="77777777" w:rsidR="00382901" w:rsidRPr="004B2AEB" w:rsidRDefault="00382901" w:rsidP="00382901">
      <w:pPr>
        <w:rPr>
          <w:szCs w:val="22"/>
        </w:rPr>
      </w:pPr>
      <w:proofErr w:type="spellStart"/>
      <w:r w:rsidRPr="004B2AEB">
        <w:rPr>
          <w:szCs w:val="22"/>
        </w:rPr>
        <w:t>Sorbitolis</w:t>
      </w:r>
      <w:proofErr w:type="spellEnd"/>
    </w:p>
    <w:p w14:paraId="6D07F8D4" w14:textId="77777777" w:rsidR="00382901" w:rsidRPr="004B2AEB" w:rsidRDefault="00382901" w:rsidP="00382901">
      <w:pPr>
        <w:rPr>
          <w:szCs w:val="22"/>
        </w:rPr>
      </w:pPr>
      <w:proofErr w:type="spellStart"/>
      <w:r w:rsidRPr="004B2AEB">
        <w:rPr>
          <w:szCs w:val="22"/>
        </w:rPr>
        <w:t>Deterpenuota</w:t>
      </w:r>
      <w:proofErr w:type="spellEnd"/>
      <w:r w:rsidRPr="004B2AEB">
        <w:rPr>
          <w:szCs w:val="22"/>
        </w:rPr>
        <w:t xml:space="preserve"> levandų esencija</w:t>
      </w:r>
    </w:p>
    <w:p w14:paraId="65E1DE91" w14:textId="77777777" w:rsidR="00382901" w:rsidRPr="004B2AEB" w:rsidRDefault="00382901" w:rsidP="00382901">
      <w:pPr>
        <w:rPr>
          <w:szCs w:val="22"/>
        </w:rPr>
      </w:pPr>
      <w:r w:rsidRPr="004B2AEB">
        <w:rPr>
          <w:szCs w:val="22"/>
        </w:rPr>
        <w:t>Išgrynintas vanduo.</w:t>
      </w:r>
    </w:p>
    <w:p w14:paraId="25243CC4" w14:textId="77777777" w:rsidR="00382901" w:rsidRPr="004B2AEB" w:rsidRDefault="00382901" w:rsidP="00382901">
      <w:pPr>
        <w:ind w:left="567" w:hanging="567"/>
        <w:rPr>
          <w:szCs w:val="22"/>
        </w:rPr>
      </w:pPr>
    </w:p>
    <w:p w14:paraId="7A3BE7BE" w14:textId="77777777" w:rsidR="00382901" w:rsidRPr="004B2AEB" w:rsidRDefault="00382901" w:rsidP="00382901">
      <w:pPr>
        <w:pStyle w:val="PI-2EMEASMCA"/>
      </w:pPr>
      <w:r w:rsidRPr="004B2AEB">
        <w:t>6.2</w:t>
      </w:r>
      <w:r w:rsidRPr="004B2AEB">
        <w:tab/>
        <w:t>Nesuderinamumas</w:t>
      </w:r>
    </w:p>
    <w:p w14:paraId="67365B3B" w14:textId="77777777" w:rsidR="00382901" w:rsidRPr="004B2AEB" w:rsidRDefault="00382901" w:rsidP="00382901">
      <w:pPr>
        <w:ind w:left="567" w:hanging="567"/>
        <w:rPr>
          <w:szCs w:val="22"/>
        </w:rPr>
      </w:pPr>
    </w:p>
    <w:p w14:paraId="2B56E656" w14:textId="77777777" w:rsidR="00382901" w:rsidRPr="004B2AEB" w:rsidRDefault="00382901" w:rsidP="00382901">
      <w:pPr>
        <w:ind w:left="567" w:hanging="567"/>
        <w:rPr>
          <w:szCs w:val="22"/>
        </w:rPr>
      </w:pPr>
      <w:r w:rsidRPr="004B2AEB">
        <w:rPr>
          <w:szCs w:val="22"/>
        </w:rPr>
        <w:t>Duomenys nebūtini.</w:t>
      </w:r>
    </w:p>
    <w:p w14:paraId="3FCF4D68" w14:textId="77777777" w:rsidR="00382901" w:rsidRPr="004B2AEB" w:rsidRDefault="00382901" w:rsidP="00382901">
      <w:pPr>
        <w:ind w:left="567" w:hanging="567"/>
        <w:rPr>
          <w:szCs w:val="22"/>
        </w:rPr>
      </w:pPr>
    </w:p>
    <w:p w14:paraId="0ED9524C" w14:textId="77777777" w:rsidR="00382901" w:rsidRPr="004B2AEB" w:rsidRDefault="00382901" w:rsidP="00382901">
      <w:pPr>
        <w:pStyle w:val="PI-2EMEASMCA"/>
      </w:pPr>
      <w:r w:rsidRPr="004B2AEB">
        <w:t>6.3</w:t>
      </w:r>
      <w:r w:rsidRPr="004B2AEB">
        <w:tab/>
        <w:t>Tinkamumo laikas</w:t>
      </w:r>
    </w:p>
    <w:p w14:paraId="4236D3F9" w14:textId="77777777" w:rsidR="00382901" w:rsidRPr="004B2AEB" w:rsidRDefault="00382901" w:rsidP="00382901">
      <w:pPr>
        <w:ind w:left="567" w:hanging="567"/>
        <w:rPr>
          <w:szCs w:val="22"/>
        </w:rPr>
      </w:pPr>
    </w:p>
    <w:p w14:paraId="4C6ED14C"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nosies lašai, (tirpalas)</w:t>
      </w:r>
    </w:p>
    <w:p w14:paraId="52602248" w14:textId="77777777" w:rsidR="00382901" w:rsidRPr="004B2AEB" w:rsidRDefault="00382901" w:rsidP="00382901">
      <w:pPr>
        <w:ind w:left="567" w:hanging="567"/>
        <w:rPr>
          <w:szCs w:val="22"/>
        </w:rPr>
      </w:pPr>
      <w:r w:rsidRPr="004B2AEB">
        <w:rPr>
          <w:szCs w:val="22"/>
        </w:rPr>
        <w:t>3 metai.</w:t>
      </w:r>
    </w:p>
    <w:p w14:paraId="4D0FFD8C" w14:textId="77777777" w:rsidR="00382901" w:rsidRPr="004B2AEB" w:rsidRDefault="00382901" w:rsidP="00382901">
      <w:pPr>
        <w:ind w:left="567" w:hanging="567"/>
        <w:rPr>
          <w:szCs w:val="22"/>
        </w:rPr>
      </w:pPr>
    </w:p>
    <w:p w14:paraId="797EB215"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nosies purškalas (tirpalas)</w:t>
      </w:r>
    </w:p>
    <w:p w14:paraId="0C82C1C0" w14:textId="2D822499" w:rsidR="00382901" w:rsidRPr="004B2AEB" w:rsidRDefault="00FA56DA" w:rsidP="00382901">
      <w:pPr>
        <w:ind w:left="567" w:hanging="567"/>
        <w:rPr>
          <w:szCs w:val="22"/>
        </w:rPr>
      </w:pPr>
      <w:r>
        <w:rPr>
          <w:szCs w:val="22"/>
        </w:rPr>
        <w:t>3</w:t>
      </w:r>
      <w:r w:rsidR="00382901" w:rsidRPr="004B2AEB">
        <w:rPr>
          <w:szCs w:val="22"/>
        </w:rPr>
        <w:t xml:space="preserve"> metai.</w:t>
      </w:r>
    </w:p>
    <w:p w14:paraId="0F4F8871" w14:textId="77777777" w:rsidR="00382901" w:rsidRPr="004B2AEB" w:rsidRDefault="00382901" w:rsidP="00382901">
      <w:pPr>
        <w:ind w:left="567" w:hanging="567"/>
        <w:rPr>
          <w:szCs w:val="22"/>
        </w:rPr>
      </w:pPr>
    </w:p>
    <w:p w14:paraId="79321889" w14:textId="77777777" w:rsidR="00382901" w:rsidRPr="004B2AEB" w:rsidRDefault="00382901" w:rsidP="00382901">
      <w:pPr>
        <w:pStyle w:val="PI-2EMEASMCA"/>
      </w:pPr>
      <w:r w:rsidRPr="004B2AEB">
        <w:t>6.4</w:t>
      </w:r>
      <w:r w:rsidRPr="004B2AEB">
        <w:tab/>
        <w:t>Specialios laikymo sąlygos</w:t>
      </w:r>
    </w:p>
    <w:p w14:paraId="11E43689" w14:textId="77777777" w:rsidR="00382901" w:rsidRPr="004B2AEB" w:rsidRDefault="00382901" w:rsidP="00382901">
      <w:pPr>
        <w:ind w:left="567" w:hanging="567"/>
        <w:rPr>
          <w:szCs w:val="22"/>
        </w:rPr>
      </w:pPr>
    </w:p>
    <w:p w14:paraId="7B0CD57F" w14:textId="77777777" w:rsidR="00382901" w:rsidRPr="0057731C" w:rsidRDefault="00382901" w:rsidP="00382901">
      <w:pPr>
        <w:rPr>
          <w:i/>
          <w:iCs/>
          <w:szCs w:val="22"/>
        </w:rPr>
      </w:pPr>
      <w:proofErr w:type="spellStart"/>
      <w:r w:rsidRPr="0057731C">
        <w:rPr>
          <w:i/>
          <w:iCs/>
          <w:szCs w:val="22"/>
        </w:rPr>
        <w:t>Vibrocil</w:t>
      </w:r>
      <w:proofErr w:type="spellEnd"/>
      <w:r w:rsidRPr="0057731C">
        <w:rPr>
          <w:i/>
          <w:iCs/>
          <w:szCs w:val="22"/>
        </w:rPr>
        <w:t xml:space="preserve"> nosies lašai (tirpalas)</w:t>
      </w:r>
    </w:p>
    <w:p w14:paraId="36675E07" w14:textId="77777777" w:rsidR="00382901" w:rsidRPr="004B2AEB" w:rsidRDefault="00382901" w:rsidP="00382901">
      <w:pPr>
        <w:rPr>
          <w:szCs w:val="22"/>
        </w:rPr>
      </w:pPr>
      <w:r w:rsidRPr="004B2AEB">
        <w:rPr>
          <w:szCs w:val="22"/>
        </w:rPr>
        <w:t xml:space="preserve">Laikyti ne aukštesnėje kaip </w:t>
      </w:r>
      <w:r w:rsidR="00310DC8" w:rsidRPr="004B2AEB">
        <w:rPr>
          <w:szCs w:val="22"/>
        </w:rPr>
        <w:t>25</w:t>
      </w:r>
      <w:r w:rsidRPr="004B2AEB">
        <w:rPr>
          <w:szCs w:val="22"/>
        </w:rPr>
        <w:t> </w:t>
      </w:r>
      <w:r w:rsidRPr="004B2AEB">
        <w:rPr>
          <w:szCs w:val="22"/>
        </w:rPr>
        <w:sym w:font="Symbol" w:char="F0B0"/>
      </w:r>
      <w:r w:rsidRPr="004B2AEB">
        <w:rPr>
          <w:szCs w:val="22"/>
        </w:rPr>
        <w:t>C temperatūroje.</w:t>
      </w:r>
    </w:p>
    <w:p w14:paraId="368EF3CE" w14:textId="05EF6EED" w:rsidR="00382901" w:rsidRPr="004B2AEB" w:rsidRDefault="00382901" w:rsidP="00382901">
      <w:pPr>
        <w:rPr>
          <w:szCs w:val="22"/>
        </w:rPr>
      </w:pPr>
      <w:r w:rsidRPr="004B2AEB">
        <w:rPr>
          <w:szCs w:val="22"/>
        </w:rPr>
        <w:t xml:space="preserve">Buteliuką laikyti dėžutėje, kad </w:t>
      </w:r>
      <w:r w:rsidR="00FA7B71" w:rsidRPr="004B2AEB">
        <w:rPr>
          <w:szCs w:val="22"/>
        </w:rPr>
        <w:t xml:space="preserve">vaistinis </w:t>
      </w:r>
      <w:r w:rsidRPr="004B2AEB">
        <w:rPr>
          <w:szCs w:val="22"/>
        </w:rPr>
        <w:t>preparatas būtų apsaugotas nuo šviesos.</w:t>
      </w:r>
    </w:p>
    <w:p w14:paraId="252C07B2" w14:textId="77777777" w:rsidR="00382901" w:rsidRPr="004B2AEB" w:rsidRDefault="00382901" w:rsidP="00382901">
      <w:pPr>
        <w:rPr>
          <w:szCs w:val="22"/>
        </w:rPr>
      </w:pPr>
    </w:p>
    <w:p w14:paraId="252FF3AF" w14:textId="77777777" w:rsidR="00382901" w:rsidRPr="0057731C" w:rsidRDefault="00382901" w:rsidP="00382901">
      <w:pPr>
        <w:rPr>
          <w:i/>
          <w:iCs/>
          <w:szCs w:val="22"/>
        </w:rPr>
      </w:pPr>
      <w:proofErr w:type="spellStart"/>
      <w:r w:rsidRPr="0057731C">
        <w:rPr>
          <w:i/>
          <w:iCs/>
          <w:szCs w:val="22"/>
        </w:rPr>
        <w:t>Vibrocil</w:t>
      </w:r>
      <w:proofErr w:type="spellEnd"/>
      <w:r w:rsidRPr="0057731C">
        <w:rPr>
          <w:i/>
          <w:iCs/>
          <w:szCs w:val="22"/>
        </w:rPr>
        <w:t xml:space="preserve"> nosies purškalas (tirpalas)</w:t>
      </w:r>
    </w:p>
    <w:p w14:paraId="3BA44702" w14:textId="77777777" w:rsidR="00382901" w:rsidRPr="004B2AEB" w:rsidRDefault="00382901" w:rsidP="00382901">
      <w:pPr>
        <w:rPr>
          <w:szCs w:val="22"/>
        </w:rPr>
      </w:pPr>
      <w:r w:rsidRPr="004B2AEB">
        <w:rPr>
          <w:szCs w:val="22"/>
        </w:rPr>
        <w:t>Laikyti ne aukštesnėje kaip 25 </w:t>
      </w:r>
      <w:r w:rsidRPr="004B2AEB">
        <w:rPr>
          <w:szCs w:val="22"/>
        </w:rPr>
        <w:sym w:font="Symbol" w:char="F0B0"/>
      </w:r>
      <w:r w:rsidRPr="004B2AEB">
        <w:rPr>
          <w:szCs w:val="22"/>
        </w:rPr>
        <w:t>C temperatūroje.</w:t>
      </w:r>
    </w:p>
    <w:p w14:paraId="2844E7AD" w14:textId="77777777" w:rsidR="00382901" w:rsidRPr="004B2AEB" w:rsidRDefault="00382901" w:rsidP="00382901">
      <w:pPr>
        <w:rPr>
          <w:szCs w:val="22"/>
        </w:rPr>
      </w:pPr>
    </w:p>
    <w:p w14:paraId="7678AA6A" w14:textId="77777777" w:rsidR="00382901" w:rsidRPr="004B2AEB" w:rsidRDefault="00382901" w:rsidP="00382901">
      <w:pPr>
        <w:pStyle w:val="PI-2EMEASMCA"/>
      </w:pPr>
      <w:r w:rsidRPr="004B2AEB">
        <w:t>6.5</w:t>
      </w:r>
      <w:r w:rsidRPr="004B2AEB">
        <w:tab/>
      </w:r>
      <w:proofErr w:type="spellStart"/>
      <w:r w:rsidRPr="004B2AEB">
        <w:t>Talpyklės</w:t>
      </w:r>
      <w:proofErr w:type="spellEnd"/>
      <w:r w:rsidRPr="004B2AEB">
        <w:t xml:space="preserve"> pobūdis ir jos turinys</w:t>
      </w:r>
    </w:p>
    <w:p w14:paraId="0E2EAB28" w14:textId="77777777" w:rsidR="00382901" w:rsidRPr="004B2AEB" w:rsidRDefault="00382901" w:rsidP="00382901">
      <w:pPr>
        <w:ind w:left="567" w:hanging="567"/>
        <w:rPr>
          <w:szCs w:val="22"/>
        </w:rPr>
      </w:pPr>
    </w:p>
    <w:p w14:paraId="2F68E0BE" w14:textId="77777777" w:rsidR="00382901" w:rsidRDefault="00382901" w:rsidP="00382901">
      <w:pPr>
        <w:rPr>
          <w:szCs w:val="22"/>
        </w:rPr>
      </w:pPr>
      <w:proofErr w:type="spellStart"/>
      <w:r w:rsidRPr="004B2AEB">
        <w:rPr>
          <w:szCs w:val="22"/>
          <w:u w:val="single"/>
        </w:rPr>
        <w:t>Vibrocil</w:t>
      </w:r>
      <w:proofErr w:type="spellEnd"/>
      <w:r w:rsidRPr="004B2AEB">
        <w:rPr>
          <w:szCs w:val="22"/>
          <w:u w:val="single"/>
        </w:rPr>
        <w:t xml:space="preserve"> nosies lašai (tirpalas): </w:t>
      </w:r>
      <w:r w:rsidRPr="004B2AEB">
        <w:rPr>
          <w:szCs w:val="22"/>
        </w:rPr>
        <w:t xml:space="preserve">gintaro spalvos stiklo buteliukas užkimštas polipropileno dangteliu su polipropileno pipete ir </w:t>
      </w:r>
      <w:proofErr w:type="spellStart"/>
      <w:r w:rsidRPr="004B2AEB">
        <w:rPr>
          <w:szCs w:val="22"/>
        </w:rPr>
        <w:t>chlorbutilo</w:t>
      </w:r>
      <w:proofErr w:type="spellEnd"/>
      <w:r w:rsidRPr="004B2AEB">
        <w:rPr>
          <w:szCs w:val="22"/>
        </w:rPr>
        <w:t xml:space="preserve"> </w:t>
      </w:r>
      <w:proofErr w:type="spellStart"/>
      <w:r w:rsidRPr="004B2AEB">
        <w:rPr>
          <w:szCs w:val="22"/>
        </w:rPr>
        <w:t>elastomero</w:t>
      </w:r>
      <w:proofErr w:type="spellEnd"/>
      <w:r w:rsidRPr="004B2AEB">
        <w:rPr>
          <w:szCs w:val="22"/>
        </w:rPr>
        <w:t xml:space="preserve"> </w:t>
      </w:r>
      <w:proofErr w:type="spellStart"/>
      <w:r w:rsidRPr="004B2AEB">
        <w:rPr>
          <w:szCs w:val="22"/>
        </w:rPr>
        <w:t>kolbele</w:t>
      </w:r>
      <w:proofErr w:type="spellEnd"/>
      <w:r w:rsidRPr="004B2AEB">
        <w:rPr>
          <w:szCs w:val="22"/>
        </w:rPr>
        <w:t>. Buteliuke yra 15 ml nosies lašų.</w:t>
      </w:r>
    </w:p>
    <w:p w14:paraId="56AB950E" w14:textId="77777777" w:rsidR="00CC1F2E" w:rsidRPr="004B2AEB" w:rsidRDefault="00CC1F2E" w:rsidP="00382901">
      <w:pPr>
        <w:rPr>
          <w:szCs w:val="22"/>
        </w:rPr>
      </w:pPr>
    </w:p>
    <w:p w14:paraId="6582B03D" w14:textId="5AFA0137" w:rsidR="00382901" w:rsidRPr="004B2AEB" w:rsidRDefault="00382901" w:rsidP="00382901">
      <w:pPr>
        <w:rPr>
          <w:szCs w:val="22"/>
        </w:rPr>
      </w:pPr>
      <w:proofErr w:type="spellStart"/>
      <w:r w:rsidRPr="004B2AEB">
        <w:rPr>
          <w:szCs w:val="22"/>
          <w:u w:val="single"/>
        </w:rPr>
        <w:t>Vibrocil</w:t>
      </w:r>
      <w:proofErr w:type="spellEnd"/>
      <w:r w:rsidRPr="004B2AEB">
        <w:rPr>
          <w:szCs w:val="22"/>
          <w:u w:val="single"/>
        </w:rPr>
        <w:t xml:space="preserve"> nosies purškalas (tirpalas):</w:t>
      </w:r>
      <w:r w:rsidRPr="004B2AEB">
        <w:rPr>
          <w:szCs w:val="22"/>
        </w:rPr>
        <w:t xml:space="preserve"> </w:t>
      </w:r>
      <w:r w:rsidR="00190F4A" w:rsidRPr="004B2AEB">
        <w:rPr>
          <w:szCs w:val="22"/>
        </w:rPr>
        <w:t xml:space="preserve">didelio </w:t>
      </w:r>
      <w:r w:rsidRPr="004B2AEB">
        <w:rPr>
          <w:szCs w:val="22"/>
        </w:rPr>
        <w:t>tankio polietileno buteliukas</w:t>
      </w:r>
      <w:r w:rsidR="00C458F3" w:rsidRPr="004B2AEB">
        <w:rPr>
          <w:szCs w:val="22"/>
        </w:rPr>
        <w:t xml:space="preserve"> </w:t>
      </w:r>
      <w:r w:rsidR="004267E4" w:rsidRPr="004B2AEB">
        <w:rPr>
          <w:szCs w:val="22"/>
        </w:rPr>
        <w:t xml:space="preserve">su </w:t>
      </w:r>
      <w:r w:rsidR="00C458F3" w:rsidRPr="004B2AEB">
        <w:rPr>
          <w:szCs w:val="22"/>
        </w:rPr>
        <w:t>polietilenini</w:t>
      </w:r>
      <w:r w:rsidR="004267E4" w:rsidRPr="004B2AEB">
        <w:rPr>
          <w:szCs w:val="22"/>
        </w:rPr>
        <w:t>u</w:t>
      </w:r>
      <w:r w:rsidR="00C458F3" w:rsidRPr="004B2AEB">
        <w:rPr>
          <w:szCs w:val="22"/>
        </w:rPr>
        <w:t xml:space="preserve"> dozuojam</w:t>
      </w:r>
      <w:r w:rsidR="004267E4" w:rsidRPr="004B2AEB">
        <w:rPr>
          <w:szCs w:val="22"/>
        </w:rPr>
        <w:t>uoju</w:t>
      </w:r>
      <w:r w:rsidR="00C458F3" w:rsidRPr="004B2AEB">
        <w:rPr>
          <w:szCs w:val="22"/>
        </w:rPr>
        <w:t xml:space="preserve"> purkštuv</w:t>
      </w:r>
      <w:r w:rsidR="004267E4" w:rsidRPr="004B2AEB">
        <w:rPr>
          <w:szCs w:val="22"/>
        </w:rPr>
        <w:t>u,</w:t>
      </w:r>
      <w:r w:rsidR="00C458F3" w:rsidRPr="004B2AEB">
        <w:rPr>
          <w:szCs w:val="22"/>
        </w:rPr>
        <w:t xml:space="preserve"> polipropileno nosies antgaliu ir mažo tankio polietileno apsaugini</w:t>
      </w:r>
      <w:r w:rsidR="004267E4" w:rsidRPr="004B2AEB">
        <w:rPr>
          <w:szCs w:val="22"/>
        </w:rPr>
        <w:t>u</w:t>
      </w:r>
      <w:r w:rsidR="00C458F3" w:rsidRPr="004B2AEB">
        <w:rPr>
          <w:szCs w:val="22"/>
        </w:rPr>
        <w:t xml:space="preserve"> dangteli</w:t>
      </w:r>
      <w:r w:rsidR="004267E4" w:rsidRPr="004B2AEB">
        <w:rPr>
          <w:szCs w:val="22"/>
        </w:rPr>
        <w:t>u</w:t>
      </w:r>
      <w:r w:rsidR="00DD4B87" w:rsidRPr="004B2AEB">
        <w:rPr>
          <w:szCs w:val="22"/>
        </w:rPr>
        <w:t>. Buteliuke yra 15 ml tirpalo</w:t>
      </w:r>
      <w:r w:rsidR="00C458F3" w:rsidRPr="004B2AEB">
        <w:rPr>
          <w:szCs w:val="22"/>
        </w:rPr>
        <w:t xml:space="preserve">. </w:t>
      </w:r>
    </w:p>
    <w:p w14:paraId="61AFFE7B" w14:textId="77777777" w:rsidR="00382901" w:rsidRPr="004B2AEB" w:rsidRDefault="00382901" w:rsidP="00382901">
      <w:pPr>
        <w:rPr>
          <w:szCs w:val="22"/>
        </w:rPr>
      </w:pPr>
    </w:p>
    <w:p w14:paraId="37C2AB39" w14:textId="77777777" w:rsidR="00382901" w:rsidRPr="004B2AEB" w:rsidRDefault="00382901" w:rsidP="00382901">
      <w:pPr>
        <w:pStyle w:val="PI-2EMEASMCA"/>
      </w:pPr>
      <w:r w:rsidRPr="004B2AEB">
        <w:t>6.6</w:t>
      </w:r>
      <w:r w:rsidRPr="004B2AEB">
        <w:tab/>
        <w:t>Specialūs reikalavimai atliekoms tvarkyti</w:t>
      </w:r>
    </w:p>
    <w:p w14:paraId="422F6AD2" w14:textId="77777777" w:rsidR="00382901" w:rsidRPr="004B2AEB" w:rsidRDefault="00382901" w:rsidP="00382901">
      <w:pPr>
        <w:ind w:left="567" w:hanging="567"/>
        <w:rPr>
          <w:szCs w:val="22"/>
        </w:rPr>
      </w:pPr>
    </w:p>
    <w:p w14:paraId="3021CE36" w14:textId="77777777" w:rsidR="00382901" w:rsidRPr="004B2AEB" w:rsidRDefault="00382901" w:rsidP="00382901">
      <w:pPr>
        <w:ind w:left="567" w:hanging="567"/>
        <w:rPr>
          <w:szCs w:val="22"/>
        </w:rPr>
      </w:pPr>
      <w:r w:rsidRPr="004B2AEB">
        <w:rPr>
          <w:szCs w:val="22"/>
        </w:rPr>
        <w:t>Specialių reikalavimų nėra.</w:t>
      </w:r>
    </w:p>
    <w:p w14:paraId="1BF0B1E1" w14:textId="77777777" w:rsidR="00382901" w:rsidRPr="004B2AEB" w:rsidRDefault="00382901" w:rsidP="00382901">
      <w:pPr>
        <w:ind w:left="567" w:hanging="567"/>
        <w:rPr>
          <w:szCs w:val="22"/>
        </w:rPr>
      </w:pPr>
    </w:p>
    <w:p w14:paraId="7BE4CA6B" w14:textId="77777777" w:rsidR="00382901" w:rsidRPr="004B2AEB" w:rsidRDefault="00382901" w:rsidP="00382901">
      <w:pPr>
        <w:ind w:left="567" w:hanging="567"/>
        <w:rPr>
          <w:szCs w:val="22"/>
        </w:rPr>
      </w:pPr>
      <w:r w:rsidRPr="004B2AEB">
        <w:rPr>
          <w:szCs w:val="22"/>
        </w:rPr>
        <w:t>Nesuvartotą vaistinį preparatą ar atliekas reikia tvarkyti laikantis vietinių reikalavimų.</w:t>
      </w:r>
    </w:p>
    <w:p w14:paraId="1336683B" w14:textId="77777777" w:rsidR="00382901" w:rsidRPr="004B2AEB" w:rsidRDefault="00382901" w:rsidP="00382901">
      <w:pPr>
        <w:ind w:left="567" w:hanging="567"/>
        <w:rPr>
          <w:szCs w:val="22"/>
        </w:rPr>
      </w:pPr>
    </w:p>
    <w:p w14:paraId="29494E91" w14:textId="77777777" w:rsidR="00382901" w:rsidRPr="004B2AEB" w:rsidRDefault="00382901" w:rsidP="00382901">
      <w:pPr>
        <w:ind w:left="567" w:hanging="567"/>
        <w:rPr>
          <w:szCs w:val="22"/>
        </w:rPr>
      </w:pPr>
    </w:p>
    <w:p w14:paraId="7C57CDD0" w14:textId="77777777" w:rsidR="00382901" w:rsidRPr="004B2AEB" w:rsidRDefault="00382901" w:rsidP="00382901">
      <w:pPr>
        <w:pStyle w:val="PI-1EMEASMCA"/>
        <w:rPr>
          <w:bCs/>
          <w:caps/>
        </w:rPr>
      </w:pPr>
      <w:r w:rsidRPr="004B2AEB">
        <w:rPr>
          <w:bCs/>
          <w:caps/>
        </w:rPr>
        <w:t>7.</w:t>
      </w:r>
      <w:r w:rsidRPr="004B2AEB">
        <w:rPr>
          <w:bCs/>
          <w:caps/>
        </w:rPr>
        <w:tab/>
      </w:r>
      <w:r w:rsidR="002E1030" w:rsidRPr="004B2AEB">
        <w:t>REGISTRUOTOJAS</w:t>
      </w:r>
    </w:p>
    <w:p w14:paraId="4F7FAD28" w14:textId="77777777" w:rsidR="00382901" w:rsidRPr="004B2AEB" w:rsidRDefault="00382901" w:rsidP="00382901">
      <w:pPr>
        <w:ind w:left="567" w:hanging="567"/>
        <w:rPr>
          <w:szCs w:val="22"/>
        </w:rPr>
      </w:pPr>
    </w:p>
    <w:p w14:paraId="007FAF74" w14:textId="77777777" w:rsidR="00E10518" w:rsidRPr="00E10518" w:rsidRDefault="00E10518" w:rsidP="00E10518">
      <w:pPr>
        <w:rPr>
          <w:szCs w:val="22"/>
        </w:rPr>
      </w:pPr>
      <w:bookmarkStart w:id="2" w:name="_Hlk157090066"/>
      <w:proofErr w:type="spellStart"/>
      <w:r w:rsidRPr="00E10518">
        <w:rPr>
          <w:szCs w:val="22"/>
        </w:rPr>
        <w:t>Haleon</w:t>
      </w:r>
      <w:proofErr w:type="spellEnd"/>
      <w:r w:rsidRPr="00E10518">
        <w:rPr>
          <w:szCs w:val="22"/>
        </w:rPr>
        <w:t xml:space="preserve"> </w:t>
      </w:r>
      <w:proofErr w:type="spellStart"/>
      <w:r w:rsidRPr="00E10518">
        <w:rPr>
          <w:szCs w:val="22"/>
        </w:rPr>
        <w:t>Hungary</w:t>
      </w:r>
      <w:proofErr w:type="spellEnd"/>
      <w:r w:rsidRPr="00E10518">
        <w:rPr>
          <w:szCs w:val="22"/>
        </w:rPr>
        <w:t xml:space="preserve"> </w:t>
      </w:r>
      <w:proofErr w:type="spellStart"/>
      <w:r w:rsidRPr="00E10518">
        <w:rPr>
          <w:szCs w:val="22"/>
        </w:rPr>
        <w:t>Kft</w:t>
      </w:r>
      <w:proofErr w:type="spellEnd"/>
      <w:r w:rsidRPr="00E10518">
        <w:rPr>
          <w:szCs w:val="22"/>
        </w:rPr>
        <w:t xml:space="preserve">. </w:t>
      </w:r>
    </w:p>
    <w:p w14:paraId="6A4C5F56" w14:textId="19E8D016" w:rsidR="00F9464C" w:rsidRPr="00E10518" w:rsidRDefault="00E10518" w:rsidP="00F9464C">
      <w:pPr>
        <w:rPr>
          <w:szCs w:val="22"/>
        </w:rPr>
      </w:pPr>
      <w:r w:rsidRPr="00E10518">
        <w:rPr>
          <w:szCs w:val="22"/>
        </w:rPr>
        <w:t xml:space="preserve">1124 </w:t>
      </w:r>
      <w:proofErr w:type="spellStart"/>
      <w:r w:rsidRPr="00E10518">
        <w:rPr>
          <w:szCs w:val="22"/>
        </w:rPr>
        <w:t>Budapest</w:t>
      </w:r>
      <w:proofErr w:type="spellEnd"/>
      <w:r w:rsidR="00F9464C">
        <w:rPr>
          <w:szCs w:val="22"/>
        </w:rPr>
        <w:t>,</w:t>
      </w:r>
      <w:r w:rsidR="00F9464C" w:rsidRPr="00F9464C">
        <w:rPr>
          <w:szCs w:val="22"/>
        </w:rPr>
        <w:t xml:space="preserve"> </w:t>
      </w:r>
      <w:proofErr w:type="spellStart"/>
      <w:r w:rsidR="00F9464C" w:rsidRPr="00E10518">
        <w:rPr>
          <w:szCs w:val="22"/>
        </w:rPr>
        <w:t>Csörsz</w:t>
      </w:r>
      <w:proofErr w:type="spellEnd"/>
      <w:r w:rsidR="00F9464C" w:rsidRPr="00E10518">
        <w:rPr>
          <w:szCs w:val="22"/>
        </w:rPr>
        <w:t xml:space="preserve"> </w:t>
      </w:r>
      <w:proofErr w:type="spellStart"/>
      <w:r w:rsidR="00F9464C" w:rsidRPr="00E10518">
        <w:rPr>
          <w:szCs w:val="22"/>
        </w:rPr>
        <w:t>utca</w:t>
      </w:r>
      <w:proofErr w:type="spellEnd"/>
      <w:r w:rsidR="00F9464C" w:rsidRPr="00E10518">
        <w:rPr>
          <w:szCs w:val="22"/>
        </w:rPr>
        <w:t xml:space="preserve"> 43</w:t>
      </w:r>
    </w:p>
    <w:p w14:paraId="0E3EBFFE" w14:textId="019BD596" w:rsidR="00295B16" w:rsidRPr="004B2AEB" w:rsidRDefault="00E10518" w:rsidP="00E10518">
      <w:pPr>
        <w:rPr>
          <w:szCs w:val="22"/>
        </w:rPr>
      </w:pPr>
      <w:r w:rsidRPr="00E10518">
        <w:rPr>
          <w:szCs w:val="22"/>
        </w:rPr>
        <w:t>Vengrija</w:t>
      </w:r>
      <w:bookmarkEnd w:id="2"/>
    </w:p>
    <w:p w14:paraId="5A05FDDB" w14:textId="77777777" w:rsidR="00382901" w:rsidRPr="004B2AEB" w:rsidRDefault="00382901" w:rsidP="00382901">
      <w:pPr>
        <w:ind w:left="567" w:hanging="567"/>
        <w:rPr>
          <w:szCs w:val="22"/>
        </w:rPr>
      </w:pPr>
    </w:p>
    <w:p w14:paraId="32E8A75B" w14:textId="77777777" w:rsidR="00382901" w:rsidRPr="004B2AEB" w:rsidRDefault="00382901" w:rsidP="00382901">
      <w:pPr>
        <w:ind w:left="567" w:hanging="567"/>
        <w:rPr>
          <w:szCs w:val="22"/>
        </w:rPr>
      </w:pPr>
    </w:p>
    <w:p w14:paraId="22691E02" w14:textId="2B01FA63" w:rsidR="00382901" w:rsidRPr="004B2AEB" w:rsidRDefault="00382901" w:rsidP="00382901">
      <w:pPr>
        <w:pStyle w:val="PI-1EMEASMCA"/>
        <w:rPr>
          <w:bCs/>
          <w:caps/>
        </w:rPr>
      </w:pPr>
      <w:r w:rsidRPr="004B2AEB">
        <w:rPr>
          <w:bCs/>
          <w:caps/>
        </w:rPr>
        <w:t>8.</w:t>
      </w:r>
      <w:r w:rsidRPr="004B2AEB">
        <w:rPr>
          <w:bCs/>
          <w:caps/>
        </w:rPr>
        <w:tab/>
      </w:r>
      <w:r w:rsidR="002E1030" w:rsidRPr="004B2AEB">
        <w:t>REGISTRACIJOS</w:t>
      </w:r>
      <w:r w:rsidRPr="004B2AEB">
        <w:t xml:space="preserve"> PAŽYMĖJIMO </w:t>
      </w:r>
      <w:r w:rsidRPr="004B2AEB">
        <w:rPr>
          <w:bCs/>
          <w:caps/>
        </w:rPr>
        <w:t>numeris</w:t>
      </w:r>
      <w:r w:rsidR="002E1030" w:rsidRPr="004B2AEB">
        <w:rPr>
          <w:bCs/>
          <w:caps/>
        </w:rPr>
        <w:t xml:space="preserve"> </w:t>
      </w:r>
      <w:r w:rsidR="002E1030" w:rsidRPr="004B2AEB">
        <w:t>(-IAI)</w:t>
      </w:r>
    </w:p>
    <w:p w14:paraId="35B1054C" w14:textId="77777777" w:rsidR="00382901" w:rsidRPr="004B2AEB" w:rsidRDefault="00382901" w:rsidP="00382901">
      <w:pPr>
        <w:ind w:left="567" w:hanging="567"/>
        <w:rPr>
          <w:szCs w:val="22"/>
        </w:rPr>
      </w:pPr>
    </w:p>
    <w:p w14:paraId="632514E4"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nosies lašai (tirpalas) – LT/1/2000/0861/001</w:t>
      </w:r>
    </w:p>
    <w:p w14:paraId="209F5854"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nosies purškalas (tirpalas) – LT/1/2000/0861/002</w:t>
      </w:r>
    </w:p>
    <w:p w14:paraId="1C0C5EC4" w14:textId="77777777" w:rsidR="00382901" w:rsidRPr="004B2AEB" w:rsidRDefault="00382901" w:rsidP="00382901">
      <w:pPr>
        <w:ind w:left="567" w:hanging="567"/>
        <w:rPr>
          <w:szCs w:val="22"/>
        </w:rPr>
      </w:pPr>
    </w:p>
    <w:p w14:paraId="219C4D49" w14:textId="77777777" w:rsidR="00382901" w:rsidRPr="004B2AEB" w:rsidRDefault="00382901" w:rsidP="00382901">
      <w:pPr>
        <w:ind w:left="567" w:hanging="567"/>
        <w:rPr>
          <w:szCs w:val="22"/>
        </w:rPr>
      </w:pPr>
    </w:p>
    <w:p w14:paraId="044DB952" w14:textId="77777777" w:rsidR="00382901" w:rsidRPr="004B2AEB" w:rsidRDefault="00382901" w:rsidP="00382901">
      <w:pPr>
        <w:pStyle w:val="PI-1EMEASMCA"/>
        <w:rPr>
          <w:bCs/>
          <w:caps/>
        </w:rPr>
      </w:pPr>
      <w:r w:rsidRPr="004B2AEB">
        <w:rPr>
          <w:bCs/>
          <w:caps/>
        </w:rPr>
        <w:t>9.</w:t>
      </w:r>
      <w:r w:rsidRPr="004B2AEB">
        <w:rPr>
          <w:bCs/>
          <w:caps/>
        </w:rPr>
        <w:tab/>
      </w:r>
      <w:r w:rsidR="002E1030" w:rsidRPr="004B2AEB">
        <w:t>REGISTRAVIMO / PERREGISTRAVIMO DATA</w:t>
      </w:r>
    </w:p>
    <w:p w14:paraId="34CB436D" w14:textId="77777777" w:rsidR="00382901" w:rsidRPr="004B2AEB" w:rsidRDefault="00382901" w:rsidP="00382901">
      <w:pPr>
        <w:ind w:left="567" w:hanging="567"/>
        <w:rPr>
          <w:szCs w:val="22"/>
        </w:rPr>
      </w:pPr>
    </w:p>
    <w:p w14:paraId="74E66EC2" w14:textId="3367CD7C" w:rsidR="00382901" w:rsidRPr="004B2AEB" w:rsidRDefault="00FA7B71" w:rsidP="00382901">
      <w:pPr>
        <w:ind w:left="567" w:hanging="567"/>
        <w:rPr>
          <w:szCs w:val="22"/>
        </w:rPr>
      </w:pPr>
      <w:r w:rsidRPr="004B2AEB">
        <w:rPr>
          <w:szCs w:val="22"/>
        </w:rPr>
        <w:t>Registravimo data</w:t>
      </w:r>
      <w:r w:rsidR="00382901" w:rsidRPr="004B2AEB">
        <w:rPr>
          <w:szCs w:val="22"/>
        </w:rPr>
        <w:t xml:space="preserve"> 2000 m. liepos 7 d.</w:t>
      </w:r>
    </w:p>
    <w:p w14:paraId="4733F13A" w14:textId="47725916" w:rsidR="00382901" w:rsidRPr="004B2AEB" w:rsidRDefault="00FA7B71" w:rsidP="00382901">
      <w:pPr>
        <w:ind w:left="567" w:hanging="567"/>
        <w:rPr>
          <w:szCs w:val="22"/>
        </w:rPr>
      </w:pPr>
      <w:r w:rsidRPr="004B2AEB">
        <w:rPr>
          <w:szCs w:val="22"/>
        </w:rPr>
        <w:t>Paskutinio perregistravimo data</w:t>
      </w:r>
      <w:r w:rsidR="00382901" w:rsidRPr="004B2AEB">
        <w:rPr>
          <w:szCs w:val="22"/>
        </w:rPr>
        <w:t xml:space="preserve"> 2007 m</w:t>
      </w:r>
      <w:r w:rsidR="00310DC8" w:rsidRPr="004B2AEB">
        <w:rPr>
          <w:szCs w:val="22"/>
        </w:rPr>
        <w:t>.</w:t>
      </w:r>
      <w:r w:rsidR="00382901" w:rsidRPr="004B2AEB">
        <w:rPr>
          <w:szCs w:val="22"/>
        </w:rPr>
        <w:t xml:space="preserve"> spalio 22 d.</w:t>
      </w:r>
    </w:p>
    <w:p w14:paraId="2EBA1583" w14:textId="77777777" w:rsidR="00382901" w:rsidRPr="004B2AEB" w:rsidRDefault="00382901" w:rsidP="00382901">
      <w:pPr>
        <w:ind w:left="567" w:hanging="567"/>
        <w:rPr>
          <w:szCs w:val="22"/>
        </w:rPr>
      </w:pPr>
    </w:p>
    <w:p w14:paraId="33D81B75" w14:textId="77777777" w:rsidR="00382901" w:rsidRPr="004B2AEB" w:rsidRDefault="00382901" w:rsidP="00382901">
      <w:pPr>
        <w:ind w:left="567" w:hanging="567"/>
        <w:rPr>
          <w:szCs w:val="22"/>
        </w:rPr>
      </w:pPr>
    </w:p>
    <w:p w14:paraId="04A21B51" w14:textId="77777777" w:rsidR="00382901" w:rsidRPr="004B2AEB" w:rsidRDefault="00382901" w:rsidP="00382901">
      <w:pPr>
        <w:pStyle w:val="PI-1EMEASMCA"/>
        <w:rPr>
          <w:bCs/>
          <w:caps/>
        </w:rPr>
      </w:pPr>
      <w:r w:rsidRPr="004B2AEB">
        <w:rPr>
          <w:bCs/>
          <w:caps/>
        </w:rPr>
        <w:t>10.</w:t>
      </w:r>
      <w:r w:rsidRPr="004B2AEB">
        <w:rPr>
          <w:bCs/>
          <w:caps/>
        </w:rPr>
        <w:tab/>
        <w:t>teksto peržiūros data</w:t>
      </w:r>
    </w:p>
    <w:p w14:paraId="0476A033" w14:textId="77777777" w:rsidR="00F67104" w:rsidRPr="004B2AEB" w:rsidRDefault="00F67104" w:rsidP="00F67104">
      <w:pPr>
        <w:pStyle w:val="PI-2EMEASMCA"/>
      </w:pPr>
    </w:p>
    <w:p w14:paraId="4B624F17" w14:textId="0B13DA97" w:rsidR="00593EBD" w:rsidRPr="00936D69" w:rsidRDefault="00E10518" w:rsidP="00593EBD">
      <w:pPr>
        <w:rPr>
          <w:rFonts w:eastAsia="Calibri"/>
          <w:szCs w:val="22"/>
        </w:rPr>
      </w:pPr>
      <w:r>
        <w:rPr>
          <w:rFonts w:eastAsia="Calibri"/>
          <w:szCs w:val="22"/>
        </w:rPr>
        <w:t>2024</w:t>
      </w:r>
      <w:r w:rsidR="001D4CA8">
        <w:rPr>
          <w:rFonts w:eastAsia="Calibri"/>
          <w:szCs w:val="22"/>
        </w:rPr>
        <w:t> </w:t>
      </w:r>
      <w:r>
        <w:rPr>
          <w:rFonts w:eastAsia="Calibri"/>
          <w:szCs w:val="22"/>
        </w:rPr>
        <w:t xml:space="preserve">m. </w:t>
      </w:r>
      <w:r w:rsidR="001D4CA8">
        <w:rPr>
          <w:rFonts w:eastAsia="Calibri"/>
          <w:szCs w:val="22"/>
        </w:rPr>
        <w:t>rugpjūčio 2 d.</w:t>
      </w:r>
    </w:p>
    <w:p w14:paraId="5DEE997A" w14:textId="77777777" w:rsidR="00865DF7" w:rsidRPr="004B2AEB" w:rsidRDefault="00865DF7" w:rsidP="00382901">
      <w:pPr>
        <w:rPr>
          <w:szCs w:val="22"/>
        </w:rPr>
      </w:pPr>
    </w:p>
    <w:p w14:paraId="25C8D6B5" w14:textId="13B5982B" w:rsidR="00382901" w:rsidRPr="004B2AEB" w:rsidRDefault="00382901" w:rsidP="00382901">
      <w:pPr>
        <w:pStyle w:val="Paprastasistekstas"/>
        <w:tabs>
          <w:tab w:val="left" w:pos="5954"/>
          <w:tab w:val="left" w:pos="6237"/>
          <w:tab w:val="left" w:pos="6663"/>
          <w:tab w:val="left" w:pos="6946"/>
        </w:tabs>
        <w:rPr>
          <w:rFonts w:ascii="Times New Roman" w:hAnsi="Times New Roman"/>
          <w:sz w:val="22"/>
          <w:szCs w:val="22"/>
          <w:lang w:val="lt-LT"/>
        </w:rPr>
      </w:pPr>
      <w:r w:rsidRPr="004B2AE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B2AEB">
        <w:rPr>
          <w:rFonts w:ascii="Times New Roman" w:hAnsi="Times New Roman"/>
          <w:i/>
          <w:noProof/>
          <w:sz w:val="22"/>
          <w:szCs w:val="22"/>
          <w:lang w:val="lt-LT"/>
        </w:rPr>
        <w:t xml:space="preserve"> </w:t>
      </w:r>
      <w:r w:rsidR="009A6C1B" w:rsidRPr="009A6C1B">
        <w:rPr>
          <w:rFonts w:ascii="Times New Roman" w:eastAsia="Times New Roman" w:hAnsi="Times New Roman"/>
          <w:color w:val="0000EE"/>
          <w:sz w:val="22"/>
          <w:szCs w:val="22"/>
          <w:u w:val="single"/>
          <w:lang w:val="lt-LT" w:eastAsia="lt-LT"/>
        </w:rPr>
        <w:t>https://vvkt.lrv.lt/lt/.</w:t>
      </w:r>
    </w:p>
    <w:p w14:paraId="24E1A90F" w14:textId="77E8EB40" w:rsidR="00C1167C" w:rsidRDefault="00C1167C">
      <w:pPr>
        <w:spacing w:after="200" w:line="276" w:lineRule="auto"/>
        <w:rPr>
          <w:rFonts w:eastAsia="SimSun"/>
          <w:szCs w:val="22"/>
          <w:lang w:eastAsia="en-US"/>
        </w:rPr>
      </w:pPr>
      <w:r>
        <w:rPr>
          <w:szCs w:val="22"/>
        </w:rPr>
        <w:br w:type="page"/>
      </w:r>
    </w:p>
    <w:p w14:paraId="3D95E106" w14:textId="77777777" w:rsidR="00382901" w:rsidRPr="004B2AEB" w:rsidRDefault="00382901" w:rsidP="00382901">
      <w:pPr>
        <w:pStyle w:val="Paprastasistekstas"/>
        <w:tabs>
          <w:tab w:val="left" w:pos="5954"/>
          <w:tab w:val="left" w:pos="6237"/>
          <w:tab w:val="left" w:pos="6663"/>
          <w:tab w:val="left" w:pos="6946"/>
        </w:tabs>
        <w:jc w:val="center"/>
        <w:rPr>
          <w:rFonts w:ascii="Times New Roman" w:hAnsi="Times New Roman"/>
          <w:sz w:val="22"/>
          <w:szCs w:val="22"/>
          <w:lang w:val="lt-LT"/>
        </w:rPr>
      </w:pPr>
    </w:p>
    <w:p w14:paraId="001F6CFC" w14:textId="77777777" w:rsidR="00382901" w:rsidRPr="004B2AEB" w:rsidRDefault="00382901" w:rsidP="00382901">
      <w:pPr>
        <w:ind w:left="567" w:hanging="567"/>
        <w:rPr>
          <w:szCs w:val="22"/>
        </w:rPr>
      </w:pPr>
    </w:p>
    <w:p w14:paraId="428CD4E6" w14:textId="4F479766" w:rsidR="00483D40" w:rsidRPr="004B2AEB" w:rsidRDefault="00483D40" w:rsidP="00382901">
      <w:pPr>
        <w:pStyle w:val="Pavadinimas"/>
        <w:rPr>
          <w:szCs w:val="22"/>
          <w:lang w:val="lt-LT"/>
        </w:rPr>
      </w:pPr>
    </w:p>
    <w:p w14:paraId="30351F9F" w14:textId="77777777" w:rsidR="00382901" w:rsidRPr="004B2AEB" w:rsidRDefault="00382901" w:rsidP="00382901">
      <w:pPr>
        <w:pStyle w:val="Pavadinimas"/>
        <w:rPr>
          <w:szCs w:val="22"/>
          <w:lang w:val="lt-LT"/>
        </w:rPr>
      </w:pPr>
    </w:p>
    <w:p w14:paraId="010AEF8E" w14:textId="77777777" w:rsidR="00382901" w:rsidRPr="004B2AEB" w:rsidRDefault="00382901" w:rsidP="00382901">
      <w:pPr>
        <w:pStyle w:val="Pavadinimas"/>
        <w:rPr>
          <w:szCs w:val="22"/>
          <w:lang w:val="lt-LT"/>
        </w:rPr>
      </w:pPr>
    </w:p>
    <w:p w14:paraId="1B94D76E" w14:textId="77777777" w:rsidR="00382901" w:rsidRPr="004B2AEB" w:rsidRDefault="00382901" w:rsidP="00382901">
      <w:pPr>
        <w:pStyle w:val="Pavadinimas"/>
        <w:rPr>
          <w:szCs w:val="22"/>
          <w:lang w:val="lt-LT"/>
        </w:rPr>
      </w:pPr>
    </w:p>
    <w:p w14:paraId="401DE745" w14:textId="77777777" w:rsidR="00382901" w:rsidRPr="004B2AEB" w:rsidRDefault="00382901" w:rsidP="00382901">
      <w:pPr>
        <w:pStyle w:val="Pavadinimas"/>
        <w:rPr>
          <w:szCs w:val="22"/>
          <w:lang w:val="lt-LT"/>
        </w:rPr>
      </w:pPr>
    </w:p>
    <w:p w14:paraId="563E275E" w14:textId="77777777" w:rsidR="00382901" w:rsidRPr="004B2AEB" w:rsidRDefault="00382901" w:rsidP="00382901">
      <w:pPr>
        <w:pStyle w:val="Pavadinimas"/>
        <w:rPr>
          <w:szCs w:val="22"/>
          <w:lang w:val="lt-LT"/>
        </w:rPr>
      </w:pPr>
    </w:p>
    <w:p w14:paraId="2979312B" w14:textId="77777777" w:rsidR="00382901" w:rsidRPr="004B2AEB" w:rsidRDefault="00382901" w:rsidP="00382901">
      <w:pPr>
        <w:pStyle w:val="Pavadinimas"/>
        <w:rPr>
          <w:szCs w:val="22"/>
          <w:lang w:val="lt-LT"/>
        </w:rPr>
      </w:pPr>
    </w:p>
    <w:p w14:paraId="2960074E" w14:textId="77777777" w:rsidR="00382901" w:rsidRPr="004B2AEB" w:rsidRDefault="00382901" w:rsidP="00382901">
      <w:pPr>
        <w:pStyle w:val="Pavadinimas"/>
        <w:rPr>
          <w:szCs w:val="22"/>
          <w:lang w:val="lt-LT"/>
        </w:rPr>
      </w:pPr>
    </w:p>
    <w:p w14:paraId="6404F627" w14:textId="77777777" w:rsidR="00382901" w:rsidRPr="004B2AEB" w:rsidRDefault="00382901" w:rsidP="00382901">
      <w:pPr>
        <w:pStyle w:val="Pavadinimas"/>
        <w:rPr>
          <w:szCs w:val="22"/>
          <w:lang w:val="lt-LT"/>
        </w:rPr>
      </w:pPr>
    </w:p>
    <w:p w14:paraId="2D642690" w14:textId="77777777" w:rsidR="00382901" w:rsidRPr="004B2AEB" w:rsidRDefault="00382901" w:rsidP="00382901">
      <w:pPr>
        <w:pStyle w:val="Pavadinimas"/>
        <w:rPr>
          <w:szCs w:val="22"/>
          <w:lang w:val="lt-LT"/>
        </w:rPr>
      </w:pPr>
    </w:p>
    <w:p w14:paraId="7BB8538E" w14:textId="77777777" w:rsidR="00587E5E" w:rsidRPr="004B2AEB" w:rsidRDefault="00587E5E" w:rsidP="00382901">
      <w:pPr>
        <w:pStyle w:val="Pavadinimas"/>
        <w:rPr>
          <w:szCs w:val="22"/>
          <w:lang w:val="lt-LT"/>
        </w:rPr>
      </w:pPr>
    </w:p>
    <w:p w14:paraId="696A7215" w14:textId="77777777" w:rsidR="00587E5E" w:rsidRPr="004B2AEB" w:rsidRDefault="00587E5E" w:rsidP="00382901">
      <w:pPr>
        <w:pStyle w:val="Pavadinimas"/>
        <w:rPr>
          <w:szCs w:val="22"/>
          <w:lang w:val="lt-LT"/>
        </w:rPr>
      </w:pPr>
    </w:p>
    <w:p w14:paraId="33A78771" w14:textId="77777777" w:rsidR="00587E5E" w:rsidRPr="004B2AEB" w:rsidRDefault="00587E5E" w:rsidP="00382901">
      <w:pPr>
        <w:pStyle w:val="Pavadinimas"/>
        <w:rPr>
          <w:szCs w:val="22"/>
          <w:lang w:val="lt-LT"/>
        </w:rPr>
      </w:pPr>
    </w:p>
    <w:p w14:paraId="3D03BE89" w14:textId="77777777" w:rsidR="00587E5E" w:rsidRPr="004B2AEB" w:rsidRDefault="00587E5E" w:rsidP="00382901">
      <w:pPr>
        <w:pStyle w:val="Pavadinimas"/>
        <w:rPr>
          <w:szCs w:val="22"/>
          <w:lang w:val="lt-LT"/>
        </w:rPr>
      </w:pPr>
    </w:p>
    <w:p w14:paraId="53B1685B" w14:textId="77777777" w:rsidR="00587E5E" w:rsidRPr="004B2AEB" w:rsidRDefault="00587E5E" w:rsidP="00382901">
      <w:pPr>
        <w:pStyle w:val="Pavadinimas"/>
        <w:rPr>
          <w:szCs w:val="22"/>
          <w:lang w:val="lt-LT"/>
        </w:rPr>
      </w:pPr>
    </w:p>
    <w:p w14:paraId="57FD5C0D" w14:textId="77777777" w:rsidR="00587E5E" w:rsidRPr="004B2AEB" w:rsidRDefault="00587E5E" w:rsidP="00382901">
      <w:pPr>
        <w:pStyle w:val="Pavadinimas"/>
        <w:rPr>
          <w:szCs w:val="22"/>
          <w:lang w:val="lt-LT"/>
        </w:rPr>
      </w:pPr>
    </w:p>
    <w:p w14:paraId="2DC13544" w14:textId="77777777" w:rsidR="00587E5E" w:rsidRPr="004B2AEB" w:rsidRDefault="00587E5E" w:rsidP="00382901">
      <w:pPr>
        <w:pStyle w:val="Pavadinimas"/>
        <w:rPr>
          <w:szCs w:val="22"/>
          <w:lang w:val="lt-LT"/>
        </w:rPr>
      </w:pPr>
    </w:p>
    <w:p w14:paraId="682543AC" w14:textId="77777777" w:rsidR="00587E5E" w:rsidRPr="004B2AEB" w:rsidRDefault="00587E5E" w:rsidP="00382901">
      <w:pPr>
        <w:pStyle w:val="Pavadinimas"/>
        <w:rPr>
          <w:szCs w:val="22"/>
          <w:lang w:val="lt-LT"/>
        </w:rPr>
      </w:pPr>
    </w:p>
    <w:p w14:paraId="78A212BE" w14:textId="77777777" w:rsidR="00587E5E" w:rsidRPr="004B2AEB" w:rsidRDefault="00587E5E" w:rsidP="00382901">
      <w:pPr>
        <w:pStyle w:val="Pavadinimas"/>
        <w:rPr>
          <w:szCs w:val="22"/>
          <w:lang w:val="lt-LT"/>
        </w:rPr>
      </w:pPr>
    </w:p>
    <w:p w14:paraId="7CB60D7D" w14:textId="77777777" w:rsidR="00587E5E" w:rsidRPr="004B2AEB" w:rsidRDefault="00587E5E" w:rsidP="00382901">
      <w:pPr>
        <w:pStyle w:val="Pavadinimas"/>
        <w:rPr>
          <w:szCs w:val="22"/>
          <w:lang w:val="lt-LT"/>
        </w:rPr>
      </w:pPr>
    </w:p>
    <w:p w14:paraId="76282778" w14:textId="0F7B14F2" w:rsidR="00382901" w:rsidRPr="004B2AEB" w:rsidRDefault="00382901" w:rsidP="00382901">
      <w:pPr>
        <w:pStyle w:val="Pavadinimas"/>
        <w:rPr>
          <w:szCs w:val="22"/>
          <w:lang w:val="lt-LT"/>
        </w:rPr>
      </w:pPr>
      <w:r w:rsidRPr="004B2AEB">
        <w:rPr>
          <w:szCs w:val="22"/>
          <w:lang w:val="lt-LT"/>
        </w:rPr>
        <w:t>II PRIEDAS</w:t>
      </w:r>
    </w:p>
    <w:p w14:paraId="7D7F1988" w14:textId="77777777" w:rsidR="00382901" w:rsidRPr="004B2AEB" w:rsidRDefault="00382901" w:rsidP="00382901">
      <w:pPr>
        <w:pStyle w:val="Pagrindinistekstas"/>
        <w:spacing w:after="0"/>
        <w:rPr>
          <w:sz w:val="22"/>
          <w:szCs w:val="22"/>
        </w:rPr>
      </w:pPr>
    </w:p>
    <w:p w14:paraId="100368D3" w14:textId="0E5DBC91" w:rsidR="00382901" w:rsidRPr="004B2AEB" w:rsidRDefault="006F3D95" w:rsidP="00382901">
      <w:pPr>
        <w:pStyle w:val="TTEMEASMCA"/>
        <w:rPr>
          <w:sz w:val="22"/>
          <w:szCs w:val="22"/>
          <w:lang w:val="lt-LT"/>
        </w:rPr>
      </w:pPr>
      <w:r w:rsidRPr="004B2AEB">
        <w:rPr>
          <w:sz w:val="22"/>
          <w:szCs w:val="22"/>
          <w:lang w:val="lt-LT"/>
        </w:rPr>
        <w:t xml:space="preserve">REGISTRACIJOS </w:t>
      </w:r>
      <w:r w:rsidR="00382901" w:rsidRPr="004B2AEB">
        <w:rPr>
          <w:sz w:val="22"/>
          <w:szCs w:val="22"/>
          <w:lang w:val="lt-LT"/>
        </w:rPr>
        <w:t>SĄLYGOS</w:t>
      </w:r>
    </w:p>
    <w:p w14:paraId="6DD92836" w14:textId="77777777" w:rsidR="00382901" w:rsidRPr="004B2AEB" w:rsidRDefault="00382901" w:rsidP="00382901">
      <w:pPr>
        <w:pStyle w:val="BTEMEASMCA"/>
        <w:rPr>
          <w:lang w:val="lt-LT"/>
        </w:rPr>
      </w:pPr>
    </w:p>
    <w:p w14:paraId="3EE89D59" w14:textId="77777777" w:rsidR="00382901" w:rsidRPr="004B2AEB" w:rsidRDefault="00382901" w:rsidP="00382901">
      <w:pPr>
        <w:pStyle w:val="BTAnIIEMEASMCA"/>
        <w:rPr>
          <w:highlight w:val="yellow"/>
          <w:lang w:val="lt-LT"/>
        </w:rPr>
      </w:pPr>
      <w:r w:rsidRPr="004B2AEB">
        <w:rPr>
          <w:lang w:val="lt-LT"/>
        </w:rPr>
        <w:t>A.</w:t>
      </w:r>
      <w:r w:rsidRPr="004B2AEB">
        <w:rPr>
          <w:lang w:val="lt-LT"/>
        </w:rPr>
        <w:tab/>
        <w:t>GAMINTOJAS, ATSAKINGAS UŽ SERIJŲ IŠLEIDIMĄ</w:t>
      </w:r>
    </w:p>
    <w:p w14:paraId="7CE93160" w14:textId="77777777" w:rsidR="00382901" w:rsidRPr="004B2AEB" w:rsidRDefault="00382901" w:rsidP="00382901">
      <w:pPr>
        <w:pStyle w:val="BTEMEASMCA"/>
        <w:rPr>
          <w:highlight w:val="yellow"/>
          <w:lang w:val="lt-LT"/>
        </w:rPr>
      </w:pPr>
    </w:p>
    <w:p w14:paraId="19182C1C" w14:textId="77777777" w:rsidR="00382901" w:rsidRPr="004B2AEB" w:rsidRDefault="00382901" w:rsidP="00382901">
      <w:pPr>
        <w:pStyle w:val="BTAnIIEMEASMCA"/>
        <w:rPr>
          <w:lang w:val="lt-LT"/>
        </w:rPr>
      </w:pPr>
      <w:r w:rsidRPr="004B2AEB">
        <w:rPr>
          <w:lang w:val="lt-LT"/>
        </w:rPr>
        <w:t>B.</w:t>
      </w:r>
      <w:r w:rsidRPr="004B2AEB">
        <w:rPr>
          <w:lang w:val="lt-LT"/>
        </w:rPr>
        <w:tab/>
        <w:t>TIEKIMO IR VARTOJIMO SĄLYGOS AR APRIBOJIMAI</w:t>
      </w:r>
    </w:p>
    <w:p w14:paraId="4F60E7F1" w14:textId="77777777" w:rsidR="00382901" w:rsidRPr="004B2AEB" w:rsidRDefault="00382901" w:rsidP="00382901">
      <w:pPr>
        <w:pStyle w:val="BTAnIIEMEASMCA"/>
        <w:rPr>
          <w:lang w:val="lt-LT"/>
        </w:rPr>
      </w:pPr>
    </w:p>
    <w:p w14:paraId="53AEE41D" w14:textId="77777777" w:rsidR="00382901" w:rsidRPr="004B2AEB" w:rsidRDefault="00382901" w:rsidP="00382901">
      <w:pPr>
        <w:pStyle w:val="PI-1EMEASMCA"/>
      </w:pPr>
      <w:r w:rsidRPr="004B2AEB">
        <w:rPr>
          <w:b w:val="0"/>
        </w:rPr>
        <w:br w:type="page"/>
      </w:r>
      <w:r w:rsidRPr="004B2AEB">
        <w:lastRenderedPageBreak/>
        <w:t>A.</w:t>
      </w:r>
      <w:r w:rsidRPr="004B2AEB">
        <w:tab/>
        <w:t>GAMINTOJAS, ATSAKINGAS UŽ SERIJŲ IŠLEIDIMĄ</w:t>
      </w:r>
    </w:p>
    <w:p w14:paraId="77720506" w14:textId="77777777" w:rsidR="00382901" w:rsidRPr="004B2AEB" w:rsidRDefault="00382901" w:rsidP="00382901">
      <w:pPr>
        <w:pStyle w:val="Pagrindinistekstas"/>
        <w:spacing w:after="0"/>
        <w:rPr>
          <w:b/>
          <w:sz w:val="22"/>
          <w:szCs w:val="22"/>
        </w:rPr>
      </w:pPr>
    </w:p>
    <w:p w14:paraId="6C37A4DF" w14:textId="77777777" w:rsidR="00382901" w:rsidRPr="004B2AEB" w:rsidRDefault="00382901" w:rsidP="00382901">
      <w:pPr>
        <w:rPr>
          <w:szCs w:val="22"/>
          <w:u w:val="single"/>
        </w:rPr>
      </w:pPr>
      <w:r w:rsidRPr="004B2AEB">
        <w:rPr>
          <w:szCs w:val="22"/>
          <w:u w:val="single"/>
        </w:rPr>
        <w:t>Gamintojo, atsakingo už serijų išleidimą, pavadinimas ir adresas</w:t>
      </w:r>
    </w:p>
    <w:p w14:paraId="28550591" w14:textId="77777777" w:rsidR="00932E70" w:rsidRDefault="00932E70" w:rsidP="00382901">
      <w:pPr>
        <w:pStyle w:val="Pagrindinistekstas"/>
        <w:spacing w:after="0"/>
        <w:rPr>
          <w:sz w:val="22"/>
          <w:szCs w:val="22"/>
        </w:rPr>
      </w:pPr>
    </w:p>
    <w:p w14:paraId="6F102559" w14:textId="77777777" w:rsidR="00932E70" w:rsidRPr="008E5BE3" w:rsidRDefault="00932E70" w:rsidP="00932E70">
      <w:pPr>
        <w:rPr>
          <w:rFonts w:eastAsia="Calibri"/>
        </w:rPr>
      </w:pPr>
      <w:proofErr w:type="spellStart"/>
      <w:r w:rsidRPr="008E5BE3">
        <w:rPr>
          <w:rFonts w:eastAsia="Calibri"/>
        </w:rPr>
        <w:t>Haleon</w:t>
      </w:r>
      <w:proofErr w:type="spellEnd"/>
      <w:r w:rsidRPr="008E5BE3">
        <w:rPr>
          <w:rFonts w:eastAsia="Calibri"/>
        </w:rPr>
        <w:t xml:space="preserve"> Germany </w:t>
      </w:r>
      <w:proofErr w:type="spellStart"/>
      <w:r w:rsidRPr="008E5BE3">
        <w:rPr>
          <w:rFonts w:eastAsia="Calibri"/>
        </w:rPr>
        <w:t>GmbH</w:t>
      </w:r>
      <w:proofErr w:type="spellEnd"/>
    </w:p>
    <w:p w14:paraId="5975C18A" w14:textId="77777777" w:rsidR="00932E70" w:rsidRPr="008E5BE3" w:rsidRDefault="00932E70" w:rsidP="00932E70">
      <w:pPr>
        <w:rPr>
          <w:rFonts w:eastAsia="Calibri"/>
        </w:rPr>
      </w:pPr>
      <w:proofErr w:type="spellStart"/>
      <w:r w:rsidRPr="008E5BE3">
        <w:rPr>
          <w:rFonts w:eastAsia="Calibri"/>
        </w:rPr>
        <w:t>Barthstraße</w:t>
      </w:r>
      <w:proofErr w:type="spellEnd"/>
      <w:r w:rsidRPr="008E5BE3">
        <w:rPr>
          <w:rFonts w:eastAsia="Calibri"/>
        </w:rPr>
        <w:t xml:space="preserve"> 4</w:t>
      </w:r>
    </w:p>
    <w:p w14:paraId="158EAEDE" w14:textId="77777777" w:rsidR="00932E70" w:rsidRPr="008E5BE3" w:rsidRDefault="00932E70" w:rsidP="00932E70">
      <w:pPr>
        <w:rPr>
          <w:rFonts w:eastAsia="Calibri"/>
        </w:rPr>
      </w:pPr>
      <w:r w:rsidRPr="008E5BE3">
        <w:rPr>
          <w:rFonts w:eastAsia="Calibri"/>
        </w:rPr>
        <w:t xml:space="preserve">80339 </w:t>
      </w:r>
      <w:proofErr w:type="spellStart"/>
      <w:r w:rsidRPr="008E5BE3">
        <w:rPr>
          <w:rFonts w:eastAsia="Calibri"/>
        </w:rPr>
        <w:t>München</w:t>
      </w:r>
      <w:proofErr w:type="spellEnd"/>
      <w:r w:rsidRPr="008E5BE3">
        <w:rPr>
          <w:rFonts w:eastAsia="Calibri"/>
        </w:rPr>
        <w:t xml:space="preserve"> </w:t>
      </w:r>
    </w:p>
    <w:p w14:paraId="1DD7250F" w14:textId="77777777" w:rsidR="00932E70" w:rsidRPr="008E5BE3" w:rsidRDefault="00932E70" w:rsidP="00932E70">
      <w:pPr>
        <w:rPr>
          <w:rFonts w:eastAsia="Calibri"/>
        </w:rPr>
      </w:pPr>
      <w:r w:rsidRPr="008E5BE3">
        <w:rPr>
          <w:rFonts w:eastAsia="Calibri"/>
        </w:rPr>
        <w:t>Vokietija</w:t>
      </w:r>
    </w:p>
    <w:p w14:paraId="5F0A3C3E" w14:textId="77777777" w:rsidR="00932E70" w:rsidRDefault="00932E70" w:rsidP="00382901">
      <w:pPr>
        <w:pStyle w:val="Pagrindinistekstas"/>
        <w:spacing w:after="0"/>
        <w:rPr>
          <w:sz w:val="22"/>
          <w:szCs w:val="22"/>
        </w:rPr>
      </w:pPr>
    </w:p>
    <w:p w14:paraId="49830EC0" w14:textId="5565295C" w:rsidR="00192170" w:rsidRDefault="00192170" w:rsidP="00382901">
      <w:pPr>
        <w:pStyle w:val="Pagrindinistekstas"/>
        <w:spacing w:after="0"/>
        <w:rPr>
          <w:sz w:val="22"/>
          <w:szCs w:val="22"/>
        </w:rPr>
      </w:pPr>
      <w:r>
        <w:rPr>
          <w:sz w:val="22"/>
          <w:szCs w:val="22"/>
        </w:rPr>
        <w:t xml:space="preserve">Tik </w:t>
      </w:r>
      <w:proofErr w:type="spellStart"/>
      <w:r w:rsidRPr="00192170">
        <w:rPr>
          <w:sz w:val="22"/>
          <w:szCs w:val="22"/>
        </w:rPr>
        <w:t>Vibrocil</w:t>
      </w:r>
      <w:proofErr w:type="spellEnd"/>
      <w:r w:rsidRPr="00192170">
        <w:rPr>
          <w:sz w:val="22"/>
          <w:szCs w:val="22"/>
        </w:rPr>
        <w:t xml:space="preserve"> 2,5 mg/0,25 mg/ml nosies purškalas (tirpalas)</w:t>
      </w:r>
    </w:p>
    <w:p w14:paraId="105FC782" w14:textId="77777777" w:rsidR="00192170" w:rsidRDefault="00192170" w:rsidP="00382901">
      <w:pPr>
        <w:pStyle w:val="Pagrindinistekstas"/>
        <w:spacing w:after="0"/>
        <w:rPr>
          <w:sz w:val="22"/>
          <w:szCs w:val="22"/>
        </w:rPr>
      </w:pPr>
    </w:p>
    <w:p w14:paraId="0C7CE3A2" w14:textId="77777777" w:rsidR="00192170" w:rsidRPr="00192170" w:rsidRDefault="00192170" w:rsidP="00041FEF">
      <w:proofErr w:type="spellStart"/>
      <w:r w:rsidRPr="00192170">
        <w:t>Delpharm</w:t>
      </w:r>
      <w:proofErr w:type="spellEnd"/>
      <w:r w:rsidRPr="00192170">
        <w:t xml:space="preserve"> </w:t>
      </w:r>
      <w:proofErr w:type="spellStart"/>
      <w:r w:rsidRPr="00192170">
        <w:t>Huningue</w:t>
      </w:r>
      <w:proofErr w:type="spellEnd"/>
      <w:r w:rsidRPr="00192170">
        <w:t xml:space="preserve"> S.A.S </w:t>
      </w:r>
    </w:p>
    <w:p w14:paraId="2E3566D7" w14:textId="77777777" w:rsidR="00192170" w:rsidRPr="00192170" w:rsidRDefault="00192170" w:rsidP="00041FEF">
      <w:r w:rsidRPr="00192170">
        <w:t xml:space="preserve">26 </w:t>
      </w:r>
      <w:proofErr w:type="spellStart"/>
      <w:r w:rsidRPr="00192170">
        <w:t>Rue</w:t>
      </w:r>
      <w:proofErr w:type="spellEnd"/>
      <w:r w:rsidRPr="00192170">
        <w:t xml:space="preserve"> De La </w:t>
      </w:r>
      <w:proofErr w:type="spellStart"/>
      <w:r w:rsidRPr="00192170">
        <w:t>Chapelle</w:t>
      </w:r>
      <w:proofErr w:type="spellEnd"/>
      <w:r w:rsidRPr="00192170">
        <w:t xml:space="preserve"> </w:t>
      </w:r>
    </w:p>
    <w:p w14:paraId="51B7074B" w14:textId="77777777" w:rsidR="00192170" w:rsidRPr="00192170" w:rsidRDefault="00192170" w:rsidP="00041FEF">
      <w:proofErr w:type="spellStart"/>
      <w:r w:rsidRPr="00192170">
        <w:t>Huningue</w:t>
      </w:r>
      <w:proofErr w:type="spellEnd"/>
      <w:r w:rsidRPr="00192170">
        <w:t xml:space="preserve">, 68330 </w:t>
      </w:r>
    </w:p>
    <w:p w14:paraId="255D20F6" w14:textId="10E2C9B5" w:rsidR="00192170" w:rsidRPr="00041FEF" w:rsidRDefault="00192170" w:rsidP="00041FEF">
      <w:r>
        <w:t>Prancūzija</w:t>
      </w:r>
    </w:p>
    <w:p w14:paraId="62E711A0" w14:textId="77777777" w:rsidR="00382901" w:rsidRPr="004B2AEB" w:rsidRDefault="00382901" w:rsidP="00382901">
      <w:pPr>
        <w:pStyle w:val="Pagrindinistekstas"/>
        <w:spacing w:after="0"/>
        <w:rPr>
          <w:sz w:val="22"/>
          <w:szCs w:val="22"/>
        </w:rPr>
      </w:pPr>
    </w:p>
    <w:p w14:paraId="559BFF9D" w14:textId="77777777" w:rsidR="00382901" w:rsidRPr="004B2AEB" w:rsidRDefault="00382901" w:rsidP="00382901">
      <w:pPr>
        <w:pStyle w:val="PI-1EMEASMCA"/>
      </w:pPr>
      <w:bookmarkStart w:id="3" w:name="_Toc129243254"/>
      <w:bookmarkStart w:id="4" w:name="_Toc129243129"/>
      <w:r w:rsidRPr="004B2AEB">
        <w:t>B.</w:t>
      </w:r>
      <w:r w:rsidRPr="004B2AEB">
        <w:tab/>
        <w:t>TIEKIMO IR VARTOJIMO SĄLYGOS AR APRIBOJIMAI</w:t>
      </w:r>
      <w:bookmarkEnd w:id="3"/>
      <w:bookmarkEnd w:id="4"/>
    </w:p>
    <w:p w14:paraId="073194C7" w14:textId="77777777" w:rsidR="00382901" w:rsidRPr="004B2AEB" w:rsidRDefault="00382901" w:rsidP="0014111C">
      <w:pPr>
        <w:pStyle w:val="PI-2EMEASMCA"/>
      </w:pPr>
    </w:p>
    <w:p w14:paraId="142554B6" w14:textId="77777777" w:rsidR="00382901" w:rsidRPr="004B2AEB" w:rsidRDefault="00382901" w:rsidP="00382901">
      <w:pPr>
        <w:pStyle w:val="Pagrindinistekstas"/>
        <w:spacing w:after="0"/>
        <w:rPr>
          <w:sz w:val="22"/>
          <w:szCs w:val="22"/>
        </w:rPr>
      </w:pPr>
      <w:r w:rsidRPr="004B2AEB">
        <w:rPr>
          <w:sz w:val="22"/>
          <w:szCs w:val="22"/>
        </w:rPr>
        <w:t>Nereceptinis vaistinis preparatas.</w:t>
      </w:r>
    </w:p>
    <w:p w14:paraId="772F895B" w14:textId="77777777" w:rsidR="00382901" w:rsidRPr="004B2AEB" w:rsidRDefault="00382901" w:rsidP="00382901">
      <w:pPr>
        <w:pStyle w:val="Pagrindinistekstas"/>
        <w:spacing w:after="0"/>
        <w:rPr>
          <w:sz w:val="22"/>
          <w:szCs w:val="22"/>
        </w:rPr>
      </w:pPr>
    </w:p>
    <w:p w14:paraId="75B54D95" w14:textId="77777777" w:rsidR="00382901" w:rsidRPr="004B2AEB" w:rsidRDefault="00382901" w:rsidP="00382901">
      <w:pPr>
        <w:pStyle w:val="Pagrindinistekstas"/>
        <w:spacing w:after="0"/>
        <w:rPr>
          <w:sz w:val="22"/>
          <w:szCs w:val="22"/>
        </w:rPr>
      </w:pPr>
    </w:p>
    <w:p w14:paraId="476E5220" w14:textId="77777777" w:rsidR="00382901" w:rsidRPr="004B2AEB" w:rsidRDefault="00382901" w:rsidP="00382901">
      <w:pPr>
        <w:rPr>
          <w:szCs w:val="22"/>
        </w:rPr>
      </w:pPr>
    </w:p>
    <w:p w14:paraId="6E517F59" w14:textId="77777777" w:rsidR="00382901" w:rsidRPr="004B2AEB" w:rsidRDefault="00382901" w:rsidP="00382901">
      <w:pPr>
        <w:pStyle w:val="Pagrindinistekstas"/>
        <w:spacing w:after="0"/>
        <w:rPr>
          <w:sz w:val="22"/>
          <w:szCs w:val="22"/>
        </w:rPr>
      </w:pPr>
      <w:r w:rsidRPr="004B2AEB">
        <w:rPr>
          <w:sz w:val="22"/>
          <w:szCs w:val="22"/>
        </w:rPr>
        <w:br w:type="page"/>
      </w:r>
    </w:p>
    <w:p w14:paraId="478F5E7C" w14:textId="77777777" w:rsidR="00382901" w:rsidRPr="004B2AEB" w:rsidRDefault="00382901" w:rsidP="00382901">
      <w:pPr>
        <w:pStyle w:val="Pagrindinistekstas"/>
        <w:spacing w:after="0"/>
        <w:rPr>
          <w:sz w:val="22"/>
          <w:szCs w:val="22"/>
        </w:rPr>
      </w:pPr>
    </w:p>
    <w:p w14:paraId="62289D47" w14:textId="77777777" w:rsidR="00382901" w:rsidRPr="004B2AEB" w:rsidRDefault="00382901" w:rsidP="00382901">
      <w:pPr>
        <w:pStyle w:val="Pagrindinistekstas"/>
        <w:spacing w:after="0"/>
        <w:rPr>
          <w:sz w:val="22"/>
          <w:szCs w:val="22"/>
        </w:rPr>
      </w:pPr>
    </w:p>
    <w:p w14:paraId="4B268BA7" w14:textId="77777777" w:rsidR="00382901" w:rsidRPr="004B2AEB" w:rsidRDefault="00382901" w:rsidP="00382901">
      <w:pPr>
        <w:pStyle w:val="Pagrindinistekstas"/>
        <w:spacing w:after="0"/>
        <w:rPr>
          <w:sz w:val="22"/>
          <w:szCs w:val="22"/>
        </w:rPr>
      </w:pPr>
    </w:p>
    <w:p w14:paraId="20C85DDC" w14:textId="77777777" w:rsidR="00382901" w:rsidRPr="004B2AEB" w:rsidRDefault="00382901" w:rsidP="00382901">
      <w:pPr>
        <w:pStyle w:val="Pagrindinistekstas"/>
        <w:spacing w:after="0"/>
        <w:rPr>
          <w:sz w:val="22"/>
          <w:szCs w:val="22"/>
        </w:rPr>
      </w:pPr>
    </w:p>
    <w:p w14:paraId="41C592BE" w14:textId="77777777" w:rsidR="00382901" w:rsidRPr="004B2AEB" w:rsidRDefault="00382901" w:rsidP="00382901">
      <w:pPr>
        <w:pStyle w:val="Pagrindinistekstas"/>
        <w:spacing w:after="0"/>
        <w:rPr>
          <w:sz w:val="22"/>
          <w:szCs w:val="22"/>
        </w:rPr>
      </w:pPr>
    </w:p>
    <w:p w14:paraId="539B6A59" w14:textId="77777777" w:rsidR="00382901" w:rsidRPr="004B2AEB" w:rsidRDefault="00382901" w:rsidP="00382901">
      <w:pPr>
        <w:pStyle w:val="Pagrindinistekstas"/>
        <w:spacing w:after="0"/>
        <w:rPr>
          <w:sz w:val="22"/>
          <w:szCs w:val="22"/>
        </w:rPr>
      </w:pPr>
    </w:p>
    <w:p w14:paraId="0C4BC4AF" w14:textId="77777777" w:rsidR="00382901" w:rsidRPr="004B2AEB" w:rsidRDefault="00382901" w:rsidP="00382901">
      <w:pPr>
        <w:pStyle w:val="Pagrindinistekstas"/>
        <w:spacing w:after="0"/>
        <w:rPr>
          <w:sz w:val="22"/>
          <w:szCs w:val="22"/>
        </w:rPr>
      </w:pPr>
    </w:p>
    <w:p w14:paraId="51C513B6" w14:textId="77777777" w:rsidR="00382901" w:rsidRPr="004B2AEB" w:rsidRDefault="00382901" w:rsidP="00382901">
      <w:pPr>
        <w:pStyle w:val="Pagrindinistekstas"/>
        <w:spacing w:after="0"/>
        <w:rPr>
          <w:sz w:val="22"/>
          <w:szCs w:val="22"/>
        </w:rPr>
      </w:pPr>
    </w:p>
    <w:p w14:paraId="1092186B" w14:textId="77777777" w:rsidR="00382901" w:rsidRPr="004B2AEB" w:rsidRDefault="00382901" w:rsidP="00382901">
      <w:pPr>
        <w:pStyle w:val="Pagrindinistekstas"/>
        <w:spacing w:after="0"/>
        <w:rPr>
          <w:sz w:val="22"/>
          <w:szCs w:val="22"/>
        </w:rPr>
      </w:pPr>
    </w:p>
    <w:p w14:paraId="4FBF788B" w14:textId="77777777" w:rsidR="00382901" w:rsidRPr="004B2AEB" w:rsidRDefault="00382901" w:rsidP="00382901">
      <w:pPr>
        <w:pStyle w:val="Pagrindinistekstas"/>
        <w:spacing w:after="0"/>
        <w:rPr>
          <w:sz w:val="22"/>
          <w:szCs w:val="22"/>
        </w:rPr>
      </w:pPr>
    </w:p>
    <w:p w14:paraId="7F8044C2" w14:textId="77777777" w:rsidR="00382901" w:rsidRPr="004B2AEB" w:rsidRDefault="00382901" w:rsidP="00382901">
      <w:pPr>
        <w:pStyle w:val="Pagrindinistekstas"/>
        <w:spacing w:after="0"/>
        <w:rPr>
          <w:sz w:val="22"/>
          <w:szCs w:val="22"/>
        </w:rPr>
      </w:pPr>
    </w:p>
    <w:p w14:paraId="76DAC5A0" w14:textId="77777777" w:rsidR="00382901" w:rsidRPr="004B2AEB" w:rsidRDefault="00382901" w:rsidP="00382901">
      <w:pPr>
        <w:pStyle w:val="Pagrindinistekstas"/>
        <w:spacing w:after="0"/>
        <w:rPr>
          <w:sz w:val="22"/>
          <w:szCs w:val="22"/>
        </w:rPr>
      </w:pPr>
    </w:p>
    <w:p w14:paraId="41DC94C5" w14:textId="77777777" w:rsidR="00382901" w:rsidRPr="004B2AEB" w:rsidRDefault="00382901" w:rsidP="00382901">
      <w:pPr>
        <w:pStyle w:val="Pagrindinistekstas"/>
        <w:spacing w:after="0"/>
        <w:rPr>
          <w:sz w:val="22"/>
          <w:szCs w:val="22"/>
        </w:rPr>
      </w:pPr>
    </w:p>
    <w:p w14:paraId="464416F8" w14:textId="77777777" w:rsidR="00382901" w:rsidRPr="004B2AEB" w:rsidRDefault="00382901" w:rsidP="00382901">
      <w:pPr>
        <w:pStyle w:val="Pagrindinistekstas"/>
        <w:spacing w:after="0"/>
        <w:rPr>
          <w:sz w:val="22"/>
          <w:szCs w:val="22"/>
        </w:rPr>
      </w:pPr>
    </w:p>
    <w:p w14:paraId="3D31F3EC" w14:textId="77777777" w:rsidR="00382901" w:rsidRPr="004B2AEB" w:rsidRDefault="00382901" w:rsidP="00382901">
      <w:pPr>
        <w:pStyle w:val="Pagrindinistekstas"/>
        <w:spacing w:after="0"/>
        <w:rPr>
          <w:sz w:val="22"/>
          <w:szCs w:val="22"/>
        </w:rPr>
      </w:pPr>
    </w:p>
    <w:p w14:paraId="406777AE" w14:textId="77777777" w:rsidR="00382901" w:rsidRPr="004B2AEB" w:rsidRDefault="00382901" w:rsidP="00382901">
      <w:pPr>
        <w:pStyle w:val="Pagrindinistekstas"/>
        <w:spacing w:after="0"/>
        <w:rPr>
          <w:sz w:val="22"/>
          <w:szCs w:val="22"/>
        </w:rPr>
      </w:pPr>
    </w:p>
    <w:p w14:paraId="5C672AF9" w14:textId="77777777" w:rsidR="00382901" w:rsidRPr="004B2AEB" w:rsidRDefault="00382901" w:rsidP="00382901">
      <w:pPr>
        <w:pStyle w:val="Pagrindinistekstas"/>
        <w:spacing w:after="0"/>
        <w:rPr>
          <w:sz w:val="22"/>
          <w:szCs w:val="22"/>
        </w:rPr>
      </w:pPr>
    </w:p>
    <w:p w14:paraId="7CE86759" w14:textId="77777777" w:rsidR="00382901" w:rsidRPr="004B2AEB" w:rsidRDefault="00382901" w:rsidP="00382901">
      <w:pPr>
        <w:pStyle w:val="Pagrindinistekstas"/>
        <w:spacing w:after="0"/>
        <w:rPr>
          <w:sz w:val="22"/>
          <w:szCs w:val="22"/>
        </w:rPr>
      </w:pPr>
    </w:p>
    <w:p w14:paraId="7AD1B9D0" w14:textId="77777777" w:rsidR="00382901" w:rsidRPr="004B2AEB" w:rsidRDefault="00382901" w:rsidP="00382901">
      <w:pPr>
        <w:pStyle w:val="Pagrindinistekstas"/>
        <w:spacing w:after="0"/>
        <w:rPr>
          <w:sz w:val="22"/>
          <w:szCs w:val="22"/>
        </w:rPr>
      </w:pPr>
    </w:p>
    <w:p w14:paraId="5AD263C3" w14:textId="77777777" w:rsidR="00382901" w:rsidRPr="004B2AEB" w:rsidRDefault="00382901" w:rsidP="00382901">
      <w:pPr>
        <w:pStyle w:val="Pagrindinistekstas"/>
        <w:spacing w:after="0"/>
        <w:rPr>
          <w:sz w:val="22"/>
          <w:szCs w:val="22"/>
        </w:rPr>
      </w:pPr>
    </w:p>
    <w:p w14:paraId="544A0BC7" w14:textId="77777777" w:rsidR="00382901" w:rsidRPr="004B2AEB" w:rsidRDefault="00382901" w:rsidP="00382901">
      <w:pPr>
        <w:pStyle w:val="Pagrindinistekstas"/>
        <w:spacing w:after="0"/>
        <w:rPr>
          <w:sz w:val="22"/>
          <w:szCs w:val="22"/>
        </w:rPr>
      </w:pPr>
    </w:p>
    <w:p w14:paraId="37B2A643" w14:textId="77777777" w:rsidR="00382901" w:rsidRPr="004B2AEB" w:rsidRDefault="00382901" w:rsidP="00382901">
      <w:pPr>
        <w:pStyle w:val="Pagrindinistekstas"/>
        <w:spacing w:after="0"/>
        <w:rPr>
          <w:sz w:val="22"/>
          <w:szCs w:val="22"/>
        </w:rPr>
      </w:pPr>
    </w:p>
    <w:p w14:paraId="158BD77A" w14:textId="77777777" w:rsidR="00F67104" w:rsidRPr="004B2AEB" w:rsidRDefault="00F67104" w:rsidP="00382901">
      <w:pPr>
        <w:pStyle w:val="Pavadinimas"/>
        <w:rPr>
          <w:szCs w:val="22"/>
          <w:lang w:val="lt-LT"/>
        </w:rPr>
      </w:pPr>
    </w:p>
    <w:p w14:paraId="5BA1316E" w14:textId="77777777" w:rsidR="00382901" w:rsidRPr="004B2AEB" w:rsidRDefault="00382901" w:rsidP="00382901">
      <w:pPr>
        <w:pStyle w:val="Pavadinimas"/>
        <w:rPr>
          <w:szCs w:val="22"/>
          <w:lang w:val="lt-LT"/>
        </w:rPr>
      </w:pPr>
      <w:r w:rsidRPr="004B2AEB">
        <w:rPr>
          <w:szCs w:val="22"/>
          <w:lang w:val="lt-LT"/>
        </w:rPr>
        <w:t>III PRIEDAS</w:t>
      </w:r>
    </w:p>
    <w:p w14:paraId="51F221AD" w14:textId="77777777" w:rsidR="00382901" w:rsidRPr="004B2AEB" w:rsidRDefault="00382901" w:rsidP="00382901">
      <w:pPr>
        <w:pStyle w:val="Pagrindinistekstas"/>
        <w:spacing w:after="0"/>
        <w:rPr>
          <w:sz w:val="22"/>
          <w:szCs w:val="22"/>
        </w:rPr>
      </w:pPr>
    </w:p>
    <w:p w14:paraId="5102C615" w14:textId="77777777" w:rsidR="00382901" w:rsidRPr="004B2AEB" w:rsidRDefault="00382901" w:rsidP="00382901">
      <w:pPr>
        <w:pStyle w:val="Pagrindinistekstas"/>
        <w:spacing w:after="0"/>
        <w:jc w:val="center"/>
        <w:rPr>
          <w:b/>
          <w:sz w:val="22"/>
          <w:szCs w:val="22"/>
        </w:rPr>
      </w:pPr>
      <w:r w:rsidRPr="004B2AEB">
        <w:rPr>
          <w:b/>
          <w:sz w:val="22"/>
          <w:szCs w:val="22"/>
        </w:rPr>
        <w:t>ŽENKLINIMAS IR PAKUOTĖS LAPELIS</w:t>
      </w:r>
    </w:p>
    <w:p w14:paraId="72760478" w14:textId="77777777" w:rsidR="00382901" w:rsidRPr="004B2AEB" w:rsidRDefault="00382901" w:rsidP="00382901">
      <w:pPr>
        <w:pStyle w:val="Pagrindinistekstas"/>
        <w:spacing w:after="0"/>
        <w:rPr>
          <w:sz w:val="22"/>
          <w:szCs w:val="22"/>
        </w:rPr>
      </w:pPr>
      <w:r w:rsidRPr="004B2AEB">
        <w:rPr>
          <w:sz w:val="22"/>
          <w:szCs w:val="22"/>
        </w:rPr>
        <w:br w:type="page"/>
      </w:r>
    </w:p>
    <w:p w14:paraId="34965E90" w14:textId="77777777" w:rsidR="00382901" w:rsidRPr="004B2AEB" w:rsidRDefault="00382901" w:rsidP="00382901">
      <w:pPr>
        <w:pStyle w:val="Pagrindinistekstas"/>
        <w:spacing w:after="0"/>
        <w:rPr>
          <w:sz w:val="22"/>
          <w:szCs w:val="22"/>
        </w:rPr>
      </w:pPr>
    </w:p>
    <w:p w14:paraId="07B6949B" w14:textId="77777777" w:rsidR="00382901" w:rsidRPr="004B2AEB" w:rsidRDefault="00382901" w:rsidP="00382901">
      <w:pPr>
        <w:pStyle w:val="Pagrindinistekstas"/>
        <w:spacing w:after="0"/>
        <w:rPr>
          <w:sz w:val="22"/>
          <w:szCs w:val="22"/>
        </w:rPr>
      </w:pPr>
    </w:p>
    <w:p w14:paraId="026FAD11" w14:textId="77777777" w:rsidR="00382901" w:rsidRPr="004B2AEB" w:rsidRDefault="00382901" w:rsidP="00382901">
      <w:pPr>
        <w:pStyle w:val="Pagrindinistekstas"/>
        <w:spacing w:after="0"/>
        <w:rPr>
          <w:sz w:val="22"/>
          <w:szCs w:val="22"/>
        </w:rPr>
      </w:pPr>
    </w:p>
    <w:p w14:paraId="114F25D8" w14:textId="77777777" w:rsidR="00382901" w:rsidRPr="004B2AEB" w:rsidRDefault="00382901" w:rsidP="00382901">
      <w:pPr>
        <w:pStyle w:val="Pagrindinistekstas"/>
        <w:spacing w:after="0"/>
        <w:rPr>
          <w:sz w:val="22"/>
          <w:szCs w:val="22"/>
        </w:rPr>
      </w:pPr>
    </w:p>
    <w:p w14:paraId="246B7995" w14:textId="77777777" w:rsidR="00382901" w:rsidRPr="004B2AEB" w:rsidRDefault="00382901" w:rsidP="00382901">
      <w:pPr>
        <w:pStyle w:val="Pagrindinistekstas"/>
        <w:spacing w:after="0"/>
        <w:rPr>
          <w:sz w:val="22"/>
          <w:szCs w:val="22"/>
        </w:rPr>
      </w:pPr>
    </w:p>
    <w:p w14:paraId="4A2416C1" w14:textId="77777777" w:rsidR="00382901" w:rsidRPr="004B2AEB" w:rsidRDefault="00382901" w:rsidP="00382901">
      <w:pPr>
        <w:pStyle w:val="Pagrindinistekstas"/>
        <w:spacing w:after="0"/>
        <w:rPr>
          <w:sz w:val="22"/>
          <w:szCs w:val="22"/>
        </w:rPr>
      </w:pPr>
    </w:p>
    <w:p w14:paraId="6589CAD8" w14:textId="77777777" w:rsidR="00382901" w:rsidRPr="004B2AEB" w:rsidRDefault="00382901" w:rsidP="00382901">
      <w:pPr>
        <w:pStyle w:val="Pagrindinistekstas"/>
        <w:spacing w:after="0"/>
        <w:rPr>
          <w:sz w:val="22"/>
          <w:szCs w:val="22"/>
        </w:rPr>
      </w:pPr>
    </w:p>
    <w:p w14:paraId="7237AD69" w14:textId="77777777" w:rsidR="00382901" w:rsidRPr="004B2AEB" w:rsidRDefault="00382901" w:rsidP="00382901">
      <w:pPr>
        <w:pStyle w:val="Pagrindinistekstas"/>
        <w:spacing w:after="0"/>
        <w:rPr>
          <w:sz w:val="22"/>
          <w:szCs w:val="22"/>
        </w:rPr>
      </w:pPr>
    </w:p>
    <w:p w14:paraId="5D049964" w14:textId="77777777" w:rsidR="00382901" w:rsidRPr="004B2AEB" w:rsidRDefault="00382901" w:rsidP="00382901">
      <w:pPr>
        <w:pStyle w:val="Pagrindinistekstas"/>
        <w:spacing w:after="0"/>
        <w:rPr>
          <w:sz w:val="22"/>
          <w:szCs w:val="22"/>
        </w:rPr>
      </w:pPr>
    </w:p>
    <w:p w14:paraId="147D8219" w14:textId="77777777" w:rsidR="00382901" w:rsidRPr="004B2AEB" w:rsidRDefault="00382901" w:rsidP="00382901">
      <w:pPr>
        <w:pStyle w:val="Pagrindinistekstas"/>
        <w:spacing w:after="0"/>
        <w:rPr>
          <w:sz w:val="22"/>
          <w:szCs w:val="22"/>
        </w:rPr>
      </w:pPr>
    </w:p>
    <w:p w14:paraId="2DF4BAB8" w14:textId="77777777" w:rsidR="00382901" w:rsidRPr="004B2AEB" w:rsidRDefault="00382901" w:rsidP="00382901">
      <w:pPr>
        <w:pStyle w:val="Pagrindinistekstas"/>
        <w:spacing w:after="0"/>
        <w:rPr>
          <w:sz w:val="22"/>
          <w:szCs w:val="22"/>
        </w:rPr>
      </w:pPr>
    </w:p>
    <w:p w14:paraId="20AC032E" w14:textId="77777777" w:rsidR="00382901" w:rsidRPr="004B2AEB" w:rsidRDefault="00382901" w:rsidP="00382901">
      <w:pPr>
        <w:pStyle w:val="Pagrindinistekstas"/>
        <w:spacing w:after="0"/>
        <w:rPr>
          <w:sz w:val="22"/>
          <w:szCs w:val="22"/>
        </w:rPr>
      </w:pPr>
    </w:p>
    <w:p w14:paraId="0202C97E" w14:textId="77777777" w:rsidR="00382901" w:rsidRPr="004B2AEB" w:rsidRDefault="00382901" w:rsidP="00382901">
      <w:pPr>
        <w:pStyle w:val="Pagrindinistekstas"/>
        <w:spacing w:after="0"/>
        <w:rPr>
          <w:sz w:val="22"/>
          <w:szCs w:val="22"/>
        </w:rPr>
      </w:pPr>
    </w:p>
    <w:p w14:paraId="3FF888B7" w14:textId="77777777" w:rsidR="00382901" w:rsidRPr="004B2AEB" w:rsidRDefault="00382901" w:rsidP="00382901">
      <w:pPr>
        <w:pStyle w:val="Pagrindinistekstas"/>
        <w:spacing w:after="0"/>
        <w:rPr>
          <w:sz w:val="22"/>
          <w:szCs w:val="22"/>
        </w:rPr>
      </w:pPr>
    </w:p>
    <w:p w14:paraId="3CA1B930" w14:textId="77777777" w:rsidR="00382901" w:rsidRPr="004B2AEB" w:rsidRDefault="00382901" w:rsidP="00382901">
      <w:pPr>
        <w:pStyle w:val="Pagrindinistekstas"/>
        <w:spacing w:after="0"/>
        <w:rPr>
          <w:sz w:val="22"/>
          <w:szCs w:val="22"/>
        </w:rPr>
      </w:pPr>
    </w:p>
    <w:p w14:paraId="234A35B7" w14:textId="77777777" w:rsidR="00382901" w:rsidRPr="004B2AEB" w:rsidRDefault="00382901" w:rsidP="00382901">
      <w:pPr>
        <w:pStyle w:val="Pagrindinistekstas"/>
        <w:spacing w:after="0"/>
        <w:rPr>
          <w:sz w:val="22"/>
          <w:szCs w:val="22"/>
        </w:rPr>
      </w:pPr>
    </w:p>
    <w:p w14:paraId="70FB67B2" w14:textId="77777777" w:rsidR="00382901" w:rsidRPr="004B2AEB" w:rsidRDefault="00382901" w:rsidP="00382901">
      <w:pPr>
        <w:pStyle w:val="Pagrindinistekstas"/>
        <w:spacing w:after="0"/>
        <w:rPr>
          <w:sz w:val="22"/>
          <w:szCs w:val="22"/>
        </w:rPr>
      </w:pPr>
    </w:p>
    <w:p w14:paraId="77C61D09" w14:textId="77777777" w:rsidR="00382901" w:rsidRPr="004B2AEB" w:rsidRDefault="00382901" w:rsidP="00382901">
      <w:pPr>
        <w:pStyle w:val="Pagrindinistekstas"/>
        <w:spacing w:after="0"/>
        <w:rPr>
          <w:sz w:val="22"/>
          <w:szCs w:val="22"/>
        </w:rPr>
      </w:pPr>
    </w:p>
    <w:p w14:paraId="0654C867" w14:textId="77777777" w:rsidR="00382901" w:rsidRPr="004B2AEB" w:rsidRDefault="00382901" w:rsidP="00382901">
      <w:pPr>
        <w:pStyle w:val="Pagrindinistekstas"/>
        <w:spacing w:after="0"/>
        <w:rPr>
          <w:sz w:val="22"/>
          <w:szCs w:val="22"/>
        </w:rPr>
      </w:pPr>
    </w:p>
    <w:p w14:paraId="7D98BAB5" w14:textId="77777777" w:rsidR="00382901" w:rsidRPr="004B2AEB" w:rsidRDefault="00382901" w:rsidP="00382901">
      <w:pPr>
        <w:pStyle w:val="Pagrindinistekstas"/>
        <w:spacing w:after="0"/>
        <w:rPr>
          <w:sz w:val="22"/>
          <w:szCs w:val="22"/>
        </w:rPr>
      </w:pPr>
    </w:p>
    <w:p w14:paraId="673FA0CC" w14:textId="77777777" w:rsidR="00382901" w:rsidRPr="004B2AEB" w:rsidRDefault="00382901" w:rsidP="00382901">
      <w:pPr>
        <w:pStyle w:val="Pagrindinistekstas"/>
        <w:spacing w:after="0"/>
        <w:rPr>
          <w:sz w:val="22"/>
          <w:szCs w:val="22"/>
        </w:rPr>
      </w:pPr>
    </w:p>
    <w:p w14:paraId="0F089372" w14:textId="77777777" w:rsidR="00382901" w:rsidRPr="004B2AEB" w:rsidRDefault="00382901" w:rsidP="00382901">
      <w:pPr>
        <w:pStyle w:val="Pagrindinistekstas"/>
        <w:spacing w:after="0"/>
        <w:rPr>
          <w:sz w:val="22"/>
          <w:szCs w:val="22"/>
        </w:rPr>
      </w:pPr>
    </w:p>
    <w:p w14:paraId="6F306806" w14:textId="77777777" w:rsidR="00587E5E" w:rsidRPr="004B2AEB" w:rsidRDefault="00587E5E" w:rsidP="00382901">
      <w:pPr>
        <w:pStyle w:val="Pavadinimas"/>
        <w:rPr>
          <w:szCs w:val="22"/>
          <w:lang w:val="lt-LT"/>
        </w:rPr>
      </w:pPr>
    </w:p>
    <w:p w14:paraId="570D2E04" w14:textId="77777777" w:rsidR="00382901" w:rsidRPr="004B2AEB" w:rsidRDefault="00382901" w:rsidP="00382901">
      <w:pPr>
        <w:pStyle w:val="Pavadinimas"/>
        <w:rPr>
          <w:szCs w:val="22"/>
          <w:lang w:val="lt-LT"/>
        </w:rPr>
      </w:pPr>
      <w:r w:rsidRPr="004B2AEB">
        <w:rPr>
          <w:szCs w:val="22"/>
          <w:lang w:val="lt-LT"/>
        </w:rPr>
        <w:t>A. ŽENKLINIMAS</w:t>
      </w:r>
    </w:p>
    <w:p w14:paraId="2FAB32BC"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szCs w:val="22"/>
        </w:rPr>
        <w:br w:type="page"/>
      </w:r>
      <w:r w:rsidRPr="004B2AEB">
        <w:rPr>
          <w:b/>
          <w:bCs/>
          <w:szCs w:val="22"/>
        </w:rPr>
        <w:lastRenderedPageBreak/>
        <w:t>INFORMACIJA ANT IŠORINĖS PAKUOTĖS</w:t>
      </w:r>
    </w:p>
    <w:p w14:paraId="55C6239F"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p>
    <w:p w14:paraId="2D5175FC"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caps/>
          <w:szCs w:val="22"/>
        </w:rPr>
      </w:pPr>
      <w:r w:rsidRPr="004B2AEB">
        <w:rPr>
          <w:b/>
          <w:bCs/>
          <w:caps/>
          <w:szCs w:val="22"/>
        </w:rPr>
        <w:t>Kartono dėžutė</w:t>
      </w:r>
    </w:p>
    <w:p w14:paraId="29281B9E" w14:textId="77777777" w:rsidR="00382901" w:rsidRPr="004B2AEB" w:rsidRDefault="00382901" w:rsidP="00382901">
      <w:pPr>
        <w:pStyle w:val="Pagrindinistekstas"/>
        <w:spacing w:after="0"/>
        <w:rPr>
          <w:sz w:val="22"/>
          <w:szCs w:val="22"/>
        </w:rPr>
      </w:pPr>
    </w:p>
    <w:p w14:paraId="02B8326D" w14:textId="77777777" w:rsidR="00382901" w:rsidRPr="004B2AEB" w:rsidRDefault="00382901" w:rsidP="00382901">
      <w:pPr>
        <w:pStyle w:val="Pagrindinistekstas"/>
        <w:spacing w:after="0"/>
        <w:rPr>
          <w:sz w:val="22"/>
          <w:szCs w:val="22"/>
        </w:rPr>
      </w:pPr>
    </w:p>
    <w:p w14:paraId="6F7331A6"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w:t>
      </w:r>
      <w:r w:rsidRPr="004B2AEB">
        <w:rPr>
          <w:b/>
          <w:bCs/>
          <w:szCs w:val="22"/>
        </w:rPr>
        <w:tab/>
        <w:t>VAISTINIO PREPARATO PAVADINIMAS</w:t>
      </w:r>
    </w:p>
    <w:p w14:paraId="31449409" w14:textId="77777777" w:rsidR="00382901" w:rsidRPr="004B2AEB" w:rsidRDefault="00382901" w:rsidP="00382901">
      <w:pPr>
        <w:pStyle w:val="Pagrindinistekstas"/>
        <w:spacing w:after="0"/>
        <w:rPr>
          <w:sz w:val="22"/>
          <w:szCs w:val="22"/>
        </w:rPr>
      </w:pPr>
    </w:p>
    <w:p w14:paraId="2EEFE8E0"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2,5 mg/0,25 mg/ml nosies lašai (tirpalas)</w:t>
      </w:r>
    </w:p>
    <w:p w14:paraId="44C5976A" w14:textId="6A2CFCB6" w:rsidR="00382901" w:rsidRPr="004B2AEB" w:rsidRDefault="00083E10" w:rsidP="00382901">
      <w:pPr>
        <w:ind w:left="567" w:hanging="567"/>
        <w:rPr>
          <w:szCs w:val="22"/>
        </w:rPr>
      </w:pPr>
      <w:proofErr w:type="spellStart"/>
      <w:r>
        <w:rPr>
          <w:szCs w:val="22"/>
        </w:rPr>
        <w:t>p</w:t>
      </w:r>
      <w:r w:rsidR="00382901" w:rsidRPr="004B2AEB">
        <w:rPr>
          <w:szCs w:val="22"/>
        </w:rPr>
        <w:t>henylephrinum</w:t>
      </w:r>
      <w:proofErr w:type="spellEnd"/>
      <w:r w:rsidR="00382901" w:rsidRPr="004B2AEB">
        <w:rPr>
          <w:szCs w:val="22"/>
        </w:rPr>
        <w:t xml:space="preserve"> / </w:t>
      </w:r>
      <w:proofErr w:type="spellStart"/>
      <w:r>
        <w:rPr>
          <w:szCs w:val="22"/>
        </w:rPr>
        <w:t>d</w:t>
      </w:r>
      <w:r w:rsidR="00382901" w:rsidRPr="004B2AEB">
        <w:rPr>
          <w:szCs w:val="22"/>
        </w:rPr>
        <w:t>imetindeni</w:t>
      </w:r>
      <w:proofErr w:type="spellEnd"/>
      <w:r w:rsidR="00382901" w:rsidRPr="004B2AEB">
        <w:rPr>
          <w:szCs w:val="22"/>
        </w:rPr>
        <w:t xml:space="preserve"> </w:t>
      </w:r>
      <w:proofErr w:type="spellStart"/>
      <w:r w:rsidR="00382901" w:rsidRPr="004B2AEB">
        <w:rPr>
          <w:szCs w:val="22"/>
        </w:rPr>
        <w:t>maleas</w:t>
      </w:r>
      <w:proofErr w:type="spellEnd"/>
    </w:p>
    <w:p w14:paraId="6B4EA6A1" w14:textId="77777777" w:rsidR="00382901" w:rsidRPr="004B2AEB" w:rsidRDefault="00382901" w:rsidP="00382901">
      <w:pPr>
        <w:pStyle w:val="Pagrindinistekstas"/>
        <w:spacing w:after="0"/>
        <w:rPr>
          <w:sz w:val="22"/>
          <w:szCs w:val="22"/>
        </w:rPr>
      </w:pPr>
    </w:p>
    <w:p w14:paraId="435B689F" w14:textId="77777777" w:rsidR="00382901" w:rsidRPr="004B2AEB" w:rsidRDefault="00382901" w:rsidP="00382901">
      <w:pPr>
        <w:pStyle w:val="Pagrindinistekstas"/>
        <w:spacing w:after="0"/>
        <w:rPr>
          <w:sz w:val="22"/>
          <w:szCs w:val="22"/>
        </w:rPr>
      </w:pPr>
    </w:p>
    <w:p w14:paraId="24C9789A"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2.</w:t>
      </w:r>
      <w:r w:rsidRPr="004B2AEB">
        <w:rPr>
          <w:b/>
          <w:bCs/>
          <w:szCs w:val="22"/>
        </w:rPr>
        <w:tab/>
        <w:t xml:space="preserve">VEIKLIOJI MEDŽIAGA IR JOS KIEKIS </w:t>
      </w:r>
    </w:p>
    <w:p w14:paraId="60246171" w14:textId="77777777" w:rsidR="00382901" w:rsidRPr="004B2AEB" w:rsidRDefault="00382901" w:rsidP="00382901">
      <w:pPr>
        <w:rPr>
          <w:szCs w:val="22"/>
        </w:rPr>
      </w:pPr>
    </w:p>
    <w:p w14:paraId="6EBB2069" w14:textId="77777777" w:rsidR="00382901" w:rsidRPr="004B2AEB" w:rsidRDefault="00382901" w:rsidP="00382901">
      <w:pPr>
        <w:ind w:left="567" w:hanging="567"/>
        <w:rPr>
          <w:szCs w:val="22"/>
        </w:rPr>
      </w:pPr>
      <w:r w:rsidRPr="004B2AEB">
        <w:rPr>
          <w:szCs w:val="22"/>
        </w:rPr>
        <w:t xml:space="preserve">1 ml nosies lašų yra 2,5 mg </w:t>
      </w:r>
      <w:proofErr w:type="spellStart"/>
      <w:r w:rsidRPr="004B2AEB">
        <w:rPr>
          <w:szCs w:val="22"/>
        </w:rPr>
        <w:t>fenilefrino</w:t>
      </w:r>
      <w:proofErr w:type="spellEnd"/>
      <w:r w:rsidRPr="004B2AEB">
        <w:rPr>
          <w:szCs w:val="22"/>
        </w:rPr>
        <w:t xml:space="preserve">, 0,25 mg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1BD75FB9" w14:textId="77777777" w:rsidR="00382901" w:rsidRPr="004B2AEB" w:rsidRDefault="00382901" w:rsidP="00382901">
      <w:pPr>
        <w:pStyle w:val="Pagrindinistekstas"/>
        <w:spacing w:after="0"/>
        <w:rPr>
          <w:sz w:val="22"/>
          <w:szCs w:val="22"/>
        </w:rPr>
      </w:pPr>
    </w:p>
    <w:p w14:paraId="307FEE2F" w14:textId="77777777" w:rsidR="00382901" w:rsidRPr="004B2AEB" w:rsidRDefault="00382901" w:rsidP="00382901">
      <w:pPr>
        <w:pStyle w:val="Pagrindinistekstas"/>
        <w:spacing w:after="0"/>
        <w:rPr>
          <w:sz w:val="22"/>
          <w:szCs w:val="22"/>
        </w:rPr>
      </w:pPr>
    </w:p>
    <w:p w14:paraId="36E160D5"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3.</w:t>
      </w:r>
      <w:r w:rsidRPr="004B2AEB">
        <w:rPr>
          <w:b/>
          <w:bCs/>
          <w:szCs w:val="22"/>
        </w:rPr>
        <w:tab/>
        <w:t>PAGALBINIŲ MEDŽIAGŲ SĄRAŠAS</w:t>
      </w:r>
    </w:p>
    <w:p w14:paraId="7F4CAA76" w14:textId="77777777" w:rsidR="00382901" w:rsidRPr="004B2AEB" w:rsidRDefault="00382901" w:rsidP="00382901">
      <w:pPr>
        <w:rPr>
          <w:szCs w:val="22"/>
        </w:rPr>
      </w:pPr>
    </w:p>
    <w:p w14:paraId="3B345DF7" w14:textId="77777777" w:rsidR="00382901" w:rsidRPr="004B2AEB" w:rsidRDefault="00382901" w:rsidP="00382901">
      <w:pPr>
        <w:rPr>
          <w:szCs w:val="22"/>
        </w:rPr>
      </w:pPr>
      <w:r w:rsidRPr="004B2AEB">
        <w:rPr>
          <w:szCs w:val="22"/>
        </w:rPr>
        <w:t xml:space="preserve">Pagalbinės medžiagos: </w:t>
      </w:r>
      <w:proofErr w:type="spellStart"/>
      <w:r w:rsidRPr="004B2AEB">
        <w:rPr>
          <w:szCs w:val="22"/>
        </w:rPr>
        <w:t>Benzalkonii</w:t>
      </w:r>
      <w:proofErr w:type="spellEnd"/>
      <w:r w:rsidRPr="004B2AEB">
        <w:rPr>
          <w:szCs w:val="22"/>
        </w:rPr>
        <w:t xml:space="preserve"> </w:t>
      </w:r>
      <w:proofErr w:type="spellStart"/>
      <w:r w:rsidRPr="004B2AEB">
        <w:rPr>
          <w:szCs w:val="22"/>
        </w:rPr>
        <w:t>chloridum</w:t>
      </w:r>
      <w:proofErr w:type="spellEnd"/>
      <w:r w:rsidRPr="004B2AEB">
        <w:rPr>
          <w:szCs w:val="22"/>
        </w:rPr>
        <w:t xml:space="preserve">, </w:t>
      </w:r>
      <w:proofErr w:type="spellStart"/>
      <w:r w:rsidRPr="004B2AEB">
        <w:rPr>
          <w:szCs w:val="22"/>
        </w:rPr>
        <w:t>Dinatrii</w:t>
      </w:r>
      <w:proofErr w:type="spellEnd"/>
      <w:r w:rsidRPr="004B2AEB">
        <w:rPr>
          <w:szCs w:val="22"/>
        </w:rPr>
        <w:t xml:space="preserve"> </w:t>
      </w:r>
      <w:proofErr w:type="spellStart"/>
      <w:r w:rsidRPr="004B2AEB">
        <w:rPr>
          <w:szCs w:val="22"/>
        </w:rPr>
        <w:t>phosphas</w:t>
      </w:r>
      <w:proofErr w:type="spellEnd"/>
      <w:r w:rsidRPr="004B2AEB">
        <w:rPr>
          <w:szCs w:val="22"/>
        </w:rPr>
        <w:t xml:space="preserve">, </w:t>
      </w:r>
      <w:proofErr w:type="spellStart"/>
      <w:r w:rsidRPr="004B2AEB">
        <w:rPr>
          <w:szCs w:val="22"/>
        </w:rPr>
        <w:t>Acidum</w:t>
      </w:r>
      <w:proofErr w:type="spellEnd"/>
      <w:r w:rsidRPr="004B2AEB">
        <w:rPr>
          <w:szCs w:val="22"/>
        </w:rPr>
        <w:t xml:space="preserve"> </w:t>
      </w:r>
      <w:proofErr w:type="spellStart"/>
      <w:r w:rsidRPr="004B2AEB">
        <w:rPr>
          <w:szCs w:val="22"/>
        </w:rPr>
        <w:t>citricum</w:t>
      </w:r>
      <w:proofErr w:type="spellEnd"/>
      <w:r w:rsidRPr="004B2AEB">
        <w:rPr>
          <w:szCs w:val="22"/>
        </w:rPr>
        <w:t xml:space="preserve"> </w:t>
      </w:r>
      <w:proofErr w:type="spellStart"/>
      <w:r w:rsidRPr="004B2AEB">
        <w:rPr>
          <w:szCs w:val="22"/>
        </w:rPr>
        <w:t>monohydricum</w:t>
      </w:r>
      <w:proofErr w:type="spellEnd"/>
      <w:r w:rsidRPr="004B2AEB">
        <w:rPr>
          <w:szCs w:val="22"/>
        </w:rPr>
        <w:t xml:space="preserve">, </w:t>
      </w:r>
      <w:proofErr w:type="spellStart"/>
      <w:r w:rsidRPr="004B2AEB">
        <w:rPr>
          <w:szCs w:val="22"/>
        </w:rPr>
        <w:t>Sorbitolum</w:t>
      </w:r>
      <w:proofErr w:type="spellEnd"/>
      <w:r w:rsidRPr="004B2AEB">
        <w:rPr>
          <w:szCs w:val="22"/>
        </w:rPr>
        <w:t xml:space="preserve">, </w:t>
      </w:r>
      <w:proofErr w:type="spellStart"/>
      <w:r w:rsidRPr="004B2AEB">
        <w:rPr>
          <w:szCs w:val="22"/>
        </w:rPr>
        <w:t>Lavandulae</w:t>
      </w:r>
      <w:proofErr w:type="spellEnd"/>
      <w:r w:rsidRPr="004B2AEB">
        <w:rPr>
          <w:szCs w:val="22"/>
        </w:rPr>
        <w:t xml:space="preserve"> </w:t>
      </w:r>
      <w:proofErr w:type="spellStart"/>
      <w:r w:rsidRPr="004B2AEB">
        <w:rPr>
          <w:szCs w:val="22"/>
        </w:rPr>
        <w:t>aroma</w:t>
      </w:r>
      <w:proofErr w:type="spellEnd"/>
      <w:r w:rsidRPr="004B2AEB">
        <w:rPr>
          <w:szCs w:val="22"/>
        </w:rPr>
        <w:t xml:space="preserve">, </w:t>
      </w:r>
      <w:proofErr w:type="spellStart"/>
      <w:r w:rsidRPr="004B2AEB">
        <w:rPr>
          <w:szCs w:val="22"/>
        </w:rPr>
        <w:t>Aqua</w:t>
      </w:r>
      <w:proofErr w:type="spellEnd"/>
      <w:r w:rsidRPr="004B2AEB">
        <w:rPr>
          <w:szCs w:val="22"/>
        </w:rPr>
        <w:t xml:space="preserve"> </w:t>
      </w:r>
      <w:proofErr w:type="spellStart"/>
      <w:r w:rsidRPr="004B2AEB">
        <w:rPr>
          <w:szCs w:val="22"/>
        </w:rPr>
        <w:t>purificata</w:t>
      </w:r>
      <w:proofErr w:type="spellEnd"/>
      <w:r w:rsidRPr="004B2AEB">
        <w:rPr>
          <w:szCs w:val="22"/>
        </w:rPr>
        <w:t>.</w:t>
      </w:r>
    </w:p>
    <w:p w14:paraId="63059230" w14:textId="77777777" w:rsidR="00382901" w:rsidRPr="004B2AEB" w:rsidRDefault="00382901" w:rsidP="00382901">
      <w:pPr>
        <w:rPr>
          <w:szCs w:val="22"/>
        </w:rPr>
      </w:pPr>
    </w:p>
    <w:p w14:paraId="67C623E3" w14:textId="77777777" w:rsidR="00382901" w:rsidRPr="004B2AEB" w:rsidRDefault="00382901" w:rsidP="00382901">
      <w:pPr>
        <w:rPr>
          <w:szCs w:val="22"/>
        </w:rPr>
      </w:pPr>
    </w:p>
    <w:p w14:paraId="375B9D3F"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4.</w:t>
      </w:r>
      <w:r w:rsidRPr="004B2AEB">
        <w:rPr>
          <w:b/>
          <w:bCs/>
          <w:szCs w:val="22"/>
        </w:rPr>
        <w:tab/>
        <w:t>FARMACINĖ FORMA IR KIEKIS PAKUOTĖJE</w:t>
      </w:r>
    </w:p>
    <w:p w14:paraId="50AC554C" w14:textId="77777777" w:rsidR="00382901" w:rsidRPr="004B2AEB" w:rsidRDefault="00382901" w:rsidP="00382901">
      <w:pPr>
        <w:pStyle w:val="Pagrindinistekstas"/>
        <w:spacing w:after="0"/>
        <w:rPr>
          <w:sz w:val="22"/>
          <w:szCs w:val="22"/>
        </w:rPr>
      </w:pPr>
    </w:p>
    <w:p w14:paraId="7E513586" w14:textId="77777777" w:rsidR="00382901" w:rsidRPr="004B2AEB" w:rsidRDefault="00382901" w:rsidP="00382901">
      <w:pPr>
        <w:ind w:left="567" w:hanging="567"/>
        <w:rPr>
          <w:szCs w:val="22"/>
        </w:rPr>
      </w:pPr>
      <w:r w:rsidRPr="004B2AEB">
        <w:rPr>
          <w:caps/>
          <w:szCs w:val="22"/>
        </w:rPr>
        <w:t>N</w:t>
      </w:r>
      <w:r w:rsidRPr="004B2AEB">
        <w:rPr>
          <w:szCs w:val="22"/>
        </w:rPr>
        <w:t>osies lašai (tirpalas)</w:t>
      </w:r>
    </w:p>
    <w:p w14:paraId="0C7F4B9F" w14:textId="77777777" w:rsidR="00382901" w:rsidRPr="004B2AEB" w:rsidRDefault="00382901" w:rsidP="00382901">
      <w:pPr>
        <w:ind w:left="567" w:hanging="567"/>
        <w:rPr>
          <w:caps/>
          <w:szCs w:val="22"/>
        </w:rPr>
      </w:pPr>
      <w:r w:rsidRPr="004B2AEB">
        <w:rPr>
          <w:szCs w:val="22"/>
        </w:rPr>
        <w:t>15 ml</w:t>
      </w:r>
    </w:p>
    <w:p w14:paraId="0A84C2A5" w14:textId="77777777" w:rsidR="00382901" w:rsidRPr="004B2AEB" w:rsidRDefault="00382901" w:rsidP="00382901">
      <w:pPr>
        <w:pStyle w:val="Pagrindinistekstas"/>
        <w:spacing w:after="0"/>
        <w:rPr>
          <w:sz w:val="22"/>
          <w:szCs w:val="22"/>
        </w:rPr>
      </w:pPr>
    </w:p>
    <w:p w14:paraId="222BEA0B" w14:textId="77777777" w:rsidR="00382901" w:rsidRPr="004B2AEB" w:rsidRDefault="00382901" w:rsidP="00382901">
      <w:pPr>
        <w:pStyle w:val="Pagrindinistekstas"/>
        <w:spacing w:after="0"/>
        <w:rPr>
          <w:sz w:val="22"/>
          <w:szCs w:val="22"/>
        </w:rPr>
      </w:pPr>
    </w:p>
    <w:p w14:paraId="09BE6105"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5.</w:t>
      </w:r>
      <w:r w:rsidRPr="004B2AEB">
        <w:rPr>
          <w:b/>
          <w:bCs/>
          <w:szCs w:val="22"/>
        </w:rPr>
        <w:tab/>
        <w:t>VARTOJIMO METODAS IR BŪDAS</w:t>
      </w:r>
    </w:p>
    <w:p w14:paraId="679CB90F" w14:textId="77777777" w:rsidR="00382901" w:rsidRPr="004B2AEB" w:rsidRDefault="00382901" w:rsidP="00382901">
      <w:pPr>
        <w:rPr>
          <w:szCs w:val="22"/>
        </w:rPr>
      </w:pPr>
    </w:p>
    <w:p w14:paraId="02744FCA" w14:textId="77777777" w:rsidR="00382901" w:rsidRPr="004B2AEB" w:rsidRDefault="00382901" w:rsidP="00382901">
      <w:pPr>
        <w:pStyle w:val="Pagrindinistekstas"/>
        <w:spacing w:after="0"/>
        <w:rPr>
          <w:sz w:val="22"/>
          <w:szCs w:val="22"/>
        </w:rPr>
      </w:pPr>
      <w:r w:rsidRPr="004B2AEB">
        <w:rPr>
          <w:sz w:val="22"/>
          <w:szCs w:val="22"/>
        </w:rPr>
        <w:t>Vartoti į nosį.</w:t>
      </w:r>
    </w:p>
    <w:p w14:paraId="4325BBF8" w14:textId="77777777" w:rsidR="00382901" w:rsidRPr="004B2AEB" w:rsidRDefault="00382901" w:rsidP="00382901">
      <w:pPr>
        <w:pStyle w:val="Pagrindinistekstas"/>
        <w:spacing w:after="0"/>
        <w:rPr>
          <w:sz w:val="22"/>
          <w:szCs w:val="22"/>
        </w:rPr>
      </w:pPr>
      <w:r w:rsidRPr="004B2AEB">
        <w:rPr>
          <w:sz w:val="22"/>
          <w:szCs w:val="22"/>
        </w:rPr>
        <w:t>Prieš vartojimą perskaityti pakuotės lapelį.</w:t>
      </w:r>
    </w:p>
    <w:p w14:paraId="19A8ECCB" w14:textId="77777777" w:rsidR="00382901" w:rsidRPr="004B2AEB" w:rsidRDefault="00382901" w:rsidP="00382901">
      <w:pPr>
        <w:pStyle w:val="Pagrindinistekstas"/>
        <w:spacing w:after="0"/>
        <w:rPr>
          <w:sz w:val="22"/>
          <w:szCs w:val="22"/>
        </w:rPr>
      </w:pPr>
    </w:p>
    <w:p w14:paraId="0090EE1C" w14:textId="77777777" w:rsidR="00382901" w:rsidRPr="004B2AEB" w:rsidRDefault="00382901" w:rsidP="00382901">
      <w:pPr>
        <w:pStyle w:val="Pagrindinistekstas"/>
        <w:spacing w:after="0"/>
        <w:rPr>
          <w:sz w:val="22"/>
          <w:szCs w:val="22"/>
        </w:rPr>
      </w:pPr>
    </w:p>
    <w:p w14:paraId="530B4ACA"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6.</w:t>
      </w:r>
      <w:r w:rsidRPr="004B2AEB">
        <w:rPr>
          <w:b/>
          <w:bCs/>
          <w:szCs w:val="22"/>
        </w:rPr>
        <w:tab/>
        <w:t>SPECIALUS ĮSPĖJIMAS, KAD VAISTINĮ PREPARATĄ BŪTINA LAIKYTI VAIKAMS NEPASTEBIMOJE IR NEPASIEKIAMOJE VIETOJE</w:t>
      </w:r>
    </w:p>
    <w:p w14:paraId="7340FE13" w14:textId="77777777" w:rsidR="00382901" w:rsidRPr="004B2AEB" w:rsidRDefault="00382901" w:rsidP="00382901">
      <w:pPr>
        <w:pStyle w:val="Pagrindinistekstas"/>
        <w:spacing w:after="0"/>
        <w:rPr>
          <w:sz w:val="22"/>
          <w:szCs w:val="22"/>
        </w:rPr>
      </w:pPr>
    </w:p>
    <w:p w14:paraId="1F600A47" w14:textId="77777777" w:rsidR="00382901" w:rsidRPr="004B2AEB" w:rsidRDefault="00382901" w:rsidP="00382901">
      <w:pPr>
        <w:pStyle w:val="Pagrindinistekstas"/>
        <w:spacing w:after="0"/>
        <w:rPr>
          <w:sz w:val="22"/>
          <w:szCs w:val="22"/>
        </w:rPr>
      </w:pPr>
      <w:r w:rsidRPr="004B2AEB">
        <w:rPr>
          <w:sz w:val="22"/>
          <w:szCs w:val="22"/>
        </w:rPr>
        <w:t>Laikyti vaikams nepastebimoje ir nepasiekiamoje vietoje.</w:t>
      </w:r>
    </w:p>
    <w:p w14:paraId="42770482" w14:textId="77777777" w:rsidR="00382901" w:rsidRPr="004B2AEB" w:rsidRDefault="00382901" w:rsidP="00382901">
      <w:pPr>
        <w:pStyle w:val="Pagrindinistekstas"/>
        <w:spacing w:after="0"/>
        <w:rPr>
          <w:sz w:val="22"/>
          <w:szCs w:val="22"/>
        </w:rPr>
      </w:pPr>
    </w:p>
    <w:p w14:paraId="6AF4CA56" w14:textId="77777777" w:rsidR="00382901" w:rsidRPr="004B2AEB" w:rsidRDefault="00382901" w:rsidP="00382901">
      <w:pPr>
        <w:pStyle w:val="Pagrindinistekstas"/>
        <w:spacing w:after="0"/>
        <w:rPr>
          <w:sz w:val="22"/>
          <w:szCs w:val="22"/>
        </w:rPr>
      </w:pPr>
    </w:p>
    <w:p w14:paraId="4C0340A6"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7.</w:t>
      </w:r>
      <w:r w:rsidRPr="004B2AEB">
        <w:rPr>
          <w:b/>
          <w:bCs/>
          <w:szCs w:val="22"/>
        </w:rPr>
        <w:tab/>
        <w:t>KITAS SPECIALUS ĮSPĖJIMAS (JEI REIKIA)</w:t>
      </w:r>
    </w:p>
    <w:p w14:paraId="33D40070" w14:textId="77777777" w:rsidR="00382901" w:rsidRPr="004B2AEB" w:rsidRDefault="00382901" w:rsidP="00382901">
      <w:pPr>
        <w:pStyle w:val="Pagrindinistekstas"/>
        <w:spacing w:after="0"/>
        <w:rPr>
          <w:sz w:val="22"/>
          <w:szCs w:val="22"/>
        </w:rPr>
      </w:pPr>
    </w:p>
    <w:p w14:paraId="6721A43F" w14:textId="77777777" w:rsidR="00382901" w:rsidRPr="004B2AEB" w:rsidRDefault="00382901" w:rsidP="00382901">
      <w:pPr>
        <w:pStyle w:val="Pagrindinistekstas"/>
        <w:spacing w:after="0"/>
        <w:rPr>
          <w:sz w:val="22"/>
          <w:szCs w:val="22"/>
        </w:rPr>
      </w:pPr>
    </w:p>
    <w:p w14:paraId="10A703BE"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8.</w:t>
      </w:r>
      <w:r w:rsidRPr="004B2AEB">
        <w:rPr>
          <w:b/>
          <w:bCs/>
          <w:szCs w:val="22"/>
        </w:rPr>
        <w:tab/>
        <w:t>TINKAMUMO LAIKAS</w:t>
      </w:r>
    </w:p>
    <w:p w14:paraId="7247575A" w14:textId="77777777" w:rsidR="00382901" w:rsidRPr="004B2AEB" w:rsidRDefault="00382901" w:rsidP="00382901">
      <w:pPr>
        <w:pStyle w:val="Pagrindinistekstas"/>
        <w:spacing w:after="0"/>
        <w:rPr>
          <w:sz w:val="22"/>
          <w:szCs w:val="22"/>
        </w:rPr>
      </w:pPr>
    </w:p>
    <w:p w14:paraId="35EF14E7" w14:textId="77777777" w:rsidR="00382901" w:rsidRPr="004B2AEB" w:rsidRDefault="00382901" w:rsidP="00382901">
      <w:pPr>
        <w:pStyle w:val="Pagrindinistekstas"/>
        <w:spacing w:after="0"/>
        <w:rPr>
          <w:sz w:val="22"/>
          <w:szCs w:val="22"/>
        </w:rPr>
      </w:pPr>
      <w:r w:rsidRPr="004B2AEB">
        <w:rPr>
          <w:sz w:val="22"/>
          <w:szCs w:val="22"/>
        </w:rPr>
        <w:t>Tinka iki mm/MMMM</w:t>
      </w:r>
    </w:p>
    <w:p w14:paraId="3001A97A" w14:textId="77777777" w:rsidR="00382901" w:rsidRPr="004B2AEB" w:rsidRDefault="00382901" w:rsidP="00382901">
      <w:pPr>
        <w:pStyle w:val="Pagrindinistekstas"/>
        <w:spacing w:after="0"/>
        <w:rPr>
          <w:sz w:val="22"/>
          <w:szCs w:val="22"/>
        </w:rPr>
      </w:pPr>
    </w:p>
    <w:p w14:paraId="4ACF72B4" w14:textId="77777777" w:rsidR="00382901" w:rsidRPr="004B2AEB" w:rsidRDefault="00382901" w:rsidP="00382901">
      <w:pPr>
        <w:pStyle w:val="Pagrindinistekstas"/>
        <w:spacing w:after="0"/>
        <w:rPr>
          <w:sz w:val="22"/>
          <w:szCs w:val="22"/>
        </w:rPr>
      </w:pPr>
    </w:p>
    <w:p w14:paraId="137044E0"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9.</w:t>
      </w:r>
      <w:r w:rsidRPr="004B2AEB">
        <w:rPr>
          <w:b/>
          <w:bCs/>
          <w:szCs w:val="22"/>
        </w:rPr>
        <w:tab/>
        <w:t>SPECIALIOS LAIKYMO SĄLYGOS</w:t>
      </w:r>
    </w:p>
    <w:p w14:paraId="550F04EA" w14:textId="77777777" w:rsidR="00382901" w:rsidRPr="004B2AEB" w:rsidRDefault="00382901" w:rsidP="00382901">
      <w:pPr>
        <w:rPr>
          <w:szCs w:val="22"/>
        </w:rPr>
      </w:pPr>
    </w:p>
    <w:p w14:paraId="3C3C600C" w14:textId="77777777" w:rsidR="00382901" w:rsidRPr="004B2AEB" w:rsidRDefault="00382901" w:rsidP="00382901">
      <w:pPr>
        <w:rPr>
          <w:szCs w:val="22"/>
        </w:rPr>
      </w:pPr>
      <w:r w:rsidRPr="004B2AEB">
        <w:rPr>
          <w:szCs w:val="22"/>
        </w:rPr>
        <w:t xml:space="preserve">Laikyti ne aukštesnėje kaip </w:t>
      </w:r>
      <w:r w:rsidR="00310DC8" w:rsidRPr="004B2AEB">
        <w:rPr>
          <w:szCs w:val="22"/>
        </w:rPr>
        <w:t>25</w:t>
      </w:r>
      <w:r w:rsidRPr="004B2AEB">
        <w:rPr>
          <w:szCs w:val="22"/>
        </w:rPr>
        <w:t> </w:t>
      </w:r>
      <w:r w:rsidRPr="004B2AEB">
        <w:rPr>
          <w:szCs w:val="22"/>
        </w:rPr>
        <w:sym w:font="Symbol" w:char="F0B0"/>
      </w:r>
      <w:r w:rsidRPr="004B2AEB">
        <w:rPr>
          <w:szCs w:val="22"/>
        </w:rPr>
        <w:t>C temperatūroje.</w:t>
      </w:r>
    </w:p>
    <w:p w14:paraId="733D7A6F" w14:textId="792082E0" w:rsidR="00382901" w:rsidRPr="004B2AEB" w:rsidRDefault="00382901" w:rsidP="00382901">
      <w:pPr>
        <w:rPr>
          <w:szCs w:val="22"/>
        </w:rPr>
      </w:pPr>
      <w:r w:rsidRPr="004B2AEB">
        <w:rPr>
          <w:szCs w:val="22"/>
        </w:rPr>
        <w:t xml:space="preserve">Buteliuką laikyti dėžutėje, kad </w:t>
      </w:r>
      <w:r w:rsidR="005955A4" w:rsidRPr="004B2AEB">
        <w:rPr>
          <w:szCs w:val="22"/>
        </w:rPr>
        <w:t>vaistas</w:t>
      </w:r>
      <w:r w:rsidRPr="004B2AEB">
        <w:rPr>
          <w:szCs w:val="22"/>
        </w:rPr>
        <w:t xml:space="preserve"> būtų apsaugotas nuo šviesos.</w:t>
      </w:r>
    </w:p>
    <w:p w14:paraId="188ED882" w14:textId="77777777" w:rsidR="00382901" w:rsidRPr="004B2AEB" w:rsidRDefault="00382901" w:rsidP="00382901">
      <w:pPr>
        <w:pStyle w:val="Pagrindinistekstas"/>
        <w:spacing w:after="0"/>
        <w:rPr>
          <w:sz w:val="22"/>
          <w:szCs w:val="22"/>
        </w:rPr>
      </w:pPr>
    </w:p>
    <w:p w14:paraId="3B14A129" w14:textId="77777777" w:rsidR="00382901" w:rsidRPr="004B2AEB" w:rsidRDefault="00382901" w:rsidP="00382901">
      <w:pPr>
        <w:pStyle w:val="Pagrindinistekstas"/>
        <w:spacing w:after="0"/>
        <w:rPr>
          <w:sz w:val="22"/>
          <w:szCs w:val="22"/>
        </w:rPr>
      </w:pPr>
    </w:p>
    <w:p w14:paraId="217762A3"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lastRenderedPageBreak/>
        <w:t>10.</w:t>
      </w:r>
      <w:r w:rsidRPr="004B2AEB">
        <w:rPr>
          <w:b/>
          <w:bCs/>
          <w:szCs w:val="22"/>
        </w:rPr>
        <w:tab/>
        <w:t>SPECIALIOS ATSARGUMO PRIEMONĖS</w:t>
      </w:r>
      <w:r w:rsidRPr="004B2AEB">
        <w:rPr>
          <w:szCs w:val="22"/>
          <w:lang w:eastAsia="en-US"/>
        </w:rPr>
        <w:t xml:space="preserve"> </w:t>
      </w:r>
      <w:r w:rsidRPr="004B2AEB">
        <w:rPr>
          <w:b/>
          <w:bCs/>
          <w:szCs w:val="22"/>
        </w:rPr>
        <w:t>DĖL NESUVARTOTO VAISTINIO PREPARATO AR JO ATLIEKŲ TVARKYMO (JEI REIKIA)</w:t>
      </w:r>
    </w:p>
    <w:p w14:paraId="7C0FB84A" w14:textId="77777777" w:rsidR="00382901" w:rsidRPr="004B2AEB" w:rsidRDefault="00382901" w:rsidP="00382901">
      <w:pPr>
        <w:pStyle w:val="Pagrindinistekstas"/>
        <w:spacing w:after="0"/>
        <w:rPr>
          <w:sz w:val="22"/>
          <w:szCs w:val="22"/>
        </w:rPr>
      </w:pPr>
    </w:p>
    <w:p w14:paraId="021DEE1D" w14:textId="77777777" w:rsidR="00382901" w:rsidRPr="004B2AEB" w:rsidRDefault="00382901" w:rsidP="00382901">
      <w:pPr>
        <w:pStyle w:val="Pagrindinistekstas"/>
        <w:spacing w:after="0"/>
        <w:rPr>
          <w:sz w:val="22"/>
          <w:szCs w:val="22"/>
        </w:rPr>
      </w:pPr>
    </w:p>
    <w:p w14:paraId="5144927F" w14:textId="20D6B8FD"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11.</w:t>
      </w:r>
      <w:r w:rsidRPr="004B2AEB">
        <w:rPr>
          <w:b/>
          <w:bCs/>
          <w:szCs w:val="22"/>
        </w:rPr>
        <w:tab/>
      </w:r>
      <w:r w:rsidR="002E1030" w:rsidRPr="004B2AEB">
        <w:rPr>
          <w:b/>
          <w:bCs/>
          <w:szCs w:val="22"/>
        </w:rPr>
        <w:t>REGISTRUOTOJO</w:t>
      </w:r>
      <w:r w:rsidR="002E1030" w:rsidRPr="004B2AEB" w:rsidDel="002E1030">
        <w:rPr>
          <w:b/>
          <w:bCs/>
          <w:szCs w:val="22"/>
        </w:rPr>
        <w:t xml:space="preserve"> </w:t>
      </w:r>
      <w:r w:rsidRPr="004B2AEB">
        <w:rPr>
          <w:b/>
          <w:bCs/>
          <w:szCs w:val="22"/>
        </w:rPr>
        <w:t>PAVADINIMAS IR ADRESAS</w:t>
      </w:r>
    </w:p>
    <w:p w14:paraId="4EB4E250" w14:textId="77777777" w:rsidR="00382901" w:rsidRPr="004B2AEB" w:rsidRDefault="00382901" w:rsidP="00382901">
      <w:pPr>
        <w:pStyle w:val="Pagrindinistekstas"/>
        <w:spacing w:after="0"/>
        <w:rPr>
          <w:sz w:val="22"/>
          <w:szCs w:val="22"/>
        </w:rPr>
      </w:pPr>
    </w:p>
    <w:p w14:paraId="291F4833" w14:textId="77777777" w:rsidR="00E10518" w:rsidRPr="00E10518" w:rsidRDefault="00E10518" w:rsidP="00E10518">
      <w:pPr>
        <w:rPr>
          <w:szCs w:val="22"/>
        </w:rPr>
      </w:pPr>
      <w:proofErr w:type="spellStart"/>
      <w:r w:rsidRPr="00E10518">
        <w:rPr>
          <w:szCs w:val="22"/>
        </w:rPr>
        <w:t>Haleon</w:t>
      </w:r>
      <w:proofErr w:type="spellEnd"/>
      <w:r w:rsidRPr="00E10518">
        <w:rPr>
          <w:szCs w:val="22"/>
        </w:rPr>
        <w:t xml:space="preserve"> </w:t>
      </w:r>
      <w:proofErr w:type="spellStart"/>
      <w:r w:rsidRPr="00E10518">
        <w:rPr>
          <w:szCs w:val="22"/>
        </w:rPr>
        <w:t>Hungary</w:t>
      </w:r>
      <w:proofErr w:type="spellEnd"/>
      <w:r w:rsidRPr="00E10518">
        <w:rPr>
          <w:szCs w:val="22"/>
        </w:rPr>
        <w:t xml:space="preserve"> </w:t>
      </w:r>
      <w:proofErr w:type="spellStart"/>
      <w:r w:rsidRPr="00E10518">
        <w:rPr>
          <w:szCs w:val="22"/>
        </w:rPr>
        <w:t>Kft</w:t>
      </w:r>
      <w:proofErr w:type="spellEnd"/>
      <w:r w:rsidRPr="00E10518">
        <w:rPr>
          <w:szCs w:val="22"/>
        </w:rPr>
        <w:t xml:space="preserve">. </w:t>
      </w:r>
    </w:p>
    <w:p w14:paraId="30218DCB" w14:textId="3953683D" w:rsidR="00E10518" w:rsidRPr="00E10518" w:rsidRDefault="00F9464C" w:rsidP="00E10518">
      <w:pPr>
        <w:rPr>
          <w:szCs w:val="22"/>
        </w:rPr>
      </w:pPr>
      <w:r w:rsidRPr="00E10518">
        <w:rPr>
          <w:szCs w:val="22"/>
        </w:rPr>
        <w:t xml:space="preserve">1124 </w:t>
      </w:r>
      <w:proofErr w:type="spellStart"/>
      <w:r w:rsidRPr="00E10518">
        <w:rPr>
          <w:szCs w:val="22"/>
        </w:rPr>
        <w:t>Budapest</w:t>
      </w:r>
      <w:proofErr w:type="spellEnd"/>
      <w:r>
        <w:rPr>
          <w:szCs w:val="22"/>
        </w:rPr>
        <w:t xml:space="preserve">, </w:t>
      </w:r>
      <w:proofErr w:type="spellStart"/>
      <w:r w:rsidR="00E10518" w:rsidRPr="00E10518">
        <w:rPr>
          <w:szCs w:val="22"/>
        </w:rPr>
        <w:t>Csörsz</w:t>
      </w:r>
      <w:proofErr w:type="spellEnd"/>
      <w:r w:rsidR="00E10518" w:rsidRPr="00E10518">
        <w:rPr>
          <w:szCs w:val="22"/>
        </w:rPr>
        <w:t xml:space="preserve"> </w:t>
      </w:r>
      <w:proofErr w:type="spellStart"/>
      <w:r w:rsidR="00E10518" w:rsidRPr="00E10518">
        <w:rPr>
          <w:szCs w:val="22"/>
        </w:rPr>
        <w:t>utca</w:t>
      </w:r>
      <w:proofErr w:type="spellEnd"/>
      <w:r w:rsidR="00E10518" w:rsidRPr="00E10518">
        <w:rPr>
          <w:szCs w:val="22"/>
        </w:rPr>
        <w:t xml:space="preserve"> 43</w:t>
      </w:r>
    </w:p>
    <w:p w14:paraId="452EF4AB" w14:textId="23FDE68B" w:rsidR="00295B16" w:rsidRPr="004B2AEB" w:rsidRDefault="00E10518" w:rsidP="00E10518">
      <w:pPr>
        <w:rPr>
          <w:szCs w:val="22"/>
        </w:rPr>
      </w:pPr>
      <w:r w:rsidRPr="00E10518">
        <w:rPr>
          <w:szCs w:val="22"/>
        </w:rPr>
        <w:t>Vengrija</w:t>
      </w:r>
    </w:p>
    <w:p w14:paraId="7195FB53" w14:textId="77777777" w:rsidR="00382901" w:rsidRPr="004B2AEB" w:rsidRDefault="00382901" w:rsidP="00382901">
      <w:pPr>
        <w:rPr>
          <w:caps/>
          <w:szCs w:val="22"/>
        </w:rPr>
      </w:pPr>
    </w:p>
    <w:p w14:paraId="21D79012" w14:textId="77777777" w:rsidR="00382901" w:rsidRPr="004B2AEB" w:rsidRDefault="00382901" w:rsidP="00382901">
      <w:pPr>
        <w:pStyle w:val="Pagrindinistekstas"/>
        <w:spacing w:after="0"/>
        <w:rPr>
          <w:sz w:val="22"/>
          <w:szCs w:val="22"/>
        </w:rPr>
      </w:pPr>
    </w:p>
    <w:p w14:paraId="65BED230" w14:textId="6883833F"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12.</w:t>
      </w:r>
      <w:r w:rsidRPr="004B2AEB">
        <w:rPr>
          <w:b/>
          <w:bCs/>
          <w:szCs w:val="22"/>
        </w:rPr>
        <w:tab/>
      </w:r>
      <w:r w:rsidR="002E1030" w:rsidRPr="004B2AEB">
        <w:rPr>
          <w:b/>
          <w:szCs w:val="22"/>
        </w:rPr>
        <w:t xml:space="preserve">REGISTRACIJOS </w:t>
      </w:r>
      <w:r w:rsidR="006F3D95" w:rsidRPr="004B2AEB">
        <w:rPr>
          <w:b/>
          <w:bCs/>
          <w:szCs w:val="22"/>
        </w:rPr>
        <w:t xml:space="preserve">PAŽYMĖJIMO </w:t>
      </w:r>
      <w:r w:rsidRPr="004B2AEB">
        <w:rPr>
          <w:b/>
          <w:bCs/>
          <w:szCs w:val="22"/>
        </w:rPr>
        <w:t>NUMERIS</w:t>
      </w:r>
    </w:p>
    <w:p w14:paraId="6492587F" w14:textId="77777777" w:rsidR="00382901" w:rsidRPr="004B2AEB" w:rsidRDefault="00382901" w:rsidP="00382901">
      <w:pPr>
        <w:pStyle w:val="Pagrindinistekstas"/>
        <w:spacing w:after="0"/>
        <w:rPr>
          <w:sz w:val="22"/>
          <w:szCs w:val="22"/>
        </w:rPr>
      </w:pPr>
    </w:p>
    <w:p w14:paraId="5D59F0E7" w14:textId="77777777" w:rsidR="00382901" w:rsidRPr="004B2AEB" w:rsidRDefault="00382901" w:rsidP="00382901">
      <w:pPr>
        <w:pStyle w:val="Pagrindinistekstas"/>
        <w:spacing w:after="0"/>
        <w:rPr>
          <w:sz w:val="22"/>
          <w:szCs w:val="22"/>
        </w:rPr>
      </w:pPr>
      <w:r w:rsidRPr="004B2AEB">
        <w:rPr>
          <w:sz w:val="22"/>
          <w:szCs w:val="22"/>
        </w:rPr>
        <w:t>LT/1/2000/0861/001</w:t>
      </w:r>
    </w:p>
    <w:p w14:paraId="5E7BB5EB" w14:textId="77777777" w:rsidR="00382901" w:rsidRPr="004B2AEB" w:rsidRDefault="00382901" w:rsidP="00382901">
      <w:pPr>
        <w:pStyle w:val="Pagrindinistekstas"/>
        <w:spacing w:after="0"/>
        <w:rPr>
          <w:sz w:val="22"/>
          <w:szCs w:val="22"/>
        </w:rPr>
      </w:pPr>
    </w:p>
    <w:p w14:paraId="4AFED6B5" w14:textId="77777777" w:rsidR="00382901" w:rsidRPr="004B2AEB" w:rsidRDefault="00382901" w:rsidP="00382901">
      <w:pPr>
        <w:pStyle w:val="Pagrindinistekstas"/>
        <w:spacing w:after="0"/>
        <w:rPr>
          <w:sz w:val="22"/>
          <w:szCs w:val="22"/>
        </w:rPr>
      </w:pPr>
    </w:p>
    <w:p w14:paraId="2D7FAB88"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13.</w:t>
      </w:r>
      <w:r w:rsidRPr="004B2AEB">
        <w:rPr>
          <w:b/>
          <w:bCs/>
          <w:szCs w:val="22"/>
        </w:rPr>
        <w:tab/>
        <w:t>SERIJOS NUMERIS</w:t>
      </w:r>
    </w:p>
    <w:p w14:paraId="15E448B7" w14:textId="77777777" w:rsidR="00382901" w:rsidRPr="004B2AEB" w:rsidRDefault="00382901" w:rsidP="00382901">
      <w:pPr>
        <w:pStyle w:val="Pagrindinistekstas"/>
        <w:spacing w:after="0"/>
        <w:rPr>
          <w:sz w:val="22"/>
          <w:szCs w:val="22"/>
        </w:rPr>
      </w:pPr>
    </w:p>
    <w:p w14:paraId="71C652D1" w14:textId="77777777" w:rsidR="00382901" w:rsidRPr="004B2AEB" w:rsidRDefault="00382901" w:rsidP="00382901">
      <w:pPr>
        <w:ind w:left="567" w:hanging="567"/>
        <w:rPr>
          <w:szCs w:val="22"/>
        </w:rPr>
      </w:pPr>
      <w:r w:rsidRPr="004B2AEB">
        <w:rPr>
          <w:szCs w:val="22"/>
        </w:rPr>
        <w:t>Serija</w:t>
      </w:r>
    </w:p>
    <w:p w14:paraId="606420EC" w14:textId="77777777" w:rsidR="00382901" w:rsidRPr="004B2AEB" w:rsidRDefault="00382901" w:rsidP="00382901">
      <w:pPr>
        <w:pStyle w:val="Pagrindinistekstas"/>
        <w:spacing w:after="0"/>
        <w:rPr>
          <w:sz w:val="22"/>
          <w:szCs w:val="22"/>
        </w:rPr>
      </w:pPr>
    </w:p>
    <w:p w14:paraId="7C4FE774" w14:textId="77777777" w:rsidR="00382901" w:rsidRPr="004B2AEB" w:rsidRDefault="00382901" w:rsidP="00382901">
      <w:pPr>
        <w:pStyle w:val="Pagrindinistekstas"/>
        <w:spacing w:after="0"/>
        <w:rPr>
          <w:sz w:val="22"/>
          <w:szCs w:val="22"/>
        </w:rPr>
      </w:pPr>
    </w:p>
    <w:p w14:paraId="206F58A9"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14.</w:t>
      </w:r>
      <w:r w:rsidRPr="004B2AEB">
        <w:rPr>
          <w:b/>
          <w:bCs/>
          <w:szCs w:val="22"/>
        </w:rPr>
        <w:tab/>
        <w:t>PARDAVIMO (IŠDAVIMO) TVARKA</w:t>
      </w:r>
    </w:p>
    <w:p w14:paraId="6AA90743" w14:textId="77777777" w:rsidR="00382901" w:rsidRPr="004B2AEB" w:rsidRDefault="00382901" w:rsidP="00382901">
      <w:pPr>
        <w:pStyle w:val="Pagrindinistekstas"/>
        <w:spacing w:after="0"/>
        <w:rPr>
          <w:sz w:val="22"/>
          <w:szCs w:val="22"/>
        </w:rPr>
      </w:pPr>
    </w:p>
    <w:p w14:paraId="71887432" w14:textId="59C1E14E" w:rsidR="00382901" w:rsidRPr="004B2AEB" w:rsidRDefault="00382901" w:rsidP="00382901">
      <w:pPr>
        <w:pStyle w:val="Pagrindinistekstas"/>
        <w:spacing w:after="0"/>
        <w:rPr>
          <w:sz w:val="22"/>
          <w:szCs w:val="22"/>
        </w:rPr>
      </w:pPr>
      <w:r w:rsidRPr="004B2AEB">
        <w:rPr>
          <w:sz w:val="22"/>
          <w:szCs w:val="22"/>
        </w:rPr>
        <w:t>Nereceptinis vaist</w:t>
      </w:r>
      <w:r w:rsidR="00310DC8" w:rsidRPr="004B2AEB">
        <w:rPr>
          <w:sz w:val="22"/>
          <w:szCs w:val="22"/>
        </w:rPr>
        <w:t>as</w:t>
      </w:r>
    </w:p>
    <w:p w14:paraId="1ADEA0B8" w14:textId="77777777" w:rsidR="00382901" w:rsidRPr="004B2AEB" w:rsidRDefault="00382901" w:rsidP="00382901">
      <w:pPr>
        <w:pStyle w:val="Pagrindinistekstas"/>
        <w:spacing w:after="0"/>
        <w:rPr>
          <w:sz w:val="22"/>
          <w:szCs w:val="22"/>
        </w:rPr>
      </w:pPr>
    </w:p>
    <w:p w14:paraId="69C884BD" w14:textId="77777777" w:rsidR="00382901" w:rsidRPr="004B2AEB" w:rsidRDefault="00382901" w:rsidP="00382901">
      <w:pPr>
        <w:pStyle w:val="Pagrindinistekstas"/>
        <w:spacing w:after="0"/>
        <w:rPr>
          <w:sz w:val="22"/>
          <w:szCs w:val="22"/>
        </w:rPr>
      </w:pPr>
    </w:p>
    <w:p w14:paraId="4C9934F4"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15.</w:t>
      </w:r>
      <w:r w:rsidRPr="004B2AEB">
        <w:rPr>
          <w:b/>
          <w:bCs/>
          <w:szCs w:val="22"/>
        </w:rPr>
        <w:tab/>
        <w:t>VARTOJIMO INSTRUKCIJA</w:t>
      </w:r>
    </w:p>
    <w:p w14:paraId="2C915CDE" w14:textId="77777777" w:rsidR="00382901" w:rsidRPr="004B2AEB" w:rsidRDefault="00382901" w:rsidP="00382901">
      <w:pPr>
        <w:pStyle w:val="Pagrindinistekstas"/>
        <w:spacing w:after="0"/>
        <w:rPr>
          <w:sz w:val="22"/>
          <w:szCs w:val="22"/>
        </w:rPr>
      </w:pPr>
    </w:p>
    <w:p w14:paraId="5FA47D86" w14:textId="77777777" w:rsidR="00382901" w:rsidRPr="004B2AEB" w:rsidRDefault="00382901" w:rsidP="00382901">
      <w:pPr>
        <w:pStyle w:val="Pagrindinistekstas"/>
        <w:spacing w:after="0"/>
        <w:rPr>
          <w:sz w:val="22"/>
          <w:szCs w:val="22"/>
        </w:rPr>
      </w:pPr>
      <w:r w:rsidRPr="004B2AEB">
        <w:rPr>
          <w:sz w:val="22"/>
          <w:szCs w:val="22"/>
        </w:rPr>
        <w:t>Nosies gleivinės paburkimui mažinti peršalus ir susirgus rinitu, sergant sezoniniu (žiedadulkių sukeltu) ir nesezoniniu alerginiu rinitu.</w:t>
      </w:r>
    </w:p>
    <w:p w14:paraId="44706575" w14:textId="77777777" w:rsidR="00382901" w:rsidRPr="004B2AEB" w:rsidRDefault="00382901" w:rsidP="00382901">
      <w:pPr>
        <w:pStyle w:val="Pagrindinistekstas"/>
        <w:spacing w:after="0"/>
        <w:rPr>
          <w:sz w:val="22"/>
          <w:szCs w:val="22"/>
        </w:rPr>
      </w:pPr>
    </w:p>
    <w:p w14:paraId="26F102EF" w14:textId="61DE661C" w:rsidR="00382901" w:rsidRPr="004B2AEB" w:rsidRDefault="00382901" w:rsidP="00382901">
      <w:pPr>
        <w:rPr>
          <w:szCs w:val="22"/>
        </w:rPr>
      </w:pPr>
      <w:r w:rsidRPr="004B2AEB">
        <w:rPr>
          <w:szCs w:val="22"/>
        </w:rPr>
        <w:t>Vartojimo instrukcija: 1-6 metų vaikams: po 1-2 lašus 3-4 kartus per dieną. Suaugusiems žmonėms ir vyresniems kaip 6 metų vaikams</w:t>
      </w:r>
      <w:r w:rsidR="00337773" w:rsidRPr="004B2AEB">
        <w:rPr>
          <w:szCs w:val="22"/>
        </w:rPr>
        <w:t xml:space="preserve"> ir paaugliams</w:t>
      </w:r>
      <w:r w:rsidRPr="004B2AEB">
        <w:rPr>
          <w:szCs w:val="22"/>
        </w:rPr>
        <w:t>: po 3-4 lašus į kiekvieną nosies landą 3-4 kartus per dieną.</w:t>
      </w:r>
    </w:p>
    <w:p w14:paraId="070A64F7" w14:textId="77777777" w:rsidR="00382901" w:rsidRPr="004B2AEB" w:rsidRDefault="00382901" w:rsidP="00382901">
      <w:pPr>
        <w:pStyle w:val="Pagrindinistekstas"/>
        <w:spacing w:after="0"/>
        <w:rPr>
          <w:sz w:val="22"/>
          <w:szCs w:val="22"/>
        </w:rPr>
      </w:pPr>
    </w:p>
    <w:p w14:paraId="34D01EEA" w14:textId="77777777" w:rsidR="00382901" w:rsidRPr="004B2AEB" w:rsidRDefault="00382901" w:rsidP="00382901">
      <w:pPr>
        <w:pStyle w:val="Pagrindinistekstas"/>
        <w:spacing w:after="0"/>
        <w:rPr>
          <w:sz w:val="22"/>
          <w:szCs w:val="22"/>
        </w:rPr>
      </w:pPr>
    </w:p>
    <w:p w14:paraId="2F3EBFEA"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16.</w:t>
      </w:r>
      <w:r w:rsidRPr="004B2AEB">
        <w:rPr>
          <w:b/>
          <w:bCs/>
          <w:szCs w:val="22"/>
        </w:rPr>
        <w:tab/>
        <w:t>INFORMACIJA BRAILIO RAŠTU</w:t>
      </w:r>
    </w:p>
    <w:p w14:paraId="155543BC" w14:textId="77777777" w:rsidR="00382901" w:rsidRPr="004B2AEB" w:rsidRDefault="00382901" w:rsidP="00382901">
      <w:pPr>
        <w:pStyle w:val="Pagrindinistekstas"/>
        <w:spacing w:after="0"/>
        <w:rPr>
          <w:sz w:val="22"/>
          <w:szCs w:val="22"/>
        </w:rPr>
      </w:pPr>
    </w:p>
    <w:p w14:paraId="031440F8" w14:textId="77777777" w:rsidR="00382901" w:rsidRPr="004B2AEB" w:rsidRDefault="00382901" w:rsidP="00382901">
      <w:pPr>
        <w:pStyle w:val="Pagrindinistekstas"/>
        <w:spacing w:after="0"/>
        <w:rPr>
          <w:sz w:val="22"/>
          <w:szCs w:val="22"/>
        </w:rPr>
      </w:pPr>
      <w:proofErr w:type="spellStart"/>
      <w:r w:rsidRPr="004B2AEB">
        <w:rPr>
          <w:rFonts w:eastAsia="Arial Unicode MS"/>
          <w:sz w:val="22"/>
          <w:szCs w:val="22"/>
        </w:rPr>
        <w:t>Vibrocil</w:t>
      </w:r>
      <w:proofErr w:type="spellEnd"/>
    </w:p>
    <w:p w14:paraId="3B0D0A04" w14:textId="77777777" w:rsidR="00382901" w:rsidRDefault="00382901" w:rsidP="00382901">
      <w:pPr>
        <w:pStyle w:val="Pagrindinistekstas"/>
        <w:spacing w:after="0"/>
        <w:rPr>
          <w:sz w:val="22"/>
          <w:szCs w:val="22"/>
        </w:rPr>
      </w:pPr>
    </w:p>
    <w:p w14:paraId="0AE72778" w14:textId="77777777" w:rsidR="00CC1F2E" w:rsidRPr="004B2AEB" w:rsidRDefault="00CC1F2E" w:rsidP="00382901">
      <w:pPr>
        <w:pStyle w:val="Pagrindinistekstas"/>
        <w:spacing w:after="0"/>
        <w:rPr>
          <w:sz w:val="22"/>
          <w:szCs w:val="22"/>
        </w:rPr>
      </w:pPr>
    </w:p>
    <w:p w14:paraId="7E45FD77" w14:textId="77777777" w:rsidR="002E1030" w:rsidRPr="004B2AEB" w:rsidRDefault="002E1030" w:rsidP="002E103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4B2AEB">
        <w:rPr>
          <w:b/>
          <w:noProof/>
          <w:szCs w:val="22"/>
        </w:rPr>
        <w:t>17.</w:t>
      </w:r>
      <w:r w:rsidRPr="004B2AEB">
        <w:rPr>
          <w:b/>
          <w:noProof/>
          <w:szCs w:val="22"/>
        </w:rPr>
        <w:tab/>
        <w:t>UNIKALUS IDENTIFIKATORIUS – 2D BRŪKŠNINIS KODAS</w:t>
      </w:r>
    </w:p>
    <w:p w14:paraId="5E19B00C" w14:textId="77777777" w:rsidR="002E1030" w:rsidRPr="004B2AEB" w:rsidRDefault="002E1030" w:rsidP="002E1030">
      <w:pPr>
        <w:rPr>
          <w:noProof/>
          <w:szCs w:val="22"/>
          <w:highlight w:val="lightGray"/>
        </w:rPr>
      </w:pPr>
    </w:p>
    <w:p w14:paraId="1A8392E7" w14:textId="77777777" w:rsidR="002E1030" w:rsidRPr="004B2AEB" w:rsidRDefault="002E1030" w:rsidP="002E1030">
      <w:pPr>
        <w:rPr>
          <w:noProof/>
          <w:szCs w:val="22"/>
          <w:highlight w:val="lightGray"/>
        </w:rPr>
      </w:pPr>
      <w:r w:rsidRPr="004B2AEB">
        <w:rPr>
          <w:noProof/>
          <w:szCs w:val="22"/>
          <w:highlight w:val="lightGray"/>
        </w:rPr>
        <w:t xml:space="preserve">Duomenys nebūtini. </w:t>
      </w:r>
    </w:p>
    <w:p w14:paraId="44A779E4" w14:textId="77777777" w:rsidR="002E1030" w:rsidRPr="004B2AEB" w:rsidRDefault="002E1030" w:rsidP="002E1030">
      <w:pPr>
        <w:rPr>
          <w:noProof/>
          <w:szCs w:val="22"/>
        </w:rPr>
      </w:pPr>
    </w:p>
    <w:p w14:paraId="67FBEEBA" w14:textId="77777777" w:rsidR="002E1030" w:rsidRPr="004B2AEB" w:rsidRDefault="002E1030" w:rsidP="002E1030">
      <w:pPr>
        <w:rPr>
          <w:noProof/>
          <w:szCs w:val="22"/>
        </w:rPr>
      </w:pPr>
    </w:p>
    <w:p w14:paraId="470239AD" w14:textId="77777777" w:rsidR="002E1030" w:rsidRPr="004B2AEB" w:rsidRDefault="002E1030" w:rsidP="002E103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4B2AEB">
        <w:rPr>
          <w:b/>
          <w:noProof/>
          <w:szCs w:val="22"/>
        </w:rPr>
        <w:t>18.</w:t>
      </w:r>
      <w:r w:rsidRPr="004B2AEB">
        <w:rPr>
          <w:b/>
          <w:noProof/>
          <w:szCs w:val="22"/>
        </w:rPr>
        <w:tab/>
        <w:t>UNIKALUS IDENTIFIKATORIUS – ŽMONĖMS SUPRANTAMI DUOMENYS</w:t>
      </w:r>
    </w:p>
    <w:p w14:paraId="3B6B6F19" w14:textId="77777777" w:rsidR="002E1030" w:rsidRPr="004B2AEB" w:rsidRDefault="002E1030" w:rsidP="002E1030">
      <w:pPr>
        <w:rPr>
          <w:noProof/>
          <w:szCs w:val="22"/>
        </w:rPr>
      </w:pPr>
    </w:p>
    <w:p w14:paraId="31A41C6E" w14:textId="1C5FB4E1" w:rsidR="00382901" w:rsidRPr="004B2AEB" w:rsidRDefault="002E1030" w:rsidP="00382901">
      <w:pPr>
        <w:pStyle w:val="Pagrindinistekstas"/>
        <w:spacing w:after="0"/>
        <w:rPr>
          <w:sz w:val="22"/>
          <w:szCs w:val="22"/>
        </w:rPr>
      </w:pPr>
      <w:r w:rsidRPr="004B2AEB">
        <w:rPr>
          <w:noProof/>
          <w:szCs w:val="22"/>
          <w:highlight w:val="lightGray"/>
          <w:shd w:val="clear" w:color="auto" w:fill="CCCCCC"/>
        </w:rPr>
        <w:t>Duomenys nebūtini.</w:t>
      </w:r>
    </w:p>
    <w:p w14:paraId="7FE383F8" w14:textId="77777777" w:rsidR="00382901" w:rsidRPr="004B2AEB" w:rsidRDefault="00382901" w:rsidP="00382901">
      <w:pPr>
        <w:pStyle w:val="Pagrindinistekstas"/>
        <w:spacing w:after="0"/>
        <w:rPr>
          <w:sz w:val="22"/>
          <w:szCs w:val="22"/>
        </w:rPr>
      </w:pPr>
    </w:p>
    <w:p w14:paraId="2F139283" w14:textId="41548090" w:rsidR="00483D40" w:rsidRPr="004B2AEB" w:rsidRDefault="00483D40">
      <w:pPr>
        <w:spacing w:after="200" w:line="276" w:lineRule="auto"/>
        <w:rPr>
          <w:szCs w:val="22"/>
        </w:rPr>
      </w:pPr>
      <w:r w:rsidRPr="004B2AEB">
        <w:rPr>
          <w:szCs w:val="22"/>
        </w:rPr>
        <w:br w:type="page"/>
      </w:r>
    </w:p>
    <w:p w14:paraId="096275A5" w14:textId="77777777" w:rsidR="00587E5E" w:rsidRPr="004B2AEB" w:rsidRDefault="00587E5E" w:rsidP="00382901">
      <w:pPr>
        <w:pStyle w:val="Pagrindinistekstas"/>
        <w:spacing w:after="0"/>
        <w:rPr>
          <w:sz w:val="22"/>
          <w:szCs w:val="22"/>
        </w:rPr>
      </w:pPr>
    </w:p>
    <w:p w14:paraId="18E991A8" w14:textId="3812BA7C"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MINIMALI INFORMACIJA ANT MAŽŲ VIDINIŲ PAKUOČIŲ</w:t>
      </w:r>
    </w:p>
    <w:p w14:paraId="53859047"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p>
    <w:p w14:paraId="45FCE11D"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caps/>
          <w:szCs w:val="22"/>
        </w:rPr>
      </w:pPr>
      <w:r w:rsidRPr="004B2AEB">
        <w:rPr>
          <w:b/>
          <w:bCs/>
          <w:caps/>
          <w:szCs w:val="22"/>
        </w:rPr>
        <w:t>Buteliukas</w:t>
      </w:r>
    </w:p>
    <w:p w14:paraId="1154EFE7" w14:textId="77777777" w:rsidR="00382901" w:rsidRPr="004B2AEB" w:rsidRDefault="00382901" w:rsidP="00382901">
      <w:pPr>
        <w:pStyle w:val="Pagrindinistekstas"/>
        <w:spacing w:after="0"/>
        <w:rPr>
          <w:sz w:val="22"/>
          <w:szCs w:val="22"/>
        </w:rPr>
      </w:pPr>
    </w:p>
    <w:p w14:paraId="028426A5" w14:textId="77777777" w:rsidR="00382901" w:rsidRPr="004B2AEB" w:rsidRDefault="00382901" w:rsidP="00382901">
      <w:pPr>
        <w:pStyle w:val="Pagrindinistekstas"/>
        <w:spacing w:after="0"/>
        <w:rPr>
          <w:sz w:val="22"/>
          <w:szCs w:val="22"/>
        </w:rPr>
      </w:pPr>
    </w:p>
    <w:p w14:paraId="22CB447C"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w:t>
      </w:r>
      <w:r w:rsidRPr="004B2AEB">
        <w:rPr>
          <w:b/>
          <w:bCs/>
          <w:szCs w:val="22"/>
        </w:rPr>
        <w:tab/>
        <w:t>VAISTINIO PREPARATO PAVADINIMAS IR VARTOJIMO BŪDAS</w:t>
      </w:r>
    </w:p>
    <w:p w14:paraId="6B0F19E5" w14:textId="77777777" w:rsidR="00382901" w:rsidRPr="004B2AEB" w:rsidRDefault="00382901" w:rsidP="00382901">
      <w:pPr>
        <w:pStyle w:val="Pagrindinistekstas"/>
        <w:spacing w:after="0"/>
        <w:rPr>
          <w:sz w:val="22"/>
          <w:szCs w:val="22"/>
        </w:rPr>
      </w:pPr>
    </w:p>
    <w:p w14:paraId="3D6156A9" w14:textId="77777777" w:rsidR="00382901" w:rsidRPr="004B2AEB" w:rsidRDefault="00382901" w:rsidP="00382901">
      <w:pPr>
        <w:pStyle w:val="Pagrindinistekstas"/>
        <w:spacing w:after="0"/>
        <w:rPr>
          <w:sz w:val="22"/>
          <w:szCs w:val="22"/>
        </w:rPr>
      </w:pPr>
      <w:proofErr w:type="spellStart"/>
      <w:r w:rsidRPr="004B2AEB">
        <w:rPr>
          <w:sz w:val="22"/>
          <w:szCs w:val="22"/>
        </w:rPr>
        <w:t>Vibrocil</w:t>
      </w:r>
      <w:proofErr w:type="spellEnd"/>
      <w:r w:rsidRPr="004B2AEB">
        <w:rPr>
          <w:sz w:val="22"/>
          <w:szCs w:val="22"/>
        </w:rPr>
        <w:t xml:space="preserve"> 2,5 mg/0,25 mg/ml nosies lašai (tirpalas)</w:t>
      </w:r>
    </w:p>
    <w:p w14:paraId="5A465D98" w14:textId="314A3AF3" w:rsidR="00382901" w:rsidRPr="004B2AEB" w:rsidRDefault="00083E10" w:rsidP="00382901">
      <w:pPr>
        <w:pStyle w:val="Pagrindinistekstas"/>
        <w:spacing w:after="0"/>
        <w:rPr>
          <w:sz w:val="22"/>
          <w:szCs w:val="22"/>
        </w:rPr>
      </w:pPr>
      <w:proofErr w:type="spellStart"/>
      <w:r>
        <w:rPr>
          <w:sz w:val="22"/>
          <w:szCs w:val="22"/>
        </w:rPr>
        <w:t>p</w:t>
      </w:r>
      <w:r w:rsidR="00382901" w:rsidRPr="004B2AEB">
        <w:rPr>
          <w:sz w:val="22"/>
          <w:szCs w:val="22"/>
        </w:rPr>
        <w:t>henylephrinum</w:t>
      </w:r>
      <w:proofErr w:type="spellEnd"/>
      <w:r w:rsidR="00382901" w:rsidRPr="004B2AEB">
        <w:rPr>
          <w:sz w:val="22"/>
          <w:szCs w:val="22"/>
        </w:rPr>
        <w:t xml:space="preserve"> / </w:t>
      </w:r>
      <w:proofErr w:type="spellStart"/>
      <w:r>
        <w:rPr>
          <w:sz w:val="22"/>
          <w:szCs w:val="22"/>
        </w:rPr>
        <w:t>d</w:t>
      </w:r>
      <w:r w:rsidR="00382901" w:rsidRPr="004B2AEB">
        <w:rPr>
          <w:sz w:val="22"/>
          <w:szCs w:val="22"/>
        </w:rPr>
        <w:t>imetindeni</w:t>
      </w:r>
      <w:proofErr w:type="spellEnd"/>
      <w:r w:rsidR="00382901" w:rsidRPr="004B2AEB">
        <w:rPr>
          <w:sz w:val="22"/>
          <w:szCs w:val="22"/>
        </w:rPr>
        <w:t xml:space="preserve"> </w:t>
      </w:r>
      <w:proofErr w:type="spellStart"/>
      <w:r w:rsidR="00382901" w:rsidRPr="004B2AEB">
        <w:rPr>
          <w:sz w:val="22"/>
          <w:szCs w:val="22"/>
        </w:rPr>
        <w:t>maleas</w:t>
      </w:r>
      <w:proofErr w:type="spellEnd"/>
    </w:p>
    <w:p w14:paraId="58818601" w14:textId="77777777" w:rsidR="00382901" w:rsidRPr="004B2AEB" w:rsidRDefault="00382901" w:rsidP="00382901">
      <w:pPr>
        <w:ind w:left="567" w:hanging="567"/>
        <w:rPr>
          <w:szCs w:val="22"/>
        </w:rPr>
      </w:pPr>
      <w:r w:rsidRPr="004B2AEB">
        <w:rPr>
          <w:szCs w:val="22"/>
        </w:rPr>
        <w:t>Vartoti į nosį.</w:t>
      </w:r>
    </w:p>
    <w:p w14:paraId="7BFEC2E1" w14:textId="77777777" w:rsidR="00382901" w:rsidRPr="004B2AEB" w:rsidRDefault="00382901" w:rsidP="00382901">
      <w:pPr>
        <w:pStyle w:val="Pagrindinistekstas"/>
        <w:spacing w:after="0"/>
        <w:rPr>
          <w:sz w:val="22"/>
          <w:szCs w:val="22"/>
        </w:rPr>
      </w:pPr>
    </w:p>
    <w:p w14:paraId="77872EDE" w14:textId="77777777" w:rsidR="00382901" w:rsidRPr="004B2AEB" w:rsidRDefault="00382901" w:rsidP="00382901">
      <w:pPr>
        <w:pStyle w:val="Pagrindinistekstas"/>
        <w:spacing w:after="0"/>
        <w:rPr>
          <w:sz w:val="22"/>
          <w:szCs w:val="22"/>
        </w:rPr>
      </w:pPr>
    </w:p>
    <w:p w14:paraId="181DE1AD"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2.</w:t>
      </w:r>
      <w:r w:rsidRPr="004B2AEB">
        <w:rPr>
          <w:b/>
          <w:bCs/>
          <w:szCs w:val="22"/>
        </w:rPr>
        <w:tab/>
        <w:t>VARTOJIMO METODAS</w:t>
      </w:r>
    </w:p>
    <w:p w14:paraId="4D677A65" w14:textId="77777777" w:rsidR="00382901" w:rsidRPr="004B2AEB" w:rsidRDefault="00382901" w:rsidP="00382901">
      <w:pPr>
        <w:pStyle w:val="Pagrindinistekstas"/>
        <w:spacing w:after="0"/>
        <w:rPr>
          <w:sz w:val="22"/>
          <w:szCs w:val="22"/>
        </w:rPr>
      </w:pPr>
    </w:p>
    <w:p w14:paraId="15CF58A6" w14:textId="77777777" w:rsidR="00382901" w:rsidRPr="004B2AEB" w:rsidRDefault="00382901" w:rsidP="00382901">
      <w:pPr>
        <w:pStyle w:val="Pagrindinistekstas"/>
        <w:spacing w:after="0"/>
        <w:rPr>
          <w:sz w:val="22"/>
          <w:szCs w:val="22"/>
        </w:rPr>
      </w:pPr>
    </w:p>
    <w:p w14:paraId="4E88979E"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3.</w:t>
      </w:r>
      <w:r w:rsidRPr="004B2AEB">
        <w:rPr>
          <w:b/>
          <w:bCs/>
          <w:szCs w:val="22"/>
        </w:rPr>
        <w:tab/>
        <w:t>TINKAMUMO LAIKAS</w:t>
      </w:r>
    </w:p>
    <w:p w14:paraId="692D74E4" w14:textId="77777777" w:rsidR="00382901" w:rsidRPr="004B2AEB" w:rsidRDefault="00382901" w:rsidP="00382901">
      <w:pPr>
        <w:pStyle w:val="Pagrindinistekstas"/>
        <w:spacing w:after="0"/>
        <w:rPr>
          <w:sz w:val="22"/>
          <w:szCs w:val="22"/>
        </w:rPr>
      </w:pPr>
    </w:p>
    <w:p w14:paraId="0FEA4FA2" w14:textId="77777777" w:rsidR="00382901" w:rsidRPr="004B2AEB" w:rsidRDefault="00382901" w:rsidP="00382901">
      <w:pPr>
        <w:pStyle w:val="Pagrindinistekstas"/>
        <w:spacing w:after="0"/>
        <w:rPr>
          <w:sz w:val="22"/>
          <w:szCs w:val="22"/>
        </w:rPr>
      </w:pPr>
      <w:r w:rsidRPr="004B2AEB">
        <w:rPr>
          <w:sz w:val="22"/>
          <w:szCs w:val="22"/>
        </w:rPr>
        <w:t>Tinka iki mm/MMMM</w:t>
      </w:r>
    </w:p>
    <w:p w14:paraId="2AFDB68C" w14:textId="77777777" w:rsidR="00382901" w:rsidRPr="004B2AEB" w:rsidRDefault="00382901" w:rsidP="00382901">
      <w:pPr>
        <w:pStyle w:val="Pagrindinistekstas"/>
        <w:spacing w:after="0"/>
        <w:rPr>
          <w:sz w:val="22"/>
          <w:szCs w:val="22"/>
        </w:rPr>
      </w:pPr>
    </w:p>
    <w:p w14:paraId="6250D147" w14:textId="77777777" w:rsidR="00382901" w:rsidRPr="004B2AEB" w:rsidRDefault="00382901" w:rsidP="00382901">
      <w:pPr>
        <w:pStyle w:val="Pagrindinistekstas"/>
        <w:spacing w:after="0"/>
        <w:rPr>
          <w:sz w:val="22"/>
          <w:szCs w:val="22"/>
        </w:rPr>
      </w:pPr>
    </w:p>
    <w:p w14:paraId="51798861"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4.</w:t>
      </w:r>
      <w:r w:rsidRPr="004B2AEB">
        <w:rPr>
          <w:b/>
          <w:bCs/>
          <w:szCs w:val="22"/>
        </w:rPr>
        <w:tab/>
        <w:t>SERIJOS NUMERIS</w:t>
      </w:r>
    </w:p>
    <w:p w14:paraId="3E71C72E" w14:textId="77777777" w:rsidR="00382901" w:rsidRPr="004B2AEB" w:rsidRDefault="00382901" w:rsidP="00382901">
      <w:pPr>
        <w:pStyle w:val="Pagrindinistekstas"/>
        <w:spacing w:after="0"/>
        <w:rPr>
          <w:sz w:val="22"/>
          <w:szCs w:val="22"/>
        </w:rPr>
      </w:pPr>
    </w:p>
    <w:p w14:paraId="2DF316AA" w14:textId="77777777" w:rsidR="00382901" w:rsidRPr="004B2AEB" w:rsidRDefault="00382901" w:rsidP="00382901">
      <w:pPr>
        <w:ind w:left="567" w:hanging="567"/>
        <w:rPr>
          <w:szCs w:val="22"/>
        </w:rPr>
      </w:pPr>
      <w:r w:rsidRPr="004B2AEB">
        <w:rPr>
          <w:szCs w:val="22"/>
        </w:rPr>
        <w:t>Serija</w:t>
      </w:r>
    </w:p>
    <w:p w14:paraId="61B94143" w14:textId="77777777" w:rsidR="00382901" w:rsidRPr="004B2AEB" w:rsidRDefault="00382901" w:rsidP="00382901">
      <w:pPr>
        <w:pStyle w:val="Pagrindinistekstas"/>
        <w:spacing w:after="0"/>
        <w:rPr>
          <w:sz w:val="22"/>
          <w:szCs w:val="22"/>
        </w:rPr>
      </w:pPr>
    </w:p>
    <w:p w14:paraId="1B098873" w14:textId="77777777" w:rsidR="00382901" w:rsidRPr="004B2AEB" w:rsidRDefault="00382901" w:rsidP="00382901">
      <w:pPr>
        <w:pStyle w:val="Pagrindinistekstas"/>
        <w:spacing w:after="0"/>
        <w:rPr>
          <w:sz w:val="22"/>
          <w:szCs w:val="22"/>
        </w:rPr>
      </w:pPr>
    </w:p>
    <w:p w14:paraId="57C466D6"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5.</w:t>
      </w:r>
      <w:r w:rsidRPr="004B2AEB">
        <w:rPr>
          <w:b/>
          <w:bCs/>
          <w:szCs w:val="22"/>
        </w:rPr>
        <w:tab/>
        <w:t>KIEKIS (MASĖ, TŪRIS ARBA VIENETAI)</w:t>
      </w:r>
    </w:p>
    <w:p w14:paraId="24AA0F63" w14:textId="77777777" w:rsidR="00382901" w:rsidRPr="004B2AEB" w:rsidRDefault="00382901" w:rsidP="00382901">
      <w:pPr>
        <w:pStyle w:val="Pagrindinistekstas"/>
        <w:spacing w:after="0"/>
        <w:rPr>
          <w:sz w:val="22"/>
          <w:szCs w:val="22"/>
        </w:rPr>
      </w:pPr>
    </w:p>
    <w:p w14:paraId="2B1D152B" w14:textId="77777777" w:rsidR="00382901" w:rsidRPr="004B2AEB" w:rsidRDefault="00382901" w:rsidP="00382901">
      <w:pPr>
        <w:pStyle w:val="Pagrindinistekstas"/>
        <w:spacing w:after="0"/>
        <w:rPr>
          <w:sz w:val="22"/>
          <w:szCs w:val="22"/>
        </w:rPr>
      </w:pPr>
      <w:r w:rsidRPr="004B2AEB">
        <w:rPr>
          <w:sz w:val="22"/>
          <w:szCs w:val="22"/>
        </w:rPr>
        <w:t>15 ml</w:t>
      </w:r>
    </w:p>
    <w:p w14:paraId="15C1E20C" w14:textId="77777777" w:rsidR="00382901" w:rsidRPr="004B2AEB" w:rsidRDefault="00382901" w:rsidP="00382901">
      <w:pPr>
        <w:pStyle w:val="Pagrindinistekstas"/>
        <w:spacing w:after="0"/>
        <w:rPr>
          <w:sz w:val="22"/>
          <w:szCs w:val="22"/>
        </w:rPr>
      </w:pPr>
    </w:p>
    <w:p w14:paraId="4A09AE84" w14:textId="77777777" w:rsidR="00382901" w:rsidRPr="004B2AEB" w:rsidRDefault="00382901" w:rsidP="00382901">
      <w:pPr>
        <w:pStyle w:val="Pagrindinistekstas"/>
        <w:spacing w:after="0"/>
        <w:rPr>
          <w:sz w:val="22"/>
          <w:szCs w:val="22"/>
        </w:rPr>
      </w:pPr>
    </w:p>
    <w:p w14:paraId="7078D4B8"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6.</w:t>
      </w:r>
      <w:r w:rsidRPr="004B2AEB">
        <w:rPr>
          <w:b/>
          <w:bCs/>
          <w:szCs w:val="22"/>
        </w:rPr>
        <w:tab/>
        <w:t>KITA</w:t>
      </w:r>
    </w:p>
    <w:p w14:paraId="66857DB8" w14:textId="77777777" w:rsidR="00382901" w:rsidRPr="004B2AEB" w:rsidRDefault="00382901" w:rsidP="00382901">
      <w:pPr>
        <w:pStyle w:val="Pagrindinistekstas"/>
        <w:spacing w:after="0"/>
        <w:rPr>
          <w:b/>
          <w:sz w:val="22"/>
          <w:szCs w:val="22"/>
        </w:rPr>
      </w:pPr>
    </w:p>
    <w:p w14:paraId="2A34E4D2" w14:textId="77777777" w:rsidR="00382901" w:rsidRPr="004B2AEB" w:rsidRDefault="00382901" w:rsidP="00382901">
      <w:pPr>
        <w:pStyle w:val="Pagrindinistekstas"/>
        <w:rPr>
          <w:sz w:val="22"/>
          <w:szCs w:val="22"/>
        </w:rPr>
      </w:pPr>
      <w:r w:rsidRPr="004B2AEB">
        <w:rPr>
          <w:sz w:val="22"/>
          <w:szCs w:val="22"/>
        </w:rPr>
        <w:t xml:space="preserve">Pagalbinės medžiagos: </w:t>
      </w:r>
      <w:proofErr w:type="spellStart"/>
      <w:r w:rsidRPr="004B2AEB">
        <w:rPr>
          <w:sz w:val="22"/>
          <w:szCs w:val="22"/>
        </w:rPr>
        <w:t>Benzalkonii</w:t>
      </w:r>
      <w:proofErr w:type="spellEnd"/>
      <w:r w:rsidRPr="004B2AEB">
        <w:rPr>
          <w:sz w:val="22"/>
          <w:szCs w:val="22"/>
        </w:rPr>
        <w:t xml:space="preserve"> </w:t>
      </w:r>
      <w:proofErr w:type="spellStart"/>
      <w:r w:rsidRPr="004B2AEB">
        <w:rPr>
          <w:sz w:val="22"/>
          <w:szCs w:val="22"/>
        </w:rPr>
        <w:t>chloridum</w:t>
      </w:r>
      <w:proofErr w:type="spellEnd"/>
      <w:r w:rsidRPr="004B2AEB">
        <w:rPr>
          <w:sz w:val="22"/>
          <w:szCs w:val="22"/>
        </w:rPr>
        <w:t xml:space="preserve">, </w:t>
      </w:r>
      <w:proofErr w:type="spellStart"/>
      <w:r w:rsidRPr="004B2AEB">
        <w:rPr>
          <w:sz w:val="22"/>
          <w:szCs w:val="22"/>
        </w:rPr>
        <w:t>Dinatrii</w:t>
      </w:r>
      <w:proofErr w:type="spellEnd"/>
      <w:r w:rsidRPr="004B2AEB">
        <w:rPr>
          <w:sz w:val="22"/>
          <w:szCs w:val="22"/>
        </w:rPr>
        <w:t xml:space="preserve"> </w:t>
      </w:r>
      <w:proofErr w:type="spellStart"/>
      <w:r w:rsidRPr="004B2AEB">
        <w:rPr>
          <w:sz w:val="22"/>
          <w:szCs w:val="22"/>
        </w:rPr>
        <w:t>phosphas</w:t>
      </w:r>
      <w:proofErr w:type="spellEnd"/>
      <w:r w:rsidRPr="004B2AEB">
        <w:rPr>
          <w:sz w:val="22"/>
          <w:szCs w:val="22"/>
        </w:rPr>
        <w:t xml:space="preserve">, </w:t>
      </w:r>
      <w:proofErr w:type="spellStart"/>
      <w:r w:rsidRPr="004B2AEB">
        <w:rPr>
          <w:sz w:val="22"/>
          <w:szCs w:val="22"/>
        </w:rPr>
        <w:t>Acidum</w:t>
      </w:r>
      <w:proofErr w:type="spellEnd"/>
      <w:r w:rsidRPr="004B2AEB">
        <w:rPr>
          <w:sz w:val="22"/>
          <w:szCs w:val="22"/>
        </w:rPr>
        <w:t xml:space="preserve"> </w:t>
      </w:r>
      <w:proofErr w:type="spellStart"/>
      <w:r w:rsidRPr="004B2AEB">
        <w:rPr>
          <w:sz w:val="22"/>
          <w:szCs w:val="22"/>
        </w:rPr>
        <w:t>citricum</w:t>
      </w:r>
      <w:proofErr w:type="spellEnd"/>
      <w:r w:rsidRPr="004B2AEB">
        <w:rPr>
          <w:sz w:val="22"/>
          <w:szCs w:val="22"/>
        </w:rPr>
        <w:t xml:space="preserve"> </w:t>
      </w:r>
      <w:proofErr w:type="spellStart"/>
      <w:r w:rsidRPr="004B2AEB">
        <w:rPr>
          <w:sz w:val="22"/>
          <w:szCs w:val="22"/>
        </w:rPr>
        <w:t>monohydricum</w:t>
      </w:r>
      <w:proofErr w:type="spellEnd"/>
      <w:r w:rsidRPr="004B2AEB">
        <w:rPr>
          <w:sz w:val="22"/>
          <w:szCs w:val="22"/>
        </w:rPr>
        <w:t xml:space="preserve">, </w:t>
      </w:r>
      <w:proofErr w:type="spellStart"/>
      <w:r w:rsidRPr="004B2AEB">
        <w:rPr>
          <w:sz w:val="22"/>
          <w:szCs w:val="22"/>
        </w:rPr>
        <w:t>Sorbitolum</w:t>
      </w:r>
      <w:proofErr w:type="spellEnd"/>
      <w:r w:rsidRPr="004B2AEB">
        <w:rPr>
          <w:sz w:val="22"/>
          <w:szCs w:val="22"/>
        </w:rPr>
        <w:t xml:space="preserve">, </w:t>
      </w:r>
      <w:proofErr w:type="spellStart"/>
      <w:r w:rsidRPr="004B2AEB">
        <w:rPr>
          <w:sz w:val="22"/>
          <w:szCs w:val="22"/>
        </w:rPr>
        <w:t>Lavandulae</w:t>
      </w:r>
      <w:proofErr w:type="spellEnd"/>
      <w:r w:rsidRPr="004B2AEB">
        <w:rPr>
          <w:sz w:val="22"/>
          <w:szCs w:val="22"/>
        </w:rPr>
        <w:t xml:space="preserve"> </w:t>
      </w:r>
      <w:proofErr w:type="spellStart"/>
      <w:r w:rsidRPr="004B2AEB">
        <w:rPr>
          <w:sz w:val="22"/>
          <w:szCs w:val="22"/>
        </w:rPr>
        <w:t>aroma</w:t>
      </w:r>
      <w:proofErr w:type="spellEnd"/>
      <w:r w:rsidRPr="004B2AEB">
        <w:rPr>
          <w:sz w:val="22"/>
          <w:szCs w:val="22"/>
        </w:rPr>
        <w:t xml:space="preserve">, </w:t>
      </w:r>
      <w:proofErr w:type="spellStart"/>
      <w:r w:rsidRPr="004B2AEB">
        <w:rPr>
          <w:sz w:val="22"/>
          <w:szCs w:val="22"/>
        </w:rPr>
        <w:t>Aqua</w:t>
      </w:r>
      <w:proofErr w:type="spellEnd"/>
      <w:r w:rsidRPr="004B2AEB">
        <w:rPr>
          <w:sz w:val="22"/>
          <w:szCs w:val="22"/>
        </w:rPr>
        <w:t xml:space="preserve"> </w:t>
      </w:r>
      <w:proofErr w:type="spellStart"/>
      <w:r w:rsidRPr="004B2AEB">
        <w:rPr>
          <w:sz w:val="22"/>
          <w:szCs w:val="22"/>
        </w:rPr>
        <w:t>purificata</w:t>
      </w:r>
      <w:proofErr w:type="spellEnd"/>
      <w:r w:rsidRPr="004B2AEB">
        <w:rPr>
          <w:sz w:val="22"/>
          <w:szCs w:val="22"/>
        </w:rPr>
        <w:t>.</w:t>
      </w:r>
    </w:p>
    <w:p w14:paraId="4A3B121F" w14:textId="77777777" w:rsidR="00382901" w:rsidRPr="004B2AEB" w:rsidRDefault="00382901" w:rsidP="00382901">
      <w:pPr>
        <w:rPr>
          <w:szCs w:val="22"/>
        </w:rPr>
      </w:pPr>
    </w:p>
    <w:p w14:paraId="57331430" w14:textId="1482677F" w:rsidR="00382901" w:rsidRPr="004B2AEB" w:rsidRDefault="00382901" w:rsidP="00382901">
      <w:pPr>
        <w:rPr>
          <w:szCs w:val="22"/>
        </w:rPr>
      </w:pPr>
      <w:r w:rsidRPr="004B2AEB">
        <w:rPr>
          <w:szCs w:val="22"/>
        </w:rPr>
        <w:t xml:space="preserve">Laikyti ne aukštesnėje kaip </w:t>
      </w:r>
      <w:r w:rsidR="00DD244C" w:rsidRPr="004B2AEB">
        <w:rPr>
          <w:szCs w:val="22"/>
        </w:rPr>
        <w:t>25</w:t>
      </w:r>
      <w:r w:rsidRPr="004B2AEB">
        <w:rPr>
          <w:szCs w:val="22"/>
        </w:rPr>
        <w:t> </w:t>
      </w:r>
      <w:r w:rsidRPr="004B2AEB">
        <w:rPr>
          <w:szCs w:val="22"/>
        </w:rPr>
        <w:sym w:font="Symbol" w:char="F0B0"/>
      </w:r>
      <w:r w:rsidRPr="004B2AEB">
        <w:rPr>
          <w:szCs w:val="22"/>
        </w:rPr>
        <w:t xml:space="preserve">C temperatūroje. Buteliuką laikyti dėžutėje, kad </w:t>
      </w:r>
      <w:r w:rsidR="00DD244C" w:rsidRPr="004B2AEB">
        <w:rPr>
          <w:szCs w:val="22"/>
        </w:rPr>
        <w:t>vaistas</w:t>
      </w:r>
      <w:r w:rsidRPr="004B2AEB">
        <w:rPr>
          <w:szCs w:val="22"/>
        </w:rPr>
        <w:t xml:space="preserve"> būtų apsaugotas nuo šviesos.</w:t>
      </w:r>
    </w:p>
    <w:p w14:paraId="5D9A68FA" w14:textId="77777777" w:rsidR="00382901" w:rsidRPr="004B2AEB" w:rsidRDefault="00382901" w:rsidP="00382901">
      <w:pPr>
        <w:pStyle w:val="Pagrindinistekstas"/>
        <w:spacing w:after="0"/>
        <w:rPr>
          <w:sz w:val="22"/>
          <w:szCs w:val="22"/>
        </w:rPr>
      </w:pPr>
    </w:p>
    <w:p w14:paraId="07BA1C1C" w14:textId="6F5592A9" w:rsidR="00382901" w:rsidRPr="004B2AEB" w:rsidRDefault="00E10518" w:rsidP="00382901">
      <w:pPr>
        <w:rPr>
          <w:szCs w:val="22"/>
        </w:rPr>
      </w:pPr>
      <w:proofErr w:type="spellStart"/>
      <w:r>
        <w:rPr>
          <w:szCs w:val="22"/>
        </w:rPr>
        <w:t>Haleon</w:t>
      </w:r>
      <w:proofErr w:type="spellEnd"/>
      <w:r w:rsidR="00382901" w:rsidRPr="004B2AEB">
        <w:rPr>
          <w:szCs w:val="22"/>
        </w:rPr>
        <w:t xml:space="preserve"> </w:t>
      </w:r>
    </w:p>
    <w:p w14:paraId="09D5171F" w14:textId="77777777" w:rsidR="00382901" w:rsidRPr="004B2AEB" w:rsidRDefault="00382901" w:rsidP="00382901">
      <w:pPr>
        <w:pStyle w:val="Pagrindinistekstas"/>
        <w:spacing w:after="0"/>
        <w:rPr>
          <w:sz w:val="22"/>
          <w:szCs w:val="22"/>
        </w:rPr>
      </w:pPr>
    </w:p>
    <w:p w14:paraId="4EE4B589" w14:textId="77777777" w:rsidR="00382901" w:rsidRPr="004B2AEB" w:rsidRDefault="00382901" w:rsidP="00382901">
      <w:pPr>
        <w:pStyle w:val="Pagrindinistekstas"/>
        <w:spacing w:after="0"/>
        <w:rPr>
          <w:sz w:val="22"/>
          <w:szCs w:val="22"/>
        </w:rPr>
      </w:pPr>
    </w:p>
    <w:p w14:paraId="3715283B" w14:textId="77777777" w:rsidR="00382901" w:rsidRPr="004B2AEB" w:rsidRDefault="00382901" w:rsidP="00382901">
      <w:pPr>
        <w:pStyle w:val="Pagrindinistekstas"/>
        <w:spacing w:after="0"/>
        <w:rPr>
          <w:sz w:val="22"/>
          <w:szCs w:val="22"/>
        </w:rPr>
      </w:pPr>
    </w:p>
    <w:p w14:paraId="41B522A5" w14:textId="77777777" w:rsidR="00382901" w:rsidRPr="004B2AEB" w:rsidRDefault="00382901" w:rsidP="00382901">
      <w:pPr>
        <w:pStyle w:val="Pagrindinistekstas"/>
        <w:spacing w:after="0"/>
        <w:rPr>
          <w:sz w:val="22"/>
          <w:szCs w:val="22"/>
        </w:rPr>
      </w:pPr>
    </w:p>
    <w:p w14:paraId="5CFEEB28" w14:textId="77777777" w:rsidR="00382901" w:rsidRPr="004B2AEB" w:rsidRDefault="00382901" w:rsidP="00382901">
      <w:pPr>
        <w:pStyle w:val="Pagrindinistekstas"/>
        <w:spacing w:after="0"/>
        <w:rPr>
          <w:sz w:val="22"/>
          <w:szCs w:val="22"/>
        </w:rPr>
      </w:pPr>
    </w:p>
    <w:p w14:paraId="3A9047DB"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szCs w:val="22"/>
        </w:rPr>
        <w:br w:type="page"/>
      </w:r>
      <w:r w:rsidRPr="004B2AEB">
        <w:rPr>
          <w:b/>
          <w:bCs/>
          <w:szCs w:val="22"/>
        </w:rPr>
        <w:lastRenderedPageBreak/>
        <w:t>INFORMACIJA ANT IŠORINĖS (JEI JOS NĖRA – VIDINĖS) PAKUOTĖS</w:t>
      </w:r>
    </w:p>
    <w:p w14:paraId="4C216CBB"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p>
    <w:p w14:paraId="39552969"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caps/>
          <w:szCs w:val="22"/>
        </w:rPr>
      </w:pPr>
      <w:r w:rsidRPr="004B2AEB">
        <w:rPr>
          <w:b/>
          <w:bCs/>
          <w:caps/>
          <w:szCs w:val="22"/>
        </w:rPr>
        <w:t>Kartono dėžutė</w:t>
      </w:r>
    </w:p>
    <w:p w14:paraId="13227511" w14:textId="77777777" w:rsidR="00382901" w:rsidRPr="004B2AEB" w:rsidRDefault="00382901" w:rsidP="00382901">
      <w:pPr>
        <w:pStyle w:val="Pagrindinistekstas"/>
        <w:spacing w:after="0"/>
        <w:rPr>
          <w:sz w:val="22"/>
          <w:szCs w:val="22"/>
        </w:rPr>
      </w:pPr>
    </w:p>
    <w:p w14:paraId="2BF1D170" w14:textId="77777777" w:rsidR="00382901" w:rsidRPr="004B2AEB" w:rsidRDefault="00382901" w:rsidP="00382901">
      <w:pPr>
        <w:pStyle w:val="Pagrindinistekstas"/>
        <w:spacing w:after="0"/>
        <w:rPr>
          <w:sz w:val="22"/>
          <w:szCs w:val="22"/>
        </w:rPr>
      </w:pPr>
    </w:p>
    <w:p w14:paraId="76FC7B5E"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w:t>
      </w:r>
      <w:r w:rsidRPr="004B2AEB">
        <w:rPr>
          <w:b/>
          <w:bCs/>
          <w:szCs w:val="22"/>
        </w:rPr>
        <w:tab/>
        <w:t>VAISTINIO PREPARATO PAVADINIMAS</w:t>
      </w:r>
    </w:p>
    <w:p w14:paraId="4F15C281" w14:textId="77777777" w:rsidR="00382901" w:rsidRPr="004B2AEB" w:rsidRDefault="00382901" w:rsidP="00382901">
      <w:pPr>
        <w:pStyle w:val="Pagrindinistekstas"/>
        <w:spacing w:after="0"/>
        <w:rPr>
          <w:sz w:val="22"/>
          <w:szCs w:val="22"/>
        </w:rPr>
      </w:pPr>
    </w:p>
    <w:p w14:paraId="10D3A45C" w14:textId="77777777" w:rsidR="00382901" w:rsidRPr="004B2AEB" w:rsidRDefault="00382901" w:rsidP="00382901">
      <w:pPr>
        <w:ind w:left="567" w:hanging="567"/>
        <w:rPr>
          <w:szCs w:val="22"/>
        </w:rPr>
      </w:pPr>
      <w:bookmarkStart w:id="5" w:name="_Hlk191366814"/>
      <w:proofErr w:type="spellStart"/>
      <w:r w:rsidRPr="004B2AEB">
        <w:rPr>
          <w:szCs w:val="22"/>
        </w:rPr>
        <w:t>Vibrocil</w:t>
      </w:r>
      <w:proofErr w:type="spellEnd"/>
      <w:r w:rsidRPr="004B2AEB">
        <w:rPr>
          <w:szCs w:val="22"/>
        </w:rPr>
        <w:t xml:space="preserve"> 2,5 mg/0,25 mg/ml nosies purškalas (tirpalas)</w:t>
      </w:r>
    </w:p>
    <w:bookmarkEnd w:id="5"/>
    <w:p w14:paraId="22551A91" w14:textId="2B4C7617" w:rsidR="00382901" w:rsidRPr="004B2AEB" w:rsidRDefault="00CC1F2E" w:rsidP="00382901">
      <w:pPr>
        <w:ind w:left="567" w:hanging="567"/>
        <w:rPr>
          <w:szCs w:val="22"/>
        </w:rPr>
      </w:pPr>
      <w:proofErr w:type="spellStart"/>
      <w:r>
        <w:rPr>
          <w:szCs w:val="22"/>
        </w:rPr>
        <w:t>p</w:t>
      </w:r>
      <w:r w:rsidR="00382901" w:rsidRPr="004B2AEB">
        <w:rPr>
          <w:szCs w:val="22"/>
        </w:rPr>
        <w:t>henylephrinum</w:t>
      </w:r>
      <w:proofErr w:type="spellEnd"/>
      <w:r w:rsidR="00382901" w:rsidRPr="004B2AEB">
        <w:rPr>
          <w:szCs w:val="22"/>
        </w:rPr>
        <w:t xml:space="preserve"> / </w:t>
      </w:r>
      <w:proofErr w:type="spellStart"/>
      <w:r>
        <w:rPr>
          <w:szCs w:val="22"/>
        </w:rPr>
        <w:t>d</w:t>
      </w:r>
      <w:r w:rsidR="00382901" w:rsidRPr="004B2AEB">
        <w:rPr>
          <w:szCs w:val="22"/>
        </w:rPr>
        <w:t>imetindeni</w:t>
      </w:r>
      <w:proofErr w:type="spellEnd"/>
      <w:r w:rsidR="00382901" w:rsidRPr="004B2AEB">
        <w:rPr>
          <w:szCs w:val="22"/>
        </w:rPr>
        <w:t xml:space="preserve"> </w:t>
      </w:r>
      <w:proofErr w:type="spellStart"/>
      <w:r w:rsidR="00382901" w:rsidRPr="004B2AEB">
        <w:rPr>
          <w:szCs w:val="22"/>
        </w:rPr>
        <w:t>maleas</w:t>
      </w:r>
      <w:proofErr w:type="spellEnd"/>
    </w:p>
    <w:p w14:paraId="35E8E88B" w14:textId="77777777" w:rsidR="00382901" w:rsidRPr="004B2AEB" w:rsidRDefault="00382901" w:rsidP="00382901">
      <w:pPr>
        <w:pStyle w:val="Pagrindinistekstas"/>
        <w:spacing w:after="0"/>
        <w:rPr>
          <w:sz w:val="22"/>
          <w:szCs w:val="22"/>
        </w:rPr>
      </w:pPr>
    </w:p>
    <w:p w14:paraId="432DFB5B" w14:textId="77777777" w:rsidR="00382901" w:rsidRPr="004B2AEB" w:rsidRDefault="00382901" w:rsidP="00382901">
      <w:pPr>
        <w:pStyle w:val="Pagrindinistekstas"/>
        <w:spacing w:after="0"/>
        <w:rPr>
          <w:sz w:val="22"/>
          <w:szCs w:val="22"/>
        </w:rPr>
      </w:pPr>
    </w:p>
    <w:p w14:paraId="5610AA40"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2.</w:t>
      </w:r>
      <w:r w:rsidRPr="004B2AEB">
        <w:rPr>
          <w:b/>
          <w:bCs/>
          <w:szCs w:val="22"/>
        </w:rPr>
        <w:tab/>
        <w:t>VEIKLIOJI MEDŽIAGA IR JOS KIEKIS</w:t>
      </w:r>
    </w:p>
    <w:p w14:paraId="58602B12" w14:textId="77777777" w:rsidR="00382901" w:rsidRPr="004B2AEB" w:rsidRDefault="00382901" w:rsidP="00382901">
      <w:pPr>
        <w:rPr>
          <w:szCs w:val="22"/>
        </w:rPr>
      </w:pPr>
    </w:p>
    <w:p w14:paraId="7C6138DD" w14:textId="77777777" w:rsidR="00382901" w:rsidRPr="004B2AEB" w:rsidRDefault="00382901" w:rsidP="00382901">
      <w:pPr>
        <w:ind w:left="567" w:hanging="567"/>
        <w:rPr>
          <w:szCs w:val="22"/>
        </w:rPr>
      </w:pPr>
      <w:r w:rsidRPr="004B2AEB">
        <w:rPr>
          <w:szCs w:val="22"/>
        </w:rPr>
        <w:t xml:space="preserve">1 ml nosies purškalo yra 2,5 mg </w:t>
      </w:r>
      <w:proofErr w:type="spellStart"/>
      <w:r w:rsidRPr="004B2AEB">
        <w:rPr>
          <w:szCs w:val="22"/>
        </w:rPr>
        <w:t>fenilefrino</w:t>
      </w:r>
      <w:proofErr w:type="spellEnd"/>
      <w:r w:rsidRPr="004B2AEB">
        <w:rPr>
          <w:szCs w:val="22"/>
        </w:rPr>
        <w:t xml:space="preserve">, 0,25 mg </w:t>
      </w:r>
      <w:proofErr w:type="spellStart"/>
      <w:r w:rsidRPr="004B2AEB">
        <w:rPr>
          <w:szCs w:val="22"/>
        </w:rPr>
        <w:t>dimetindeno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38CF62A2" w14:textId="77777777" w:rsidR="00382901" w:rsidRPr="004B2AEB" w:rsidRDefault="00382901" w:rsidP="00382901">
      <w:pPr>
        <w:pStyle w:val="Pagrindinistekstas"/>
        <w:spacing w:after="0"/>
        <w:rPr>
          <w:sz w:val="22"/>
          <w:szCs w:val="22"/>
        </w:rPr>
      </w:pPr>
    </w:p>
    <w:p w14:paraId="0707AD82" w14:textId="77777777" w:rsidR="00382901" w:rsidRPr="004B2AEB" w:rsidRDefault="00382901" w:rsidP="00382901">
      <w:pPr>
        <w:pStyle w:val="Pagrindinistekstas"/>
        <w:spacing w:after="0"/>
        <w:rPr>
          <w:sz w:val="22"/>
          <w:szCs w:val="22"/>
        </w:rPr>
      </w:pPr>
    </w:p>
    <w:p w14:paraId="4C9800BC"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3.</w:t>
      </w:r>
      <w:r w:rsidRPr="004B2AEB">
        <w:rPr>
          <w:b/>
          <w:bCs/>
          <w:szCs w:val="22"/>
        </w:rPr>
        <w:tab/>
        <w:t>PAGALBINIŲ MEDŽIAGŲ SĄRAŠAS</w:t>
      </w:r>
    </w:p>
    <w:p w14:paraId="7E610216" w14:textId="77777777" w:rsidR="00382901" w:rsidRPr="004B2AEB" w:rsidRDefault="00382901" w:rsidP="00382901">
      <w:pPr>
        <w:rPr>
          <w:szCs w:val="22"/>
        </w:rPr>
      </w:pPr>
    </w:p>
    <w:p w14:paraId="6A9A055E" w14:textId="77777777" w:rsidR="00382901" w:rsidRPr="004B2AEB" w:rsidRDefault="00382901" w:rsidP="00382901">
      <w:pPr>
        <w:pStyle w:val="Pagrindinistekstas"/>
        <w:rPr>
          <w:sz w:val="22"/>
          <w:szCs w:val="22"/>
        </w:rPr>
      </w:pPr>
      <w:r w:rsidRPr="004B2AEB">
        <w:rPr>
          <w:sz w:val="22"/>
          <w:szCs w:val="22"/>
        </w:rPr>
        <w:t xml:space="preserve">Pagalbinės medžiagos: </w:t>
      </w:r>
      <w:proofErr w:type="spellStart"/>
      <w:r w:rsidRPr="004B2AEB">
        <w:rPr>
          <w:sz w:val="22"/>
          <w:szCs w:val="22"/>
        </w:rPr>
        <w:t>Benzalkonii</w:t>
      </w:r>
      <w:proofErr w:type="spellEnd"/>
      <w:r w:rsidRPr="004B2AEB">
        <w:rPr>
          <w:sz w:val="22"/>
          <w:szCs w:val="22"/>
        </w:rPr>
        <w:t xml:space="preserve"> </w:t>
      </w:r>
      <w:proofErr w:type="spellStart"/>
      <w:r w:rsidRPr="004B2AEB">
        <w:rPr>
          <w:sz w:val="22"/>
          <w:szCs w:val="22"/>
        </w:rPr>
        <w:t>chloridum</w:t>
      </w:r>
      <w:proofErr w:type="spellEnd"/>
      <w:r w:rsidRPr="004B2AEB">
        <w:rPr>
          <w:sz w:val="22"/>
          <w:szCs w:val="22"/>
        </w:rPr>
        <w:t xml:space="preserve">, </w:t>
      </w:r>
      <w:proofErr w:type="spellStart"/>
      <w:r w:rsidRPr="004B2AEB">
        <w:rPr>
          <w:sz w:val="22"/>
          <w:szCs w:val="22"/>
        </w:rPr>
        <w:t>Dinatrii</w:t>
      </w:r>
      <w:proofErr w:type="spellEnd"/>
      <w:r w:rsidRPr="004B2AEB">
        <w:rPr>
          <w:sz w:val="22"/>
          <w:szCs w:val="22"/>
        </w:rPr>
        <w:t xml:space="preserve"> </w:t>
      </w:r>
      <w:proofErr w:type="spellStart"/>
      <w:r w:rsidRPr="004B2AEB">
        <w:rPr>
          <w:sz w:val="22"/>
          <w:szCs w:val="22"/>
        </w:rPr>
        <w:t>phosphas</w:t>
      </w:r>
      <w:proofErr w:type="spellEnd"/>
      <w:r w:rsidRPr="004B2AEB">
        <w:rPr>
          <w:sz w:val="22"/>
          <w:szCs w:val="22"/>
        </w:rPr>
        <w:t xml:space="preserve">, </w:t>
      </w:r>
      <w:proofErr w:type="spellStart"/>
      <w:r w:rsidRPr="004B2AEB">
        <w:rPr>
          <w:sz w:val="22"/>
          <w:szCs w:val="22"/>
        </w:rPr>
        <w:t>Acidum</w:t>
      </w:r>
      <w:proofErr w:type="spellEnd"/>
      <w:r w:rsidRPr="004B2AEB">
        <w:rPr>
          <w:sz w:val="22"/>
          <w:szCs w:val="22"/>
        </w:rPr>
        <w:t xml:space="preserve"> </w:t>
      </w:r>
      <w:proofErr w:type="spellStart"/>
      <w:r w:rsidRPr="004B2AEB">
        <w:rPr>
          <w:sz w:val="22"/>
          <w:szCs w:val="22"/>
        </w:rPr>
        <w:t>citricum</w:t>
      </w:r>
      <w:proofErr w:type="spellEnd"/>
      <w:r w:rsidRPr="004B2AEB">
        <w:rPr>
          <w:sz w:val="22"/>
          <w:szCs w:val="22"/>
        </w:rPr>
        <w:t xml:space="preserve"> </w:t>
      </w:r>
      <w:proofErr w:type="spellStart"/>
      <w:r w:rsidRPr="004B2AEB">
        <w:rPr>
          <w:sz w:val="22"/>
          <w:szCs w:val="22"/>
        </w:rPr>
        <w:t>monohydricum</w:t>
      </w:r>
      <w:proofErr w:type="spellEnd"/>
      <w:r w:rsidRPr="004B2AEB">
        <w:rPr>
          <w:sz w:val="22"/>
          <w:szCs w:val="22"/>
        </w:rPr>
        <w:t xml:space="preserve">, </w:t>
      </w:r>
      <w:proofErr w:type="spellStart"/>
      <w:r w:rsidRPr="004B2AEB">
        <w:rPr>
          <w:sz w:val="22"/>
          <w:szCs w:val="22"/>
        </w:rPr>
        <w:t>Sorbitolum</w:t>
      </w:r>
      <w:proofErr w:type="spellEnd"/>
      <w:r w:rsidRPr="004B2AEB">
        <w:rPr>
          <w:sz w:val="22"/>
          <w:szCs w:val="22"/>
        </w:rPr>
        <w:t xml:space="preserve">, </w:t>
      </w:r>
      <w:proofErr w:type="spellStart"/>
      <w:r w:rsidRPr="004B2AEB">
        <w:rPr>
          <w:sz w:val="22"/>
          <w:szCs w:val="22"/>
        </w:rPr>
        <w:t>Lavandulae</w:t>
      </w:r>
      <w:proofErr w:type="spellEnd"/>
      <w:r w:rsidRPr="004B2AEB">
        <w:rPr>
          <w:sz w:val="22"/>
          <w:szCs w:val="22"/>
        </w:rPr>
        <w:t xml:space="preserve"> </w:t>
      </w:r>
      <w:proofErr w:type="spellStart"/>
      <w:r w:rsidRPr="004B2AEB">
        <w:rPr>
          <w:sz w:val="22"/>
          <w:szCs w:val="22"/>
        </w:rPr>
        <w:t>aroma</w:t>
      </w:r>
      <w:proofErr w:type="spellEnd"/>
      <w:r w:rsidRPr="004B2AEB">
        <w:rPr>
          <w:sz w:val="22"/>
          <w:szCs w:val="22"/>
        </w:rPr>
        <w:t xml:space="preserve">, </w:t>
      </w:r>
      <w:proofErr w:type="spellStart"/>
      <w:r w:rsidRPr="004B2AEB">
        <w:rPr>
          <w:sz w:val="22"/>
          <w:szCs w:val="22"/>
        </w:rPr>
        <w:t>Aqua</w:t>
      </w:r>
      <w:proofErr w:type="spellEnd"/>
      <w:r w:rsidRPr="004B2AEB">
        <w:rPr>
          <w:sz w:val="22"/>
          <w:szCs w:val="22"/>
        </w:rPr>
        <w:t xml:space="preserve"> </w:t>
      </w:r>
      <w:proofErr w:type="spellStart"/>
      <w:r w:rsidRPr="004B2AEB">
        <w:rPr>
          <w:sz w:val="22"/>
          <w:szCs w:val="22"/>
        </w:rPr>
        <w:t>purificata</w:t>
      </w:r>
      <w:proofErr w:type="spellEnd"/>
      <w:r w:rsidRPr="004B2AEB">
        <w:rPr>
          <w:sz w:val="22"/>
          <w:szCs w:val="22"/>
        </w:rPr>
        <w:t>.</w:t>
      </w:r>
    </w:p>
    <w:p w14:paraId="31CCDF42" w14:textId="77777777" w:rsidR="00382901" w:rsidRPr="004B2AEB" w:rsidRDefault="00382901" w:rsidP="00382901">
      <w:pPr>
        <w:pStyle w:val="Pagrindinistekstas"/>
        <w:spacing w:after="0"/>
        <w:rPr>
          <w:sz w:val="22"/>
          <w:szCs w:val="22"/>
        </w:rPr>
      </w:pPr>
    </w:p>
    <w:p w14:paraId="1B9DC756" w14:textId="77777777" w:rsidR="00382901" w:rsidRPr="004B2AEB" w:rsidRDefault="00382901" w:rsidP="00382901">
      <w:pPr>
        <w:pStyle w:val="Pagrindinistekstas"/>
        <w:spacing w:after="0"/>
        <w:rPr>
          <w:sz w:val="22"/>
          <w:szCs w:val="22"/>
        </w:rPr>
      </w:pPr>
    </w:p>
    <w:p w14:paraId="0EF4F859"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4.</w:t>
      </w:r>
      <w:r w:rsidRPr="004B2AEB">
        <w:rPr>
          <w:b/>
          <w:bCs/>
          <w:szCs w:val="22"/>
        </w:rPr>
        <w:tab/>
        <w:t>FARMACINĖ FORMA IR KIEKIS PAKUOTĖJE</w:t>
      </w:r>
    </w:p>
    <w:p w14:paraId="66E83A75" w14:textId="77777777" w:rsidR="00382901" w:rsidRPr="004B2AEB" w:rsidRDefault="00382901" w:rsidP="00382901">
      <w:pPr>
        <w:pStyle w:val="Pagrindinistekstas"/>
        <w:spacing w:after="0"/>
        <w:rPr>
          <w:sz w:val="22"/>
          <w:szCs w:val="22"/>
        </w:rPr>
      </w:pPr>
    </w:p>
    <w:p w14:paraId="76178952" w14:textId="77777777" w:rsidR="00382901" w:rsidRPr="004B2AEB" w:rsidRDefault="00382901" w:rsidP="00382901">
      <w:pPr>
        <w:ind w:left="567" w:hanging="567"/>
        <w:rPr>
          <w:szCs w:val="22"/>
        </w:rPr>
      </w:pPr>
      <w:r w:rsidRPr="004B2AEB">
        <w:rPr>
          <w:caps/>
          <w:szCs w:val="22"/>
        </w:rPr>
        <w:t>N</w:t>
      </w:r>
      <w:r w:rsidRPr="004B2AEB">
        <w:rPr>
          <w:szCs w:val="22"/>
        </w:rPr>
        <w:t>osies purškalas (tirpalas)</w:t>
      </w:r>
    </w:p>
    <w:p w14:paraId="7FFC016D" w14:textId="29E0C0D1" w:rsidR="00382901" w:rsidRPr="004B2AEB" w:rsidRDefault="003D1226" w:rsidP="00382901">
      <w:pPr>
        <w:ind w:left="567" w:hanging="567"/>
        <w:rPr>
          <w:caps/>
          <w:szCs w:val="22"/>
        </w:rPr>
      </w:pPr>
      <w:r w:rsidRPr="004B2AEB">
        <w:rPr>
          <w:szCs w:val="22"/>
        </w:rPr>
        <w:t>15</w:t>
      </w:r>
      <w:r w:rsidR="00382901" w:rsidRPr="004B2AEB">
        <w:rPr>
          <w:szCs w:val="22"/>
        </w:rPr>
        <w:t> ml</w:t>
      </w:r>
    </w:p>
    <w:p w14:paraId="01CFAF82" w14:textId="77777777" w:rsidR="00382901" w:rsidRPr="004B2AEB" w:rsidRDefault="00382901" w:rsidP="00382901">
      <w:pPr>
        <w:pStyle w:val="Pagrindinistekstas"/>
        <w:spacing w:after="0"/>
        <w:rPr>
          <w:sz w:val="22"/>
          <w:szCs w:val="22"/>
        </w:rPr>
      </w:pPr>
    </w:p>
    <w:p w14:paraId="178CB9EA" w14:textId="77777777" w:rsidR="00382901" w:rsidRPr="004B2AEB" w:rsidRDefault="00382901" w:rsidP="00382901">
      <w:pPr>
        <w:pStyle w:val="Pagrindinistekstas"/>
        <w:spacing w:after="0"/>
        <w:rPr>
          <w:sz w:val="22"/>
          <w:szCs w:val="22"/>
        </w:rPr>
      </w:pPr>
    </w:p>
    <w:p w14:paraId="0CC4F585"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5.</w:t>
      </w:r>
      <w:r w:rsidRPr="004B2AEB">
        <w:rPr>
          <w:b/>
          <w:bCs/>
          <w:szCs w:val="22"/>
        </w:rPr>
        <w:tab/>
        <w:t>VARTOJIMO METODAS IR BŪDAS</w:t>
      </w:r>
    </w:p>
    <w:p w14:paraId="7B0B9993" w14:textId="77777777" w:rsidR="00382901" w:rsidRPr="004B2AEB" w:rsidRDefault="00382901" w:rsidP="00382901">
      <w:pPr>
        <w:rPr>
          <w:szCs w:val="22"/>
        </w:rPr>
      </w:pPr>
    </w:p>
    <w:p w14:paraId="070F8754" w14:textId="77777777" w:rsidR="00382901" w:rsidRPr="004B2AEB" w:rsidRDefault="00382901" w:rsidP="00382901">
      <w:pPr>
        <w:pStyle w:val="Pagrindinistekstas"/>
        <w:spacing w:after="0"/>
        <w:rPr>
          <w:sz w:val="22"/>
          <w:szCs w:val="22"/>
        </w:rPr>
      </w:pPr>
      <w:r w:rsidRPr="004B2AEB">
        <w:rPr>
          <w:sz w:val="22"/>
          <w:szCs w:val="22"/>
        </w:rPr>
        <w:t>Vartoti į nosį.</w:t>
      </w:r>
    </w:p>
    <w:p w14:paraId="79C75CC8" w14:textId="77777777" w:rsidR="00382901" w:rsidRPr="004B2AEB" w:rsidRDefault="00382901" w:rsidP="00382901">
      <w:pPr>
        <w:pStyle w:val="Pagrindinistekstas"/>
        <w:spacing w:after="0"/>
        <w:rPr>
          <w:sz w:val="22"/>
          <w:szCs w:val="22"/>
        </w:rPr>
      </w:pPr>
      <w:r w:rsidRPr="004B2AEB">
        <w:rPr>
          <w:sz w:val="22"/>
          <w:szCs w:val="22"/>
        </w:rPr>
        <w:t>Prieš vartojimą perskaityti pakuotės lapelį.</w:t>
      </w:r>
    </w:p>
    <w:p w14:paraId="703F587E" w14:textId="77777777" w:rsidR="00382901" w:rsidRPr="004B2AEB" w:rsidRDefault="00382901" w:rsidP="00382901">
      <w:pPr>
        <w:pStyle w:val="Pagrindinistekstas"/>
        <w:spacing w:after="0"/>
        <w:rPr>
          <w:sz w:val="22"/>
          <w:szCs w:val="22"/>
        </w:rPr>
      </w:pPr>
    </w:p>
    <w:p w14:paraId="4932D315" w14:textId="77777777" w:rsidR="00382901" w:rsidRPr="004B2AEB" w:rsidRDefault="00382901" w:rsidP="00382901">
      <w:pPr>
        <w:pStyle w:val="Pagrindinistekstas"/>
        <w:spacing w:after="0"/>
        <w:rPr>
          <w:sz w:val="22"/>
          <w:szCs w:val="22"/>
        </w:rPr>
      </w:pPr>
    </w:p>
    <w:p w14:paraId="3DD8A977"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6.</w:t>
      </w:r>
      <w:r w:rsidRPr="004B2AEB">
        <w:rPr>
          <w:b/>
          <w:bCs/>
          <w:szCs w:val="22"/>
        </w:rPr>
        <w:tab/>
        <w:t>SPECIALUS ĮSPĖJIMAS, KAD VAISTINĮ PREPARATĄ BŪTINA LAIKYTI VAIKAMS NEPASTEBIMOJE IR NEPASIEKIAMOJE VIETOJE</w:t>
      </w:r>
    </w:p>
    <w:p w14:paraId="3BEA1618" w14:textId="77777777" w:rsidR="00382901" w:rsidRPr="004B2AEB" w:rsidRDefault="00382901" w:rsidP="00382901">
      <w:pPr>
        <w:pStyle w:val="Pagrindinistekstas"/>
        <w:spacing w:after="0"/>
        <w:rPr>
          <w:sz w:val="22"/>
          <w:szCs w:val="22"/>
        </w:rPr>
      </w:pPr>
    </w:p>
    <w:p w14:paraId="1E5E64B9" w14:textId="77777777" w:rsidR="00382901" w:rsidRPr="004B2AEB" w:rsidRDefault="00382901" w:rsidP="00382901">
      <w:pPr>
        <w:pStyle w:val="Pagrindinistekstas"/>
        <w:spacing w:after="0"/>
        <w:rPr>
          <w:sz w:val="22"/>
          <w:szCs w:val="22"/>
        </w:rPr>
      </w:pPr>
      <w:r w:rsidRPr="004B2AEB">
        <w:rPr>
          <w:sz w:val="22"/>
          <w:szCs w:val="22"/>
        </w:rPr>
        <w:t>Laikyti vaikams nepastebimoje ir nepasiekiamoje vietoje.</w:t>
      </w:r>
    </w:p>
    <w:p w14:paraId="264AC40E" w14:textId="77777777" w:rsidR="00382901" w:rsidRPr="004B2AEB" w:rsidRDefault="00382901" w:rsidP="00382901">
      <w:pPr>
        <w:pStyle w:val="Pagrindinistekstas"/>
        <w:spacing w:after="0"/>
        <w:rPr>
          <w:sz w:val="22"/>
          <w:szCs w:val="22"/>
        </w:rPr>
      </w:pPr>
    </w:p>
    <w:p w14:paraId="1D50256E" w14:textId="77777777" w:rsidR="00382901" w:rsidRPr="004B2AEB" w:rsidRDefault="00382901" w:rsidP="00382901">
      <w:pPr>
        <w:pStyle w:val="Pagrindinistekstas"/>
        <w:spacing w:after="0"/>
        <w:rPr>
          <w:sz w:val="22"/>
          <w:szCs w:val="22"/>
        </w:rPr>
      </w:pPr>
    </w:p>
    <w:p w14:paraId="26B8A65C"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7.</w:t>
      </w:r>
      <w:r w:rsidRPr="004B2AEB">
        <w:rPr>
          <w:b/>
          <w:bCs/>
          <w:szCs w:val="22"/>
        </w:rPr>
        <w:tab/>
        <w:t>KITAS SPECIALUS ĮSPĖJIMAS (JEI REIKIA)</w:t>
      </w:r>
    </w:p>
    <w:p w14:paraId="14D2D025" w14:textId="77777777" w:rsidR="00382901" w:rsidRPr="004B2AEB" w:rsidRDefault="00382901" w:rsidP="00382901">
      <w:pPr>
        <w:pStyle w:val="Pagrindinistekstas"/>
        <w:spacing w:after="0"/>
        <w:rPr>
          <w:sz w:val="22"/>
          <w:szCs w:val="22"/>
        </w:rPr>
      </w:pPr>
    </w:p>
    <w:p w14:paraId="7687E22C" w14:textId="77777777" w:rsidR="00382901" w:rsidRPr="004B2AEB" w:rsidRDefault="00382901" w:rsidP="00382901">
      <w:pPr>
        <w:pStyle w:val="Pagrindinistekstas"/>
        <w:spacing w:after="0"/>
        <w:rPr>
          <w:sz w:val="22"/>
          <w:szCs w:val="22"/>
        </w:rPr>
      </w:pPr>
    </w:p>
    <w:p w14:paraId="55FC9DCE"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8.</w:t>
      </w:r>
      <w:r w:rsidRPr="004B2AEB">
        <w:rPr>
          <w:b/>
          <w:bCs/>
          <w:szCs w:val="22"/>
        </w:rPr>
        <w:tab/>
        <w:t>TINKAMUMO LAIKAS</w:t>
      </w:r>
    </w:p>
    <w:p w14:paraId="573ED05C" w14:textId="77777777" w:rsidR="00382901" w:rsidRPr="004B2AEB" w:rsidRDefault="00382901" w:rsidP="00382901">
      <w:pPr>
        <w:pStyle w:val="Pagrindinistekstas"/>
        <w:spacing w:after="0"/>
        <w:rPr>
          <w:sz w:val="22"/>
          <w:szCs w:val="22"/>
        </w:rPr>
      </w:pPr>
    </w:p>
    <w:p w14:paraId="1FCC422D" w14:textId="77777777" w:rsidR="00382901" w:rsidRPr="004B2AEB" w:rsidRDefault="00382901" w:rsidP="00382901">
      <w:pPr>
        <w:pStyle w:val="Pagrindinistekstas"/>
        <w:spacing w:after="0"/>
        <w:rPr>
          <w:sz w:val="22"/>
          <w:szCs w:val="22"/>
        </w:rPr>
      </w:pPr>
      <w:r w:rsidRPr="004B2AEB">
        <w:rPr>
          <w:sz w:val="22"/>
          <w:szCs w:val="22"/>
        </w:rPr>
        <w:t>Tinka iki mm/MMMM</w:t>
      </w:r>
    </w:p>
    <w:p w14:paraId="7A136946" w14:textId="77777777" w:rsidR="00382901" w:rsidRPr="004B2AEB" w:rsidRDefault="00382901" w:rsidP="00382901">
      <w:pPr>
        <w:pStyle w:val="Pagrindinistekstas"/>
        <w:spacing w:after="0"/>
        <w:rPr>
          <w:sz w:val="22"/>
          <w:szCs w:val="22"/>
        </w:rPr>
      </w:pPr>
    </w:p>
    <w:p w14:paraId="55BA93B8" w14:textId="77777777" w:rsidR="00382901" w:rsidRPr="004B2AEB" w:rsidRDefault="00382901" w:rsidP="00382901">
      <w:pPr>
        <w:pStyle w:val="Pagrindinistekstas"/>
        <w:spacing w:after="0"/>
        <w:rPr>
          <w:sz w:val="22"/>
          <w:szCs w:val="22"/>
        </w:rPr>
      </w:pPr>
    </w:p>
    <w:p w14:paraId="71C1EC42"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9.</w:t>
      </w:r>
      <w:r w:rsidRPr="004B2AEB">
        <w:rPr>
          <w:b/>
          <w:bCs/>
          <w:szCs w:val="22"/>
        </w:rPr>
        <w:tab/>
        <w:t>SPECIALIOS LAIKYMO SĄLYGOS</w:t>
      </w:r>
    </w:p>
    <w:p w14:paraId="379187D4" w14:textId="77777777" w:rsidR="00382901" w:rsidRPr="004B2AEB" w:rsidRDefault="00382901" w:rsidP="00382901">
      <w:pPr>
        <w:rPr>
          <w:szCs w:val="22"/>
        </w:rPr>
      </w:pPr>
    </w:p>
    <w:p w14:paraId="6514A090" w14:textId="7A1FD641" w:rsidR="00382901" w:rsidRPr="004B2AEB" w:rsidRDefault="00382901" w:rsidP="00382901">
      <w:pPr>
        <w:rPr>
          <w:szCs w:val="22"/>
        </w:rPr>
      </w:pPr>
      <w:r w:rsidRPr="004B2AEB">
        <w:rPr>
          <w:szCs w:val="22"/>
        </w:rPr>
        <w:t>Laikyti ne aukštesnėje kaip 25 </w:t>
      </w:r>
      <w:r w:rsidRPr="004B2AEB">
        <w:rPr>
          <w:szCs w:val="22"/>
        </w:rPr>
        <w:sym w:font="Symbol" w:char="F0B0"/>
      </w:r>
      <w:r w:rsidRPr="004B2AEB">
        <w:rPr>
          <w:szCs w:val="22"/>
        </w:rPr>
        <w:t>C temperatūroje.</w:t>
      </w:r>
    </w:p>
    <w:p w14:paraId="63609844" w14:textId="77777777" w:rsidR="00382901" w:rsidRPr="004B2AEB" w:rsidRDefault="00382901" w:rsidP="00382901">
      <w:pPr>
        <w:rPr>
          <w:szCs w:val="22"/>
        </w:rPr>
      </w:pPr>
    </w:p>
    <w:p w14:paraId="0BBE4E62" w14:textId="77777777" w:rsidR="00382901" w:rsidRPr="004B2AEB" w:rsidRDefault="00382901" w:rsidP="00382901">
      <w:pPr>
        <w:pStyle w:val="Pagrindinistekstas"/>
        <w:spacing w:after="0"/>
        <w:rPr>
          <w:sz w:val="22"/>
          <w:szCs w:val="22"/>
        </w:rPr>
      </w:pPr>
    </w:p>
    <w:p w14:paraId="1ED1CBBD"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lastRenderedPageBreak/>
        <w:t>10.</w:t>
      </w:r>
      <w:r w:rsidRPr="004B2AEB">
        <w:rPr>
          <w:b/>
          <w:bCs/>
          <w:szCs w:val="22"/>
        </w:rPr>
        <w:tab/>
        <w:t>SPECIALIOS ATSARGUMO PRIEMONĖS</w:t>
      </w:r>
      <w:r w:rsidRPr="004B2AEB">
        <w:rPr>
          <w:szCs w:val="22"/>
          <w:lang w:eastAsia="en-US"/>
        </w:rPr>
        <w:t xml:space="preserve"> </w:t>
      </w:r>
      <w:r w:rsidRPr="004B2AEB">
        <w:rPr>
          <w:b/>
          <w:bCs/>
          <w:szCs w:val="22"/>
        </w:rPr>
        <w:t>DĖL NESUVARTOTO VAISTINIO PREPARATO AR JO ATLIEKŲ TVARKYMO (JEI REIKIA)</w:t>
      </w:r>
    </w:p>
    <w:p w14:paraId="7181C5BC" w14:textId="77777777" w:rsidR="00382901" w:rsidRPr="004B2AEB" w:rsidRDefault="00382901" w:rsidP="00382901">
      <w:pPr>
        <w:pStyle w:val="Pagrindinistekstas"/>
        <w:spacing w:after="0"/>
        <w:rPr>
          <w:sz w:val="22"/>
          <w:szCs w:val="22"/>
        </w:rPr>
      </w:pPr>
    </w:p>
    <w:p w14:paraId="1A8BA05B" w14:textId="77777777" w:rsidR="00382901" w:rsidRPr="004B2AEB" w:rsidRDefault="00382901" w:rsidP="00382901">
      <w:pPr>
        <w:pStyle w:val="Pagrindinistekstas"/>
        <w:spacing w:after="0"/>
        <w:rPr>
          <w:sz w:val="22"/>
          <w:szCs w:val="22"/>
        </w:rPr>
      </w:pPr>
    </w:p>
    <w:p w14:paraId="79937BA0" w14:textId="184EF0B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11.</w:t>
      </w:r>
      <w:r w:rsidRPr="004B2AEB">
        <w:rPr>
          <w:b/>
          <w:bCs/>
          <w:szCs w:val="22"/>
        </w:rPr>
        <w:tab/>
      </w:r>
      <w:r w:rsidR="002E1030" w:rsidRPr="004B2AEB">
        <w:rPr>
          <w:b/>
          <w:bCs/>
          <w:szCs w:val="22"/>
        </w:rPr>
        <w:t>REGISTRUOTOJO</w:t>
      </w:r>
      <w:r w:rsidRPr="004B2AEB">
        <w:rPr>
          <w:b/>
          <w:bCs/>
          <w:szCs w:val="22"/>
        </w:rPr>
        <w:t xml:space="preserve"> PAVADINIMAS IR ADRESAS</w:t>
      </w:r>
    </w:p>
    <w:p w14:paraId="29FAAEA6" w14:textId="77777777" w:rsidR="00382901" w:rsidRPr="004B2AEB" w:rsidRDefault="00382901" w:rsidP="00382901">
      <w:pPr>
        <w:pStyle w:val="Pagrindinistekstas"/>
        <w:spacing w:after="0"/>
        <w:rPr>
          <w:sz w:val="22"/>
          <w:szCs w:val="22"/>
        </w:rPr>
      </w:pPr>
    </w:p>
    <w:p w14:paraId="21C5C5EE" w14:textId="77777777" w:rsidR="00E10518" w:rsidRPr="00E10518" w:rsidRDefault="00E10518" w:rsidP="00E10518">
      <w:pPr>
        <w:rPr>
          <w:szCs w:val="22"/>
        </w:rPr>
      </w:pPr>
      <w:proofErr w:type="spellStart"/>
      <w:r w:rsidRPr="00E10518">
        <w:rPr>
          <w:szCs w:val="22"/>
        </w:rPr>
        <w:t>Haleon</w:t>
      </w:r>
      <w:proofErr w:type="spellEnd"/>
      <w:r w:rsidRPr="00E10518">
        <w:rPr>
          <w:szCs w:val="22"/>
        </w:rPr>
        <w:t xml:space="preserve"> </w:t>
      </w:r>
      <w:proofErr w:type="spellStart"/>
      <w:r w:rsidRPr="00E10518">
        <w:rPr>
          <w:szCs w:val="22"/>
        </w:rPr>
        <w:t>Hungary</w:t>
      </w:r>
      <w:proofErr w:type="spellEnd"/>
      <w:r w:rsidRPr="00E10518">
        <w:rPr>
          <w:szCs w:val="22"/>
        </w:rPr>
        <w:t xml:space="preserve"> </w:t>
      </w:r>
      <w:proofErr w:type="spellStart"/>
      <w:r w:rsidRPr="00E10518">
        <w:rPr>
          <w:szCs w:val="22"/>
        </w:rPr>
        <w:t>Kft</w:t>
      </w:r>
      <w:proofErr w:type="spellEnd"/>
      <w:r w:rsidRPr="00E10518">
        <w:rPr>
          <w:szCs w:val="22"/>
        </w:rPr>
        <w:t xml:space="preserve">. </w:t>
      </w:r>
    </w:p>
    <w:p w14:paraId="3B470185" w14:textId="2242404A" w:rsidR="00E10518" w:rsidRPr="00E10518" w:rsidRDefault="00F9464C" w:rsidP="00E10518">
      <w:pPr>
        <w:rPr>
          <w:szCs w:val="22"/>
        </w:rPr>
      </w:pPr>
      <w:r w:rsidRPr="00E10518">
        <w:rPr>
          <w:szCs w:val="22"/>
        </w:rPr>
        <w:t xml:space="preserve">1124 </w:t>
      </w:r>
      <w:proofErr w:type="spellStart"/>
      <w:r w:rsidRPr="00E10518">
        <w:rPr>
          <w:szCs w:val="22"/>
        </w:rPr>
        <w:t>Budapest</w:t>
      </w:r>
      <w:proofErr w:type="spellEnd"/>
      <w:r>
        <w:rPr>
          <w:szCs w:val="22"/>
        </w:rPr>
        <w:t xml:space="preserve">, </w:t>
      </w:r>
      <w:proofErr w:type="spellStart"/>
      <w:r w:rsidR="00E10518" w:rsidRPr="00E10518">
        <w:rPr>
          <w:szCs w:val="22"/>
        </w:rPr>
        <w:t>Csörsz</w:t>
      </w:r>
      <w:proofErr w:type="spellEnd"/>
      <w:r w:rsidR="00E10518" w:rsidRPr="00E10518">
        <w:rPr>
          <w:szCs w:val="22"/>
        </w:rPr>
        <w:t xml:space="preserve"> </w:t>
      </w:r>
      <w:proofErr w:type="spellStart"/>
      <w:r w:rsidR="00E10518" w:rsidRPr="00E10518">
        <w:rPr>
          <w:szCs w:val="22"/>
        </w:rPr>
        <w:t>utca</w:t>
      </w:r>
      <w:proofErr w:type="spellEnd"/>
      <w:r w:rsidR="00E10518" w:rsidRPr="00E10518">
        <w:rPr>
          <w:szCs w:val="22"/>
        </w:rPr>
        <w:t xml:space="preserve"> 43</w:t>
      </w:r>
    </w:p>
    <w:p w14:paraId="7F47130B" w14:textId="0833EC33" w:rsidR="00295B16" w:rsidRPr="004B2AEB" w:rsidRDefault="00E10518" w:rsidP="00E10518">
      <w:pPr>
        <w:rPr>
          <w:szCs w:val="22"/>
        </w:rPr>
      </w:pPr>
      <w:r w:rsidRPr="00E10518">
        <w:rPr>
          <w:szCs w:val="22"/>
        </w:rPr>
        <w:t>Vengrija</w:t>
      </w:r>
    </w:p>
    <w:p w14:paraId="0B437326" w14:textId="77777777" w:rsidR="00382901" w:rsidRPr="004B2AEB" w:rsidRDefault="00382901" w:rsidP="00382901">
      <w:pPr>
        <w:pStyle w:val="Pagrindinistekstas"/>
        <w:spacing w:after="0"/>
        <w:rPr>
          <w:sz w:val="22"/>
          <w:szCs w:val="22"/>
        </w:rPr>
      </w:pPr>
    </w:p>
    <w:p w14:paraId="35A537BF" w14:textId="77777777" w:rsidR="00382901" w:rsidRPr="004B2AEB" w:rsidRDefault="00382901" w:rsidP="00382901">
      <w:pPr>
        <w:pStyle w:val="Pagrindinistekstas"/>
        <w:spacing w:after="0"/>
        <w:rPr>
          <w:sz w:val="22"/>
          <w:szCs w:val="22"/>
        </w:rPr>
      </w:pPr>
    </w:p>
    <w:p w14:paraId="1E58640B" w14:textId="278109CA"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12.</w:t>
      </w:r>
      <w:r w:rsidRPr="004B2AEB">
        <w:rPr>
          <w:b/>
          <w:bCs/>
          <w:szCs w:val="22"/>
        </w:rPr>
        <w:tab/>
      </w:r>
      <w:r w:rsidR="002E1030" w:rsidRPr="004B2AEB">
        <w:rPr>
          <w:b/>
          <w:bCs/>
          <w:szCs w:val="22"/>
        </w:rPr>
        <w:t>REGISTRACIJOS</w:t>
      </w:r>
      <w:r w:rsidRPr="004B2AEB">
        <w:rPr>
          <w:b/>
          <w:bCs/>
          <w:szCs w:val="22"/>
        </w:rPr>
        <w:t xml:space="preserve"> </w:t>
      </w:r>
      <w:r w:rsidR="00147E8F" w:rsidRPr="004B2AEB">
        <w:rPr>
          <w:b/>
          <w:bCs/>
          <w:szCs w:val="22"/>
        </w:rPr>
        <w:t xml:space="preserve">PAŽYMĖJIMO </w:t>
      </w:r>
      <w:r w:rsidRPr="004B2AEB">
        <w:rPr>
          <w:b/>
          <w:bCs/>
          <w:szCs w:val="22"/>
        </w:rPr>
        <w:t>NUMERIS</w:t>
      </w:r>
    </w:p>
    <w:p w14:paraId="4002C2AD" w14:textId="77777777" w:rsidR="00382901" w:rsidRPr="004B2AEB" w:rsidRDefault="00382901" w:rsidP="00382901">
      <w:pPr>
        <w:pStyle w:val="Pagrindinistekstas"/>
        <w:spacing w:after="0"/>
        <w:rPr>
          <w:sz w:val="22"/>
          <w:szCs w:val="22"/>
        </w:rPr>
      </w:pPr>
    </w:p>
    <w:p w14:paraId="44F34808" w14:textId="77777777" w:rsidR="00382901" w:rsidRPr="004B2AEB" w:rsidRDefault="00382901" w:rsidP="00382901">
      <w:pPr>
        <w:pStyle w:val="Pagrindinistekstas"/>
        <w:spacing w:after="0"/>
        <w:rPr>
          <w:sz w:val="22"/>
          <w:szCs w:val="22"/>
        </w:rPr>
      </w:pPr>
      <w:r w:rsidRPr="004B2AEB">
        <w:rPr>
          <w:sz w:val="22"/>
          <w:szCs w:val="22"/>
        </w:rPr>
        <w:t>LT/1/2000/0861/002</w:t>
      </w:r>
    </w:p>
    <w:p w14:paraId="441F24EF" w14:textId="77777777" w:rsidR="00382901" w:rsidRPr="004B2AEB" w:rsidRDefault="00382901" w:rsidP="00382901">
      <w:pPr>
        <w:pStyle w:val="Pagrindinistekstas"/>
        <w:spacing w:after="0"/>
        <w:rPr>
          <w:sz w:val="22"/>
          <w:szCs w:val="22"/>
        </w:rPr>
      </w:pPr>
    </w:p>
    <w:p w14:paraId="79D8D058" w14:textId="77777777" w:rsidR="00382901" w:rsidRPr="004B2AEB" w:rsidRDefault="00382901" w:rsidP="00382901">
      <w:pPr>
        <w:pStyle w:val="Pagrindinistekstas"/>
        <w:spacing w:after="0"/>
        <w:rPr>
          <w:sz w:val="22"/>
          <w:szCs w:val="22"/>
        </w:rPr>
      </w:pPr>
    </w:p>
    <w:p w14:paraId="0DBDB2EA"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13.</w:t>
      </w:r>
      <w:r w:rsidRPr="004B2AEB">
        <w:rPr>
          <w:b/>
          <w:bCs/>
          <w:szCs w:val="22"/>
        </w:rPr>
        <w:tab/>
        <w:t>SERIJOS NUMERIS</w:t>
      </w:r>
    </w:p>
    <w:p w14:paraId="418560B2" w14:textId="77777777" w:rsidR="00382901" w:rsidRPr="004B2AEB" w:rsidRDefault="00382901" w:rsidP="00382901">
      <w:pPr>
        <w:pStyle w:val="Pagrindinistekstas"/>
        <w:spacing w:after="0"/>
        <w:rPr>
          <w:sz w:val="22"/>
          <w:szCs w:val="22"/>
        </w:rPr>
      </w:pPr>
    </w:p>
    <w:p w14:paraId="34DB7484" w14:textId="77777777" w:rsidR="00382901" w:rsidRPr="004B2AEB" w:rsidRDefault="00382901" w:rsidP="00382901">
      <w:pPr>
        <w:ind w:left="567" w:hanging="567"/>
        <w:rPr>
          <w:szCs w:val="22"/>
        </w:rPr>
      </w:pPr>
      <w:r w:rsidRPr="004B2AEB">
        <w:rPr>
          <w:szCs w:val="22"/>
        </w:rPr>
        <w:t>Serija</w:t>
      </w:r>
    </w:p>
    <w:p w14:paraId="6211BC59" w14:textId="77777777" w:rsidR="00382901" w:rsidRPr="004B2AEB" w:rsidRDefault="00382901" w:rsidP="00382901">
      <w:pPr>
        <w:pStyle w:val="Pagrindinistekstas"/>
        <w:spacing w:after="0"/>
        <w:rPr>
          <w:sz w:val="22"/>
          <w:szCs w:val="22"/>
        </w:rPr>
      </w:pPr>
    </w:p>
    <w:p w14:paraId="5D739EB6" w14:textId="77777777" w:rsidR="00382901" w:rsidRPr="004B2AEB" w:rsidRDefault="00382901" w:rsidP="00382901">
      <w:pPr>
        <w:pStyle w:val="Pagrindinistekstas"/>
        <w:spacing w:after="0"/>
        <w:rPr>
          <w:sz w:val="22"/>
          <w:szCs w:val="22"/>
        </w:rPr>
      </w:pPr>
    </w:p>
    <w:p w14:paraId="379C9A0A"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14.</w:t>
      </w:r>
      <w:r w:rsidRPr="004B2AEB">
        <w:rPr>
          <w:b/>
          <w:bCs/>
          <w:szCs w:val="22"/>
        </w:rPr>
        <w:tab/>
        <w:t>PARDAVIMO (IŠDAVIMO) TVARKA</w:t>
      </w:r>
    </w:p>
    <w:p w14:paraId="0DCE3705" w14:textId="77777777" w:rsidR="00382901" w:rsidRPr="004B2AEB" w:rsidRDefault="00382901" w:rsidP="00382901">
      <w:pPr>
        <w:pStyle w:val="Pagrindinistekstas"/>
        <w:spacing w:after="0"/>
        <w:rPr>
          <w:sz w:val="22"/>
          <w:szCs w:val="22"/>
        </w:rPr>
      </w:pPr>
    </w:p>
    <w:p w14:paraId="3B2175EF" w14:textId="1C614102" w:rsidR="00382901" w:rsidRPr="004B2AEB" w:rsidRDefault="00382901" w:rsidP="00382901">
      <w:pPr>
        <w:pStyle w:val="Pagrindinistekstas"/>
        <w:spacing w:after="0"/>
        <w:rPr>
          <w:sz w:val="22"/>
          <w:szCs w:val="22"/>
        </w:rPr>
      </w:pPr>
      <w:r w:rsidRPr="004B2AEB">
        <w:rPr>
          <w:sz w:val="22"/>
          <w:szCs w:val="22"/>
        </w:rPr>
        <w:t>Nereceptinis vaist</w:t>
      </w:r>
      <w:r w:rsidR="002E1030" w:rsidRPr="004B2AEB">
        <w:rPr>
          <w:sz w:val="22"/>
          <w:szCs w:val="22"/>
        </w:rPr>
        <w:t>as</w:t>
      </w:r>
    </w:p>
    <w:p w14:paraId="0DB637BB" w14:textId="77777777" w:rsidR="00382901" w:rsidRPr="004B2AEB" w:rsidRDefault="00382901" w:rsidP="00382901">
      <w:pPr>
        <w:pStyle w:val="Pagrindinistekstas"/>
        <w:spacing w:after="0"/>
        <w:rPr>
          <w:sz w:val="22"/>
          <w:szCs w:val="22"/>
        </w:rPr>
      </w:pPr>
    </w:p>
    <w:p w14:paraId="2284B59C" w14:textId="77777777" w:rsidR="00382901" w:rsidRPr="004B2AEB" w:rsidRDefault="00382901" w:rsidP="00382901">
      <w:pPr>
        <w:pStyle w:val="Pagrindinistekstas"/>
        <w:spacing w:after="0"/>
        <w:rPr>
          <w:sz w:val="22"/>
          <w:szCs w:val="22"/>
        </w:rPr>
      </w:pPr>
    </w:p>
    <w:p w14:paraId="5837EFBF"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15.</w:t>
      </w:r>
      <w:r w:rsidRPr="004B2AEB">
        <w:rPr>
          <w:b/>
          <w:bCs/>
          <w:szCs w:val="22"/>
        </w:rPr>
        <w:tab/>
        <w:t>VARTOJIMO INSTRUKCIJA</w:t>
      </w:r>
    </w:p>
    <w:p w14:paraId="74F55690" w14:textId="77777777" w:rsidR="00382901" w:rsidRPr="004B2AEB" w:rsidRDefault="00382901" w:rsidP="00382901">
      <w:pPr>
        <w:pStyle w:val="Pagrindinistekstas"/>
        <w:spacing w:after="0"/>
        <w:rPr>
          <w:sz w:val="22"/>
          <w:szCs w:val="22"/>
        </w:rPr>
      </w:pPr>
    </w:p>
    <w:p w14:paraId="0306CCE6" w14:textId="63F70A42" w:rsidR="00382901" w:rsidRPr="004B2AEB" w:rsidRDefault="00382901" w:rsidP="00382901">
      <w:pPr>
        <w:rPr>
          <w:szCs w:val="22"/>
        </w:rPr>
      </w:pPr>
      <w:r w:rsidRPr="004B2AEB">
        <w:rPr>
          <w:szCs w:val="22"/>
        </w:rPr>
        <w:t>Vartojimo instrukcija: suaugusiems žmonėms ir vyresniems kaip 6 metų vaikams</w:t>
      </w:r>
      <w:r w:rsidR="00337773" w:rsidRPr="004B2AEB">
        <w:rPr>
          <w:szCs w:val="22"/>
        </w:rPr>
        <w:t xml:space="preserve"> ir paaugliams</w:t>
      </w:r>
      <w:r w:rsidRPr="004B2AEB">
        <w:rPr>
          <w:szCs w:val="22"/>
        </w:rPr>
        <w:t>: po 1-2 įpurškimus į kiekvieną nosies landą 3-4 kartus per dieną.</w:t>
      </w:r>
    </w:p>
    <w:p w14:paraId="36EF4D53" w14:textId="77777777" w:rsidR="00382901" w:rsidRPr="004B2AEB" w:rsidRDefault="00382901" w:rsidP="00382901">
      <w:pPr>
        <w:pStyle w:val="Pagrindinistekstas"/>
        <w:spacing w:after="0"/>
        <w:rPr>
          <w:sz w:val="22"/>
          <w:szCs w:val="22"/>
        </w:rPr>
      </w:pPr>
    </w:p>
    <w:p w14:paraId="157644B8" w14:textId="77777777" w:rsidR="00382901" w:rsidRPr="004B2AEB" w:rsidRDefault="00382901" w:rsidP="00382901">
      <w:pPr>
        <w:pStyle w:val="Pagrindinistekstas"/>
        <w:spacing w:after="0"/>
        <w:rPr>
          <w:sz w:val="22"/>
          <w:szCs w:val="22"/>
        </w:rPr>
      </w:pPr>
    </w:p>
    <w:p w14:paraId="75370FF9"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16.</w:t>
      </w:r>
      <w:r w:rsidRPr="004B2AEB">
        <w:rPr>
          <w:b/>
          <w:bCs/>
          <w:szCs w:val="22"/>
        </w:rPr>
        <w:tab/>
        <w:t>INFORMACIJA BRAILIO RAŠTU</w:t>
      </w:r>
    </w:p>
    <w:p w14:paraId="5C6CA816" w14:textId="77777777" w:rsidR="00382901" w:rsidRPr="004B2AEB" w:rsidRDefault="00382901" w:rsidP="00382901">
      <w:pPr>
        <w:pStyle w:val="Pagrindinistekstas"/>
        <w:spacing w:after="0"/>
        <w:rPr>
          <w:sz w:val="22"/>
          <w:szCs w:val="22"/>
        </w:rPr>
      </w:pPr>
    </w:p>
    <w:p w14:paraId="4F792BBC" w14:textId="77777777" w:rsidR="00382901" w:rsidRPr="004B2AEB" w:rsidRDefault="00382901" w:rsidP="00382901">
      <w:pPr>
        <w:pStyle w:val="Pagrindinistekstas"/>
        <w:spacing w:after="0"/>
        <w:rPr>
          <w:sz w:val="22"/>
          <w:szCs w:val="22"/>
        </w:rPr>
      </w:pPr>
      <w:proofErr w:type="spellStart"/>
      <w:r w:rsidRPr="004B2AEB">
        <w:rPr>
          <w:rFonts w:eastAsia="Arial Unicode MS"/>
          <w:sz w:val="22"/>
          <w:szCs w:val="22"/>
        </w:rPr>
        <w:t>Vibrocil</w:t>
      </w:r>
      <w:proofErr w:type="spellEnd"/>
    </w:p>
    <w:p w14:paraId="768F99AB" w14:textId="77777777" w:rsidR="00382901" w:rsidRPr="004B2AEB" w:rsidRDefault="00382901" w:rsidP="00382901">
      <w:pPr>
        <w:pStyle w:val="Pagrindinistekstas"/>
        <w:spacing w:after="0"/>
        <w:rPr>
          <w:sz w:val="22"/>
          <w:szCs w:val="22"/>
        </w:rPr>
      </w:pPr>
    </w:p>
    <w:p w14:paraId="5A07AD29" w14:textId="77777777" w:rsidR="00147E8F" w:rsidRPr="004B2AEB" w:rsidRDefault="00147E8F" w:rsidP="00382901">
      <w:pPr>
        <w:pStyle w:val="Pagrindinistekstas"/>
        <w:spacing w:after="0"/>
        <w:rPr>
          <w:sz w:val="22"/>
          <w:szCs w:val="22"/>
        </w:rPr>
      </w:pPr>
    </w:p>
    <w:p w14:paraId="7E07352C" w14:textId="77777777" w:rsidR="002E1030" w:rsidRPr="004B2AEB" w:rsidRDefault="002E1030" w:rsidP="002E103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4B2AEB">
        <w:rPr>
          <w:b/>
          <w:noProof/>
          <w:szCs w:val="22"/>
        </w:rPr>
        <w:t>17.</w:t>
      </w:r>
      <w:r w:rsidRPr="004B2AEB">
        <w:rPr>
          <w:b/>
          <w:noProof/>
          <w:szCs w:val="22"/>
        </w:rPr>
        <w:tab/>
        <w:t>UNIKALUS IDENTIFIKATORIUS – 2D BRŪKŠNINIS KODAS</w:t>
      </w:r>
    </w:p>
    <w:p w14:paraId="758FC328" w14:textId="77777777" w:rsidR="002E1030" w:rsidRPr="004B2AEB" w:rsidRDefault="002E1030" w:rsidP="002E1030">
      <w:pPr>
        <w:rPr>
          <w:noProof/>
          <w:szCs w:val="22"/>
        </w:rPr>
      </w:pPr>
    </w:p>
    <w:p w14:paraId="273EBE35" w14:textId="77777777" w:rsidR="002E1030" w:rsidRPr="004B2AEB" w:rsidRDefault="002E1030" w:rsidP="002E1030">
      <w:pPr>
        <w:rPr>
          <w:noProof/>
          <w:szCs w:val="22"/>
          <w:highlight w:val="lightGray"/>
        </w:rPr>
      </w:pPr>
      <w:r w:rsidRPr="004B2AEB">
        <w:rPr>
          <w:noProof/>
          <w:szCs w:val="22"/>
          <w:highlight w:val="lightGray"/>
        </w:rPr>
        <w:t>Duomenys nebūtini.</w:t>
      </w:r>
    </w:p>
    <w:p w14:paraId="2D13C7A7" w14:textId="77777777" w:rsidR="002E1030" w:rsidRPr="004B2AEB" w:rsidRDefault="002E1030" w:rsidP="002E1030">
      <w:pPr>
        <w:rPr>
          <w:noProof/>
          <w:szCs w:val="22"/>
        </w:rPr>
      </w:pPr>
    </w:p>
    <w:p w14:paraId="6ADF27AF" w14:textId="77777777" w:rsidR="002E1030" w:rsidRPr="004B2AEB" w:rsidRDefault="002E1030" w:rsidP="002E1030">
      <w:pPr>
        <w:rPr>
          <w:noProof/>
          <w:szCs w:val="22"/>
        </w:rPr>
      </w:pPr>
    </w:p>
    <w:p w14:paraId="0E02527F" w14:textId="77777777" w:rsidR="002E1030" w:rsidRPr="004B2AEB" w:rsidRDefault="002E1030" w:rsidP="002E103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4B2AEB">
        <w:rPr>
          <w:b/>
          <w:noProof/>
          <w:szCs w:val="22"/>
        </w:rPr>
        <w:t>18.</w:t>
      </w:r>
      <w:r w:rsidRPr="004B2AEB">
        <w:rPr>
          <w:b/>
          <w:noProof/>
          <w:szCs w:val="22"/>
        </w:rPr>
        <w:tab/>
        <w:t>UNIKALUS IDENTIFIKATORIUS – ŽMONĖMS SUPRANTAMI DUOMENYS</w:t>
      </w:r>
    </w:p>
    <w:p w14:paraId="0A239799" w14:textId="77777777" w:rsidR="002E1030" w:rsidRPr="004B2AEB" w:rsidRDefault="002E1030" w:rsidP="002E1030">
      <w:pPr>
        <w:rPr>
          <w:noProof/>
          <w:szCs w:val="22"/>
        </w:rPr>
      </w:pPr>
    </w:p>
    <w:p w14:paraId="2883A3E7" w14:textId="1EAACC25" w:rsidR="00382901" w:rsidRPr="004B2AEB" w:rsidRDefault="002E1030" w:rsidP="00382901">
      <w:pPr>
        <w:pStyle w:val="Pagrindinistekstas"/>
        <w:spacing w:after="0"/>
        <w:rPr>
          <w:sz w:val="22"/>
          <w:szCs w:val="22"/>
        </w:rPr>
      </w:pPr>
      <w:r w:rsidRPr="004B2AEB">
        <w:rPr>
          <w:noProof/>
          <w:szCs w:val="22"/>
          <w:highlight w:val="lightGray"/>
          <w:shd w:val="clear" w:color="auto" w:fill="CCCCCC"/>
        </w:rPr>
        <w:t>Duomenys nebūtini.</w:t>
      </w:r>
    </w:p>
    <w:p w14:paraId="5D33B054" w14:textId="77777777" w:rsidR="00382901" w:rsidRPr="004B2AEB" w:rsidRDefault="00382901" w:rsidP="00382901">
      <w:pPr>
        <w:pStyle w:val="Pagrindinistekstas"/>
        <w:spacing w:after="0"/>
        <w:rPr>
          <w:sz w:val="22"/>
          <w:szCs w:val="22"/>
        </w:rPr>
      </w:pPr>
    </w:p>
    <w:p w14:paraId="2300776F" w14:textId="77777777" w:rsidR="00382901" w:rsidRPr="004B2AEB" w:rsidRDefault="00382901" w:rsidP="00382901">
      <w:pPr>
        <w:pStyle w:val="Pagrindinistekstas"/>
        <w:spacing w:after="0"/>
        <w:rPr>
          <w:sz w:val="22"/>
          <w:szCs w:val="22"/>
        </w:rPr>
      </w:pPr>
    </w:p>
    <w:p w14:paraId="63F2ACE5" w14:textId="77777777" w:rsidR="00382901" w:rsidRPr="004B2AEB" w:rsidRDefault="00382901" w:rsidP="00382901">
      <w:pPr>
        <w:pStyle w:val="Pagrindinistekstas"/>
        <w:spacing w:after="0"/>
        <w:rPr>
          <w:sz w:val="22"/>
          <w:szCs w:val="22"/>
        </w:rPr>
      </w:pPr>
    </w:p>
    <w:p w14:paraId="6FDFC9A5" w14:textId="77777777" w:rsidR="00382901" w:rsidRPr="004B2AEB" w:rsidRDefault="00382901" w:rsidP="00382901">
      <w:pPr>
        <w:pStyle w:val="Pagrindinistekstas"/>
        <w:spacing w:after="0"/>
        <w:rPr>
          <w:sz w:val="22"/>
          <w:szCs w:val="22"/>
        </w:rPr>
      </w:pPr>
    </w:p>
    <w:p w14:paraId="3F5A7C83"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szCs w:val="22"/>
        </w:rPr>
        <w:br w:type="page"/>
      </w:r>
      <w:r w:rsidRPr="004B2AEB">
        <w:rPr>
          <w:b/>
          <w:bCs/>
          <w:szCs w:val="22"/>
        </w:rPr>
        <w:lastRenderedPageBreak/>
        <w:t>MINIMALI INFORMACIJA ANT MAŽŲ VIDINIŲ PAKUOČIŲ</w:t>
      </w:r>
    </w:p>
    <w:p w14:paraId="0D677094"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p>
    <w:p w14:paraId="5456A014"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caps/>
          <w:szCs w:val="22"/>
        </w:rPr>
      </w:pPr>
      <w:r w:rsidRPr="004B2AEB">
        <w:rPr>
          <w:b/>
          <w:bCs/>
          <w:caps/>
          <w:szCs w:val="22"/>
        </w:rPr>
        <w:t>Buteliukas</w:t>
      </w:r>
    </w:p>
    <w:p w14:paraId="1A47EF97" w14:textId="77777777" w:rsidR="00382901" w:rsidRPr="004B2AEB" w:rsidRDefault="00382901" w:rsidP="00382901">
      <w:pPr>
        <w:pStyle w:val="Pagrindinistekstas"/>
        <w:spacing w:after="0"/>
        <w:rPr>
          <w:sz w:val="22"/>
          <w:szCs w:val="22"/>
        </w:rPr>
      </w:pPr>
    </w:p>
    <w:p w14:paraId="54BF42E7" w14:textId="77777777" w:rsidR="00382901" w:rsidRPr="004B2AEB" w:rsidRDefault="00382901" w:rsidP="00382901">
      <w:pPr>
        <w:pStyle w:val="Pagrindinistekstas"/>
        <w:spacing w:after="0"/>
        <w:rPr>
          <w:sz w:val="22"/>
          <w:szCs w:val="22"/>
        </w:rPr>
      </w:pPr>
    </w:p>
    <w:p w14:paraId="487689F5"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1.</w:t>
      </w:r>
      <w:r w:rsidRPr="004B2AEB">
        <w:rPr>
          <w:b/>
          <w:bCs/>
          <w:szCs w:val="22"/>
        </w:rPr>
        <w:tab/>
        <w:t>VAISTINIO PREPARATO PAVADINIMAS IR VARTOJIMO BŪDAS</w:t>
      </w:r>
    </w:p>
    <w:p w14:paraId="06976761" w14:textId="77777777" w:rsidR="00382901" w:rsidRPr="004B2AEB" w:rsidRDefault="00382901" w:rsidP="00382901">
      <w:pPr>
        <w:pStyle w:val="Pagrindinistekstas"/>
        <w:spacing w:after="0"/>
        <w:rPr>
          <w:sz w:val="22"/>
          <w:szCs w:val="22"/>
        </w:rPr>
      </w:pPr>
    </w:p>
    <w:p w14:paraId="7965B2E0"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2,5 mg/0,25 mg/ml nosies purškalas (tirpalas)</w:t>
      </w:r>
    </w:p>
    <w:p w14:paraId="4D8C35E2" w14:textId="556EE8DB" w:rsidR="00382901" w:rsidRPr="004B2AEB" w:rsidRDefault="00CC1F2E" w:rsidP="00382901">
      <w:pPr>
        <w:pStyle w:val="Pagrindinistekstas"/>
        <w:spacing w:after="0"/>
        <w:rPr>
          <w:sz w:val="22"/>
          <w:szCs w:val="22"/>
        </w:rPr>
      </w:pPr>
      <w:proofErr w:type="spellStart"/>
      <w:r>
        <w:rPr>
          <w:sz w:val="22"/>
          <w:szCs w:val="22"/>
        </w:rPr>
        <w:t>p</w:t>
      </w:r>
      <w:r w:rsidR="00382901" w:rsidRPr="004B2AEB">
        <w:rPr>
          <w:sz w:val="22"/>
          <w:szCs w:val="22"/>
        </w:rPr>
        <w:t>henylephrinum</w:t>
      </w:r>
      <w:proofErr w:type="spellEnd"/>
      <w:r w:rsidR="00382901" w:rsidRPr="004B2AEB">
        <w:rPr>
          <w:sz w:val="22"/>
          <w:szCs w:val="22"/>
        </w:rPr>
        <w:t xml:space="preserve"> / </w:t>
      </w:r>
      <w:proofErr w:type="spellStart"/>
      <w:r>
        <w:rPr>
          <w:sz w:val="22"/>
          <w:szCs w:val="22"/>
        </w:rPr>
        <w:t>d</w:t>
      </w:r>
      <w:r w:rsidR="00382901" w:rsidRPr="004B2AEB">
        <w:rPr>
          <w:sz w:val="22"/>
          <w:szCs w:val="22"/>
        </w:rPr>
        <w:t>imetindeni</w:t>
      </w:r>
      <w:proofErr w:type="spellEnd"/>
      <w:r w:rsidR="00382901" w:rsidRPr="004B2AEB">
        <w:rPr>
          <w:sz w:val="22"/>
          <w:szCs w:val="22"/>
        </w:rPr>
        <w:t xml:space="preserve"> </w:t>
      </w:r>
      <w:proofErr w:type="spellStart"/>
      <w:r w:rsidR="00382901" w:rsidRPr="004B2AEB">
        <w:rPr>
          <w:sz w:val="22"/>
          <w:szCs w:val="22"/>
        </w:rPr>
        <w:t>maleas</w:t>
      </w:r>
      <w:proofErr w:type="spellEnd"/>
    </w:p>
    <w:p w14:paraId="16FBF858" w14:textId="77777777" w:rsidR="00382901" w:rsidRPr="004B2AEB" w:rsidRDefault="00382901" w:rsidP="00382901">
      <w:pPr>
        <w:ind w:left="567" w:hanging="567"/>
        <w:rPr>
          <w:szCs w:val="22"/>
        </w:rPr>
      </w:pPr>
      <w:r w:rsidRPr="004B2AEB">
        <w:rPr>
          <w:szCs w:val="22"/>
        </w:rPr>
        <w:t>Vartoti į nosį.</w:t>
      </w:r>
    </w:p>
    <w:p w14:paraId="5B730842" w14:textId="77777777" w:rsidR="00382901" w:rsidRPr="004B2AEB" w:rsidRDefault="00382901" w:rsidP="00382901">
      <w:pPr>
        <w:pStyle w:val="Pagrindinistekstas"/>
        <w:spacing w:after="0"/>
        <w:rPr>
          <w:sz w:val="22"/>
          <w:szCs w:val="22"/>
        </w:rPr>
      </w:pPr>
    </w:p>
    <w:p w14:paraId="67109FF8" w14:textId="77777777" w:rsidR="00382901" w:rsidRPr="004B2AEB" w:rsidRDefault="00382901" w:rsidP="00382901">
      <w:pPr>
        <w:pStyle w:val="Pagrindinistekstas"/>
        <w:spacing w:after="0"/>
        <w:rPr>
          <w:sz w:val="22"/>
          <w:szCs w:val="22"/>
        </w:rPr>
      </w:pPr>
    </w:p>
    <w:p w14:paraId="03D5DEB0"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2.</w:t>
      </w:r>
      <w:r w:rsidRPr="004B2AEB">
        <w:rPr>
          <w:b/>
          <w:bCs/>
          <w:szCs w:val="22"/>
        </w:rPr>
        <w:tab/>
        <w:t>VARTOJIMO METODAS</w:t>
      </w:r>
    </w:p>
    <w:p w14:paraId="3ECCC780" w14:textId="77777777" w:rsidR="00382901" w:rsidRPr="004B2AEB" w:rsidRDefault="00382901" w:rsidP="00382901">
      <w:pPr>
        <w:pStyle w:val="Pagrindinistekstas"/>
        <w:spacing w:after="0"/>
        <w:rPr>
          <w:sz w:val="22"/>
          <w:szCs w:val="22"/>
        </w:rPr>
      </w:pPr>
    </w:p>
    <w:p w14:paraId="510E50DE" w14:textId="77777777" w:rsidR="00382901" w:rsidRPr="004B2AEB" w:rsidRDefault="00382901" w:rsidP="00382901">
      <w:pPr>
        <w:pStyle w:val="Pagrindinistekstas"/>
        <w:spacing w:after="0"/>
        <w:rPr>
          <w:sz w:val="22"/>
          <w:szCs w:val="22"/>
        </w:rPr>
      </w:pPr>
    </w:p>
    <w:p w14:paraId="2D41268C"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3.</w:t>
      </w:r>
      <w:r w:rsidRPr="004B2AEB">
        <w:rPr>
          <w:b/>
          <w:bCs/>
          <w:szCs w:val="22"/>
        </w:rPr>
        <w:tab/>
        <w:t>TINKAMUMO LAIKAS</w:t>
      </w:r>
    </w:p>
    <w:p w14:paraId="377090CB" w14:textId="77777777" w:rsidR="00382901" w:rsidRPr="004B2AEB" w:rsidRDefault="00382901" w:rsidP="00382901">
      <w:pPr>
        <w:pStyle w:val="Pagrindinistekstas"/>
        <w:spacing w:after="0"/>
        <w:rPr>
          <w:sz w:val="22"/>
          <w:szCs w:val="22"/>
        </w:rPr>
      </w:pPr>
    </w:p>
    <w:p w14:paraId="746F7D9B" w14:textId="27755461" w:rsidR="00382901" w:rsidRPr="004B2AEB" w:rsidRDefault="00382901" w:rsidP="00382901">
      <w:pPr>
        <w:pStyle w:val="Pagrindinistekstas"/>
        <w:spacing w:after="0"/>
        <w:rPr>
          <w:sz w:val="22"/>
          <w:szCs w:val="22"/>
        </w:rPr>
      </w:pPr>
      <w:r w:rsidRPr="004B2AEB">
        <w:rPr>
          <w:sz w:val="22"/>
          <w:szCs w:val="22"/>
        </w:rPr>
        <w:t>Tinka iki mm/MMMM</w:t>
      </w:r>
    </w:p>
    <w:p w14:paraId="7432968C" w14:textId="77777777" w:rsidR="00382901" w:rsidRPr="004B2AEB" w:rsidRDefault="00382901" w:rsidP="00382901">
      <w:pPr>
        <w:pStyle w:val="Pagrindinistekstas"/>
        <w:spacing w:after="0"/>
        <w:rPr>
          <w:sz w:val="22"/>
          <w:szCs w:val="22"/>
        </w:rPr>
      </w:pPr>
    </w:p>
    <w:p w14:paraId="53C660C9" w14:textId="77777777" w:rsidR="00382901" w:rsidRPr="004B2AEB" w:rsidRDefault="00382901" w:rsidP="00382901">
      <w:pPr>
        <w:pStyle w:val="Pagrindinistekstas"/>
        <w:spacing w:after="0"/>
        <w:rPr>
          <w:sz w:val="22"/>
          <w:szCs w:val="22"/>
        </w:rPr>
      </w:pPr>
    </w:p>
    <w:p w14:paraId="7C7BD675"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4.</w:t>
      </w:r>
      <w:r w:rsidRPr="004B2AEB">
        <w:rPr>
          <w:b/>
          <w:bCs/>
          <w:szCs w:val="22"/>
        </w:rPr>
        <w:tab/>
        <w:t>SERIJOS NUMERIS</w:t>
      </w:r>
    </w:p>
    <w:p w14:paraId="35DF45BC" w14:textId="77777777" w:rsidR="00382901" w:rsidRPr="004B2AEB" w:rsidRDefault="00382901" w:rsidP="00382901">
      <w:pPr>
        <w:pStyle w:val="Pagrindinistekstas"/>
        <w:spacing w:after="0"/>
        <w:rPr>
          <w:sz w:val="22"/>
          <w:szCs w:val="22"/>
        </w:rPr>
      </w:pPr>
    </w:p>
    <w:p w14:paraId="51830142" w14:textId="77777777" w:rsidR="00382901" w:rsidRPr="004B2AEB" w:rsidRDefault="00382901" w:rsidP="00382901">
      <w:pPr>
        <w:ind w:left="567" w:hanging="567"/>
        <w:rPr>
          <w:szCs w:val="22"/>
        </w:rPr>
      </w:pPr>
      <w:r w:rsidRPr="004B2AEB">
        <w:rPr>
          <w:szCs w:val="22"/>
        </w:rPr>
        <w:t>Serija</w:t>
      </w:r>
    </w:p>
    <w:p w14:paraId="29D41127" w14:textId="77777777" w:rsidR="00382901" w:rsidRPr="004B2AEB" w:rsidRDefault="00382901" w:rsidP="00382901">
      <w:pPr>
        <w:pStyle w:val="Pagrindinistekstas"/>
        <w:spacing w:after="0"/>
        <w:rPr>
          <w:sz w:val="22"/>
          <w:szCs w:val="22"/>
        </w:rPr>
      </w:pPr>
    </w:p>
    <w:p w14:paraId="47A2C648" w14:textId="77777777" w:rsidR="00382901" w:rsidRPr="004B2AEB" w:rsidRDefault="00382901" w:rsidP="00382901">
      <w:pPr>
        <w:pStyle w:val="Pagrindinistekstas"/>
        <w:spacing w:after="0"/>
        <w:rPr>
          <w:sz w:val="22"/>
          <w:szCs w:val="22"/>
        </w:rPr>
      </w:pPr>
    </w:p>
    <w:p w14:paraId="4A9D8C13"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5.</w:t>
      </w:r>
      <w:r w:rsidRPr="004B2AEB">
        <w:rPr>
          <w:b/>
          <w:bCs/>
          <w:szCs w:val="22"/>
        </w:rPr>
        <w:tab/>
        <w:t>KIEKIS (MASĖ, TŪRIS ARBA VIENETAI)</w:t>
      </w:r>
    </w:p>
    <w:p w14:paraId="19139F87" w14:textId="77777777" w:rsidR="00382901" w:rsidRPr="004B2AEB" w:rsidRDefault="00382901" w:rsidP="00382901">
      <w:pPr>
        <w:pStyle w:val="Pagrindinistekstas"/>
        <w:spacing w:after="0"/>
        <w:rPr>
          <w:sz w:val="22"/>
          <w:szCs w:val="22"/>
        </w:rPr>
      </w:pPr>
    </w:p>
    <w:p w14:paraId="20DBC3BA" w14:textId="12FA534D" w:rsidR="00382901" w:rsidRPr="004B2AEB" w:rsidRDefault="00382901" w:rsidP="00382901">
      <w:pPr>
        <w:pStyle w:val="Pagrindinistekstas"/>
        <w:spacing w:after="0"/>
        <w:rPr>
          <w:sz w:val="22"/>
          <w:szCs w:val="22"/>
        </w:rPr>
      </w:pPr>
      <w:r w:rsidRPr="004B2AEB">
        <w:rPr>
          <w:sz w:val="22"/>
          <w:szCs w:val="22"/>
        </w:rPr>
        <w:t>1</w:t>
      </w:r>
      <w:r w:rsidR="006D7CFE" w:rsidRPr="004B2AEB">
        <w:rPr>
          <w:sz w:val="22"/>
          <w:szCs w:val="22"/>
        </w:rPr>
        <w:t>5</w:t>
      </w:r>
      <w:r w:rsidRPr="004B2AEB">
        <w:rPr>
          <w:sz w:val="22"/>
          <w:szCs w:val="22"/>
        </w:rPr>
        <w:t> ml</w:t>
      </w:r>
    </w:p>
    <w:p w14:paraId="29F08D90" w14:textId="77777777" w:rsidR="00382901" w:rsidRPr="004B2AEB" w:rsidRDefault="00382901" w:rsidP="00382901">
      <w:pPr>
        <w:pStyle w:val="Pagrindinistekstas"/>
        <w:spacing w:after="0"/>
        <w:rPr>
          <w:sz w:val="22"/>
          <w:szCs w:val="22"/>
        </w:rPr>
      </w:pPr>
    </w:p>
    <w:p w14:paraId="0C73A2BC" w14:textId="77777777" w:rsidR="00382901" w:rsidRPr="004B2AEB" w:rsidRDefault="00382901" w:rsidP="00382901">
      <w:pPr>
        <w:pStyle w:val="Pagrindinistekstas"/>
        <w:spacing w:after="0"/>
        <w:rPr>
          <w:sz w:val="22"/>
          <w:szCs w:val="22"/>
        </w:rPr>
      </w:pPr>
    </w:p>
    <w:p w14:paraId="4B36BC78" w14:textId="77777777" w:rsidR="00382901" w:rsidRPr="004B2AEB" w:rsidRDefault="00382901" w:rsidP="00382901">
      <w:pPr>
        <w:pBdr>
          <w:top w:val="single" w:sz="4" w:space="1" w:color="auto"/>
          <w:left w:val="single" w:sz="4" w:space="4" w:color="auto"/>
          <w:bottom w:val="single" w:sz="4" w:space="1" w:color="auto"/>
          <w:right w:val="single" w:sz="4" w:space="4" w:color="auto"/>
        </w:pBdr>
        <w:rPr>
          <w:b/>
          <w:bCs/>
          <w:szCs w:val="22"/>
        </w:rPr>
      </w:pPr>
      <w:r w:rsidRPr="004B2AEB">
        <w:rPr>
          <w:b/>
          <w:bCs/>
          <w:szCs w:val="22"/>
        </w:rPr>
        <w:t>6.</w:t>
      </w:r>
      <w:r w:rsidRPr="004B2AEB">
        <w:rPr>
          <w:b/>
          <w:bCs/>
          <w:szCs w:val="22"/>
        </w:rPr>
        <w:tab/>
        <w:t>KITA</w:t>
      </w:r>
    </w:p>
    <w:p w14:paraId="0DE92DF3" w14:textId="77777777" w:rsidR="00382901" w:rsidRPr="004B2AEB" w:rsidRDefault="00382901" w:rsidP="00382901">
      <w:pPr>
        <w:pStyle w:val="Pagrindinistekstas"/>
        <w:spacing w:after="0"/>
        <w:rPr>
          <w:b/>
          <w:sz w:val="22"/>
          <w:szCs w:val="22"/>
        </w:rPr>
      </w:pPr>
    </w:p>
    <w:p w14:paraId="45947B66" w14:textId="7F4516FE" w:rsidR="00382901" w:rsidRPr="004B2AEB" w:rsidRDefault="00E10518" w:rsidP="00382901">
      <w:pPr>
        <w:rPr>
          <w:szCs w:val="22"/>
        </w:rPr>
      </w:pPr>
      <w:proofErr w:type="spellStart"/>
      <w:r>
        <w:rPr>
          <w:szCs w:val="22"/>
        </w:rPr>
        <w:t>Haleon</w:t>
      </w:r>
      <w:proofErr w:type="spellEnd"/>
      <w:r w:rsidR="00382901" w:rsidRPr="004B2AEB">
        <w:rPr>
          <w:szCs w:val="22"/>
        </w:rPr>
        <w:t xml:space="preserve"> </w:t>
      </w:r>
    </w:p>
    <w:p w14:paraId="6C4ED3C4" w14:textId="77777777" w:rsidR="00382901" w:rsidRPr="004B2AEB" w:rsidRDefault="00382901" w:rsidP="00382901">
      <w:pPr>
        <w:pStyle w:val="Pagrindinistekstas"/>
        <w:spacing w:after="0"/>
        <w:rPr>
          <w:sz w:val="22"/>
          <w:szCs w:val="22"/>
        </w:rPr>
      </w:pPr>
      <w:r w:rsidRPr="004B2AEB">
        <w:rPr>
          <w:sz w:val="22"/>
          <w:szCs w:val="22"/>
        </w:rPr>
        <w:br w:type="page"/>
      </w:r>
    </w:p>
    <w:p w14:paraId="271EECA2" w14:textId="77777777" w:rsidR="00382901" w:rsidRPr="004B2AEB" w:rsidRDefault="00382901" w:rsidP="00382901">
      <w:pPr>
        <w:pStyle w:val="Pagrindinistekstas"/>
        <w:spacing w:after="0"/>
        <w:rPr>
          <w:sz w:val="22"/>
          <w:szCs w:val="22"/>
        </w:rPr>
      </w:pPr>
    </w:p>
    <w:p w14:paraId="6868C204" w14:textId="77777777" w:rsidR="00382901" w:rsidRPr="004B2AEB" w:rsidRDefault="00382901" w:rsidP="00382901">
      <w:pPr>
        <w:pStyle w:val="Pagrindinistekstas"/>
        <w:spacing w:after="0"/>
        <w:rPr>
          <w:sz w:val="22"/>
          <w:szCs w:val="22"/>
        </w:rPr>
      </w:pPr>
    </w:p>
    <w:p w14:paraId="15E7F204" w14:textId="77777777" w:rsidR="00382901" w:rsidRPr="004B2AEB" w:rsidRDefault="00382901" w:rsidP="00382901">
      <w:pPr>
        <w:pStyle w:val="Pagrindinistekstas"/>
        <w:spacing w:after="0"/>
        <w:rPr>
          <w:sz w:val="22"/>
          <w:szCs w:val="22"/>
        </w:rPr>
      </w:pPr>
    </w:p>
    <w:p w14:paraId="7E3C3FC4" w14:textId="77777777" w:rsidR="00382901" w:rsidRPr="004B2AEB" w:rsidRDefault="00382901" w:rsidP="00382901">
      <w:pPr>
        <w:pStyle w:val="Pagrindinistekstas"/>
        <w:spacing w:after="0"/>
        <w:rPr>
          <w:sz w:val="22"/>
          <w:szCs w:val="22"/>
        </w:rPr>
      </w:pPr>
    </w:p>
    <w:p w14:paraId="68674ADF" w14:textId="77777777" w:rsidR="00382901" w:rsidRPr="004B2AEB" w:rsidRDefault="00382901" w:rsidP="00382901">
      <w:pPr>
        <w:pStyle w:val="Pagrindinistekstas"/>
        <w:spacing w:after="0"/>
        <w:rPr>
          <w:sz w:val="22"/>
          <w:szCs w:val="22"/>
        </w:rPr>
      </w:pPr>
    </w:p>
    <w:p w14:paraId="5DB032D6" w14:textId="77777777" w:rsidR="00382901" w:rsidRPr="004B2AEB" w:rsidRDefault="00382901" w:rsidP="00382901">
      <w:pPr>
        <w:pStyle w:val="Pagrindinistekstas"/>
        <w:spacing w:after="0"/>
        <w:rPr>
          <w:sz w:val="22"/>
          <w:szCs w:val="22"/>
        </w:rPr>
      </w:pPr>
    </w:p>
    <w:p w14:paraId="4B9B362D" w14:textId="77777777" w:rsidR="00382901" w:rsidRPr="004B2AEB" w:rsidRDefault="00382901" w:rsidP="00382901">
      <w:pPr>
        <w:pStyle w:val="Pagrindinistekstas"/>
        <w:spacing w:after="0"/>
        <w:rPr>
          <w:sz w:val="22"/>
          <w:szCs w:val="22"/>
        </w:rPr>
      </w:pPr>
    </w:p>
    <w:p w14:paraId="1C7A2E8C" w14:textId="77777777" w:rsidR="00382901" w:rsidRPr="004B2AEB" w:rsidRDefault="00382901" w:rsidP="00382901">
      <w:pPr>
        <w:pStyle w:val="Pavadinimas"/>
        <w:rPr>
          <w:szCs w:val="22"/>
          <w:lang w:val="lt-LT"/>
        </w:rPr>
      </w:pPr>
    </w:p>
    <w:p w14:paraId="16586E4E" w14:textId="77777777" w:rsidR="00382901" w:rsidRPr="004B2AEB" w:rsidRDefault="00382901" w:rsidP="00382901">
      <w:pPr>
        <w:pStyle w:val="Pavadinimas"/>
        <w:rPr>
          <w:szCs w:val="22"/>
          <w:lang w:val="lt-LT"/>
        </w:rPr>
      </w:pPr>
    </w:p>
    <w:p w14:paraId="598C57B6" w14:textId="77777777" w:rsidR="00382901" w:rsidRPr="004B2AEB" w:rsidRDefault="00382901" w:rsidP="00382901">
      <w:pPr>
        <w:pStyle w:val="Pavadinimas"/>
        <w:rPr>
          <w:szCs w:val="22"/>
          <w:lang w:val="lt-LT"/>
        </w:rPr>
      </w:pPr>
    </w:p>
    <w:p w14:paraId="780DD5DA" w14:textId="77777777" w:rsidR="00382901" w:rsidRPr="004B2AEB" w:rsidRDefault="00382901" w:rsidP="00382901">
      <w:pPr>
        <w:pStyle w:val="Pavadinimas"/>
        <w:rPr>
          <w:szCs w:val="22"/>
          <w:lang w:val="lt-LT"/>
        </w:rPr>
      </w:pPr>
    </w:p>
    <w:p w14:paraId="45D20C3F" w14:textId="77777777" w:rsidR="00382901" w:rsidRPr="004B2AEB" w:rsidRDefault="00382901" w:rsidP="00382901">
      <w:pPr>
        <w:pStyle w:val="Pavadinimas"/>
        <w:rPr>
          <w:szCs w:val="22"/>
          <w:lang w:val="lt-LT"/>
        </w:rPr>
      </w:pPr>
    </w:p>
    <w:p w14:paraId="262CB710" w14:textId="77777777" w:rsidR="00382901" w:rsidRPr="004B2AEB" w:rsidRDefault="00382901" w:rsidP="00382901">
      <w:pPr>
        <w:pStyle w:val="Pavadinimas"/>
        <w:rPr>
          <w:szCs w:val="22"/>
          <w:lang w:val="lt-LT"/>
        </w:rPr>
      </w:pPr>
    </w:p>
    <w:p w14:paraId="1C77A30D" w14:textId="77777777" w:rsidR="00382901" w:rsidRPr="004B2AEB" w:rsidRDefault="00382901" w:rsidP="00382901">
      <w:pPr>
        <w:pStyle w:val="Pavadinimas"/>
        <w:rPr>
          <w:szCs w:val="22"/>
          <w:lang w:val="lt-LT"/>
        </w:rPr>
      </w:pPr>
    </w:p>
    <w:p w14:paraId="34B6F314" w14:textId="77777777" w:rsidR="00382901" w:rsidRPr="004B2AEB" w:rsidRDefault="00382901" w:rsidP="00382901">
      <w:pPr>
        <w:pStyle w:val="Pavadinimas"/>
        <w:rPr>
          <w:szCs w:val="22"/>
          <w:lang w:val="lt-LT"/>
        </w:rPr>
      </w:pPr>
    </w:p>
    <w:p w14:paraId="6998196F" w14:textId="77777777" w:rsidR="00382901" w:rsidRPr="004B2AEB" w:rsidRDefault="00382901" w:rsidP="00382901">
      <w:pPr>
        <w:pStyle w:val="Pavadinimas"/>
        <w:rPr>
          <w:szCs w:val="22"/>
          <w:lang w:val="lt-LT"/>
        </w:rPr>
      </w:pPr>
    </w:p>
    <w:p w14:paraId="0B14A8FE" w14:textId="77777777" w:rsidR="00382901" w:rsidRPr="004B2AEB" w:rsidRDefault="00382901" w:rsidP="00382901">
      <w:pPr>
        <w:pStyle w:val="Pavadinimas"/>
        <w:rPr>
          <w:szCs w:val="22"/>
          <w:lang w:val="lt-LT"/>
        </w:rPr>
      </w:pPr>
    </w:p>
    <w:p w14:paraId="32A3E0CE" w14:textId="77777777" w:rsidR="00382901" w:rsidRPr="004B2AEB" w:rsidRDefault="00382901" w:rsidP="00382901">
      <w:pPr>
        <w:pStyle w:val="Pavadinimas"/>
        <w:rPr>
          <w:szCs w:val="22"/>
          <w:lang w:val="lt-LT"/>
        </w:rPr>
      </w:pPr>
    </w:p>
    <w:p w14:paraId="53F41215" w14:textId="77777777" w:rsidR="00382901" w:rsidRPr="004B2AEB" w:rsidRDefault="00382901" w:rsidP="00382901">
      <w:pPr>
        <w:pStyle w:val="Pavadinimas"/>
        <w:rPr>
          <w:szCs w:val="22"/>
          <w:lang w:val="lt-LT"/>
        </w:rPr>
      </w:pPr>
    </w:p>
    <w:p w14:paraId="556681E6" w14:textId="77777777" w:rsidR="00382901" w:rsidRPr="004B2AEB" w:rsidRDefault="00382901" w:rsidP="00382901">
      <w:pPr>
        <w:pStyle w:val="Pavadinimas"/>
        <w:rPr>
          <w:szCs w:val="22"/>
          <w:lang w:val="lt-LT"/>
        </w:rPr>
      </w:pPr>
    </w:p>
    <w:p w14:paraId="58923F54" w14:textId="77777777" w:rsidR="00382901" w:rsidRPr="004B2AEB" w:rsidRDefault="00382901" w:rsidP="00382901">
      <w:pPr>
        <w:pStyle w:val="Pavadinimas"/>
        <w:rPr>
          <w:szCs w:val="22"/>
          <w:lang w:val="lt-LT"/>
        </w:rPr>
      </w:pPr>
    </w:p>
    <w:p w14:paraId="7D944D22" w14:textId="77777777" w:rsidR="00382901" w:rsidRPr="004B2AEB" w:rsidRDefault="00382901" w:rsidP="00382901">
      <w:pPr>
        <w:pStyle w:val="Pavadinimas"/>
        <w:rPr>
          <w:szCs w:val="22"/>
          <w:lang w:val="lt-LT"/>
        </w:rPr>
      </w:pPr>
    </w:p>
    <w:p w14:paraId="3D600677" w14:textId="77777777" w:rsidR="00382901" w:rsidRPr="004B2AEB" w:rsidRDefault="00382901" w:rsidP="00382901">
      <w:pPr>
        <w:pStyle w:val="Pavadinimas"/>
        <w:rPr>
          <w:szCs w:val="22"/>
          <w:lang w:val="lt-LT"/>
        </w:rPr>
      </w:pPr>
      <w:r w:rsidRPr="004B2AEB">
        <w:rPr>
          <w:szCs w:val="22"/>
          <w:lang w:val="lt-LT"/>
        </w:rPr>
        <w:t>B. PAKUOTĖS LAPELIS</w:t>
      </w:r>
    </w:p>
    <w:p w14:paraId="27E4D97A" w14:textId="77777777" w:rsidR="00382901" w:rsidRPr="004B2AEB" w:rsidRDefault="00382901" w:rsidP="00382901">
      <w:pPr>
        <w:ind w:left="567" w:hanging="567"/>
        <w:jc w:val="center"/>
        <w:rPr>
          <w:b/>
          <w:szCs w:val="22"/>
        </w:rPr>
      </w:pPr>
      <w:r w:rsidRPr="004B2AEB">
        <w:rPr>
          <w:szCs w:val="22"/>
        </w:rPr>
        <w:br w:type="page"/>
      </w:r>
      <w:r w:rsidRPr="004B2AEB">
        <w:rPr>
          <w:b/>
          <w:szCs w:val="22"/>
        </w:rPr>
        <w:lastRenderedPageBreak/>
        <w:t>Pakuotės lapelis: informacija vartotojui</w:t>
      </w:r>
    </w:p>
    <w:p w14:paraId="1177D36C" w14:textId="77777777" w:rsidR="00382901" w:rsidRPr="004B2AEB" w:rsidRDefault="00382901" w:rsidP="00382901">
      <w:pPr>
        <w:rPr>
          <w:szCs w:val="22"/>
        </w:rPr>
      </w:pPr>
    </w:p>
    <w:p w14:paraId="3CF68F41" w14:textId="77777777" w:rsidR="00382901" w:rsidRPr="004B2AEB" w:rsidRDefault="00382901" w:rsidP="00382901">
      <w:pPr>
        <w:jc w:val="center"/>
        <w:rPr>
          <w:b/>
          <w:szCs w:val="22"/>
        </w:rPr>
      </w:pPr>
      <w:proofErr w:type="spellStart"/>
      <w:r w:rsidRPr="004B2AEB">
        <w:rPr>
          <w:b/>
          <w:szCs w:val="22"/>
        </w:rPr>
        <w:t>Vibrocil</w:t>
      </w:r>
      <w:proofErr w:type="spellEnd"/>
      <w:r w:rsidRPr="004B2AEB">
        <w:rPr>
          <w:b/>
          <w:szCs w:val="22"/>
        </w:rPr>
        <w:t xml:space="preserve"> 2,5 mg/0,25 mg/ml nosies lašai (tirpalas)</w:t>
      </w:r>
    </w:p>
    <w:p w14:paraId="6436A6AE" w14:textId="1AE7F799" w:rsidR="00382901" w:rsidRPr="004B2AEB" w:rsidRDefault="00CC1F2E" w:rsidP="00382901">
      <w:pPr>
        <w:jc w:val="center"/>
        <w:rPr>
          <w:szCs w:val="22"/>
        </w:rPr>
      </w:pPr>
      <w:proofErr w:type="spellStart"/>
      <w:r>
        <w:rPr>
          <w:szCs w:val="22"/>
        </w:rPr>
        <w:t>f</w:t>
      </w:r>
      <w:r w:rsidR="00382901" w:rsidRPr="004B2AEB">
        <w:rPr>
          <w:szCs w:val="22"/>
        </w:rPr>
        <w:t>enilefrinas</w:t>
      </w:r>
      <w:proofErr w:type="spellEnd"/>
      <w:r w:rsidR="00382901" w:rsidRPr="004B2AEB">
        <w:rPr>
          <w:szCs w:val="22"/>
        </w:rPr>
        <w:t xml:space="preserve"> ir </w:t>
      </w:r>
      <w:proofErr w:type="spellStart"/>
      <w:r w:rsidR="00382901" w:rsidRPr="004B2AEB">
        <w:rPr>
          <w:szCs w:val="22"/>
        </w:rPr>
        <w:t>dimetindeno</w:t>
      </w:r>
      <w:proofErr w:type="spellEnd"/>
      <w:r w:rsidR="00382901" w:rsidRPr="004B2AEB">
        <w:rPr>
          <w:szCs w:val="22"/>
        </w:rPr>
        <w:t xml:space="preserve"> </w:t>
      </w:r>
      <w:proofErr w:type="spellStart"/>
      <w:r w:rsidR="00382901" w:rsidRPr="004B2AEB">
        <w:rPr>
          <w:szCs w:val="22"/>
        </w:rPr>
        <w:t>maleatas</w:t>
      </w:r>
      <w:proofErr w:type="spellEnd"/>
    </w:p>
    <w:p w14:paraId="1FA54B29" w14:textId="77777777" w:rsidR="00382901" w:rsidRPr="004B2AEB" w:rsidRDefault="00382901" w:rsidP="00382901">
      <w:pPr>
        <w:rPr>
          <w:szCs w:val="22"/>
        </w:rPr>
      </w:pPr>
    </w:p>
    <w:p w14:paraId="23413797" w14:textId="77777777" w:rsidR="00382901" w:rsidRPr="004B2AEB" w:rsidRDefault="00382901" w:rsidP="00382901">
      <w:pPr>
        <w:pStyle w:val="Pagrindinistekstas"/>
        <w:spacing w:after="0"/>
        <w:rPr>
          <w:b/>
          <w:sz w:val="22"/>
          <w:szCs w:val="22"/>
        </w:rPr>
      </w:pPr>
      <w:r w:rsidRPr="004B2AEB">
        <w:rPr>
          <w:b/>
          <w:sz w:val="22"/>
          <w:szCs w:val="22"/>
        </w:rPr>
        <w:t>Atidžiai perskaitykite visą šį lapelį, prieš pradėdami vartoti šį vaistą, nes jame pateikiama Jums svarbi informacija.</w:t>
      </w:r>
    </w:p>
    <w:p w14:paraId="17FE7194" w14:textId="77777777" w:rsidR="00382901" w:rsidRPr="004B2AEB" w:rsidRDefault="00382901" w:rsidP="00382901">
      <w:pPr>
        <w:rPr>
          <w:szCs w:val="22"/>
        </w:rPr>
      </w:pPr>
      <w:r w:rsidRPr="004B2AEB">
        <w:rPr>
          <w:szCs w:val="22"/>
        </w:rPr>
        <w:t>Visada vartokite šį vaistą tiksliai kaip aprašyta šiame lapelyje arba kaip nurodė gydytojas arba vaistininkas.</w:t>
      </w:r>
    </w:p>
    <w:p w14:paraId="1757E674" w14:textId="77777777" w:rsidR="00382901" w:rsidRPr="004B2AEB" w:rsidRDefault="00382901">
      <w:pPr>
        <w:pStyle w:val="BT-EMEASMCA"/>
        <w:rPr>
          <w:lang w:val="lt-LT"/>
        </w:rPr>
      </w:pPr>
      <w:r w:rsidRPr="004B2AEB">
        <w:rPr>
          <w:lang w:val="lt-LT"/>
        </w:rPr>
        <w:t>Neišmeskite šio lapelio, nes vėl gali prireikti jį perskaityti.</w:t>
      </w:r>
    </w:p>
    <w:p w14:paraId="22309FA6" w14:textId="77777777" w:rsidR="00382901" w:rsidRPr="004B2AEB" w:rsidRDefault="00382901">
      <w:pPr>
        <w:pStyle w:val="BT-EMEASMCA"/>
        <w:rPr>
          <w:lang w:val="lt-LT"/>
        </w:rPr>
      </w:pPr>
      <w:r w:rsidRPr="004B2AEB">
        <w:rPr>
          <w:lang w:val="lt-LT"/>
        </w:rPr>
        <w:t>Jeigu norite sužinoti daugiau arba pasitarti, kreipkitės į vaistininką.</w:t>
      </w:r>
    </w:p>
    <w:p w14:paraId="3E695CED" w14:textId="77777777" w:rsidR="00382901" w:rsidRPr="004B2AEB" w:rsidRDefault="00382901">
      <w:pPr>
        <w:pStyle w:val="BT-EMEASMCA"/>
        <w:rPr>
          <w:lang w:val="lt-LT"/>
        </w:rPr>
      </w:pPr>
      <w:r w:rsidRPr="004B2AEB">
        <w:rPr>
          <w:lang w:val="lt-LT"/>
        </w:rPr>
        <w:t>Jeigu pasireiškė šalutinis poveikis (net jei jis šiame lapelyje nenurodytas), kreipkitės į gydytoją arba vaistininką.</w:t>
      </w:r>
    </w:p>
    <w:p w14:paraId="6B1EBDB9" w14:textId="77777777" w:rsidR="00382901" w:rsidRPr="004B2AEB" w:rsidRDefault="00382901">
      <w:pPr>
        <w:pStyle w:val="BT-EMEASMCA"/>
        <w:rPr>
          <w:lang w:val="lt-LT"/>
        </w:rPr>
      </w:pPr>
      <w:r w:rsidRPr="004B2AEB">
        <w:rPr>
          <w:lang w:val="lt-LT"/>
        </w:rPr>
        <w:t>Jeigu per 7 dienas Jūsų savijauta nepagerėjo arba net pablogėjo, kreipkitės į gydytoją.</w:t>
      </w:r>
    </w:p>
    <w:p w14:paraId="156142F1" w14:textId="77777777" w:rsidR="00382901" w:rsidRPr="004B2AEB" w:rsidRDefault="00382901" w:rsidP="00382901">
      <w:pPr>
        <w:ind w:left="360" w:hanging="360"/>
        <w:rPr>
          <w:szCs w:val="22"/>
        </w:rPr>
      </w:pPr>
    </w:p>
    <w:p w14:paraId="4F51DE35" w14:textId="113EC861" w:rsidR="00382901" w:rsidRPr="004B2AEB" w:rsidRDefault="00382901" w:rsidP="00382901">
      <w:pPr>
        <w:pStyle w:val="Antrat4"/>
        <w:spacing w:before="0"/>
        <w:rPr>
          <w:rFonts w:ascii="Times New Roman" w:hAnsi="Times New Roman"/>
          <w:i w:val="0"/>
          <w:color w:val="auto"/>
          <w:sz w:val="22"/>
          <w:szCs w:val="22"/>
        </w:rPr>
      </w:pPr>
      <w:r w:rsidRPr="004B2AEB">
        <w:rPr>
          <w:rFonts w:ascii="Times New Roman" w:hAnsi="Times New Roman"/>
          <w:i w:val="0"/>
          <w:color w:val="auto"/>
          <w:sz w:val="22"/>
          <w:szCs w:val="22"/>
        </w:rPr>
        <w:t>Apie ką rašoma šiame lapelyje?</w:t>
      </w:r>
      <w:r w:rsidR="003931CC" w:rsidRPr="004B2AEB">
        <w:rPr>
          <w:rFonts w:ascii="Times New Roman" w:hAnsi="Times New Roman"/>
          <w:i w:val="0"/>
          <w:color w:val="auto"/>
          <w:sz w:val="22"/>
          <w:szCs w:val="22"/>
        </w:rPr>
        <w:t xml:space="preserve"> </w:t>
      </w:r>
    </w:p>
    <w:p w14:paraId="12C67C1C" w14:textId="77777777" w:rsidR="00382901" w:rsidRPr="004B2AEB" w:rsidRDefault="00382901" w:rsidP="00382901">
      <w:pPr>
        <w:ind w:left="567" w:hanging="567"/>
        <w:rPr>
          <w:szCs w:val="22"/>
        </w:rPr>
      </w:pPr>
      <w:r w:rsidRPr="004B2AEB">
        <w:rPr>
          <w:szCs w:val="22"/>
        </w:rPr>
        <w:t>1.</w:t>
      </w:r>
      <w:r w:rsidRPr="004B2AEB">
        <w:rPr>
          <w:szCs w:val="22"/>
        </w:rPr>
        <w:tab/>
        <w:t xml:space="preserve">Kas yra </w:t>
      </w:r>
      <w:proofErr w:type="spellStart"/>
      <w:r w:rsidRPr="004B2AEB">
        <w:rPr>
          <w:szCs w:val="22"/>
        </w:rPr>
        <w:t>Vibrocil</w:t>
      </w:r>
      <w:proofErr w:type="spellEnd"/>
      <w:r w:rsidRPr="004B2AEB">
        <w:rPr>
          <w:szCs w:val="22"/>
        </w:rPr>
        <w:t xml:space="preserve"> ir kam jis vartojamas</w:t>
      </w:r>
    </w:p>
    <w:p w14:paraId="63940461" w14:textId="77777777" w:rsidR="00382901" w:rsidRPr="004B2AEB" w:rsidRDefault="00382901" w:rsidP="00382901">
      <w:pPr>
        <w:ind w:left="567" w:hanging="567"/>
        <w:rPr>
          <w:szCs w:val="22"/>
        </w:rPr>
      </w:pPr>
      <w:r w:rsidRPr="004B2AEB">
        <w:rPr>
          <w:szCs w:val="22"/>
        </w:rPr>
        <w:t>2.</w:t>
      </w:r>
      <w:r w:rsidRPr="004B2AEB">
        <w:rPr>
          <w:szCs w:val="22"/>
        </w:rPr>
        <w:tab/>
        <w:t xml:space="preserve">Kas žinotina prieš vartojant </w:t>
      </w:r>
      <w:proofErr w:type="spellStart"/>
      <w:r w:rsidRPr="004B2AEB">
        <w:rPr>
          <w:szCs w:val="22"/>
        </w:rPr>
        <w:t>Vibrocil</w:t>
      </w:r>
      <w:proofErr w:type="spellEnd"/>
    </w:p>
    <w:p w14:paraId="4078DEA5" w14:textId="77777777" w:rsidR="00382901" w:rsidRPr="004B2AEB" w:rsidRDefault="00382901" w:rsidP="00382901">
      <w:pPr>
        <w:ind w:left="567" w:hanging="567"/>
        <w:rPr>
          <w:szCs w:val="22"/>
        </w:rPr>
      </w:pPr>
      <w:r w:rsidRPr="004B2AEB">
        <w:rPr>
          <w:szCs w:val="22"/>
        </w:rPr>
        <w:t>3.</w:t>
      </w:r>
      <w:r w:rsidRPr="004B2AEB">
        <w:rPr>
          <w:szCs w:val="22"/>
        </w:rPr>
        <w:tab/>
        <w:t xml:space="preserve">Kaip vartoti </w:t>
      </w:r>
      <w:proofErr w:type="spellStart"/>
      <w:r w:rsidRPr="004B2AEB">
        <w:rPr>
          <w:szCs w:val="22"/>
        </w:rPr>
        <w:t>Vibrocil</w:t>
      </w:r>
      <w:proofErr w:type="spellEnd"/>
    </w:p>
    <w:p w14:paraId="78023EDF" w14:textId="77777777" w:rsidR="00382901" w:rsidRPr="004B2AEB" w:rsidRDefault="00382901" w:rsidP="00382901">
      <w:pPr>
        <w:ind w:left="567" w:hanging="567"/>
        <w:rPr>
          <w:szCs w:val="22"/>
        </w:rPr>
      </w:pPr>
      <w:r w:rsidRPr="004B2AEB">
        <w:rPr>
          <w:szCs w:val="22"/>
        </w:rPr>
        <w:t>4.</w:t>
      </w:r>
      <w:r w:rsidRPr="004B2AEB">
        <w:rPr>
          <w:szCs w:val="22"/>
        </w:rPr>
        <w:tab/>
        <w:t>Galimas šalutinis poveikis</w:t>
      </w:r>
    </w:p>
    <w:p w14:paraId="0932F68A" w14:textId="77777777" w:rsidR="00382901" w:rsidRPr="004B2AEB" w:rsidRDefault="00382901" w:rsidP="00382901">
      <w:pPr>
        <w:ind w:left="567" w:hanging="567"/>
        <w:rPr>
          <w:szCs w:val="22"/>
        </w:rPr>
      </w:pPr>
      <w:r w:rsidRPr="004B2AEB">
        <w:rPr>
          <w:szCs w:val="22"/>
        </w:rPr>
        <w:t>5.</w:t>
      </w:r>
      <w:r w:rsidRPr="004B2AEB">
        <w:rPr>
          <w:szCs w:val="22"/>
        </w:rPr>
        <w:tab/>
        <w:t xml:space="preserve">Kaip laikyti </w:t>
      </w:r>
      <w:proofErr w:type="spellStart"/>
      <w:r w:rsidRPr="004B2AEB">
        <w:rPr>
          <w:szCs w:val="22"/>
        </w:rPr>
        <w:t>Vibrocil</w:t>
      </w:r>
      <w:proofErr w:type="spellEnd"/>
    </w:p>
    <w:p w14:paraId="0328B3A0" w14:textId="77777777" w:rsidR="00382901" w:rsidRPr="004B2AEB" w:rsidRDefault="00382901" w:rsidP="00382901">
      <w:pPr>
        <w:ind w:left="567" w:hanging="567"/>
        <w:rPr>
          <w:szCs w:val="22"/>
        </w:rPr>
      </w:pPr>
      <w:r w:rsidRPr="004B2AEB">
        <w:rPr>
          <w:szCs w:val="22"/>
        </w:rPr>
        <w:t>6.</w:t>
      </w:r>
      <w:r w:rsidRPr="004B2AEB">
        <w:rPr>
          <w:szCs w:val="22"/>
        </w:rPr>
        <w:tab/>
        <w:t>Pakuotės turinys ir kita informacija</w:t>
      </w:r>
    </w:p>
    <w:p w14:paraId="4B7FAA09" w14:textId="77777777" w:rsidR="00382901" w:rsidRPr="004B2AEB" w:rsidRDefault="00382901" w:rsidP="00382901">
      <w:pPr>
        <w:pStyle w:val="Text"/>
        <w:spacing w:after="0"/>
        <w:ind w:left="0"/>
        <w:rPr>
          <w:sz w:val="22"/>
          <w:szCs w:val="22"/>
          <w:lang w:val="lt-LT"/>
        </w:rPr>
      </w:pPr>
    </w:p>
    <w:p w14:paraId="7BAAFBDA" w14:textId="77777777" w:rsidR="00382901" w:rsidRPr="004B2AEB" w:rsidRDefault="00382901" w:rsidP="00382901">
      <w:pPr>
        <w:pStyle w:val="Text"/>
        <w:spacing w:after="0"/>
        <w:ind w:left="0"/>
        <w:rPr>
          <w:sz w:val="22"/>
          <w:szCs w:val="22"/>
          <w:lang w:val="lt-LT"/>
        </w:rPr>
      </w:pPr>
    </w:p>
    <w:p w14:paraId="698CD035" w14:textId="77777777" w:rsidR="00382901" w:rsidRPr="004B2AEB" w:rsidRDefault="00382901" w:rsidP="00382901">
      <w:pPr>
        <w:pStyle w:val="PI-1EMEASMCA"/>
        <w:rPr>
          <w:bCs/>
          <w:caps/>
        </w:rPr>
      </w:pPr>
      <w:r w:rsidRPr="004B2AEB">
        <w:rPr>
          <w:bCs/>
          <w:caps/>
        </w:rPr>
        <w:t>1.</w:t>
      </w:r>
      <w:r w:rsidRPr="004B2AEB">
        <w:rPr>
          <w:bCs/>
          <w:caps/>
        </w:rPr>
        <w:tab/>
      </w:r>
      <w:r w:rsidRPr="004B2AEB">
        <w:rPr>
          <w:bCs/>
        </w:rPr>
        <w:t xml:space="preserve">Kas yra </w:t>
      </w:r>
      <w:proofErr w:type="spellStart"/>
      <w:r w:rsidRPr="004B2AEB">
        <w:rPr>
          <w:bCs/>
        </w:rPr>
        <w:t>Vibrocil</w:t>
      </w:r>
      <w:proofErr w:type="spellEnd"/>
      <w:r w:rsidRPr="004B2AEB">
        <w:rPr>
          <w:bCs/>
        </w:rPr>
        <w:t xml:space="preserve"> ir kam jis vartojamas</w:t>
      </w:r>
    </w:p>
    <w:p w14:paraId="5A1C5E63" w14:textId="77777777" w:rsidR="00382901" w:rsidRPr="004B2AEB" w:rsidRDefault="00382901" w:rsidP="00382901">
      <w:pPr>
        <w:ind w:left="567" w:hanging="567"/>
        <w:rPr>
          <w:szCs w:val="22"/>
        </w:rPr>
      </w:pPr>
    </w:p>
    <w:p w14:paraId="0D5DF3B4" w14:textId="77777777" w:rsidR="00382901" w:rsidRPr="004B2AEB" w:rsidRDefault="00382901" w:rsidP="00382901">
      <w:pPr>
        <w:rPr>
          <w:szCs w:val="22"/>
        </w:rPr>
      </w:pPr>
      <w:proofErr w:type="spellStart"/>
      <w:r w:rsidRPr="004B2AEB">
        <w:rPr>
          <w:szCs w:val="22"/>
        </w:rPr>
        <w:t>Vibrocil</w:t>
      </w:r>
      <w:proofErr w:type="spellEnd"/>
      <w:r w:rsidRPr="004B2AEB">
        <w:rPr>
          <w:szCs w:val="22"/>
        </w:rPr>
        <w:t xml:space="preserve"> sudėtyje yra šios veikliosios medžiagos: </w:t>
      </w:r>
      <w:proofErr w:type="spellStart"/>
      <w:r w:rsidRPr="004B2AEB">
        <w:rPr>
          <w:szCs w:val="22"/>
        </w:rPr>
        <w:t>dekongestantas</w:t>
      </w:r>
      <w:proofErr w:type="spellEnd"/>
      <w:r w:rsidRPr="004B2AEB">
        <w:rPr>
          <w:szCs w:val="22"/>
        </w:rPr>
        <w:t xml:space="preserve"> </w:t>
      </w:r>
      <w:proofErr w:type="spellStart"/>
      <w:r w:rsidRPr="004B2AEB">
        <w:rPr>
          <w:szCs w:val="22"/>
        </w:rPr>
        <w:t>fenilefrinas</w:t>
      </w:r>
      <w:proofErr w:type="spellEnd"/>
      <w:r w:rsidRPr="004B2AEB">
        <w:rPr>
          <w:szCs w:val="22"/>
        </w:rPr>
        <w:t xml:space="preserve"> ir </w:t>
      </w:r>
      <w:proofErr w:type="spellStart"/>
      <w:r w:rsidRPr="004B2AEB">
        <w:rPr>
          <w:szCs w:val="22"/>
        </w:rPr>
        <w:t>antihistamininis</w:t>
      </w:r>
      <w:proofErr w:type="spellEnd"/>
      <w:r w:rsidRPr="004B2AEB">
        <w:rPr>
          <w:szCs w:val="22"/>
        </w:rPr>
        <w:t xml:space="preserve"> vaistas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xml:space="preserve">. </w:t>
      </w:r>
    </w:p>
    <w:p w14:paraId="685AFDE8" w14:textId="77777777" w:rsidR="00382901" w:rsidRPr="004B2AEB" w:rsidRDefault="00382901" w:rsidP="00382901">
      <w:pPr>
        <w:rPr>
          <w:szCs w:val="22"/>
        </w:rPr>
      </w:pPr>
    </w:p>
    <w:p w14:paraId="05CB8BFF" w14:textId="5B32D40B" w:rsidR="00382901" w:rsidRPr="004B2AEB" w:rsidRDefault="00382901" w:rsidP="00382901">
      <w:pPr>
        <w:ind w:hanging="27"/>
        <w:rPr>
          <w:szCs w:val="22"/>
        </w:rPr>
      </w:pPr>
      <w:proofErr w:type="spellStart"/>
      <w:r w:rsidRPr="004B2AEB">
        <w:rPr>
          <w:szCs w:val="22"/>
        </w:rPr>
        <w:t>Vibrocil</w:t>
      </w:r>
      <w:proofErr w:type="spellEnd"/>
      <w:r w:rsidRPr="004B2AEB">
        <w:rPr>
          <w:szCs w:val="22"/>
        </w:rPr>
        <w:t xml:space="preserve"> sumažina nosies gleivinės paburkimą bei slogą, sergant įvairiomis infekcinėmis arba alerginėmis viršutinių kvėpavimo takų ligomis. Jis padeda išsivalyti nosiai, atpalaiduoja užgulusią ar užsikimšusią nosį. </w:t>
      </w:r>
      <w:proofErr w:type="spellStart"/>
      <w:r w:rsidRPr="004B2AEB">
        <w:rPr>
          <w:szCs w:val="22"/>
        </w:rPr>
        <w:t>Vibrocil</w:t>
      </w:r>
      <w:proofErr w:type="spellEnd"/>
      <w:r w:rsidRPr="004B2AEB">
        <w:rPr>
          <w:szCs w:val="22"/>
        </w:rPr>
        <w:t xml:space="preserve"> nekeičia nosies plaukelių aktyvumo.</w:t>
      </w:r>
    </w:p>
    <w:p w14:paraId="6CC65986" w14:textId="77777777" w:rsidR="00382901" w:rsidRPr="004B2AEB" w:rsidRDefault="00382901" w:rsidP="00382901">
      <w:pPr>
        <w:ind w:hanging="27"/>
        <w:rPr>
          <w:szCs w:val="22"/>
        </w:rPr>
      </w:pPr>
    </w:p>
    <w:p w14:paraId="10656A1C" w14:textId="77777777" w:rsidR="00382901" w:rsidRPr="004B2AEB" w:rsidRDefault="00382901" w:rsidP="00382901">
      <w:pPr>
        <w:ind w:hanging="27"/>
        <w:rPr>
          <w:szCs w:val="22"/>
        </w:rPr>
      </w:pPr>
      <w:proofErr w:type="spellStart"/>
      <w:r w:rsidRPr="004B2AEB">
        <w:rPr>
          <w:szCs w:val="22"/>
        </w:rPr>
        <w:t>Vibrocil</w:t>
      </w:r>
      <w:proofErr w:type="spellEnd"/>
      <w:r w:rsidRPr="004B2AEB">
        <w:rPr>
          <w:szCs w:val="22"/>
        </w:rPr>
        <w:t xml:space="preserve"> vartojamas:</w:t>
      </w:r>
    </w:p>
    <w:p w14:paraId="1DA4748A" w14:textId="77777777" w:rsidR="00382901" w:rsidRPr="004B2AEB" w:rsidRDefault="00382901" w:rsidP="00382901">
      <w:pPr>
        <w:numPr>
          <w:ilvl w:val="0"/>
          <w:numId w:val="3"/>
        </w:numPr>
        <w:rPr>
          <w:szCs w:val="22"/>
        </w:rPr>
      </w:pPr>
      <w:r w:rsidRPr="004B2AEB">
        <w:rPr>
          <w:szCs w:val="22"/>
        </w:rPr>
        <w:t>nosies gleivinės paburkimui mažinti peršalus ir susirgus rinitu (nosies gleivinės uždegimu);</w:t>
      </w:r>
    </w:p>
    <w:p w14:paraId="491786BB" w14:textId="77777777" w:rsidR="00382901" w:rsidRPr="004B2AEB" w:rsidRDefault="00382901" w:rsidP="00382901">
      <w:pPr>
        <w:numPr>
          <w:ilvl w:val="0"/>
          <w:numId w:val="3"/>
        </w:numPr>
        <w:rPr>
          <w:szCs w:val="22"/>
        </w:rPr>
      </w:pPr>
      <w:r w:rsidRPr="004B2AEB">
        <w:rPr>
          <w:szCs w:val="22"/>
        </w:rPr>
        <w:t>nosies gleivinės paburkimui mažinti sergant sezoniniu (sukeltu žiedadulkių) ir nesezoniniu alerginiu rinitu.</w:t>
      </w:r>
    </w:p>
    <w:p w14:paraId="2698A168" w14:textId="77777777" w:rsidR="00382901" w:rsidRPr="004B2AEB" w:rsidRDefault="00382901" w:rsidP="00382901">
      <w:pPr>
        <w:ind w:hanging="27"/>
        <w:rPr>
          <w:szCs w:val="22"/>
        </w:rPr>
      </w:pPr>
    </w:p>
    <w:p w14:paraId="4874D4B8" w14:textId="77777777" w:rsidR="00382901" w:rsidRPr="004B2AEB" w:rsidRDefault="00382901" w:rsidP="00382901">
      <w:pPr>
        <w:ind w:hanging="27"/>
        <w:rPr>
          <w:szCs w:val="22"/>
        </w:rPr>
      </w:pPr>
      <w:r w:rsidRPr="004B2AEB">
        <w:rPr>
          <w:szCs w:val="22"/>
        </w:rPr>
        <w:t>Jeigu per 7 dienas Jūsų savijauta nepagerėjo arba net pablogėjo, kreipkitės į gydytoją.</w:t>
      </w:r>
    </w:p>
    <w:p w14:paraId="45116AB0" w14:textId="77777777" w:rsidR="00382901" w:rsidRPr="004B2AEB" w:rsidRDefault="00382901" w:rsidP="00382901">
      <w:pPr>
        <w:ind w:left="567" w:hanging="567"/>
        <w:rPr>
          <w:szCs w:val="22"/>
        </w:rPr>
      </w:pPr>
    </w:p>
    <w:p w14:paraId="4836C598" w14:textId="77777777" w:rsidR="00382901" w:rsidRPr="004B2AEB" w:rsidRDefault="00382901" w:rsidP="00382901">
      <w:pPr>
        <w:ind w:left="567" w:hanging="567"/>
        <w:rPr>
          <w:szCs w:val="22"/>
        </w:rPr>
      </w:pPr>
    </w:p>
    <w:p w14:paraId="78472205" w14:textId="77777777" w:rsidR="00382901" w:rsidRPr="004B2AEB" w:rsidRDefault="00382901" w:rsidP="00382901">
      <w:pPr>
        <w:pStyle w:val="PI-1EMEASMCA"/>
        <w:rPr>
          <w:bCs/>
          <w:caps/>
        </w:rPr>
      </w:pPr>
      <w:r w:rsidRPr="004B2AEB">
        <w:rPr>
          <w:bCs/>
          <w:caps/>
        </w:rPr>
        <w:t>2.</w:t>
      </w:r>
      <w:r w:rsidRPr="004B2AEB">
        <w:rPr>
          <w:bCs/>
          <w:caps/>
        </w:rPr>
        <w:tab/>
      </w:r>
      <w:r w:rsidRPr="004B2AEB">
        <w:rPr>
          <w:bCs/>
        </w:rPr>
        <w:t xml:space="preserve">Kas žinotina prieš vartojant </w:t>
      </w:r>
      <w:proofErr w:type="spellStart"/>
      <w:r w:rsidRPr="004B2AEB">
        <w:rPr>
          <w:bCs/>
        </w:rPr>
        <w:t>Vibrocil</w:t>
      </w:r>
      <w:proofErr w:type="spellEnd"/>
    </w:p>
    <w:p w14:paraId="5BF116CC" w14:textId="77777777" w:rsidR="00382901" w:rsidRPr="004B2AEB" w:rsidRDefault="00382901" w:rsidP="00382901">
      <w:pPr>
        <w:ind w:left="567" w:hanging="567"/>
        <w:rPr>
          <w:szCs w:val="22"/>
        </w:rPr>
      </w:pPr>
    </w:p>
    <w:p w14:paraId="4B04690D" w14:textId="77777777" w:rsidR="00382901" w:rsidRPr="004B2AEB" w:rsidRDefault="00382901" w:rsidP="00382901">
      <w:pPr>
        <w:ind w:left="567" w:hanging="567"/>
        <w:rPr>
          <w:szCs w:val="22"/>
        </w:rPr>
      </w:pPr>
      <w:r w:rsidRPr="004B2AEB">
        <w:rPr>
          <w:szCs w:val="22"/>
        </w:rPr>
        <w:t xml:space="preserve">Perskaitykite šią informaciją, prieš pradedant vartoti </w:t>
      </w:r>
      <w:proofErr w:type="spellStart"/>
      <w:r w:rsidRPr="004B2AEB">
        <w:rPr>
          <w:szCs w:val="22"/>
        </w:rPr>
        <w:t>Vibrocil</w:t>
      </w:r>
      <w:proofErr w:type="spellEnd"/>
      <w:r w:rsidRPr="004B2AEB">
        <w:rPr>
          <w:szCs w:val="22"/>
        </w:rPr>
        <w:t>.</w:t>
      </w:r>
    </w:p>
    <w:p w14:paraId="033EE281" w14:textId="77777777" w:rsidR="00382901" w:rsidRPr="004B2AEB" w:rsidRDefault="00382901" w:rsidP="00382901">
      <w:pPr>
        <w:ind w:left="567" w:hanging="567"/>
        <w:rPr>
          <w:szCs w:val="22"/>
        </w:rPr>
      </w:pPr>
    </w:p>
    <w:p w14:paraId="1E842CFB" w14:textId="50125A7C" w:rsidR="00382901" w:rsidRPr="004B2AEB" w:rsidRDefault="00382901" w:rsidP="00382901">
      <w:pPr>
        <w:ind w:left="567" w:hanging="567"/>
        <w:rPr>
          <w:b/>
          <w:caps/>
          <w:szCs w:val="22"/>
        </w:rPr>
      </w:pPr>
      <w:proofErr w:type="spellStart"/>
      <w:r w:rsidRPr="004B2AEB">
        <w:rPr>
          <w:b/>
          <w:bCs/>
          <w:szCs w:val="22"/>
        </w:rPr>
        <w:t>Vibrocil</w:t>
      </w:r>
      <w:proofErr w:type="spellEnd"/>
      <w:r w:rsidRPr="004B2AEB">
        <w:rPr>
          <w:b/>
          <w:bCs/>
          <w:szCs w:val="22"/>
        </w:rPr>
        <w:t xml:space="preserve"> vartoti </w:t>
      </w:r>
      <w:r w:rsidR="00CC1F2E">
        <w:rPr>
          <w:b/>
          <w:bCs/>
          <w:szCs w:val="22"/>
        </w:rPr>
        <w:t>draudžiama</w:t>
      </w:r>
      <w:r w:rsidRPr="004B2AEB">
        <w:rPr>
          <w:b/>
          <w:bCs/>
          <w:szCs w:val="22"/>
        </w:rPr>
        <w:t>:</w:t>
      </w:r>
    </w:p>
    <w:p w14:paraId="4FBE62EA" w14:textId="0277CB7E" w:rsidR="00382901" w:rsidRPr="004B2AEB" w:rsidRDefault="003D2262" w:rsidP="00382901">
      <w:pPr>
        <w:numPr>
          <w:ilvl w:val="0"/>
          <w:numId w:val="4"/>
        </w:numPr>
        <w:rPr>
          <w:szCs w:val="22"/>
        </w:rPr>
      </w:pPr>
      <w:r w:rsidRPr="004B2AEB">
        <w:rPr>
          <w:szCs w:val="22"/>
        </w:rPr>
        <w:t>j</w:t>
      </w:r>
      <w:r w:rsidR="00382901" w:rsidRPr="004B2AEB">
        <w:rPr>
          <w:szCs w:val="22"/>
        </w:rPr>
        <w:t xml:space="preserve">eigu yra alergija </w:t>
      </w:r>
      <w:r w:rsidRPr="004B2AEB">
        <w:rPr>
          <w:szCs w:val="22"/>
        </w:rPr>
        <w:t>veikliosioms medžiagoms</w:t>
      </w:r>
      <w:r w:rsidR="00382901" w:rsidRPr="004B2AEB">
        <w:rPr>
          <w:szCs w:val="22"/>
        </w:rPr>
        <w:t xml:space="preserve"> arba bet kuriai pagalbinei šio vaisto medžiagai (jos išvardytos 6 skyriuje)</w:t>
      </w:r>
      <w:r w:rsidRPr="004B2AEB">
        <w:rPr>
          <w:szCs w:val="22"/>
        </w:rPr>
        <w:t>;</w:t>
      </w:r>
    </w:p>
    <w:p w14:paraId="55E591A9" w14:textId="7B503049" w:rsidR="00382901" w:rsidRPr="004B2AEB" w:rsidRDefault="003D2262" w:rsidP="00382901">
      <w:pPr>
        <w:numPr>
          <w:ilvl w:val="0"/>
          <w:numId w:val="4"/>
        </w:numPr>
        <w:rPr>
          <w:szCs w:val="22"/>
        </w:rPr>
      </w:pPr>
      <w:r w:rsidRPr="004B2AEB">
        <w:rPr>
          <w:szCs w:val="22"/>
        </w:rPr>
        <w:t>j</w:t>
      </w:r>
      <w:r w:rsidR="00382901" w:rsidRPr="004B2AEB">
        <w:rPr>
          <w:szCs w:val="22"/>
        </w:rPr>
        <w:t xml:space="preserve">eigu sergate </w:t>
      </w:r>
      <w:proofErr w:type="spellStart"/>
      <w:r w:rsidR="00382901" w:rsidRPr="004B2AEB">
        <w:rPr>
          <w:szCs w:val="22"/>
        </w:rPr>
        <w:t>atrofiniu</w:t>
      </w:r>
      <w:proofErr w:type="spellEnd"/>
      <w:r w:rsidR="00382901" w:rsidRPr="004B2AEB">
        <w:rPr>
          <w:szCs w:val="22"/>
        </w:rPr>
        <w:t xml:space="preserve"> rinitu (lėtinis nosies gleivinės uždegimas, kurio metu ją padengia šašas)</w:t>
      </w:r>
      <w:r w:rsidRPr="004B2AEB">
        <w:rPr>
          <w:szCs w:val="22"/>
        </w:rPr>
        <w:t>;</w:t>
      </w:r>
    </w:p>
    <w:p w14:paraId="6311D463" w14:textId="52513406" w:rsidR="00382901" w:rsidRPr="004B2AEB" w:rsidRDefault="003D2262" w:rsidP="00382901">
      <w:pPr>
        <w:numPr>
          <w:ilvl w:val="0"/>
          <w:numId w:val="4"/>
        </w:numPr>
        <w:rPr>
          <w:szCs w:val="22"/>
        </w:rPr>
      </w:pPr>
      <w:r w:rsidRPr="004B2AEB">
        <w:rPr>
          <w:szCs w:val="22"/>
        </w:rPr>
        <w:t>j</w:t>
      </w:r>
      <w:r w:rsidR="00382901" w:rsidRPr="004B2AEB">
        <w:rPr>
          <w:szCs w:val="22"/>
        </w:rPr>
        <w:t xml:space="preserve">eigu Jūs vartojate arba per paskutines dvi savaites vartojote receptinių vaistų, kurių sudėtyje yra </w:t>
      </w:r>
      <w:proofErr w:type="spellStart"/>
      <w:r w:rsidR="00382901" w:rsidRPr="004B2AEB">
        <w:rPr>
          <w:szCs w:val="22"/>
        </w:rPr>
        <w:t>monoamino</w:t>
      </w:r>
      <w:proofErr w:type="spellEnd"/>
      <w:r w:rsidR="00382901" w:rsidRPr="004B2AEB">
        <w:rPr>
          <w:szCs w:val="22"/>
        </w:rPr>
        <w:t xml:space="preserve"> </w:t>
      </w:r>
      <w:proofErr w:type="spellStart"/>
      <w:r w:rsidR="00382901" w:rsidRPr="004B2AEB">
        <w:rPr>
          <w:szCs w:val="22"/>
        </w:rPr>
        <w:t>oksidazės</w:t>
      </w:r>
      <w:proofErr w:type="spellEnd"/>
      <w:r w:rsidR="00382901" w:rsidRPr="004B2AEB">
        <w:rPr>
          <w:szCs w:val="22"/>
        </w:rPr>
        <w:t xml:space="preserve"> inhibitorių (MAO inhibitorių, kurie vartojami nuo depresijos arba psichikos ligų). Jeigu nežinote, ar Jūsų vartojamų vaistų sudėtyje yra MAO inhibitorių, paklauskite gydytojo arba vaistininko, prieš pradėdamas vartoti </w:t>
      </w:r>
      <w:proofErr w:type="spellStart"/>
      <w:r w:rsidR="00382901" w:rsidRPr="004B2AEB">
        <w:rPr>
          <w:szCs w:val="22"/>
        </w:rPr>
        <w:t>Vibrocil</w:t>
      </w:r>
      <w:proofErr w:type="spellEnd"/>
      <w:r w:rsidRPr="004B2AEB">
        <w:rPr>
          <w:szCs w:val="22"/>
        </w:rPr>
        <w:t>;</w:t>
      </w:r>
    </w:p>
    <w:p w14:paraId="3E0DCB8E" w14:textId="1045B388" w:rsidR="00382901" w:rsidRPr="004B2AEB" w:rsidRDefault="003D2262" w:rsidP="00382901">
      <w:pPr>
        <w:numPr>
          <w:ilvl w:val="0"/>
          <w:numId w:val="4"/>
        </w:numPr>
        <w:rPr>
          <w:szCs w:val="22"/>
        </w:rPr>
      </w:pPr>
      <w:r w:rsidRPr="004B2AEB">
        <w:rPr>
          <w:szCs w:val="22"/>
        </w:rPr>
        <w:t>j</w:t>
      </w:r>
      <w:r w:rsidR="00382901" w:rsidRPr="004B2AEB">
        <w:rPr>
          <w:szCs w:val="22"/>
        </w:rPr>
        <w:t>eigu Jūs sergate uždaro kampo glaukoma (</w:t>
      </w:r>
      <w:r w:rsidRPr="004B2AEB">
        <w:rPr>
          <w:szCs w:val="22"/>
        </w:rPr>
        <w:t xml:space="preserve">Jums </w:t>
      </w:r>
      <w:r w:rsidR="00382901" w:rsidRPr="004B2AEB">
        <w:rPr>
          <w:szCs w:val="22"/>
        </w:rPr>
        <w:t>padidėjęs akispūdis).</w:t>
      </w:r>
    </w:p>
    <w:p w14:paraId="3246EE83" w14:textId="77777777" w:rsidR="00382901" w:rsidRPr="004B2AEB" w:rsidRDefault="00382901" w:rsidP="00382901">
      <w:pPr>
        <w:rPr>
          <w:szCs w:val="22"/>
        </w:rPr>
      </w:pPr>
    </w:p>
    <w:p w14:paraId="6638EEF4" w14:textId="77777777" w:rsidR="00382901" w:rsidRPr="004B2AEB" w:rsidRDefault="00382901" w:rsidP="00382901">
      <w:pPr>
        <w:pStyle w:val="PI-3EMEASMCA"/>
      </w:pPr>
      <w:r w:rsidRPr="004B2AEB">
        <w:t>Specialių atsargumo priemonių reikia:</w:t>
      </w:r>
    </w:p>
    <w:p w14:paraId="3133FEE7" w14:textId="77777777" w:rsidR="00382901" w:rsidRPr="004B2AEB" w:rsidRDefault="00382901" w:rsidP="00382901">
      <w:pPr>
        <w:rPr>
          <w:szCs w:val="22"/>
        </w:rPr>
      </w:pPr>
      <w:r w:rsidRPr="004B2AEB">
        <w:rPr>
          <w:szCs w:val="22"/>
        </w:rPr>
        <w:lastRenderedPageBreak/>
        <w:t>Pasakykite gydytojui, jeigu sergate:</w:t>
      </w:r>
    </w:p>
    <w:p w14:paraId="32C6ABDA" w14:textId="77777777" w:rsidR="00382901" w:rsidRPr="004B2AEB" w:rsidRDefault="00382901" w:rsidP="00382901">
      <w:pPr>
        <w:pStyle w:val="Sraopastraipa"/>
        <w:numPr>
          <w:ilvl w:val="0"/>
          <w:numId w:val="5"/>
        </w:numPr>
        <w:rPr>
          <w:szCs w:val="22"/>
        </w:rPr>
      </w:pPr>
      <w:r w:rsidRPr="004B2AEB">
        <w:rPr>
          <w:szCs w:val="22"/>
        </w:rPr>
        <w:t>širdies liga;</w:t>
      </w:r>
    </w:p>
    <w:p w14:paraId="0ABB8C10" w14:textId="77777777" w:rsidR="00382901" w:rsidRPr="004B2AEB" w:rsidRDefault="00382901" w:rsidP="00382901">
      <w:pPr>
        <w:pStyle w:val="Sraopastraipa"/>
        <w:numPr>
          <w:ilvl w:val="0"/>
          <w:numId w:val="5"/>
        </w:numPr>
        <w:rPr>
          <w:szCs w:val="22"/>
        </w:rPr>
      </w:pPr>
      <w:r w:rsidRPr="004B2AEB">
        <w:rPr>
          <w:szCs w:val="22"/>
        </w:rPr>
        <w:t>Jums yra padidėjęs kraujospūdis;</w:t>
      </w:r>
    </w:p>
    <w:p w14:paraId="57F8E853" w14:textId="5D052AB7" w:rsidR="00382901" w:rsidRPr="004B2AEB" w:rsidRDefault="00382901" w:rsidP="00382901">
      <w:pPr>
        <w:pStyle w:val="Sraopastraipa"/>
        <w:numPr>
          <w:ilvl w:val="0"/>
          <w:numId w:val="5"/>
        </w:numPr>
        <w:rPr>
          <w:szCs w:val="22"/>
        </w:rPr>
      </w:pPr>
      <w:r w:rsidRPr="004B2AEB">
        <w:rPr>
          <w:szCs w:val="22"/>
        </w:rPr>
        <w:t>padidėjusiu skydliaukės aktyvumu;</w:t>
      </w:r>
    </w:p>
    <w:p w14:paraId="02F59FEF" w14:textId="77777777" w:rsidR="00382901" w:rsidRPr="004B2AEB" w:rsidRDefault="00382901" w:rsidP="00382901">
      <w:pPr>
        <w:pStyle w:val="Sraopastraipa"/>
        <w:numPr>
          <w:ilvl w:val="0"/>
          <w:numId w:val="5"/>
        </w:numPr>
        <w:rPr>
          <w:szCs w:val="22"/>
        </w:rPr>
      </w:pPr>
      <w:r w:rsidRPr="004B2AEB">
        <w:rPr>
          <w:szCs w:val="22"/>
        </w:rPr>
        <w:t>cukriniu diabetu;</w:t>
      </w:r>
    </w:p>
    <w:p w14:paraId="240536E5" w14:textId="77777777" w:rsidR="00382901" w:rsidRPr="004B2AEB" w:rsidRDefault="00382901" w:rsidP="00382901">
      <w:pPr>
        <w:pStyle w:val="Sraopastraipa"/>
        <w:numPr>
          <w:ilvl w:val="0"/>
          <w:numId w:val="5"/>
        </w:numPr>
        <w:rPr>
          <w:szCs w:val="22"/>
        </w:rPr>
      </w:pPr>
      <w:r w:rsidRPr="004B2AEB">
        <w:rPr>
          <w:szCs w:val="22"/>
        </w:rPr>
        <w:t>Jums yra padidėjusi prostata ir tokiu atveju būdingas šlapimo susilaikymas;</w:t>
      </w:r>
    </w:p>
    <w:p w14:paraId="7717A2F7" w14:textId="77777777" w:rsidR="00382901" w:rsidRPr="004B2AEB" w:rsidRDefault="00382901" w:rsidP="00382901">
      <w:pPr>
        <w:pStyle w:val="Sraopastraipa"/>
        <w:numPr>
          <w:ilvl w:val="0"/>
          <w:numId w:val="5"/>
        </w:numPr>
        <w:rPr>
          <w:szCs w:val="22"/>
        </w:rPr>
      </w:pPr>
      <w:r w:rsidRPr="004B2AEB">
        <w:rPr>
          <w:szCs w:val="22"/>
        </w:rPr>
        <w:t>epilepsija.</w:t>
      </w:r>
    </w:p>
    <w:p w14:paraId="6B3AED25" w14:textId="77777777" w:rsidR="003C5394" w:rsidRDefault="003C5394" w:rsidP="00382901">
      <w:pPr>
        <w:rPr>
          <w:szCs w:val="22"/>
        </w:rPr>
      </w:pPr>
    </w:p>
    <w:p w14:paraId="60D3E247" w14:textId="27BF26A9" w:rsidR="00382901" w:rsidRPr="004B2AEB" w:rsidRDefault="00382901" w:rsidP="00382901">
      <w:pPr>
        <w:rPr>
          <w:szCs w:val="22"/>
        </w:rPr>
      </w:pPr>
      <w:r w:rsidRPr="004B2AEB">
        <w:rPr>
          <w:szCs w:val="22"/>
        </w:rPr>
        <w:t xml:space="preserve">Jei Jums būdinga kuri nors iš minėtų būklių, nevartokite </w:t>
      </w:r>
      <w:proofErr w:type="spellStart"/>
      <w:r w:rsidRPr="004B2AEB">
        <w:rPr>
          <w:szCs w:val="22"/>
        </w:rPr>
        <w:t>Vibrocil</w:t>
      </w:r>
      <w:proofErr w:type="spellEnd"/>
      <w:r w:rsidRPr="004B2AEB">
        <w:rPr>
          <w:szCs w:val="22"/>
        </w:rPr>
        <w:t xml:space="preserve"> prieš tai nepasitarę su gydytoju arba vaistininku.</w:t>
      </w:r>
    </w:p>
    <w:p w14:paraId="3B9CA412" w14:textId="2A44A52B" w:rsidR="00382901" w:rsidRPr="004B2AEB" w:rsidRDefault="00382901" w:rsidP="00382901">
      <w:pPr>
        <w:rPr>
          <w:szCs w:val="22"/>
        </w:rPr>
      </w:pPr>
      <w:r w:rsidRPr="004B2AEB">
        <w:rPr>
          <w:szCs w:val="22"/>
        </w:rPr>
        <w:t xml:space="preserve">Kaip ir kiti nosį atkemšantys </w:t>
      </w:r>
      <w:r w:rsidR="003D2262" w:rsidRPr="004B2AEB">
        <w:rPr>
          <w:szCs w:val="22"/>
        </w:rPr>
        <w:t>vaistai</w:t>
      </w:r>
      <w:r w:rsidRPr="004B2AEB">
        <w:rPr>
          <w:szCs w:val="22"/>
        </w:rPr>
        <w:t xml:space="preserve">, </w:t>
      </w:r>
      <w:proofErr w:type="spellStart"/>
      <w:r w:rsidRPr="004B2AEB">
        <w:rPr>
          <w:szCs w:val="22"/>
        </w:rPr>
        <w:t>Vibrocil</w:t>
      </w:r>
      <w:proofErr w:type="spellEnd"/>
      <w:r w:rsidRPr="004B2AEB">
        <w:rPr>
          <w:szCs w:val="22"/>
        </w:rPr>
        <w:t xml:space="preserve"> gali sukelti miego sutrikimus, svaigulį, ar drebulį labai jautriems pacientams. Jei šie reiškiniai Jus vargina, pasitarkite su gydytoju.</w:t>
      </w:r>
    </w:p>
    <w:p w14:paraId="034F1E0F" w14:textId="77777777" w:rsidR="00382901" w:rsidRPr="004B2AEB" w:rsidRDefault="00382901" w:rsidP="00382901">
      <w:pPr>
        <w:rPr>
          <w:szCs w:val="22"/>
        </w:rPr>
      </w:pPr>
      <w:proofErr w:type="spellStart"/>
      <w:r w:rsidRPr="004B2AEB">
        <w:rPr>
          <w:szCs w:val="22"/>
        </w:rPr>
        <w:t>Vibrocil</w:t>
      </w:r>
      <w:proofErr w:type="spellEnd"/>
      <w:r w:rsidRPr="004B2AEB">
        <w:rPr>
          <w:szCs w:val="22"/>
        </w:rPr>
        <w:t xml:space="preserve"> negalima vartoti daugiau nei 7 dienas iš eilės. Jei simptomai nepraeina, kreipkitės į gydytoją. Ilgalaikis ar per didelis vartojimas gali iš naujo sukelti ar pabloginti nosies užsikimšimą.</w:t>
      </w:r>
    </w:p>
    <w:p w14:paraId="0D40DEEC" w14:textId="77777777" w:rsidR="00382901" w:rsidRPr="004B2AEB" w:rsidRDefault="00382901" w:rsidP="00382901">
      <w:pPr>
        <w:rPr>
          <w:szCs w:val="22"/>
        </w:rPr>
      </w:pPr>
      <w:r w:rsidRPr="004B2AEB">
        <w:rPr>
          <w:szCs w:val="22"/>
        </w:rPr>
        <w:t>Neviršykite rekomenduojamos dozės, ypač vaikams ir senyviems pacientams.</w:t>
      </w:r>
    </w:p>
    <w:p w14:paraId="0CB4C36E" w14:textId="455B5F29" w:rsidR="00382901" w:rsidRPr="004B2AEB" w:rsidRDefault="00382901" w:rsidP="00382901">
      <w:pPr>
        <w:rPr>
          <w:szCs w:val="22"/>
        </w:rPr>
      </w:pPr>
      <w:proofErr w:type="spellStart"/>
      <w:r w:rsidRPr="004B2AEB">
        <w:rPr>
          <w:szCs w:val="22"/>
        </w:rPr>
        <w:t>Vibrocil</w:t>
      </w:r>
      <w:proofErr w:type="spellEnd"/>
      <w:r w:rsidRPr="004B2AEB">
        <w:rPr>
          <w:szCs w:val="22"/>
        </w:rPr>
        <w:t xml:space="preserve"> nėra skirtas </w:t>
      </w:r>
      <w:r w:rsidR="003D2262" w:rsidRPr="004B2AEB">
        <w:rPr>
          <w:szCs w:val="22"/>
        </w:rPr>
        <w:t xml:space="preserve">vartoti </w:t>
      </w:r>
      <w:r w:rsidR="00E11C57" w:rsidRPr="004B2AEB">
        <w:rPr>
          <w:szCs w:val="22"/>
        </w:rPr>
        <w:t>ant akių</w:t>
      </w:r>
      <w:r w:rsidRPr="004B2AEB">
        <w:rPr>
          <w:szCs w:val="22"/>
        </w:rPr>
        <w:t xml:space="preserve"> ar per burną.</w:t>
      </w:r>
    </w:p>
    <w:p w14:paraId="0DBA0635" w14:textId="77777777" w:rsidR="00382901" w:rsidRPr="004B2AEB" w:rsidRDefault="00382901" w:rsidP="00382901">
      <w:pPr>
        <w:ind w:left="567" w:hanging="567"/>
        <w:rPr>
          <w:szCs w:val="22"/>
        </w:rPr>
      </w:pPr>
    </w:p>
    <w:p w14:paraId="348CCCC4" w14:textId="77777777" w:rsidR="00382901" w:rsidRPr="004B2AEB" w:rsidRDefault="00382901" w:rsidP="00382901">
      <w:pPr>
        <w:rPr>
          <w:b/>
          <w:szCs w:val="22"/>
        </w:rPr>
      </w:pPr>
      <w:r w:rsidRPr="004B2AEB">
        <w:rPr>
          <w:b/>
          <w:szCs w:val="22"/>
        </w:rPr>
        <w:t>Vaikams ir paaugliams</w:t>
      </w:r>
    </w:p>
    <w:p w14:paraId="18983FEA" w14:textId="77777777" w:rsidR="00382901" w:rsidRPr="004B2AEB" w:rsidRDefault="00382901" w:rsidP="00382901">
      <w:pPr>
        <w:rPr>
          <w:szCs w:val="22"/>
        </w:rPr>
      </w:pPr>
      <w:proofErr w:type="spellStart"/>
      <w:r w:rsidRPr="004B2AEB">
        <w:rPr>
          <w:szCs w:val="22"/>
        </w:rPr>
        <w:t>Vibrocil</w:t>
      </w:r>
      <w:proofErr w:type="spellEnd"/>
      <w:r w:rsidRPr="004B2AEB">
        <w:rPr>
          <w:szCs w:val="22"/>
        </w:rPr>
        <w:t xml:space="preserve"> nosies lašų nerekomenduojama vartoti jaunesniems kaip 1 metų kūdikiams.</w:t>
      </w:r>
    </w:p>
    <w:p w14:paraId="4CDCCC58" w14:textId="373575FE" w:rsidR="00382901" w:rsidRPr="004B2AEB" w:rsidRDefault="00382901" w:rsidP="00382901">
      <w:pPr>
        <w:rPr>
          <w:szCs w:val="22"/>
        </w:rPr>
      </w:pPr>
      <w:r w:rsidRPr="004B2AEB">
        <w:rPr>
          <w:szCs w:val="22"/>
        </w:rPr>
        <w:t xml:space="preserve">Vaikams </w:t>
      </w:r>
      <w:r w:rsidR="003D2262" w:rsidRPr="004B2AEB">
        <w:rPr>
          <w:szCs w:val="22"/>
        </w:rPr>
        <w:t xml:space="preserve">ir paaugliams </w:t>
      </w:r>
      <w:r w:rsidRPr="004B2AEB">
        <w:rPr>
          <w:szCs w:val="22"/>
        </w:rPr>
        <w:t xml:space="preserve">nuo 1 iki 12 metų amžiaus, </w:t>
      </w:r>
      <w:proofErr w:type="spellStart"/>
      <w:r w:rsidRPr="004B2AEB">
        <w:rPr>
          <w:szCs w:val="22"/>
        </w:rPr>
        <w:t>Vibrocil</w:t>
      </w:r>
      <w:proofErr w:type="spellEnd"/>
      <w:r w:rsidRPr="004B2AEB">
        <w:rPr>
          <w:szCs w:val="22"/>
        </w:rPr>
        <w:t xml:space="preserve"> turi būti vartojamas prižiūrint suaugusiesiems.</w:t>
      </w:r>
    </w:p>
    <w:p w14:paraId="4D9823A2" w14:textId="77777777" w:rsidR="00382901" w:rsidRPr="004B2AEB" w:rsidRDefault="00382901" w:rsidP="00382901">
      <w:pPr>
        <w:rPr>
          <w:szCs w:val="22"/>
        </w:rPr>
      </w:pPr>
    </w:p>
    <w:p w14:paraId="609BEB9F" w14:textId="77777777" w:rsidR="00382901" w:rsidRPr="004B2AEB" w:rsidRDefault="00382901" w:rsidP="00382901">
      <w:pPr>
        <w:rPr>
          <w:b/>
          <w:szCs w:val="22"/>
        </w:rPr>
      </w:pPr>
      <w:r w:rsidRPr="004B2AEB">
        <w:rPr>
          <w:b/>
          <w:szCs w:val="22"/>
        </w:rPr>
        <w:t xml:space="preserve">Kiti vaistai ir </w:t>
      </w:r>
      <w:proofErr w:type="spellStart"/>
      <w:r w:rsidRPr="004B2AEB">
        <w:rPr>
          <w:b/>
          <w:szCs w:val="22"/>
        </w:rPr>
        <w:t>Vibrocil</w:t>
      </w:r>
      <w:proofErr w:type="spellEnd"/>
    </w:p>
    <w:p w14:paraId="58AB1092" w14:textId="5D5E9344" w:rsidR="00382901" w:rsidRPr="004B2AEB" w:rsidRDefault="00382901" w:rsidP="00382901">
      <w:pPr>
        <w:rPr>
          <w:szCs w:val="22"/>
        </w:rPr>
      </w:pPr>
      <w:r w:rsidRPr="004B2AEB">
        <w:rPr>
          <w:szCs w:val="22"/>
        </w:rPr>
        <w:t>Jeigu vartojate ar neseniai vartojote arba ruošiatės vartoti kitų vaistų, apie tai pasakykite gydytojui arba vaistininkui. Itin svarbu pranešti apie šių vaist</w:t>
      </w:r>
      <w:r w:rsidR="00405ADF" w:rsidRPr="004B2AEB">
        <w:rPr>
          <w:szCs w:val="22"/>
        </w:rPr>
        <w:t xml:space="preserve">ų </w:t>
      </w:r>
      <w:r w:rsidRPr="004B2AEB">
        <w:rPr>
          <w:szCs w:val="22"/>
        </w:rPr>
        <w:t>vartojimą:</w:t>
      </w:r>
    </w:p>
    <w:p w14:paraId="35A79AC4" w14:textId="3E898F22" w:rsidR="00382901" w:rsidRPr="004B2AEB" w:rsidRDefault="00382901" w:rsidP="00382901">
      <w:pPr>
        <w:pStyle w:val="Sraopastraipa"/>
        <w:numPr>
          <w:ilvl w:val="0"/>
          <w:numId w:val="6"/>
        </w:numPr>
        <w:rPr>
          <w:szCs w:val="22"/>
        </w:rPr>
      </w:pPr>
      <w:proofErr w:type="spellStart"/>
      <w:r w:rsidRPr="004B2AEB">
        <w:rPr>
          <w:szCs w:val="22"/>
        </w:rPr>
        <w:t>monoaminooksidazės</w:t>
      </w:r>
      <w:proofErr w:type="spellEnd"/>
      <w:r w:rsidRPr="004B2AEB">
        <w:rPr>
          <w:szCs w:val="22"/>
        </w:rPr>
        <w:t xml:space="preserve"> inhibitoriai (MAO inhibitoriai), vartojami depresij</w:t>
      </w:r>
      <w:r w:rsidR="00405ADF" w:rsidRPr="004B2AEB">
        <w:rPr>
          <w:szCs w:val="22"/>
        </w:rPr>
        <w:t>ai</w:t>
      </w:r>
      <w:r w:rsidRPr="004B2AEB">
        <w:rPr>
          <w:szCs w:val="22"/>
        </w:rPr>
        <w:t xml:space="preserve"> ir Parkinsono lig</w:t>
      </w:r>
      <w:r w:rsidR="00405ADF" w:rsidRPr="004B2AEB">
        <w:rPr>
          <w:szCs w:val="22"/>
        </w:rPr>
        <w:t>ai</w:t>
      </w:r>
      <w:r w:rsidRPr="004B2AEB">
        <w:rPr>
          <w:szCs w:val="22"/>
        </w:rPr>
        <w:t xml:space="preserve"> gydy</w:t>
      </w:r>
      <w:r w:rsidR="00405ADF" w:rsidRPr="004B2AEB">
        <w:rPr>
          <w:szCs w:val="22"/>
        </w:rPr>
        <w:t>ti</w:t>
      </w:r>
      <w:r w:rsidRPr="004B2AEB">
        <w:rPr>
          <w:szCs w:val="22"/>
        </w:rPr>
        <w:t xml:space="preserve">. Jei vartojate arba per pastarąsias 14 dienų vartojote MAO inhibitorių, nevartokite </w:t>
      </w:r>
      <w:proofErr w:type="spellStart"/>
      <w:r w:rsidRPr="004B2AEB">
        <w:rPr>
          <w:szCs w:val="22"/>
        </w:rPr>
        <w:t>Vibrocil</w:t>
      </w:r>
      <w:proofErr w:type="spellEnd"/>
      <w:r w:rsidR="00C40DB1">
        <w:rPr>
          <w:szCs w:val="22"/>
        </w:rPr>
        <w:t>;</w:t>
      </w:r>
    </w:p>
    <w:p w14:paraId="79E90FFD" w14:textId="3E44E2CB" w:rsidR="00382901" w:rsidRPr="004B2AEB" w:rsidRDefault="00382901" w:rsidP="00382901">
      <w:pPr>
        <w:pStyle w:val="Sraopastraipa"/>
        <w:numPr>
          <w:ilvl w:val="0"/>
          <w:numId w:val="6"/>
        </w:numPr>
        <w:rPr>
          <w:szCs w:val="22"/>
        </w:rPr>
      </w:pPr>
      <w:r w:rsidRPr="004B2AEB">
        <w:rPr>
          <w:szCs w:val="22"/>
        </w:rPr>
        <w:t>vaist</w:t>
      </w:r>
      <w:r w:rsidR="00405ADF" w:rsidRPr="004B2AEB">
        <w:rPr>
          <w:szCs w:val="22"/>
        </w:rPr>
        <w:t>ai</w:t>
      </w:r>
      <w:r w:rsidRPr="004B2AEB">
        <w:rPr>
          <w:szCs w:val="22"/>
        </w:rPr>
        <w:t xml:space="preserve">, vartojami depresijai gydyti (antidepresantai), pvz., </w:t>
      </w:r>
      <w:proofErr w:type="spellStart"/>
      <w:r w:rsidRPr="004B2AEB">
        <w:rPr>
          <w:szCs w:val="22"/>
        </w:rPr>
        <w:t>tricikliai</w:t>
      </w:r>
      <w:proofErr w:type="spellEnd"/>
      <w:r w:rsidRPr="004B2AEB">
        <w:rPr>
          <w:szCs w:val="22"/>
        </w:rPr>
        <w:t xml:space="preserve"> ir </w:t>
      </w:r>
      <w:proofErr w:type="spellStart"/>
      <w:r w:rsidRPr="004B2AEB">
        <w:rPr>
          <w:szCs w:val="22"/>
        </w:rPr>
        <w:t>tetracikliai</w:t>
      </w:r>
      <w:proofErr w:type="spellEnd"/>
      <w:r w:rsidRPr="004B2AEB">
        <w:rPr>
          <w:szCs w:val="22"/>
        </w:rPr>
        <w:t xml:space="preserve"> antidepresantai</w:t>
      </w:r>
      <w:r w:rsidR="00C40DB1">
        <w:rPr>
          <w:szCs w:val="22"/>
        </w:rPr>
        <w:t>;</w:t>
      </w:r>
    </w:p>
    <w:p w14:paraId="7D17655A" w14:textId="4C614829" w:rsidR="00382901" w:rsidRPr="004B2AEB" w:rsidRDefault="00382901" w:rsidP="00382901">
      <w:pPr>
        <w:pStyle w:val="Sraopastraipa"/>
        <w:numPr>
          <w:ilvl w:val="0"/>
          <w:numId w:val="6"/>
        </w:numPr>
        <w:rPr>
          <w:szCs w:val="22"/>
        </w:rPr>
      </w:pPr>
      <w:r w:rsidRPr="004B2AEB">
        <w:rPr>
          <w:szCs w:val="22"/>
        </w:rPr>
        <w:t>vaist</w:t>
      </w:r>
      <w:r w:rsidR="00405ADF" w:rsidRPr="004B2AEB">
        <w:rPr>
          <w:szCs w:val="22"/>
        </w:rPr>
        <w:t>ai</w:t>
      </w:r>
      <w:r w:rsidRPr="004B2AEB">
        <w:rPr>
          <w:szCs w:val="22"/>
        </w:rPr>
        <w:t xml:space="preserve"> nuo aukšto kraujospūdžio, pvz., beta </w:t>
      </w:r>
      <w:proofErr w:type="spellStart"/>
      <w:r w:rsidRPr="004B2AEB">
        <w:rPr>
          <w:szCs w:val="22"/>
        </w:rPr>
        <w:t>adrenoreceptorių</w:t>
      </w:r>
      <w:proofErr w:type="spellEnd"/>
      <w:r w:rsidRPr="004B2AEB">
        <w:rPr>
          <w:szCs w:val="22"/>
        </w:rPr>
        <w:t xml:space="preserve"> blokatoriai.</w:t>
      </w:r>
    </w:p>
    <w:p w14:paraId="0598250F" w14:textId="77777777" w:rsidR="00382901" w:rsidRPr="004B2AEB" w:rsidRDefault="00382901" w:rsidP="00382901">
      <w:pPr>
        <w:pStyle w:val="Sraopastraipa"/>
        <w:rPr>
          <w:szCs w:val="22"/>
        </w:rPr>
      </w:pPr>
    </w:p>
    <w:p w14:paraId="38D27190" w14:textId="77777777" w:rsidR="00382901" w:rsidRPr="004B2AEB" w:rsidRDefault="00382901" w:rsidP="00382901">
      <w:pPr>
        <w:pStyle w:val="Sraopastraipa"/>
        <w:ind w:left="0"/>
        <w:rPr>
          <w:szCs w:val="22"/>
        </w:rPr>
      </w:pPr>
      <w:r w:rsidRPr="004B2AEB">
        <w:rPr>
          <w:szCs w:val="22"/>
        </w:rPr>
        <w:t>Jei Jūs arba Jūsų vaikas vartoja arba neseniai vartojo kitų vaistų, įskaitant įsigytus be recepto, pasakykite gydytojui arba vaistininkui.</w:t>
      </w:r>
    </w:p>
    <w:p w14:paraId="7C5B753B" w14:textId="77777777" w:rsidR="00382901" w:rsidRPr="004B2AEB" w:rsidRDefault="00382901" w:rsidP="00382901">
      <w:pPr>
        <w:ind w:left="567" w:hanging="567"/>
        <w:rPr>
          <w:szCs w:val="22"/>
        </w:rPr>
      </w:pPr>
    </w:p>
    <w:p w14:paraId="5BAD430E" w14:textId="77777777" w:rsidR="00382901" w:rsidRPr="004B2AEB" w:rsidRDefault="00382901" w:rsidP="00382901">
      <w:pPr>
        <w:ind w:left="567" w:hanging="567"/>
        <w:rPr>
          <w:b/>
          <w:szCs w:val="22"/>
        </w:rPr>
      </w:pPr>
      <w:r w:rsidRPr="004B2AEB">
        <w:rPr>
          <w:b/>
          <w:szCs w:val="22"/>
        </w:rPr>
        <w:t>Nėštumas ir žindymo laikotarpis</w:t>
      </w:r>
    </w:p>
    <w:p w14:paraId="20F25C36" w14:textId="0737085B"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nėštumo ir žindymo laikotarpiu</w:t>
      </w:r>
      <w:r w:rsidR="00E11C57" w:rsidRPr="004B2AEB">
        <w:rPr>
          <w:szCs w:val="22"/>
        </w:rPr>
        <w:t xml:space="preserve"> patariama</w:t>
      </w:r>
      <w:r w:rsidRPr="004B2AEB">
        <w:rPr>
          <w:szCs w:val="22"/>
        </w:rPr>
        <w:t xml:space="preserve"> </w:t>
      </w:r>
      <w:r w:rsidR="00E11C57" w:rsidRPr="004B2AEB">
        <w:rPr>
          <w:szCs w:val="22"/>
        </w:rPr>
        <w:t>nevartoti</w:t>
      </w:r>
      <w:r w:rsidR="00405ADF" w:rsidRPr="004B2AEB">
        <w:rPr>
          <w:szCs w:val="22"/>
        </w:rPr>
        <w:t>.</w:t>
      </w:r>
    </w:p>
    <w:p w14:paraId="0CC83B38" w14:textId="77777777" w:rsidR="00382901" w:rsidRPr="004B2AEB" w:rsidRDefault="00382901" w:rsidP="00382901">
      <w:pPr>
        <w:rPr>
          <w:szCs w:val="22"/>
        </w:rPr>
      </w:pPr>
    </w:p>
    <w:p w14:paraId="78947E46" w14:textId="77777777" w:rsidR="00382901" w:rsidRPr="004B2AEB" w:rsidRDefault="00382901" w:rsidP="00382901">
      <w:pPr>
        <w:rPr>
          <w:szCs w:val="22"/>
        </w:rPr>
      </w:pPr>
      <w:r w:rsidRPr="004B2AEB">
        <w:rPr>
          <w:szCs w:val="22"/>
        </w:rPr>
        <w:t>Jeigu esate nėščia, žindote kūdikį, manote, kad galbūt esate nėščia arba planuojate pastoti, tai prieš vartodama šį vaistą pasitarkite su gydytoju arba vaistininku.</w:t>
      </w:r>
    </w:p>
    <w:p w14:paraId="73BD46B4" w14:textId="77777777" w:rsidR="00382901" w:rsidRPr="004B2AEB" w:rsidRDefault="00382901" w:rsidP="00382901">
      <w:pPr>
        <w:rPr>
          <w:szCs w:val="22"/>
        </w:rPr>
      </w:pPr>
    </w:p>
    <w:p w14:paraId="3F4E4A39" w14:textId="77777777" w:rsidR="00382901" w:rsidRPr="004B2AEB" w:rsidRDefault="00382901" w:rsidP="00382901">
      <w:pPr>
        <w:pStyle w:val="Antrat4"/>
        <w:spacing w:before="0"/>
        <w:rPr>
          <w:rFonts w:ascii="Times New Roman" w:hAnsi="Times New Roman"/>
          <w:i w:val="0"/>
          <w:color w:val="auto"/>
          <w:sz w:val="22"/>
          <w:szCs w:val="22"/>
        </w:rPr>
      </w:pPr>
      <w:r w:rsidRPr="004B2AEB">
        <w:rPr>
          <w:rFonts w:ascii="Times New Roman" w:hAnsi="Times New Roman"/>
          <w:i w:val="0"/>
          <w:color w:val="auto"/>
          <w:sz w:val="22"/>
          <w:szCs w:val="22"/>
        </w:rPr>
        <w:t>Vairavimas ir mechanizmų valdymas</w:t>
      </w:r>
    </w:p>
    <w:p w14:paraId="398236A9" w14:textId="654834B7" w:rsidR="00382901" w:rsidRPr="004B2AEB" w:rsidRDefault="00382901" w:rsidP="00382901">
      <w:pPr>
        <w:rPr>
          <w:szCs w:val="22"/>
        </w:rPr>
      </w:pPr>
      <w:r w:rsidRPr="004B2AEB">
        <w:rPr>
          <w:szCs w:val="22"/>
        </w:rPr>
        <w:t xml:space="preserve">Nėra duomenų apie </w:t>
      </w:r>
      <w:proofErr w:type="spellStart"/>
      <w:r w:rsidRPr="004B2AEB">
        <w:rPr>
          <w:szCs w:val="22"/>
        </w:rPr>
        <w:t>Vibrocil</w:t>
      </w:r>
      <w:proofErr w:type="spellEnd"/>
      <w:r w:rsidRPr="004B2AEB">
        <w:rPr>
          <w:szCs w:val="22"/>
        </w:rPr>
        <w:t xml:space="preserve"> poveikį gebėjimui vairuoti ir valdyti mechanizmus. </w:t>
      </w:r>
    </w:p>
    <w:p w14:paraId="5377D5F3" w14:textId="77777777" w:rsidR="00382901" w:rsidRPr="004B2AEB" w:rsidRDefault="00382901" w:rsidP="00382901">
      <w:pPr>
        <w:rPr>
          <w:szCs w:val="22"/>
        </w:rPr>
      </w:pPr>
    </w:p>
    <w:p w14:paraId="37579BFA" w14:textId="084F71B8" w:rsidR="00382901" w:rsidRPr="004B2AEB" w:rsidRDefault="00382901" w:rsidP="00382901">
      <w:pPr>
        <w:rPr>
          <w:szCs w:val="22"/>
        </w:rPr>
      </w:pPr>
      <w:proofErr w:type="spellStart"/>
      <w:r w:rsidRPr="004B2AEB">
        <w:rPr>
          <w:b/>
          <w:szCs w:val="22"/>
        </w:rPr>
        <w:t>Vibrocil</w:t>
      </w:r>
      <w:proofErr w:type="spellEnd"/>
      <w:r w:rsidRPr="004B2AEB">
        <w:rPr>
          <w:b/>
          <w:szCs w:val="22"/>
        </w:rPr>
        <w:t xml:space="preserve"> sudėtyje yra </w:t>
      </w:r>
      <w:proofErr w:type="spellStart"/>
      <w:r w:rsidRPr="004B2AEB">
        <w:rPr>
          <w:b/>
          <w:szCs w:val="22"/>
        </w:rPr>
        <w:t>benzalkonio</w:t>
      </w:r>
      <w:proofErr w:type="spellEnd"/>
      <w:r w:rsidRPr="004B2AEB">
        <w:rPr>
          <w:b/>
          <w:szCs w:val="22"/>
        </w:rPr>
        <w:t xml:space="preserve"> chlorido</w:t>
      </w:r>
    </w:p>
    <w:p w14:paraId="41B1AFBF" w14:textId="37452D42" w:rsidR="001C3990" w:rsidRPr="004B2AEB" w:rsidRDefault="001C3990" w:rsidP="001C3990">
      <w:pPr>
        <w:rPr>
          <w:szCs w:val="22"/>
        </w:rPr>
      </w:pPr>
      <w:r w:rsidRPr="004B2AEB">
        <w:rPr>
          <w:szCs w:val="22"/>
        </w:rPr>
        <w:t>Kiekviename šio vaisto 1</w:t>
      </w:r>
      <w:r w:rsidR="00E11C57" w:rsidRPr="004B2AEB">
        <w:rPr>
          <w:szCs w:val="22"/>
        </w:rPr>
        <w:t> </w:t>
      </w:r>
      <w:r w:rsidRPr="004B2AEB">
        <w:rPr>
          <w:szCs w:val="22"/>
        </w:rPr>
        <w:t>ml yra 0</w:t>
      </w:r>
      <w:r w:rsidR="00483D40" w:rsidRPr="004B2AEB">
        <w:rPr>
          <w:szCs w:val="22"/>
        </w:rPr>
        <w:t>,</w:t>
      </w:r>
      <w:r w:rsidRPr="004B2AEB">
        <w:rPr>
          <w:szCs w:val="22"/>
        </w:rPr>
        <w:t>10</w:t>
      </w:r>
      <w:r w:rsidR="00265502" w:rsidRPr="004B2AEB">
        <w:rPr>
          <w:szCs w:val="22"/>
        </w:rPr>
        <w:t> </w:t>
      </w:r>
      <w:r w:rsidRPr="004B2AEB">
        <w:rPr>
          <w:szCs w:val="22"/>
        </w:rPr>
        <w:t xml:space="preserve">mg </w:t>
      </w:r>
      <w:proofErr w:type="spellStart"/>
      <w:r w:rsidRPr="004B2AEB">
        <w:rPr>
          <w:szCs w:val="22"/>
        </w:rPr>
        <w:t>benzalkonio</w:t>
      </w:r>
      <w:proofErr w:type="spellEnd"/>
      <w:r w:rsidRPr="004B2AEB">
        <w:rPr>
          <w:szCs w:val="22"/>
        </w:rPr>
        <w:t xml:space="preserve"> chlorido, tai atitinka 0</w:t>
      </w:r>
      <w:r w:rsidR="00483D40" w:rsidRPr="004B2AEB">
        <w:rPr>
          <w:szCs w:val="22"/>
        </w:rPr>
        <w:t>,</w:t>
      </w:r>
      <w:r w:rsidRPr="004B2AEB">
        <w:rPr>
          <w:szCs w:val="22"/>
        </w:rPr>
        <w:t>10</w:t>
      </w:r>
      <w:r w:rsidR="00265502" w:rsidRPr="004B2AEB">
        <w:rPr>
          <w:szCs w:val="22"/>
        </w:rPr>
        <w:t> </w:t>
      </w:r>
      <w:r w:rsidRPr="004B2AEB">
        <w:rPr>
          <w:szCs w:val="22"/>
        </w:rPr>
        <w:t>mg/ml.</w:t>
      </w:r>
    </w:p>
    <w:p w14:paraId="30912257" w14:textId="73E601AF" w:rsidR="00265502" w:rsidRPr="004B2AEB" w:rsidRDefault="001C3990" w:rsidP="001C3990">
      <w:pPr>
        <w:rPr>
          <w:szCs w:val="22"/>
        </w:rPr>
      </w:pPr>
      <w:proofErr w:type="spellStart"/>
      <w:r w:rsidRPr="004B2AEB">
        <w:rPr>
          <w:szCs w:val="22"/>
        </w:rPr>
        <w:t>Benzalkonio</w:t>
      </w:r>
      <w:proofErr w:type="spellEnd"/>
      <w:r w:rsidRPr="004B2AEB">
        <w:rPr>
          <w:szCs w:val="22"/>
        </w:rPr>
        <w:t xml:space="preserve"> chloridas gali sukelti sudirginimą ar patinimą nosies viduje, ypač jei vartojamas ilgai.</w:t>
      </w:r>
    </w:p>
    <w:p w14:paraId="4ADF33B4" w14:textId="77777777" w:rsidR="00265502" w:rsidRPr="004B2AEB" w:rsidRDefault="00265502" w:rsidP="001C3990">
      <w:pPr>
        <w:rPr>
          <w:szCs w:val="22"/>
        </w:rPr>
      </w:pPr>
    </w:p>
    <w:p w14:paraId="385FE0C5" w14:textId="77777777" w:rsidR="00382901" w:rsidRPr="004B2AEB" w:rsidRDefault="00382901" w:rsidP="0014111C">
      <w:pPr>
        <w:rPr>
          <w:szCs w:val="22"/>
        </w:rPr>
      </w:pPr>
    </w:p>
    <w:p w14:paraId="513EAC73" w14:textId="77777777" w:rsidR="00382901" w:rsidRPr="004B2AEB" w:rsidRDefault="00382901" w:rsidP="00382901">
      <w:pPr>
        <w:pStyle w:val="PI-1EMEASMCA"/>
        <w:rPr>
          <w:bCs/>
          <w:caps/>
        </w:rPr>
      </w:pPr>
      <w:r w:rsidRPr="004B2AEB">
        <w:rPr>
          <w:bCs/>
          <w:caps/>
        </w:rPr>
        <w:t>3.</w:t>
      </w:r>
      <w:r w:rsidRPr="004B2AEB">
        <w:rPr>
          <w:bCs/>
          <w:caps/>
        </w:rPr>
        <w:tab/>
      </w:r>
      <w:r w:rsidRPr="004B2AEB">
        <w:rPr>
          <w:bCs/>
        </w:rPr>
        <w:t xml:space="preserve">Kaip vartoti </w:t>
      </w:r>
      <w:proofErr w:type="spellStart"/>
      <w:r w:rsidRPr="004B2AEB">
        <w:rPr>
          <w:bCs/>
        </w:rPr>
        <w:t>Vibrocil</w:t>
      </w:r>
      <w:proofErr w:type="spellEnd"/>
    </w:p>
    <w:p w14:paraId="6C6A8B2C" w14:textId="77777777" w:rsidR="00382901" w:rsidRPr="004B2AEB" w:rsidRDefault="00382901" w:rsidP="00382901">
      <w:pPr>
        <w:ind w:left="567" w:hanging="567"/>
        <w:rPr>
          <w:szCs w:val="22"/>
        </w:rPr>
      </w:pPr>
    </w:p>
    <w:p w14:paraId="4E69F731" w14:textId="27C60D72" w:rsidR="00382901" w:rsidRPr="004B2AEB" w:rsidRDefault="00382901" w:rsidP="00382901">
      <w:pPr>
        <w:rPr>
          <w:szCs w:val="22"/>
        </w:rPr>
      </w:pPr>
      <w:r w:rsidRPr="004B2AEB">
        <w:rPr>
          <w:szCs w:val="22"/>
        </w:rPr>
        <w:t>Visada vartokite šį vaistą tiksliai</w:t>
      </w:r>
      <w:r w:rsidR="00467581">
        <w:rPr>
          <w:szCs w:val="22"/>
        </w:rPr>
        <w:t>,</w:t>
      </w:r>
      <w:r w:rsidRPr="004B2AEB">
        <w:rPr>
          <w:szCs w:val="22"/>
        </w:rPr>
        <w:t xml:space="preserve"> kaip nurodė gydytojas arba vaistininkas. Jeigu abejojate, kreipkitės į gydytoją arba vaistininką.</w:t>
      </w:r>
    </w:p>
    <w:p w14:paraId="1EE333AD" w14:textId="77777777" w:rsidR="00BD6EB1" w:rsidRPr="004B2AEB" w:rsidRDefault="00BD6EB1" w:rsidP="00BD6EB1">
      <w:pPr>
        <w:ind w:left="567" w:hanging="567"/>
        <w:rPr>
          <w:szCs w:val="22"/>
        </w:rPr>
      </w:pPr>
      <w:r w:rsidRPr="004B2AEB">
        <w:rPr>
          <w:szCs w:val="22"/>
        </w:rPr>
        <w:t>Neviršykite rekomenduojamos dozės ir vartojimo dažnio.</w:t>
      </w:r>
    </w:p>
    <w:p w14:paraId="0D4244C6" w14:textId="55B31ECE" w:rsidR="00BD6EB1" w:rsidRPr="004B2AEB" w:rsidRDefault="00BD6EB1" w:rsidP="00BD6EB1">
      <w:pPr>
        <w:ind w:left="567" w:hanging="567"/>
        <w:rPr>
          <w:szCs w:val="22"/>
        </w:rPr>
      </w:pPr>
      <w:r w:rsidRPr="004B2AEB">
        <w:rPr>
          <w:szCs w:val="22"/>
        </w:rPr>
        <w:t>Turi būti vartojama mažiausia veiksminga dozė, trumpiaus</w:t>
      </w:r>
      <w:r w:rsidR="00405ADF" w:rsidRPr="004B2AEB">
        <w:rPr>
          <w:szCs w:val="22"/>
        </w:rPr>
        <w:t>ią</w:t>
      </w:r>
      <w:r w:rsidRPr="004B2AEB">
        <w:rPr>
          <w:szCs w:val="22"/>
        </w:rPr>
        <w:t xml:space="preserve"> laikotarp</w:t>
      </w:r>
      <w:r w:rsidR="00405ADF" w:rsidRPr="004B2AEB">
        <w:rPr>
          <w:szCs w:val="22"/>
        </w:rPr>
        <w:t>į</w:t>
      </w:r>
      <w:r w:rsidRPr="004B2AEB">
        <w:rPr>
          <w:szCs w:val="22"/>
        </w:rPr>
        <w:t xml:space="preserve">. </w:t>
      </w:r>
    </w:p>
    <w:p w14:paraId="523CF555" w14:textId="77777777" w:rsidR="00382901" w:rsidRPr="004B2AEB" w:rsidRDefault="00382901" w:rsidP="00382901">
      <w:pPr>
        <w:ind w:left="567" w:hanging="567"/>
        <w:rPr>
          <w:szCs w:val="22"/>
        </w:rPr>
      </w:pPr>
    </w:p>
    <w:p w14:paraId="12BADA07" w14:textId="5DB9993F" w:rsidR="00405ADF" w:rsidRPr="004B2AEB" w:rsidRDefault="00405ADF" w:rsidP="0014111C">
      <w:pPr>
        <w:pStyle w:val="Sraopastraipa"/>
        <w:numPr>
          <w:ilvl w:val="0"/>
          <w:numId w:val="11"/>
        </w:numPr>
        <w:rPr>
          <w:i/>
          <w:szCs w:val="22"/>
          <w:u w:val="single"/>
        </w:rPr>
      </w:pPr>
      <w:r w:rsidRPr="004B2AEB">
        <w:rPr>
          <w:i/>
          <w:szCs w:val="22"/>
        </w:rPr>
        <w:lastRenderedPageBreak/>
        <w:t>Suaugusiesiems:</w:t>
      </w:r>
      <w:r w:rsidR="00A567D4" w:rsidRPr="004B2AEB">
        <w:rPr>
          <w:i/>
          <w:szCs w:val="22"/>
        </w:rPr>
        <w:t xml:space="preserve"> </w:t>
      </w:r>
      <w:r w:rsidRPr="004B2AEB">
        <w:rPr>
          <w:szCs w:val="22"/>
        </w:rPr>
        <w:t>3 – 4 lašai į kiekvieną nosies landą 3 – 4 kartus per parą.</w:t>
      </w:r>
    </w:p>
    <w:p w14:paraId="3438F1EF" w14:textId="77777777" w:rsidR="00C464E1" w:rsidRPr="004B2AEB" w:rsidRDefault="00C464E1" w:rsidP="0014111C">
      <w:pPr>
        <w:pStyle w:val="Sraopastraipa"/>
        <w:rPr>
          <w:i/>
          <w:szCs w:val="22"/>
          <w:u w:val="single"/>
        </w:rPr>
      </w:pPr>
    </w:p>
    <w:p w14:paraId="2D731677" w14:textId="25FAD747" w:rsidR="00C464E1" w:rsidRPr="004B2AEB" w:rsidRDefault="00C464E1" w:rsidP="0014111C">
      <w:pPr>
        <w:rPr>
          <w:b/>
          <w:szCs w:val="22"/>
        </w:rPr>
      </w:pPr>
      <w:r w:rsidRPr="004B2AEB" w:rsidDel="00C464E1">
        <w:rPr>
          <w:b/>
          <w:szCs w:val="22"/>
        </w:rPr>
        <w:t>Vartojimas vaikams ir paaugliams</w:t>
      </w:r>
    </w:p>
    <w:p w14:paraId="232194E3" w14:textId="77777777" w:rsidR="00C464E1" w:rsidRPr="004B2AEB" w:rsidRDefault="00C464E1" w:rsidP="0014111C">
      <w:pPr>
        <w:rPr>
          <w:i/>
          <w:szCs w:val="22"/>
        </w:rPr>
      </w:pPr>
    </w:p>
    <w:p w14:paraId="43FE5253" w14:textId="361741C5" w:rsidR="00382901" w:rsidRPr="004B2AEB" w:rsidRDefault="00382901" w:rsidP="00382901">
      <w:pPr>
        <w:pStyle w:val="Sraopastraipa"/>
        <w:numPr>
          <w:ilvl w:val="0"/>
          <w:numId w:val="7"/>
        </w:numPr>
        <w:rPr>
          <w:szCs w:val="22"/>
        </w:rPr>
      </w:pPr>
      <w:r w:rsidRPr="004B2AEB">
        <w:rPr>
          <w:i/>
          <w:szCs w:val="22"/>
        </w:rPr>
        <w:t>1</w:t>
      </w:r>
      <w:r w:rsidR="00405ADF" w:rsidRPr="004B2AEB">
        <w:rPr>
          <w:i/>
          <w:szCs w:val="22"/>
        </w:rPr>
        <w:t xml:space="preserve"> – </w:t>
      </w:r>
      <w:r w:rsidRPr="004B2AEB">
        <w:rPr>
          <w:i/>
          <w:szCs w:val="22"/>
        </w:rPr>
        <w:t>6 metų vaikams (suaugusiems prižiūrint):</w:t>
      </w:r>
      <w:r w:rsidRPr="004B2AEB">
        <w:rPr>
          <w:szCs w:val="22"/>
        </w:rPr>
        <w:t xml:space="preserve"> 1</w:t>
      </w:r>
      <w:r w:rsidR="00405ADF" w:rsidRPr="004B2AEB">
        <w:rPr>
          <w:szCs w:val="22"/>
        </w:rPr>
        <w:t xml:space="preserve"> – </w:t>
      </w:r>
      <w:r w:rsidRPr="004B2AEB">
        <w:rPr>
          <w:szCs w:val="22"/>
        </w:rPr>
        <w:t>2 lašai į kiekvieną nosies landą 3</w:t>
      </w:r>
      <w:r w:rsidR="00405ADF" w:rsidRPr="004B2AEB">
        <w:rPr>
          <w:szCs w:val="22"/>
        </w:rPr>
        <w:t xml:space="preserve"> – </w:t>
      </w:r>
      <w:r w:rsidRPr="004B2AEB">
        <w:rPr>
          <w:szCs w:val="22"/>
        </w:rPr>
        <w:t>4 kartus per parą.</w:t>
      </w:r>
    </w:p>
    <w:p w14:paraId="0EA91365" w14:textId="10D7C72D" w:rsidR="00382901" w:rsidRPr="004B2AEB" w:rsidRDefault="00382901" w:rsidP="00382901">
      <w:pPr>
        <w:pStyle w:val="Sraopastraipa"/>
        <w:numPr>
          <w:ilvl w:val="0"/>
          <w:numId w:val="7"/>
        </w:numPr>
        <w:rPr>
          <w:szCs w:val="22"/>
        </w:rPr>
      </w:pPr>
      <w:r w:rsidRPr="004B2AEB">
        <w:rPr>
          <w:i/>
          <w:szCs w:val="22"/>
        </w:rPr>
        <w:t>6</w:t>
      </w:r>
      <w:r w:rsidR="00405ADF" w:rsidRPr="004B2AEB">
        <w:rPr>
          <w:i/>
          <w:szCs w:val="22"/>
        </w:rPr>
        <w:t xml:space="preserve"> – </w:t>
      </w:r>
      <w:r w:rsidRPr="004B2AEB">
        <w:rPr>
          <w:i/>
          <w:szCs w:val="22"/>
        </w:rPr>
        <w:t>12 metų vaikams</w:t>
      </w:r>
      <w:r w:rsidR="00405ADF" w:rsidRPr="004B2AEB">
        <w:rPr>
          <w:i/>
          <w:szCs w:val="22"/>
        </w:rPr>
        <w:t xml:space="preserve"> ir paaugliams</w:t>
      </w:r>
      <w:r w:rsidRPr="004B2AEB">
        <w:rPr>
          <w:i/>
          <w:szCs w:val="22"/>
        </w:rPr>
        <w:t xml:space="preserve"> (suaugusiems prižiūrint):</w:t>
      </w:r>
      <w:r w:rsidRPr="004B2AEB">
        <w:rPr>
          <w:szCs w:val="22"/>
        </w:rPr>
        <w:t xml:space="preserve"> 3</w:t>
      </w:r>
      <w:r w:rsidR="00405ADF" w:rsidRPr="004B2AEB">
        <w:rPr>
          <w:szCs w:val="22"/>
        </w:rPr>
        <w:t xml:space="preserve"> – </w:t>
      </w:r>
      <w:r w:rsidRPr="004B2AEB">
        <w:rPr>
          <w:szCs w:val="22"/>
        </w:rPr>
        <w:t>4 lašai į kiekvieną nosies landą 3</w:t>
      </w:r>
      <w:r w:rsidR="00405ADF" w:rsidRPr="004B2AEB">
        <w:rPr>
          <w:szCs w:val="22"/>
        </w:rPr>
        <w:t xml:space="preserve"> – </w:t>
      </w:r>
      <w:r w:rsidRPr="004B2AEB">
        <w:rPr>
          <w:szCs w:val="22"/>
        </w:rPr>
        <w:t>4 kartus per parą.</w:t>
      </w:r>
    </w:p>
    <w:p w14:paraId="3FBA6501" w14:textId="76CEACA2" w:rsidR="00A567D4" w:rsidRPr="004B2AEB" w:rsidRDefault="00382901" w:rsidP="0014111C">
      <w:pPr>
        <w:pStyle w:val="Sraopastraipa"/>
        <w:rPr>
          <w:szCs w:val="22"/>
        </w:rPr>
      </w:pPr>
      <w:r w:rsidRPr="004B2AEB">
        <w:rPr>
          <w:i/>
          <w:szCs w:val="22"/>
        </w:rPr>
        <w:t>Vyresniems kaip 12 metų paaugliams</w:t>
      </w:r>
      <w:r w:rsidR="00405ADF" w:rsidRPr="004B2AEB">
        <w:rPr>
          <w:i/>
          <w:szCs w:val="22"/>
        </w:rPr>
        <w:t>:</w:t>
      </w:r>
      <w:r w:rsidRPr="004B2AEB">
        <w:rPr>
          <w:szCs w:val="22"/>
        </w:rPr>
        <w:t xml:space="preserve"> 3</w:t>
      </w:r>
      <w:r w:rsidR="00405ADF" w:rsidRPr="004B2AEB">
        <w:rPr>
          <w:szCs w:val="22"/>
        </w:rPr>
        <w:t xml:space="preserve"> – </w:t>
      </w:r>
      <w:r w:rsidRPr="004B2AEB">
        <w:rPr>
          <w:szCs w:val="22"/>
        </w:rPr>
        <w:t>4 lašai į kiekvieną nosies landą 3</w:t>
      </w:r>
      <w:r w:rsidR="00405ADF" w:rsidRPr="004B2AEB">
        <w:rPr>
          <w:szCs w:val="22"/>
        </w:rPr>
        <w:t xml:space="preserve"> – </w:t>
      </w:r>
      <w:r w:rsidRPr="004B2AEB">
        <w:rPr>
          <w:szCs w:val="22"/>
        </w:rPr>
        <w:t>4 kartus per parą.</w:t>
      </w:r>
    </w:p>
    <w:p w14:paraId="13ED2A53" w14:textId="77777777" w:rsidR="00C464E1" w:rsidRPr="004B2AEB" w:rsidRDefault="00C464E1" w:rsidP="0014111C">
      <w:pPr>
        <w:rPr>
          <w:szCs w:val="22"/>
        </w:rPr>
      </w:pPr>
    </w:p>
    <w:p w14:paraId="7DC335E5" w14:textId="644CE1A1" w:rsidR="00382901" w:rsidRPr="004B2AEB" w:rsidRDefault="00382901" w:rsidP="00382901">
      <w:pPr>
        <w:ind w:left="567" w:hanging="567"/>
        <w:rPr>
          <w:b/>
          <w:szCs w:val="22"/>
        </w:rPr>
      </w:pPr>
      <w:r w:rsidRPr="004B2AEB">
        <w:rPr>
          <w:b/>
          <w:szCs w:val="22"/>
        </w:rPr>
        <w:t xml:space="preserve">Vartojimo </w:t>
      </w:r>
      <w:r w:rsidR="00A567D4" w:rsidRPr="004B2AEB">
        <w:rPr>
          <w:b/>
          <w:szCs w:val="22"/>
        </w:rPr>
        <w:t>metodas</w:t>
      </w:r>
    </w:p>
    <w:p w14:paraId="1B9F8CD6" w14:textId="506FF2A5" w:rsidR="00A567D4" w:rsidRPr="004B2AEB" w:rsidRDefault="00A567D4" w:rsidP="00382901">
      <w:pPr>
        <w:ind w:left="567" w:hanging="567"/>
        <w:rPr>
          <w:b/>
          <w:szCs w:val="22"/>
        </w:rPr>
      </w:pPr>
    </w:p>
    <w:p w14:paraId="71BC8485" w14:textId="412610AC" w:rsidR="00A567D4" w:rsidRPr="004B2AEB" w:rsidRDefault="00A567D4" w:rsidP="00382901">
      <w:pPr>
        <w:ind w:left="567" w:hanging="567"/>
        <w:rPr>
          <w:szCs w:val="22"/>
        </w:rPr>
      </w:pPr>
      <w:r w:rsidRPr="004B2AEB">
        <w:rPr>
          <w:szCs w:val="22"/>
        </w:rPr>
        <w:t xml:space="preserve">Vartoti į nosį. </w:t>
      </w:r>
    </w:p>
    <w:p w14:paraId="6C5A636F" w14:textId="77777777" w:rsidR="00A567D4" w:rsidRPr="004B2AEB" w:rsidRDefault="00A567D4" w:rsidP="00382901">
      <w:pPr>
        <w:ind w:left="567" w:hanging="567"/>
        <w:rPr>
          <w:b/>
          <w:szCs w:val="22"/>
        </w:rPr>
      </w:pPr>
    </w:p>
    <w:p w14:paraId="67480EFD" w14:textId="3D9DAF3D" w:rsidR="00382901" w:rsidRPr="004B2AEB" w:rsidRDefault="009800CA" w:rsidP="00382901">
      <w:pPr>
        <w:rPr>
          <w:szCs w:val="22"/>
        </w:rPr>
      </w:pPr>
      <w:r w:rsidRPr="004B2AEB">
        <w:rPr>
          <w:szCs w:val="22"/>
        </w:rPr>
        <w:t>Prieš vartojant vaistą, išsivalyti nosį</w:t>
      </w:r>
      <w:r w:rsidR="006C7FC1" w:rsidRPr="004B2AEB">
        <w:rPr>
          <w:szCs w:val="22"/>
        </w:rPr>
        <w:t xml:space="preserve">. </w:t>
      </w:r>
      <w:r w:rsidR="00382901" w:rsidRPr="004B2AEB">
        <w:rPr>
          <w:szCs w:val="22"/>
        </w:rPr>
        <w:t xml:space="preserve">Jei stovite, atloškite galvą. Jeigu gulite lovoje, pasukite galvą į šoną. </w:t>
      </w:r>
      <w:r w:rsidR="00F666F8" w:rsidRPr="004B2AEB">
        <w:rPr>
          <w:szCs w:val="22"/>
        </w:rPr>
        <w:t>Bū</w:t>
      </w:r>
      <w:r w:rsidR="00A567D4" w:rsidRPr="004B2AEB">
        <w:rPr>
          <w:szCs w:val="22"/>
        </w:rPr>
        <w:t>kite</w:t>
      </w:r>
      <w:r w:rsidR="00F666F8" w:rsidRPr="004B2AEB">
        <w:rPr>
          <w:szCs w:val="22"/>
        </w:rPr>
        <w:t xml:space="preserve"> atsarg</w:t>
      </w:r>
      <w:r w:rsidR="00A567D4" w:rsidRPr="004B2AEB">
        <w:rPr>
          <w:szCs w:val="22"/>
        </w:rPr>
        <w:t>ūs</w:t>
      </w:r>
      <w:r w:rsidR="00FC2393" w:rsidRPr="004B2AEB">
        <w:rPr>
          <w:szCs w:val="22"/>
        </w:rPr>
        <w:t xml:space="preserve">, kad nepatektų į akis. </w:t>
      </w:r>
      <w:r w:rsidR="00382901" w:rsidRPr="004B2AEB">
        <w:rPr>
          <w:szCs w:val="22"/>
        </w:rPr>
        <w:t xml:space="preserve">Į kiekvieną nosies landą įlašinkite tirpalo ir kelias minutes pabūkite atsilošę, kol </w:t>
      </w:r>
      <w:r w:rsidR="00A567D4" w:rsidRPr="004B2AEB">
        <w:rPr>
          <w:szCs w:val="22"/>
        </w:rPr>
        <w:t xml:space="preserve">vaistas </w:t>
      </w:r>
      <w:r w:rsidR="00382901" w:rsidRPr="004B2AEB">
        <w:rPr>
          <w:szCs w:val="22"/>
        </w:rPr>
        <w:t>pasklis nosyje.</w:t>
      </w:r>
      <w:r w:rsidR="00A8725C" w:rsidRPr="004B2AEB">
        <w:rPr>
          <w:szCs w:val="22"/>
        </w:rPr>
        <w:t xml:space="preserve"> Po pavartojimo nuvalykite ir nusausinkite lašintuvą prieš dedant jį atgal į buteliuką</w:t>
      </w:r>
      <w:r w:rsidR="003220CB" w:rsidRPr="004B2AEB">
        <w:rPr>
          <w:szCs w:val="22"/>
        </w:rPr>
        <w:t xml:space="preserve">. </w:t>
      </w:r>
      <w:r w:rsidR="001E7BB5" w:rsidRPr="004B2AEB">
        <w:rPr>
          <w:szCs w:val="22"/>
        </w:rPr>
        <w:t xml:space="preserve">Kad infekcija neišplistų, viena pakuote gali naudotis tik vienas </w:t>
      </w:r>
      <w:r w:rsidR="00E06CC9" w:rsidRPr="004B2AEB">
        <w:rPr>
          <w:szCs w:val="22"/>
        </w:rPr>
        <w:t>asmuo</w:t>
      </w:r>
      <w:r w:rsidR="00A8725C" w:rsidRPr="004B2AEB">
        <w:rPr>
          <w:szCs w:val="22"/>
        </w:rPr>
        <w:t>.</w:t>
      </w:r>
    </w:p>
    <w:p w14:paraId="5273FD0A" w14:textId="77777777" w:rsidR="00382901" w:rsidRPr="004B2AEB" w:rsidRDefault="00382901" w:rsidP="00382901">
      <w:pPr>
        <w:rPr>
          <w:szCs w:val="22"/>
        </w:rPr>
      </w:pPr>
    </w:p>
    <w:p w14:paraId="4E676C0E" w14:textId="77777777" w:rsidR="00382901" w:rsidRPr="004B2AEB" w:rsidRDefault="00382901" w:rsidP="00382901">
      <w:pPr>
        <w:ind w:left="567" w:hanging="567"/>
        <w:rPr>
          <w:b/>
          <w:szCs w:val="22"/>
        </w:rPr>
      </w:pPr>
      <w:r w:rsidRPr="004B2AEB">
        <w:rPr>
          <w:b/>
          <w:szCs w:val="22"/>
        </w:rPr>
        <w:t xml:space="preserve">Ką daryti pavartojus per didelę </w:t>
      </w:r>
      <w:proofErr w:type="spellStart"/>
      <w:r w:rsidRPr="004B2AEB">
        <w:rPr>
          <w:b/>
          <w:szCs w:val="22"/>
        </w:rPr>
        <w:t>Vibrocil</w:t>
      </w:r>
      <w:proofErr w:type="spellEnd"/>
      <w:r w:rsidRPr="004B2AEB">
        <w:rPr>
          <w:b/>
          <w:szCs w:val="22"/>
        </w:rPr>
        <w:t xml:space="preserve"> dozę?</w:t>
      </w:r>
    </w:p>
    <w:p w14:paraId="70A922EF" w14:textId="61871F6E" w:rsidR="00382901" w:rsidRPr="004B2AEB" w:rsidRDefault="00382901" w:rsidP="00633C8E">
      <w:pPr>
        <w:rPr>
          <w:szCs w:val="22"/>
        </w:rPr>
      </w:pPr>
      <w:r w:rsidRPr="004B2AEB">
        <w:rPr>
          <w:szCs w:val="22"/>
        </w:rPr>
        <w:t xml:space="preserve">Pavartojus per daug </w:t>
      </w:r>
      <w:proofErr w:type="spellStart"/>
      <w:r w:rsidRPr="004B2AEB">
        <w:rPr>
          <w:szCs w:val="22"/>
        </w:rPr>
        <w:t>Vibrocil</w:t>
      </w:r>
      <w:proofErr w:type="spellEnd"/>
      <w:r w:rsidRPr="004B2AEB">
        <w:rPr>
          <w:szCs w:val="22"/>
        </w:rPr>
        <w:t xml:space="preserve"> ar atsitiktinai nurijus vaisto, nedelsiant kreipkitės į gydytoją</w:t>
      </w:r>
      <w:r w:rsidR="0059393D" w:rsidRPr="004B2AEB">
        <w:rPr>
          <w:szCs w:val="22"/>
        </w:rPr>
        <w:t>,</w:t>
      </w:r>
      <w:r w:rsidRPr="004B2AEB">
        <w:rPr>
          <w:szCs w:val="22"/>
        </w:rPr>
        <w:t xml:space="preserve"> vaistininką</w:t>
      </w:r>
      <w:r w:rsidR="0059393D" w:rsidRPr="004B2AEB">
        <w:rPr>
          <w:szCs w:val="22"/>
        </w:rPr>
        <w:t xml:space="preserve"> ar </w:t>
      </w:r>
      <w:r w:rsidR="00633C8E" w:rsidRPr="004B2AEB">
        <w:rPr>
          <w:szCs w:val="22"/>
        </w:rPr>
        <w:t>VVKT Farmakologinio budrumo ir apsinuodijimų informacijos skyrių (</w:t>
      </w:r>
      <w:r w:rsidR="00633C8E" w:rsidRPr="004B2AEB">
        <w:rPr>
          <w:i/>
          <w:iCs/>
          <w:szCs w:val="22"/>
        </w:rPr>
        <w:t xml:space="preserve">konsultantą – </w:t>
      </w:r>
      <w:proofErr w:type="spellStart"/>
      <w:r w:rsidR="00633C8E" w:rsidRPr="004B2AEB">
        <w:rPr>
          <w:i/>
          <w:iCs/>
          <w:szCs w:val="22"/>
        </w:rPr>
        <w:t>toksikologą</w:t>
      </w:r>
      <w:proofErr w:type="spellEnd"/>
      <w:r w:rsidR="00633C8E" w:rsidRPr="004B2AEB">
        <w:rPr>
          <w:szCs w:val="22"/>
        </w:rPr>
        <w:t>).</w:t>
      </w:r>
    </w:p>
    <w:p w14:paraId="23AE2077" w14:textId="77777777" w:rsidR="00382901" w:rsidRPr="004B2AEB" w:rsidRDefault="00382901" w:rsidP="00382901">
      <w:pPr>
        <w:ind w:left="567" w:hanging="567"/>
        <w:rPr>
          <w:b/>
          <w:szCs w:val="22"/>
        </w:rPr>
      </w:pPr>
    </w:p>
    <w:p w14:paraId="6A202F99" w14:textId="77777777" w:rsidR="00382901" w:rsidRPr="004B2AEB" w:rsidRDefault="00382901" w:rsidP="00382901">
      <w:pPr>
        <w:ind w:left="567" w:hanging="567"/>
        <w:rPr>
          <w:b/>
          <w:szCs w:val="22"/>
        </w:rPr>
      </w:pPr>
      <w:r w:rsidRPr="004B2AEB">
        <w:rPr>
          <w:b/>
          <w:szCs w:val="22"/>
        </w:rPr>
        <w:t xml:space="preserve">Pamiršus pavartoti </w:t>
      </w:r>
      <w:proofErr w:type="spellStart"/>
      <w:r w:rsidRPr="004B2AEB">
        <w:rPr>
          <w:b/>
          <w:szCs w:val="22"/>
        </w:rPr>
        <w:t>Vibrocil</w:t>
      </w:r>
      <w:proofErr w:type="spellEnd"/>
    </w:p>
    <w:p w14:paraId="6FCEED86" w14:textId="77777777" w:rsidR="00382901" w:rsidRPr="004B2AEB" w:rsidRDefault="00382901" w:rsidP="00382901">
      <w:pPr>
        <w:ind w:left="567" w:hanging="567"/>
        <w:rPr>
          <w:szCs w:val="22"/>
        </w:rPr>
      </w:pPr>
      <w:r w:rsidRPr="004B2AEB">
        <w:rPr>
          <w:szCs w:val="22"/>
        </w:rPr>
        <w:t>Negalima vartoti dvigubos dozės norint kompensuoti praleistą dozę.</w:t>
      </w:r>
    </w:p>
    <w:p w14:paraId="707B31ED" w14:textId="77777777" w:rsidR="00382901" w:rsidRPr="004B2AEB" w:rsidRDefault="00382901" w:rsidP="00382901">
      <w:pPr>
        <w:ind w:left="567" w:hanging="567"/>
        <w:rPr>
          <w:szCs w:val="22"/>
        </w:rPr>
      </w:pPr>
      <w:r w:rsidRPr="004B2AEB">
        <w:rPr>
          <w:szCs w:val="22"/>
        </w:rPr>
        <w:t>Jeigu kiltų daugiau klausimų dėl šio vaisto vartojimo, kreipkitės į gydytoją arba vaistininką.</w:t>
      </w:r>
    </w:p>
    <w:p w14:paraId="413741DD" w14:textId="77777777" w:rsidR="00382901" w:rsidRPr="004B2AEB" w:rsidRDefault="00382901" w:rsidP="00382901">
      <w:pPr>
        <w:ind w:left="567" w:hanging="567"/>
        <w:rPr>
          <w:szCs w:val="22"/>
        </w:rPr>
      </w:pPr>
    </w:p>
    <w:p w14:paraId="7FE6A35B" w14:textId="77777777" w:rsidR="00382901" w:rsidRPr="004B2AEB" w:rsidRDefault="00382901" w:rsidP="00382901">
      <w:pPr>
        <w:ind w:left="567" w:hanging="567"/>
        <w:rPr>
          <w:szCs w:val="22"/>
        </w:rPr>
      </w:pPr>
    </w:p>
    <w:p w14:paraId="4E15E5B9" w14:textId="77777777" w:rsidR="00382901" w:rsidRPr="004B2AEB" w:rsidRDefault="00382901" w:rsidP="00382901">
      <w:pPr>
        <w:pStyle w:val="PI-1EMEASMCA"/>
        <w:rPr>
          <w:bCs/>
          <w:caps/>
        </w:rPr>
      </w:pPr>
      <w:r w:rsidRPr="004B2AEB">
        <w:rPr>
          <w:bCs/>
          <w:caps/>
        </w:rPr>
        <w:t>4.</w:t>
      </w:r>
      <w:r w:rsidRPr="004B2AEB">
        <w:rPr>
          <w:bCs/>
          <w:caps/>
        </w:rPr>
        <w:tab/>
      </w:r>
      <w:r w:rsidRPr="004B2AEB">
        <w:rPr>
          <w:bCs/>
        </w:rPr>
        <w:t>Galimas šalutinis poveikis</w:t>
      </w:r>
    </w:p>
    <w:p w14:paraId="391ADA3A" w14:textId="77777777" w:rsidR="00382901" w:rsidRPr="004B2AEB" w:rsidRDefault="00382901" w:rsidP="00382901">
      <w:pPr>
        <w:ind w:left="567" w:hanging="567"/>
        <w:rPr>
          <w:szCs w:val="22"/>
        </w:rPr>
      </w:pPr>
    </w:p>
    <w:p w14:paraId="5632ABC0" w14:textId="4277CC4C" w:rsidR="00382901" w:rsidRPr="004B2AEB" w:rsidRDefault="00382901" w:rsidP="00382901">
      <w:pPr>
        <w:rPr>
          <w:szCs w:val="22"/>
        </w:rPr>
      </w:pPr>
      <w:r w:rsidRPr="004B2AEB">
        <w:rPr>
          <w:szCs w:val="22"/>
        </w:rPr>
        <w:t>Šis vaistas, kaip ir visi kiti, gali sukelti šalutinį poveikį, nors jis pasireiškia ne visiems žmonėms. Šalutiniai reiškiniai</w:t>
      </w:r>
      <w:r w:rsidR="000E5022" w:rsidRPr="004B2AEB">
        <w:rPr>
          <w:szCs w:val="22"/>
        </w:rPr>
        <w:t>,</w:t>
      </w:r>
      <w:r w:rsidRPr="004B2AEB">
        <w:rPr>
          <w:szCs w:val="22"/>
        </w:rPr>
        <w:t xml:space="preserve"> susiję su </w:t>
      </w:r>
      <w:proofErr w:type="spellStart"/>
      <w:r w:rsidRPr="004B2AEB">
        <w:rPr>
          <w:szCs w:val="22"/>
        </w:rPr>
        <w:t>Vibrocil</w:t>
      </w:r>
      <w:proofErr w:type="spellEnd"/>
      <w:r w:rsidRPr="004B2AEB">
        <w:rPr>
          <w:szCs w:val="22"/>
        </w:rPr>
        <w:t xml:space="preserve"> vartojimu yra reti </w:t>
      </w:r>
      <w:r w:rsidRPr="004B2AEB">
        <w:rPr>
          <w:i/>
          <w:szCs w:val="22"/>
        </w:rPr>
        <w:t>(gali paveikti iki 1 iš 1000 žmonių)</w:t>
      </w:r>
      <w:r w:rsidRPr="004B2AEB">
        <w:rPr>
          <w:szCs w:val="22"/>
        </w:rPr>
        <w:t>: nemalonus jausmas nosyje, sausumo pojūtis nosyje, kraujavimas iš nosies ir vietinis deginimo jausmas vartojimo vietoje.</w:t>
      </w:r>
    </w:p>
    <w:p w14:paraId="70F3C5EE" w14:textId="77777777" w:rsidR="00382901" w:rsidRPr="004B2AEB" w:rsidRDefault="00382901" w:rsidP="00382901">
      <w:pPr>
        <w:rPr>
          <w:szCs w:val="22"/>
        </w:rPr>
      </w:pPr>
    </w:p>
    <w:p w14:paraId="52FD2BDA" w14:textId="77777777" w:rsidR="00382901" w:rsidRPr="004B2AEB" w:rsidRDefault="00382901" w:rsidP="00382901">
      <w:pPr>
        <w:rPr>
          <w:szCs w:val="22"/>
        </w:rPr>
      </w:pPr>
      <w:r w:rsidRPr="004B2AEB">
        <w:rPr>
          <w:szCs w:val="22"/>
        </w:rPr>
        <w:t>Jeigu pasireiškė šalutinis poveikis, įskaitant šiame lapelyje nenurodytą, pasakykite gydytojui arba vaistininkui.</w:t>
      </w:r>
    </w:p>
    <w:p w14:paraId="558835B7" w14:textId="77777777" w:rsidR="00382901" w:rsidRPr="004B2AEB" w:rsidRDefault="00382901" w:rsidP="00382901">
      <w:pPr>
        <w:ind w:left="567" w:hanging="567"/>
        <w:rPr>
          <w:szCs w:val="22"/>
        </w:rPr>
      </w:pPr>
    </w:p>
    <w:p w14:paraId="6581A06B" w14:textId="77777777" w:rsidR="00382901" w:rsidRPr="004B2AEB" w:rsidRDefault="00382901" w:rsidP="00382901">
      <w:pPr>
        <w:rPr>
          <w:b/>
          <w:szCs w:val="22"/>
        </w:rPr>
      </w:pPr>
      <w:r w:rsidRPr="004B2AEB">
        <w:rPr>
          <w:b/>
          <w:noProof/>
          <w:szCs w:val="22"/>
        </w:rPr>
        <w:t>Pranešimas apie šalutinį poveikį</w:t>
      </w:r>
    </w:p>
    <w:p w14:paraId="69CFBF74" w14:textId="555809F6" w:rsidR="00EA5BF1" w:rsidRDefault="00EA5BF1" w:rsidP="00EA5BF1">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B75E12">
        <w:rPr>
          <w:szCs w:val="22"/>
        </w:rPr>
        <w:t>-+370</w:t>
      </w:r>
      <w:r>
        <w:rPr>
          <w:szCs w:val="22"/>
        </w:rPr>
        <w:t xml:space="preserve"> 800 73 568. Pranešdami apie šalutinį poveikį galite mums padėti gauti daugiau informacijos apie šio vaisto saugumą</w:t>
      </w:r>
      <w:r>
        <w:t>.</w:t>
      </w:r>
    </w:p>
    <w:p w14:paraId="495CD165" w14:textId="058332D9" w:rsidR="000E5022" w:rsidRPr="004B2AEB" w:rsidRDefault="000E5022" w:rsidP="00CA7FB2">
      <w:pPr>
        <w:rPr>
          <w:noProof/>
          <w:szCs w:val="22"/>
        </w:rPr>
      </w:pPr>
    </w:p>
    <w:p w14:paraId="1542751E" w14:textId="77777777" w:rsidR="000E5022" w:rsidRPr="004B2AEB" w:rsidRDefault="000E5022" w:rsidP="00CA7FB2">
      <w:pPr>
        <w:rPr>
          <w:noProof/>
          <w:szCs w:val="22"/>
        </w:rPr>
      </w:pPr>
    </w:p>
    <w:p w14:paraId="0C3F9B43" w14:textId="77777777" w:rsidR="00382901" w:rsidRPr="004B2AEB" w:rsidRDefault="00382901" w:rsidP="00382901">
      <w:pPr>
        <w:pStyle w:val="PI-1EMEASMCA"/>
        <w:rPr>
          <w:bCs/>
          <w:caps/>
        </w:rPr>
      </w:pPr>
      <w:r w:rsidRPr="004B2AEB">
        <w:rPr>
          <w:bCs/>
          <w:caps/>
        </w:rPr>
        <w:t>5.</w:t>
      </w:r>
      <w:r w:rsidRPr="004B2AEB">
        <w:rPr>
          <w:bCs/>
          <w:caps/>
        </w:rPr>
        <w:tab/>
      </w:r>
      <w:r w:rsidRPr="004B2AEB">
        <w:rPr>
          <w:bCs/>
        </w:rPr>
        <w:t xml:space="preserve">Kaip laikyti </w:t>
      </w:r>
      <w:proofErr w:type="spellStart"/>
      <w:r w:rsidRPr="004B2AEB">
        <w:rPr>
          <w:bCs/>
        </w:rPr>
        <w:t>Vibrocil</w:t>
      </w:r>
      <w:proofErr w:type="spellEnd"/>
    </w:p>
    <w:p w14:paraId="7F340193" w14:textId="77777777" w:rsidR="00382901" w:rsidRPr="004B2AEB" w:rsidRDefault="00382901" w:rsidP="00382901">
      <w:pPr>
        <w:ind w:left="567" w:hanging="567"/>
        <w:rPr>
          <w:szCs w:val="22"/>
        </w:rPr>
      </w:pPr>
    </w:p>
    <w:p w14:paraId="092D5300" w14:textId="77777777" w:rsidR="00382901" w:rsidRPr="000211F2" w:rsidRDefault="00382901" w:rsidP="00531495">
      <w:pPr>
        <w:rPr>
          <w:b/>
          <w:szCs w:val="22"/>
        </w:rPr>
      </w:pPr>
      <w:r w:rsidRPr="000211F2">
        <w:rPr>
          <w:szCs w:val="22"/>
        </w:rPr>
        <w:t>Šį vaistą laikykite vaikams nepastebimoje ir nepasiekiamoje vietoje.</w:t>
      </w:r>
    </w:p>
    <w:p w14:paraId="547B95A9" w14:textId="77777777" w:rsidR="000211F2" w:rsidRDefault="000211F2" w:rsidP="000211F2">
      <w:pPr>
        <w:rPr>
          <w:szCs w:val="22"/>
        </w:rPr>
      </w:pPr>
    </w:p>
    <w:p w14:paraId="235CAAFB" w14:textId="01A8B1C6" w:rsidR="00382901" w:rsidRPr="004B2AEB" w:rsidRDefault="00CA11DF" w:rsidP="00531495">
      <w:pPr>
        <w:rPr>
          <w:szCs w:val="22"/>
        </w:rPr>
      </w:pPr>
      <w:r>
        <w:rPr>
          <w:szCs w:val="22"/>
        </w:rPr>
        <w:t>L</w:t>
      </w:r>
      <w:r w:rsidR="00382901" w:rsidRPr="004B2AEB">
        <w:rPr>
          <w:szCs w:val="22"/>
        </w:rPr>
        <w:t xml:space="preserve">aikyti ne aukštesnėje kaip </w:t>
      </w:r>
      <w:r w:rsidR="00310DC8" w:rsidRPr="004B2AEB">
        <w:rPr>
          <w:szCs w:val="22"/>
        </w:rPr>
        <w:t>25</w:t>
      </w:r>
      <w:r w:rsidR="00382901" w:rsidRPr="004B2AEB">
        <w:rPr>
          <w:szCs w:val="22"/>
        </w:rPr>
        <w:t> </w:t>
      </w:r>
      <w:r w:rsidR="00382901" w:rsidRPr="004B2AEB">
        <w:rPr>
          <w:szCs w:val="22"/>
        </w:rPr>
        <w:sym w:font="Symbol" w:char="F0B0"/>
      </w:r>
      <w:r w:rsidR="00382901" w:rsidRPr="004B2AEB">
        <w:rPr>
          <w:szCs w:val="22"/>
        </w:rPr>
        <w:t>C temperatūroje.</w:t>
      </w:r>
      <w:r w:rsidR="000211F2">
        <w:rPr>
          <w:szCs w:val="22"/>
        </w:rPr>
        <w:t xml:space="preserve"> </w:t>
      </w:r>
      <w:r w:rsidR="00382901" w:rsidRPr="004B2AEB">
        <w:rPr>
          <w:szCs w:val="22"/>
        </w:rPr>
        <w:t xml:space="preserve">Buteliuką laikyti dėžutėje, kad </w:t>
      </w:r>
      <w:r w:rsidR="00C52F27" w:rsidRPr="004B2AEB">
        <w:rPr>
          <w:szCs w:val="22"/>
        </w:rPr>
        <w:t>vaistas</w:t>
      </w:r>
      <w:r w:rsidR="00382901" w:rsidRPr="004B2AEB">
        <w:rPr>
          <w:szCs w:val="22"/>
        </w:rPr>
        <w:t xml:space="preserve"> būtų apsaugotas nuo šviesos.</w:t>
      </w:r>
    </w:p>
    <w:p w14:paraId="35181A87" w14:textId="77777777" w:rsidR="00382901" w:rsidRPr="004B2AEB" w:rsidRDefault="00382901" w:rsidP="00382901">
      <w:pPr>
        <w:ind w:left="720"/>
        <w:rPr>
          <w:szCs w:val="22"/>
        </w:rPr>
      </w:pPr>
    </w:p>
    <w:p w14:paraId="55D18657" w14:textId="52D61EC7" w:rsidR="00382901" w:rsidRPr="00065449" w:rsidRDefault="00382901" w:rsidP="00531495">
      <w:pPr>
        <w:rPr>
          <w:szCs w:val="22"/>
        </w:rPr>
      </w:pPr>
      <w:r w:rsidRPr="000211F2">
        <w:rPr>
          <w:szCs w:val="22"/>
        </w:rPr>
        <w:t>Ant dėžutės ir buteliuko etiketės po „Tinka iki“ nurodytam tinkamumo laikui pasibaigus, šio vaisto vartoti negalima. Vaistas tinkamas vartoti iki paskutinės nurodyto mėnesio dienos.</w:t>
      </w:r>
    </w:p>
    <w:p w14:paraId="621B9F28" w14:textId="77777777" w:rsidR="00382901" w:rsidRPr="004B2AEB" w:rsidRDefault="00382901" w:rsidP="00382901">
      <w:pPr>
        <w:rPr>
          <w:szCs w:val="22"/>
        </w:rPr>
      </w:pPr>
    </w:p>
    <w:p w14:paraId="58B59C6B" w14:textId="77777777" w:rsidR="00382901" w:rsidRPr="004B2AEB" w:rsidRDefault="00382901" w:rsidP="00382901">
      <w:pPr>
        <w:rPr>
          <w:szCs w:val="22"/>
        </w:rPr>
      </w:pPr>
      <w:r w:rsidRPr="004B2AEB">
        <w:rPr>
          <w:szCs w:val="22"/>
        </w:rPr>
        <w:lastRenderedPageBreak/>
        <w:t>Vaistų negalima išmesti į kanalizaciją arba su buitinėmis atliekomis. Kaip išmesti nereikalingus vaistus, klauskite vaistininko. Šios priemonės padės apsaugoti aplinką.</w:t>
      </w:r>
    </w:p>
    <w:p w14:paraId="4A3E9B5F" w14:textId="77777777" w:rsidR="00382901" w:rsidRPr="004B2AEB" w:rsidRDefault="00382901" w:rsidP="00382901">
      <w:pPr>
        <w:rPr>
          <w:szCs w:val="22"/>
        </w:rPr>
      </w:pPr>
    </w:p>
    <w:p w14:paraId="5EDB77EE" w14:textId="77777777" w:rsidR="00382901" w:rsidRPr="004B2AEB" w:rsidRDefault="00382901" w:rsidP="00382901">
      <w:pPr>
        <w:rPr>
          <w:szCs w:val="22"/>
        </w:rPr>
      </w:pPr>
    </w:p>
    <w:p w14:paraId="2494DF4C" w14:textId="77777777" w:rsidR="00382901" w:rsidRPr="004B2AEB" w:rsidRDefault="00382901" w:rsidP="00382901">
      <w:pPr>
        <w:pStyle w:val="PI-1EMEASMCA"/>
        <w:rPr>
          <w:bCs/>
          <w:caps/>
        </w:rPr>
      </w:pPr>
      <w:r w:rsidRPr="004B2AEB">
        <w:rPr>
          <w:bCs/>
          <w:caps/>
        </w:rPr>
        <w:t>6.</w:t>
      </w:r>
      <w:r w:rsidRPr="004B2AEB">
        <w:rPr>
          <w:bCs/>
          <w:caps/>
        </w:rPr>
        <w:tab/>
      </w:r>
      <w:r w:rsidRPr="004B2AEB">
        <w:rPr>
          <w:bCs/>
        </w:rPr>
        <w:t>Pakuotės turinys ir kita informacija</w:t>
      </w:r>
    </w:p>
    <w:p w14:paraId="7E47276B" w14:textId="77777777" w:rsidR="00382901" w:rsidRPr="004B2AEB" w:rsidRDefault="00382901" w:rsidP="00382901">
      <w:pPr>
        <w:rPr>
          <w:szCs w:val="22"/>
        </w:rPr>
      </w:pPr>
    </w:p>
    <w:p w14:paraId="0AC038A6" w14:textId="77777777" w:rsidR="00382901" w:rsidRPr="004B2AEB" w:rsidRDefault="00382901" w:rsidP="00382901">
      <w:pPr>
        <w:pStyle w:val="PI-3EMEASMCA"/>
      </w:pPr>
      <w:proofErr w:type="spellStart"/>
      <w:r w:rsidRPr="004B2AEB">
        <w:t>Vibrocil</w:t>
      </w:r>
      <w:proofErr w:type="spellEnd"/>
      <w:r w:rsidRPr="004B2AEB">
        <w:t xml:space="preserve"> sudėtis</w:t>
      </w:r>
    </w:p>
    <w:p w14:paraId="0B49E6B0" w14:textId="77777777" w:rsidR="00382901" w:rsidRPr="004B2AEB" w:rsidRDefault="00382901" w:rsidP="00382901">
      <w:pPr>
        <w:rPr>
          <w:szCs w:val="22"/>
        </w:rPr>
      </w:pPr>
    </w:p>
    <w:p w14:paraId="2D23B220" w14:textId="024FF427" w:rsidR="00382901" w:rsidRPr="004B2AEB" w:rsidRDefault="00382901" w:rsidP="00382901">
      <w:pPr>
        <w:numPr>
          <w:ilvl w:val="0"/>
          <w:numId w:val="10"/>
        </w:numPr>
        <w:rPr>
          <w:szCs w:val="22"/>
        </w:rPr>
      </w:pPr>
      <w:r w:rsidRPr="004B2AEB">
        <w:rPr>
          <w:szCs w:val="22"/>
        </w:rPr>
        <w:t xml:space="preserve">Veikliosios medžiagos yra </w:t>
      </w:r>
      <w:proofErr w:type="spellStart"/>
      <w:r w:rsidRPr="004B2AEB">
        <w:rPr>
          <w:szCs w:val="22"/>
        </w:rPr>
        <w:t>fenilefrinas</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1 ml</w:t>
      </w:r>
      <w:r w:rsidRPr="004B2AEB">
        <w:rPr>
          <w:i/>
          <w:szCs w:val="22"/>
        </w:rPr>
        <w:t xml:space="preserve"> </w:t>
      </w:r>
      <w:r w:rsidRPr="004B2AEB">
        <w:rPr>
          <w:szCs w:val="22"/>
        </w:rPr>
        <w:t xml:space="preserve">nosies lašų yra 2,5 mg </w:t>
      </w:r>
      <w:proofErr w:type="spellStart"/>
      <w:r w:rsidRPr="004B2AEB">
        <w:rPr>
          <w:szCs w:val="22"/>
        </w:rPr>
        <w:t>fenilefrino</w:t>
      </w:r>
      <w:proofErr w:type="spellEnd"/>
      <w:r w:rsidRPr="004B2AEB">
        <w:rPr>
          <w:szCs w:val="22"/>
        </w:rPr>
        <w:t xml:space="preserve"> ir 0,25 mg </w:t>
      </w:r>
      <w:proofErr w:type="spellStart"/>
      <w:r w:rsidRPr="004B2AEB">
        <w:rPr>
          <w:szCs w:val="22"/>
        </w:rPr>
        <w:t>dimentindeno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4D753457" w14:textId="77777777" w:rsidR="00382901" w:rsidRPr="004B2AEB" w:rsidRDefault="00382901" w:rsidP="00382901">
      <w:pPr>
        <w:numPr>
          <w:ilvl w:val="0"/>
          <w:numId w:val="10"/>
        </w:numPr>
        <w:rPr>
          <w:szCs w:val="22"/>
        </w:rPr>
      </w:pPr>
      <w:r w:rsidRPr="004B2AEB">
        <w:rPr>
          <w:szCs w:val="22"/>
        </w:rPr>
        <w:t xml:space="preserve">Pagalbinės medžiagos yra </w:t>
      </w:r>
      <w:proofErr w:type="spellStart"/>
      <w:r w:rsidRPr="004B2AEB">
        <w:rPr>
          <w:szCs w:val="22"/>
        </w:rPr>
        <w:t>benzalkonio</w:t>
      </w:r>
      <w:proofErr w:type="spellEnd"/>
      <w:r w:rsidRPr="004B2AEB">
        <w:rPr>
          <w:szCs w:val="22"/>
        </w:rPr>
        <w:t xml:space="preserve"> chloridas, </w:t>
      </w:r>
      <w:proofErr w:type="spellStart"/>
      <w:r w:rsidRPr="004B2AEB">
        <w:rPr>
          <w:szCs w:val="22"/>
        </w:rPr>
        <w:t>dinatrio</w:t>
      </w:r>
      <w:proofErr w:type="spellEnd"/>
      <w:r w:rsidRPr="004B2AEB">
        <w:rPr>
          <w:szCs w:val="22"/>
        </w:rPr>
        <w:t xml:space="preserve"> fosfatas, citrinų rūgšties </w:t>
      </w:r>
      <w:proofErr w:type="spellStart"/>
      <w:r w:rsidRPr="004B2AEB">
        <w:rPr>
          <w:szCs w:val="22"/>
        </w:rPr>
        <w:t>monohidratas</w:t>
      </w:r>
      <w:proofErr w:type="spellEnd"/>
      <w:r w:rsidRPr="004B2AEB">
        <w:rPr>
          <w:szCs w:val="22"/>
        </w:rPr>
        <w:t xml:space="preserve">, </w:t>
      </w:r>
      <w:proofErr w:type="spellStart"/>
      <w:r w:rsidRPr="004B2AEB">
        <w:rPr>
          <w:szCs w:val="22"/>
        </w:rPr>
        <w:t>sorbitolis</w:t>
      </w:r>
      <w:proofErr w:type="spellEnd"/>
      <w:r w:rsidRPr="004B2AEB">
        <w:rPr>
          <w:szCs w:val="22"/>
        </w:rPr>
        <w:t xml:space="preserve">, </w:t>
      </w:r>
      <w:proofErr w:type="spellStart"/>
      <w:r w:rsidRPr="004B2AEB">
        <w:rPr>
          <w:szCs w:val="22"/>
        </w:rPr>
        <w:t>deterpenuota</w:t>
      </w:r>
      <w:proofErr w:type="spellEnd"/>
      <w:r w:rsidRPr="004B2AEB">
        <w:rPr>
          <w:szCs w:val="22"/>
        </w:rPr>
        <w:t xml:space="preserve"> levandų esencija ir išgrynintas vanduo.</w:t>
      </w:r>
    </w:p>
    <w:p w14:paraId="2465C8B8" w14:textId="77777777" w:rsidR="00382901" w:rsidRPr="004B2AEB" w:rsidRDefault="00382901" w:rsidP="00382901">
      <w:pPr>
        <w:rPr>
          <w:szCs w:val="22"/>
        </w:rPr>
      </w:pPr>
    </w:p>
    <w:p w14:paraId="6FD20FE3" w14:textId="77777777" w:rsidR="00382901" w:rsidRPr="004B2AEB" w:rsidRDefault="00382901" w:rsidP="00382901">
      <w:pPr>
        <w:pStyle w:val="PI-3EMEASMCA"/>
      </w:pPr>
      <w:proofErr w:type="spellStart"/>
      <w:r w:rsidRPr="004B2AEB">
        <w:t>Vibrocil</w:t>
      </w:r>
      <w:proofErr w:type="spellEnd"/>
      <w:r w:rsidRPr="004B2AEB">
        <w:t xml:space="preserve"> išvaizda ir kiekis pakuotėje</w:t>
      </w:r>
    </w:p>
    <w:p w14:paraId="68B85785" w14:textId="77777777" w:rsidR="00382901" w:rsidRPr="004B2AEB" w:rsidRDefault="00382901" w:rsidP="00382901">
      <w:pPr>
        <w:ind w:left="567" w:hanging="567"/>
        <w:rPr>
          <w:szCs w:val="22"/>
        </w:rPr>
      </w:pPr>
      <w:proofErr w:type="spellStart"/>
      <w:r w:rsidRPr="004B2AEB">
        <w:rPr>
          <w:szCs w:val="22"/>
        </w:rPr>
        <w:t>Vibrocil</w:t>
      </w:r>
      <w:proofErr w:type="spellEnd"/>
      <w:r w:rsidRPr="004B2AEB">
        <w:rPr>
          <w:szCs w:val="22"/>
        </w:rPr>
        <w:t xml:space="preserve"> yra skaidrus, bespalvis ar vos gelsvos spalvos, silpno levandų kvapo skystis</w:t>
      </w:r>
    </w:p>
    <w:p w14:paraId="129F0DC9" w14:textId="39AD79E6" w:rsidR="00382901" w:rsidRPr="004B2AEB" w:rsidRDefault="00382901" w:rsidP="00041FEF">
      <w:pPr>
        <w:ind w:left="567" w:hanging="567"/>
        <w:rPr>
          <w:szCs w:val="22"/>
        </w:rPr>
      </w:pPr>
      <w:r w:rsidRPr="004B2AEB">
        <w:rPr>
          <w:szCs w:val="22"/>
        </w:rPr>
        <w:t>Pakuotė:</w:t>
      </w:r>
      <w:r w:rsidR="001D5995">
        <w:rPr>
          <w:szCs w:val="22"/>
        </w:rPr>
        <w:t xml:space="preserve"> </w:t>
      </w:r>
      <w:r w:rsidRPr="004B2AEB">
        <w:rPr>
          <w:szCs w:val="22"/>
        </w:rPr>
        <w:t>gintaro spalvos stiklo buteliukas su pipete, kuriame yra 15 ml nosie</w:t>
      </w:r>
      <w:r w:rsidR="00831686">
        <w:rPr>
          <w:szCs w:val="22"/>
        </w:rPr>
        <w:t>s</w:t>
      </w:r>
      <w:r w:rsidRPr="004B2AEB">
        <w:rPr>
          <w:szCs w:val="22"/>
        </w:rPr>
        <w:t xml:space="preserve"> lašų.</w:t>
      </w:r>
    </w:p>
    <w:p w14:paraId="15039C6A" w14:textId="77777777" w:rsidR="00382901" w:rsidRPr="004B2AEB" w:rsidRDefault="00382901" w:rsidP="00382901">
      <w:pPr>
        <w:rPr>
          <w:szCs w:val="22"/>
        </w:rPr>
      </w:pPr>
    </w:p>
    <w:p w14:paraId="46945A8F" w14:textId="4213AB6A" w:rsidR="00382901" w:rsidRPr="004B2AEB" w:rsidRDefault="002E1030" w:rsidP="00CA7FB2">
      <w:pPr>
        <w:rPr>
          <w:b/>
          <w:szCs w:val="22"/>
        </w:rPr>
      </w:pPr>
      <w:r w:rsidRPr="004B2AEB">
        <w:rPr>
          <w:b/>
          <w:szCs w:val="22"/>
        </w:rPr>
        <w:t>Registruotojas ir gamintojas</w:t>
      </w:r>
    </w:p>
    <w:p w14:paraId="294B3D2E" w14:textId="77777777" w:rsidR="001239D6" w:rsidRPr="004B2AEB" w:rsidRDefault="001239D6" w:rsidP="001239D6">
      <w:pPr>
        <w:rPr>
          <w:szCs w:val="22"/>
        </w:rPr>
      </w:pPr>
    </w:p>
    <w:p w14:paraId="446307CD" w14:textId="77777777" w:rsidR="00382901" w:rsidRPr="00531495" w:rsidRDefault="002E1030" w:rsidP="00382901">
      <w:pPr>
        <w:rPr>
          <w:b/>
          <w:bCs/>
          <w:szCs w:val="22"/>
        </w:rPr>
      </w:pPr>
      <w:r w:rsidRPr="00531495">
        <w:rPr>
          <w:b/>
          <w:bCs/>
          <w:szCs w:val="22"/>
        </w:rPr>
        <w:t>Registruotojas</w:t>
      </w:r>
    </w:p>
    <w:p w14:paraId="6FE37D01" w14:textId="77777777" w:rsidR="00E10518" w:rsidRPr="00E10518" w:rsidRDefault="00E10518" w:rsidP="00E10518">
      <w:pPr>
        <w:rPr>
          <w:szCs w:val="22"/>
        </w:rPr>
      </w:pPr>
      <w:proofErr w:type="spellStart"/>
      <w:r w:rsidRPr="00E10518">
        <w:rPr>
          <w:szCs w:val="22"/>
        </w:rPr>
        <w:t>Haleon</w:t>
      </w:r>
      <w:proofErr w:type="spellEnd"/>
      <w:r w:rsidRPr="00E10518">
        <w:rPr>
          <w:szCs w:val="22"/>
        </w:rPr>
        <w:t xml:space="preserve"> </w:t>
      </w:r>
      <w:proofErr w:type="spellStart"/>
      <w:r w:rsidRPr="00E10518">
        <w:rPr>
          <w:szCs w:val="22"/>
        </w:rPr>
        <w:t>Hungary</w:t>
      </w:r>
      <w:proofErr w:type="spellEnd"/>
      <w:r w:rsidRPr="00E10518">
        <w:rPr>
          <w:szCs w:val="22"/>
        </w:rPr>
        <w:t xml:space="preserve"> </w:t>
      </w:r>
      <w:proofErr w:type="spellStart"/>
      <w:r w:rsidRPr="00E10518">
        <w:rPr>
          <w:szCs w:val="22"/>
        </w:rPr>
        <w:t>Kft</w:t>
      </w:r>
      <w:proofErr w:type="spellEnd"/>
      <w:r w:rsidRPr="00E10518">
        <w:rPr>
          <w:szCs w:val="22"/>
        </w:rPr>
        <w:t xml:space="preserve">. </w:t>
      </w:r>
    </w:p>
    <w:p w14:paraId="5BDEC080" w14:textId="7D0B44A4" w:rsidR="00F9464C" w:rsidRPr="00E10518" w:rsidRDefault="00E10518" w:rsidP="00F9464C">
      <w:pPr>
        <w:rPr>
          <w:szCs w:val="22"/>
        </w:rPr>
      </w:pPr>
      <w:r w:rsidRPr="00E10518">
        <w:rPr>
          <w:szCs w:val="22"/>
        </w:rPr>
        <w:t xml:space="preserve">1124 </w:t>
      </w:r>
      <w:proofErr w:type="spellStart"/>
      <w:r w:rsidRPr="00E10518">
        <w:rPr>
          <w:szCs w:val="22"/>
        </w:rPr>
        <w:t>Budapest</w:t>
      </w:r>
      <w:proofErr w:type="spellEnd"/>
      <w:r w:rsidR="00F9464C">
        <w:rPr>
          <w:szCs w:val="22"/>
        </w:rPr>
        <w:t>,</w:t>
      </w:r>
      <w:r w:rsidR="00F9464C" w:rsidRPr="00F9464C">
        <w:rPr>
          <w:szCs w:val="22"/>
        </w:rPr>
        <w:t xml:space="preserve"> </w:t>
      </w:r>
      <w:proofErr w:type="spellStart"/>
      <w:r w:rsidR="00F9464C" w:rsidRPr="00E10518">
        <w:rPr>
          <w:szCs w:val="22"/>
        </w:rPr>
        <w:t>Csörsz</w:t>
      </w:r>
      <w:proofErr w:type="spellEnd"/>
      <w:r w:rsidR="00F9464C" w:rsidRPr="00E10518">
        <w:rPr>
          <w:szCs w:val="22"/>
        </w:rPr>
        <w:t xml:space="preserve"> </w:t>
      </w:r>
      <w:proofErr w:type="spellStart"/>
      <w:r w:rsidR="00F9464C" w:rsidRPr="00E10518">
        <w:rPr>
          <w:szCs w:val="22"/>
        </w:rPr>
        <w:t>utca</w:t>
      </w:r>
      <w:proofErr w:type="spellEnd"/>
      <w:r w:rsidR="00F9464C" w:rsidRPr="00E10518">
        <w:rPr>
          <w:szCs w:val="22"/>
        </w:rPr>
        <w:t xml:space="preserve"> 43</w:t>
      </w:r>
    </w:p>
    <w:p w14:paraId="0CD420C8" w14:textId="3E83F176" w:rsidR="00295B16" w:rsidRPr="004B2AEB" w:rsidRDefault="00E10518" w:rsidP="00E10518">
      <w:pPr>
        <w:rPr>
          <w:szCs w:val="22"/>
        </w:rPr>
      </w:pPr>
      <w:r w:rsidRPr="00E10518">
        <w:rPr>
          <w:szCs w:val="22"/>
        </w:rPr>
        <w:t>Vengrija</w:t>
      </w:r>
    </w:p>
    <w:p w14:paraId="17E3A1CD" w14:textId="77777777" w:rsidR="00382901" w:rsidRPr="004B2AEB" w:rsidRDefault="00382901" w:rsidP="00382901">
      <w:pPr>
        <w:ind w:left="567" w:hanging="567"/>
        <w:rPr>
          <w:szCs w:val="22"/>
        </w:rPr>
      </w:pPr>
    </w:p>
    <w:p w14:paraId="1A8AD9E1" w14:textId="76202160" w:rsidR="00932E70" w:rsidRDefault="00382901" w:rsidP="00382901">
      <w:pPr>
        <w:rPr>
          <w:szCs w:val="22"/>
        </w:rPr>
      </w:pPr>
      <w:r w:rsidRPr="00531495">
        <w:rPr>
          <w:b/>
          <w:bCs/>
          <w:szCs w:val="22"/>
        </w:rPr>
        <w:t>Gamintojas</w:t>
      </w:r>
    </w:p>
    <w:p w14:paraId="5EE8CF02" w14:textId="77777777" w:rsidR="00932E70" w:rsidRPr="008E5BE3" w:rsidRDefault="00932E70" w:rsidP="00932E70">
      <w:pPr>
        <w:rPr>
          <w:rFonts w:eastAsia="Calibri"/>
        </w:rPr>
      </w:pPr>
      <w:proofErr w:type="spellStart"/>
      <w:r w:rsidRPr="008E5BE3">
        <w:rPr>
          <w:rFonts w:eastAsia="Calibri"/>
        </w:rPr>
        <w:t>Haleon</w:t>
      </w:r>
      <w:proofErr w:type="spellEnd"/>
      <w:r w:rsidRPr="008E5BE3">
        <w:rPr>
          <w:rFonts w:eastAsia="Calibri"/>
        </w:rPr>
        <w:t xml:space="preserve"> Germany </w:t>
      </w:r>
      <w:proofErr w:type="spellStart"/>
      <w:r w:rsidRPr="008E5BE3">
        <w:rPr>
          <w:rFonts w:eastAsia="Calibri"/>
        </w:rPr>
        <w:t>GmbH</w:t>
      </w:r>
      <w:proofErr w:type="spellEnd"/>
    </w:p>
    <w:p w14:paraId="245A5A9E" w14:textId="77777777" w:rsidR="00932E70" w:rsidRPr="008E5BE3" w:rsidRDefault="00932E70" w:rsidP="00932E70">
      <w:pPr>
        <w:rPr>
          <w:rFonts w:eastAsia="Calibri"/>
        </w:rPr>
      </w:pPr>
      <w:proofErr w:type="spellStart"/>
      <w:r w:rsidRPr="008E5BE3">
        <w:rPr>
          <w:rFonts w:eastAsia="Calibri"/>
        </w:rPr>
        <w:t>Barthstraße</w:t>
      </w:r>
      <w:proofErr w:type="spellEnd"/>
      <w:r w:rsidRPr="008E5BE3">
        <w:rPr>
          <w:rFonts w:eastAsia="Calibri"/>
        </w:rPr>
        <w:t xml:space="preserve"> 4</w:t>
      </w:r>
    </w:p>
    <w:p w14:paraId="39531F8A" w14:textId="77777777" w:rsidR="00932E70" w:rsidRPr="008E5BE3" w:rsidRDefault="00932E70" w:rsidP="00932E70">
      <w:pPr>
        <w:rPr>
          <w:rFonts w:eastAsia="Calibri"/>
        </w:rPr>
      </w:pPr>
      <w:r w:rsidRPr="008E5BE3">
        <w:rPr>
          <w:rFonts w:eastAsia="Calibri"/>
        </w:rPr>
        <w:t xml:space="preserve">80339 </w:t>
      </w:r>
      <w:proofErr w:type="spellStart"/>
      <w:r w:rsidRPr="008E5BE3">
        <w:rPr>
          <w:rFonts w:eastAsia="Calibri"/>
        </w:rPr>
        <w:t>München</w:t>
      </w:r>
      <w:proofErr w:type="spellEnd"/>
      <w:r w:rsidRPr="008E5BE3">
        <w:rPr>
          <w:rFonts w:eastAsia="Calibri"/>
        </w:rPr>
        <w:t xml:space="preserve"> </w:t>
      </w:r>
    </w:p>
    <w:p w14:paraId="426A0605" w14:textId="6085C7EC" w:rsidR="00932E70" w:rsidRPr="00F63E23" w:rsidRDefault="00932E70" w:rsidP="00382901">
      <w:pPr>
        <w:rPr>
          <w:rFonts w:eastAsia="Calibri"/>
        </w:rPr>
      </w:pPr>
      <w:r w:rsidRPr="008E5BE3">
        <w:rPr>
          <w:rFonts w:eastAsia="Calibri"/>
        </w:rPr>
        <w:t>Vokietija</w:t>
      </w:r>
    </w:p>
    <w:p w14:paraId="051C7E71" w14:textId="77777777" w:rsidR="00382901" w:rsidRPr="004B2AEB" w:rsidRDefault="00382901" w:rsidP="00382901">
      <w:pPr>
        <w:rPr>
          <w:szCs w:val="22"/>
        </w:rPr>
      </w:pPr>
    </w:p>
    <w:p w14:paraId="312B642F" w14:textId="3F1E2F77" w:rsidR="00382901" w:rsidRPr="004B2AEB" w:rsidRDefault="00382901" w:rsidP="00382901">
      <w:pPr>
        <w:ind w:left="567" w:hanging="567"/>
        <w:rPr>
          <w:b/>
          <w:szCs w:val="22"/>
        </w:rPr>
      </w:pPr>
      <w:r w:rsidRPr="004B2AEB">
        <w:rPr>
          <w:b/>
          <w:bCs/>
          <w:szCs w:val="22"/>
        </w:rPr>
        <w:t xml:space="preserve">Šis pakuotės </w:t>
      </w:r>
      <w:r w:rsidRPr="004B2AEB">
        <w:rPr>
          <w:b/>
          <w:szCs w:val="22"/>
        </w:rPr>
        <w:t>lapelis paskutinį kartą peržiūrėtas</w:t>
      </w:r>
      <w:r w:rsidR="00D35C38">
        <w:rPr>
          <w:b/>
          <w:szCs w:val="22"/>
        </w:rPr>
        <w:t xml:space="preserve"> 2025-06-25</w:t>
      </w:r>
      <w:r w:rsidR="00CC1F2E">
        <w:rPr>
          <w:b/>
          <w:szCs w:val="22"/>
        </w:rPr>
        <w:t>.</w:t>
      </w:r>
    </w:p>
    <w:p w14:paraId="68AF1C37" w14:textId="77777777" w:rsidR="00382901" w:rsidRPr="004B2AEB" w:rsidRDefault="00382901" w:rsidP="00382901">
      <w:pPr>
        <w:ind w:left="567" w:hanging="567"/>
        <w:rPr>
          <w:szCs w:val="22"/>
        </w:rPr>
      </w:pPr>
    </w:p>
    <w:p w14:paraId="20DA4C37" w14:textId="19FE4004" w:rsidR="00382901" w:rsidRPr="004B2AEB" w:rsidRDefault="00382901" w:rsidP="00382901">
      <w:pPr>
        <w:rPr>
          <w:rStyle w:val="Hipersaitas"/>
          <w:rFonts w:eastAsia="SimSun"/>
          <w:szCs w:val="22"/>
        </w:rPr>
      </w:pPr>
      <w:r w:rsidRPr="004B2AEB">
        <w:rPr>
          <w:szCs w:val="22"/>
        </w:rPr>
        <w:t xml:space="preserve">Naujausia pakuotės lapelio redakcija pateikiama Valstybinės vaistų kontrolės tarnybos prie Lietuvos Respublikos sveikatos apsaugos ministerijos interneto svetainėje </w:t>
      </w:r>
      <w:r w:rsidR="0005437C">
        <w:rPr>
          <w:color w:val="0000EE"/>
          <w:szCs w:val="22"/>
          <w:u w:val="single"/>
        </w:rPr>
        <w:t>https://vvkt.lrv.lt/lt/</w:t>
      </w:r>
      <w:r w:rsidR="0005437C">
        <w:rPr>
          <w:szCs w:val="22"/>
        </w:rPr>
        <w:t>.</w:t>
      </w:r>
    </w:p>
    <w:p w14:paraId="71AA9279" w14:textId="77777777" w:rsidR="00382901" w:rsidRPr="004B2AEB" w:rsidRDefault="00382901" w:rsidP="00382901">
      <w:pPr>
        <w:rPr>
          <w:szCs w:val="22"/>
        </w:rPr>
      </w:pPr>
    </w:p>
    <w:p w14:paraId="2EE5B57D" w14:textId="77777777" w:rsidR="00382901" w:rsidRPr="004B2AEB" w:rsidRDefault="00382901" w:rsidP="00382901">
      <w:pPr>
        <w:rPr>
          <w:szCs w:val="22"/>
        </w:rPr>
      </w:pPr>
    </w:p>
    <w:p w14:paraId="3D704458" w14:textId="77777777" w:rsidR="00382901" w:rsidRPr="004B2AEB" w:rsidRDefault="00382901" w:rsidP="00382901">
      <w:pPr>
        <w:rPr>
          <w:szCs w:val="22"/>
        </w:rPr>
      </w:pPr>
    </w:p>
    <w:p w14:paraId="16FAA5D5" w14:textId="10CE88EA" w:rsidR="00D02089" w:rsidRDefault="00D02089">
      <w:pPr>
        <w:spacing w:after="200" w:line="276" w:lineRule="auto"/>
        <w:rPr>
          <w:szCs w:val="22"/>
        </w:rPr>
      </w:pPr>
      <w:r>
        <w:rPr>
          <w:szCs w:val="22"/>
        </w:rPr>
        <w:br w:type="page"/>
      </w:r>
    </w:p>
    <w:p w14:paraId="5520EA9A" w14:textId="77777777" w:rsidR="00D02089" w:rsidRPr="004B2AEB" w:rsidRDefault="00D02089" w:rsidP="00D02089">
      <w:pPr>
        <w:ind w:left="567" w:hanging="567"/>
        <w:jc w:val="center"/>
        <w:rPr>
          <w:b/>
          <w:szCs w:val="22"/>
        </w:rPr>
      </w:pPr>
      <w:r w:rsidRPr="004B2AEB">
        <w:rPr>
          <w:b/>
          <w:szCs w:val="22"/>
        </w:rPr>
        <w:lastRenderedPageBreak/>
        <w:t>Pakuotės lapelis: informacija vartotojui</w:t>
      </w:r>
    </w:p>
    <w:p w14:paraId="6AD5073C" w14:textId="77777777" w:rsidR="00D02089" w:rsidRPr="004B2AEB" w:rsidRDefault="00D02089" w:rsidP="00D02089">
      <w:pPr>
        <w:rPr>
          <w:szCs w:val="22"/>
        </w:rPr>
      </w:pPr>
    </w:p>
    <w:p w14:paraId="141AAE8C" w14:textId="77777777" w:rsidR="00D02089" w:rsidRPr="004B2AEB" w:rsidRDefault="00D02089" w:rsidP="00D02089">
      <w:pPr>
        <w:jc w:val="center"/>
        <w:rPr>
          <w:b/>
          <w:szCs w:val="22"/>
        </w:rPr>
      </w:pPr>
      <w:proofErr w:type="spellStart"/>
      <w:r w:rsidRPr="004B2AEB">
        <w:rPr>
          <w:b/>
          <w:szCs w:val="22"/>
        </w:rPr>
        <w:t>Vibrocil</w:t>
      </w:r>
      <w:proofErr w:type="spellEnd"/>
      <w:r w:rsidRPr="004B2AEB">
        <w:rPr>
          <w:b/>
          <w:szCs w:val="22"/>
        </w:rPr>
        <w:t xml:space="preserve"> 2,5 mg/0,25 mg/ml nosies purškalas (tirpalas)</w:t>
      </w:r>
    </w:p>
    <w:p w14:paraId="5EA6E1DC" w14:textId="77777777" w:rsidR="00D02089" w:rsidRPr="004B2AEB" w:rsidRDefault="00D02089" w:rsidP="00D02089">
      <w:pPr>
        <w:jc w:val="center"/>
        <w:rPr>
          <w:szCs w:val="22"/>
        </w:rPr>
      </w:pPr>
      <w:proofErr w:type="spellStart"/>
      <w:r>
        <w:rPr>
          <w:szCs w:val="22"/>
        </w:rPr>
        <w:t>f</w:t>
      </w:r>
      <w:r w:rsidRPr="004B2AEB">
        <w:rPr>
          <w:szCs w:val="22"/>
        </w:rPr>
        <w:t>enilefrinas</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p>
    <w:p w14:paraId="4333AD2F" w14:textId="77777777" w:rsidR="00D02089" w:rsidRPr="004B2AEB" w:rsidRDefault="00D02089" w:rsidP="00D02089">
      <w:pPr>
        <w:rPr>
          <w:szCs w:val="22"/>
        </w:rPr>
      </w:pPr>
    </w:p>
    <w:p w14:paraId="3087AC02" w14:textId="77777777" w:rsidR="00D02089" w:rsidRPr="004B2AEB" w:rsidRDefault="00D02089" w:rsidP="00D02089">
      <w:pPr>
        <w:pStyle w:val="Pagrindinistekstas"/>
        <w:spacing w:after="0"/>
        <w:rPr>
          <w:b/>
          <w:sz w:val="22"/>
          <w:szCs w:val="22"/>
        </w:rPr>
      </w:pPr>
      <w:r w:rsidRPr="004B2AEB">
        <w:rPr>
          <w:b/>
          <w:sz w:val="22"/>
          <w:szCs w:val="22"/>
        </w:rPr>
        <w:t>Atidžiai perskaitykite visą šį lapelį, prieš pradėdami vartoti šį vaistą, nes jame pateikiama Jums svarbi informacija.</w:t>
      </w:r>
    </w:p>
    <w:p w14:paraId="5FDE8A96" w14:textId="77777777" w:rsidR="00D02089" w:rsidRPr="004B2AEB" w:rsidRDefault="00D02089" w:rsidP="00D02089">
      <w:pPr>
        <w:rPr>
          <w:szCs w:val="22"/>
        </w:rPr>
      </w:pPr>
      <w:r w:rsidRPr="004B2AEB">
        <w:rPr>
          <w:szCs w:val="22"/>
        </w:rPr>
        <w:t>Visada vartokite šį vaistą tiksliai kaip aprašyta šiame lapelyje arba kaip nurodė gydytojas arba vaistininkas.</w:t>
      </w:r>
    </w:p>
    <w:p w14:paraId="77778FBB" w14:textId="77777777" w:rsidR="00D02089" w:rsidRPr="004B2AEB" w:rsidRDefault="00D02089" w:rsidP="00D02089">
      <w:pPr>
        <w:pStyle w:val="BT-EMEASMCA"/>
        <w:rPr>
          <w:lang w:val="lt-LT"/>
        </w:rPr>
      </w:pPr>
      <w:r w:rsidRPr="004B2AEB">
        <w:rPr>
          <w:lang w:val="lt-LT"/>
        </w:rPr>
        <w:t>Neišmeskite šio lapelio, nes vėl gali prireikti jį perskaityti.</w:t>
      </w:r>
    </w:p>
    <w:p w14:paraId="40D1E0B6" w14:textId="77777777" w:rsidR="00D02089" w:rsidRPr="004B2AEB" w:rsidRDefault="00D02089" w:rsidP="00D02089">
      <w:pPr>
        <w:pStyle w:val="BT-EMEASMCA"/>
        <w:rPr>
          <w:lang w:val="lt-LT"/>
        </w:rPr>
      </w:pPr>
      <w:r w:rsidRPr="004B2AEB">
        <w:rPr>
          <w:lang w:val="lt-LT"/>
        </w:rPr>
        <w:t>Jeigu norite sužinoti daugiau arba pasitarti, kreipkitės į vaistininką.</w:t>
      </w:r>
    </w:p>
    <w:p w14:paraId="4EA66F9F" w14:textId="77777777" w:rsidR="00D02089" w:rsidRPr="004B2AEB" w:rsidRDefault="00D02089" w:rsidP="00D02089">
      <w:pPr>
        <w:pStyle w:val="BT-EMEASMCA"/>
        <w:rPr>
          <w:lang w:val="lt-LT"/>
        </w:rPr>
      </w:pPr>
      <w:r w:rsidRPr="004B2AEB">
        <w:rPr>
          <w:lang w:val="lt-LT"/>
        </w:rPr>
        <w:t>Jeigu pasireiškė šalutinis poveikis (net jei jis šiame lapelyje nenurodytas), kreipkitės į gydytoją arba vaistininką.</w:t>
      </w:r>
    </w:p>
    <w:p w14:paraId="621507DE" w14:textId="77777777" w:rsidR="00D02089" w:rsidRPr="004B2AEB" w:rsidRDefault="00D02089" w:rsidP="00D02089">
      <w:pPr>
        <w:pStyle w:val="BT-EMEASMCA"/>
        <w:rPr>
          <w:lang w:val="lt-LT"/>
        </w:rPr>
      </w:pPr>
      <w:r w:rsidRPr="004B2AEB">
        <w:rPr>
          <w:lang w:val="lt-LT"/>
        </w:rPr>
        <w:t>Jeigu per 7 dienas Jūsų savijauta nepagerėjo arba net pablogėjo, kreipkitės į gydytoją.</w:t>
      </w:r>
    </w:p>
    <w:p w14:paraId="5BDBB912" w14:textId="77777777" w:rsidR="00D02089" w:rsidRPr="004B2AEB" w:rsidRDefault="00D02089" w:rsidP="00D02089">
      <w:pPr>
        <w:ind w:left="360" w:hanging="360"/>
        <w:rPr>
          <w:szCs w:val="22"/>
        </w:rPr>
      </w:pPr>
    </w:p>
    <w:p w14:paraId="1757D72F" w14:textId="77777777" w:rsidR="00D02089" w:rsidRPr="004B2AEB" w:rsidRDefault="00D02089" w:rsidP="00D02089">
      <w:pPr>
        <w:pStyle w:val="Antrat4"/>
        <w:spacing w:before="0"/>
        <w:rPr>
          <w:rFonts w:ascii="Times New Roman" w:hAnsi="Times New Roman"/>
          <w:i w:val="0"/>
          <w:color w:val="auto"/>
          <w:sz w:val="22"/>
          <w:szCs w:val="22"/>
        </w:rPr>
      </w:pPr>
      <w:r w:rsidRPr="004B2AEB">
        <w:rPr>
          <w:rFonts w:ascii="Times New Roman" w:hAnsi="Times New Roman"/>
          <w:i w:val="0"/>
          <w:color w:val="auto"/>
          <w:sz w:val="22"/>
          <w:szCs w:val="22"/>
        </w:rPr>
        <w:t xml:space="preserve">Apie ką rašoma šiame lapelyje? </w:t>
      </w:r>
    </w:p>
    <w:p w14:paraId="1FE6F247" w14:textId="77777777" w:rsidR="00D02089" w:rsidRPr="004B2AEB" w:rsidRDefault="00D02089" w:rsidP="00D02089">
      <w:pPr>
        <w:ind w:left="567" w:hanging="567"/>
        <w:rPr>
          <w:szCs w:val="22"/>
        </w:rPr>
      </w:pPr>
      <w:r w:rsidRPr="004B2AEB">
        <w:rPr>
          <w:szCs w:val="22"/>
        </w:rPr>
        <w:t>1.</w:t>
      </w:r>
      <w:r w:rsidRPr="004B2AEB">
        <w:rPr>
          <w:szCs w:val="22"/>
        </w:rPr>
        <w:tab/>
        <w:t xml:space="preserve">Kas yra </w:t>
      </w:r>
      <w:proofErr w:type="spellStart"/>
      <w:r w:rsidRPr="004B2AEB">
        <w:rPr>
          <w:szCs w:val="22"/>
        </w:rPr>
        <w:t>Vibrocil</w:t>
      </w:r>
      <w:proofErr w:type="spellEnd"/>
      <w:r w:rsidRPr="004B2AEB">
        <w:rPr>
          <w:szCs w:val="22"/>
        </w:rPr>
        <w:t xml:space="preserve"> ir kam jis vartojamas</w:t>
      </w:r>
    </w:p>
    <w:p w14:paraId="79E95D37" w14:textId="77777777" w:rsidR="00D02089" w:rsidRPr="004B2AEB" w:rsidRDefault="00D02089" w:rsidP="00D02089">
      <w:pPr>
        <w:ind w:left="567" w:hanging="567"/>
        <w:rPr>
          <w:szCs w:val="22"/>
        </w:rPr>
      </w:pPr>
      <w:r w:rsidRPr="004B2AEB">
        <w:rPr>
          <w:szCs w:val="22"/>
        </w:rPr>
        <w:t>2.</w:t>
      </w:r>
      <w:r w:rsidRPr="004B2AEB">
        <w:rPr>
          <w:szCs w:val="22"/>
        </w:rPr>
        <w:tab/>
        <w:t xml:space="preserve">Kas žinotina prieš vartojant </w:t>
      </w:r>
      <w:proofErr w:type="spellStart"/>
      <w:r w:rsidRPr="004B2AEB">
        <w:rPr>
          <w:szCs w:val="22"/>
        </w:rPr>
        <w:t>Vibrocil</w:t>
      </w:r>
      <w:proofErr w:type="spellEnd"/>
    </w:p>
    <w:p w14:paraId="08A9F581" w14:textId="77777777" w:rsidR="00D02089" w:rsidRPr="004B2AEB" w:rsidRDefault="00D02089" w:rsidP="00D02089">
      <w:pPr>
        <w:ind w:left="567" w:hanging="567"/>
        <w:rPr>
          <w:szCs w:val="22"/>
        </w:rPr>
      </w:pPr>
      <w:r w:rsidRPr="004B2AEB">
        <w:rPr>
          <w:szCs w:val="22"/>
        </w:rPr>
        <w:t>3.</w:t>
      </w:r>
      <w:r w:rsidRPr="004B2AEB">
        <w:rPr>
          <w:szCs w:val="22"/>
        </w:rPr>
        <w:tab/>
        <w:t xml:space="preserve">Kaip vartoti </w:t>
      </w:r>
      <w:proofErr w:type="spellStart"/>
      <w:r w:rsidRPr="004B2AEB">
        <w:rPr>
          <w:szCs w:val="22"/>
        </w:rPr>
        <w:t>Vibrocil</w:t>
      </w:r>
      <w:proofErr w:type="spellEnd"/>
    </w:p>
    <w:p w14:paraId="7B3C0657" w14:textId="77777777" w:rsidR="00D02089" w:rsidRPr="004B2AEB" w:rsidRDefault="00D02089" w:rsidP="00D02089">
      <w:pPr>
        <w:ind w:left="567" w:hanging="567"/>
        <w:rPr>
          <w:szCs w:val="22"/>
        </w:rPr>
      </w:pPr>
      <w:r w:rsidRPr="004B2AEB">
        <w:rPr>
          <w:szCs w:val="22"/>
        </w:rPr>
        <w:t>4.</w:t>
      </w:r>
      <w:r w:rsidRPr="004B2AEB">
        <w:rPr>
          <w:szCs w:val="22"/>
        </w:rPr>
        <w:tab/>
        <w:t>Galimas šalutinis poveikis</w:t>
      </w:r>
    </w:p>
    <w:p w14:paraId="48CC2573" w14:textId="77777777" w:rsidR="00D02089" w:rsidRPr="004B2AEB" w:rsidRDefault="00D02089" w:rsidP="00D02089">
      <w:pPr>
        <w:ind w:left="567" w:hanging="567"/>
        <w:rPr>
          <w:szCs w:val="22"/>
        </w:rPr>
      </w:pPr>
      <w:r w:rsidRPr="004B2AEB">
        <w:rPr>
          <w:szCs w:val="22"/>
        </w:rPr>
        <w:t>5.</w:t>
      </w:r>
      <w:r w:rsidRPr="004B2AEB">
        <w:rPr>
          <w:szCs w:val="22"/>
        </w:rPr>
        <w:tab/>
        <w:t xml:space="preserve">Kaip laikyti </w:t>
      </w:r>
      <w:proofErr w:type="spellStart"/>
      <w:r w:rsidRPr="004B2AEB">
        <w:rPr>
          <w:szCs w:val="22"/>
        </w:rPr>
        <w:t>Vibrocil</w:t>
      </w:r>
      <w:proofErr w:type="spellEnd"/>
    </w:p>
    <w:p w14:paraId="5AC591B4" w14:textId="77777777" w:rsidR="00D02089" w:rsidRPr="004B2AEB" w:rsidRDefault="00D02089" w:rsidP="00D02089">
      <w:pPr>
        <w:ind w:left="567" w:hanging="567"/>
        <w:rPr>
          <w:szCs w:val="22"/>
        </w:rPr>
      </w:pPr>
      <w:r w:rsidRPr="004B2AEB">
        <w:rPr>
          <w:szCs w:val="22"/>
        </w:rPr>
        <w:t>6.</w:t>
      </w:r>
      <w:r w:rsidRPr="004B2AEB">
        <w:rPr>
          <w:szCs w:val="22"/>
        </w:rPr>
        <w:tab/>
        <w:t>Pakuotės turinys ir kita informacija</w:t>
      </w:r>
    </w:p>
    <w:p w14:paraId="687399EE" w14:textId="77777777" w:rsidR="00D02089" w:rsidRPr="004B2AEB" w:rsidRDefault="00D02089" w:rsidP="00D02089">
      <w:pPr>
        <w:pStyle w:val="Text"/>
        <w:spacing w:after="0"/>
        <w:ind w:left="0"/>
        <w:rPr>
          <w:sz w:val="22"/>
          <w:szCs w:val="22"/>
          <w:lang w:val="lt-LT"/>
        </w:rPr>
      </w:pPr>
    </w:p>
    <w:p w14:paraId="35E51CBF" w14:textId="77777777" w:rsidR="00D02089" w:rsidRPr="004B2AEB" w:rsidRDefault="00D02089" w:rsidP="00D02089">
      <w:pPr>
        <w:pStyle w:val="Text"/>
        <w:spacing w:after="0"/>
        <w:ind w:left="0"/>
        <w:rPr>
          <w:sz w:val="22"/>
          <w:szCs w:val="22"/>
          <w:lang w:val="lt-LT"/>
        </w:rPr>
      </w:pPr>
    </w:p>
    <w:p w14:paraId="318CAAB2" w14:textId="77777777" w:rsidR="00D02089" w:rsidRPr="004B2AEB" w:rsidRDefault="00D02089" w:rsidP="00D02089">
      <w:pPr>
        <w:pStyle w:val="PI-1EMEASMCA"/>
        <w:rPr>
          <w:bCs/>
          <w:caps/>
        </w:rPr>
      </w:pPr>
      <w:r w:rsidRPr="004B2AEB">
        <w:rPr>
          <w:bCs/>
          <w:caps/>
        </w:rPr>
        <w:t>1.</w:t>
      </w:r>
      <w:r w:rsidRPr="004B2AEB">
        <w:rPr>
          <w:bCs/>
          <w:caps/>
        </w:rPr>
        <w:tab/>
      </w:r>
      <w:r w:rsidRPr="004B2AEB">
        <w:rPr>
          <w:bCs/>
        </w:rPr>
        <w:t xml:space="preserve">Kas yra </w:t>
      </w:r>
      <w:proofErr w:type="spellStart"/>
      <w:r w:rsidRPr="004B2AEB">
        <w:rPr>
          <w:bCs/>
        </w:rPr>
        <w:t>Vibrocil</w:t>
      </w:r>
      <w:proofErr w:type="spellEnd"/>
      <w:r w:rsidRPr="004B2AEB">
        <w:rPr>
          <w:bCs/>
        </w:rPr>
        <w:t xml:space="preserve"> ir kam jis vartojamas</w:t>
      </w:r>
    </w:p>
    <w:p w14:paraId="7C7D4A4C" w14:textId="77777777" w:rsidR="00D02089" w:rsidRPr="004B2AEB" w:rsidRDefault="00D02089" w:rsidP="00D02089">
      <w:pPr>
        <w:ind w:left="567" w:hanging="567"/>
        <w:rPr>
          <w:szCs w:val="22"/>
        </w:rPr>
      </w:pPr>
    </w:p>
    <w:p w14:paraId="6D984B6E" w14:textId="77777777" w:rsidR="00D02089" w:rsidRPr="004B2AEB" w:rsidRDefault="00D02089" w:rsidP="00D02089">
      <w:pPr>
        <w:rPr>
          <w:szCs w:val="22"/>
        </w:rPr>
      </w:pPr>
      <w:proofErr w:type="spellStart"/>
      <w:r w:rsidRPr="004B2AEB">
        <w:rPr>
          <w:szCs w:val="22"/>
        </w:rPr>
        <w:t>Vibrocil</w:t>
      </w:r>
      <w:proofErr w:type="spellEnd"/>
      <w:r w:rsidRPr="004B2AEB">
        <w:rPr>
          <w:szCs w:val="22"/>
        </w:rPr>
        <w:t xml:space="preserve"> sudėtyje yra šios veikliosios medžiagos: </w:t>
      </w:r>
      <w:proofErr w:type="spellStart"/>
      <w:r w:rsidRPr="004B2AEB">
        <w:rPr>
          <w:szCs w:val="22"/>
        </w:rPr>
        <w:t>dekongestantas</w:t>
      </w:r>
      <w:proofErr w:type="spellEnd"/>
      <w:r w:rsidRPr="004B2AEB">
        <w:rPr>
          <w:szCs w:val="22"/>
        </w:rPr>
        <w:t xml:space="preserve"> </w:t>
      </w:r>
      <w:proofErr w:type="spellStart"/>
      <w:r w:rsidRPr="004B2AEB">
        <w:rPr>
          <w:szCs w:val="22"/>
        </w:rPr>
        <w:t>fenilefrinas</w:t>
      </w:r>
      <w:proofErr w:type="spellEnd"/>
      <w:r w:rsidRPr="004B2AEB">
        <w:rPr>
          <w:szCs w:val="22"/>
        </w:rPr>
        <w:t xml:space="preserve"> ir </w:t>
      </w:r>
      <w:proofErr w:type="spellStart"/>
      <w:r w:rsidRPr="004B2AEB">
        <w:rPr>
          <w:szCs w:val="22"/>
        </w:rPr>
        <w:t>antihistamininis</w:t>
      </w:r>
      <w:proofErr w:type="spellEnd"/>
      <w:r w:rsidRPr="004B2AEB">
        <w:rPr>
          <w:szCs w:val="22"/>
        </w:rPr>
        <w:t xml:space="preserve"> vaistas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xml:space="preserve">. </w:t>
      </w:r>
    </w:p>
    <w:p w14:paraId="0692A4B0" w14:textId="77777777" w:rsidR="00D02089" w:rsidRPr="004B2AEB" w:rsidRDefault="00D02089" w:rsidP="00D02089">
      <w:pPr>
        <w:rPr>
          <w:szCs w:val="22"/>
        </w:rPr>
      </w:pPr>
    </w:p>
    <w:p w14:paraId="42C4B2CD" w14:textId="77777777" w:rsidR="00D02089" w:rsidRPr="004B2AEB" w:rsidRDefault="00D02089" w:rsidP="00D02089">
      <w:pPr>
        <w:ind w:hanging="27"/>
        <w:rPr>
          <w:szCs w:val="22"/>
        </w:rPr>
      </w:pPr>
      <w:proofErr w:type="spellStart"/>
      <w:r w:rsidRPr="004B2AEB">
        <w:rPr>
          <w:szCs w:val="22"/>
        </w:rPr>
        <w:t>Vibrocil</w:t>
      </w:r>
      <w:proofErr w:type="spellEnd"/>
      <w:r w:rsidRPr="004B2AEB">
        <w:rPr>
          <w:szCs w:val="22"/>
        </w:rPr>
        <w:t xml:space="preserve"> sumažina nosies gleivinės paburkimą bei slogą, sergant įvairiomis infekcinėmis arba alerginėmis viršutinių kvėpavimo takų ligomis. Jis padeda išsivalyti nosiai, atpalaiduoja užgulusią ar užsikimšusią nosį. </w:t>
      </w:r>
      <w:proofErr w:type="spellStart"/>
      <w:r w:rsidRPr="004B2AEB">
        <w:rPr>
          <w:szCs w:val="22"/>
        </w:rPr>
        <w:t>Vibrocil</w:t>
      </w:r>
      <w:proofErr w:type="spellEnd"/>
      <w:r w:rsidRPr="004B2AEB">
        <w:rPr>
          <w:szCs w:val="22"/>
        </w:rPr>
        <w:t xml:space="preserve"> nekeičia nosies plaukelių aktyvumo.</w:t>
      </w:r>
    </w:p>
    <w:p w14:paraId="0F0C4B87" w14:textId="77777777" w:rsidR="00D02089" w:rsidRPr="004B2AEB" w:rsidRDefault="00D02089" w:rsidP="00D02089">
      <w:pPr>
        <w:ind w:hanging="27"/>
        <w:rPr>
          <w:szCs w:val="22"/>
        </w:rPr>
      </w:pPr>
    </w:p>
    <w:p w14:paraId="65BA207B" w14:textId="77777777" w:rsidR="00D02089" w:rsidRPr="004B2AEB" w:rsidRDefault="00D02089" w:rsidP="00D02089">
      <w:pPr>
        <w:ind w:hanging="27"/>
        <w:rPr>
          <w:szCs w:val="22"/>
        </w:rPr>
      </w:pPr>
      <w:proofErr w:type="spellStart"/>
      <w:r w:rsidRPr="004B2AEB">
        <w:rPr>
          <w:szCs w:val="22"/>
        </w:rPr>
        <w:t>Vibrocil</w:t>
      </w:r>
      <w:proofErr w:type="spellEnd"/>
      <w:r w:rsidRPr="004B2AEB">
        <w:rPr>
          <w:szCs w:val="22"/>
        </w:rPr>
        <w:t xml:space="preserve"> vartojamas:</w:t>
      </w:r>
    </w:p>
    <w:p w14:paraId="307CEF7E" w14:textId="77777777" w:rsidR="00D02089" w:rsidRPr="004B2AEB" w:rsidRDefault="00D02089" w:rsidP="00D02089">
      <w:pPr>
        <w:numPr>
          <w:ilvl w:val="0"/>
          <w:numId w:val="3"/>
        </w:numPr>
        <w:rPr>
          <w:szCs w:val="22"/>
        </w:rPr>
      </w:pPr>
      <w:r w:rsidRPr="004B2AEB">
        <w:rPr>
          <w:szCs w:val="22"/>
        </w:rPr>
        <w:t>nosies gleivinės paburkimui mažinti peršalus ir susirgus rinitu (nosies gleivinės uždegimu);</w:t>
      </w:r>
    </w:p>
    <w:p w14:paraId="43FC8253" w14:textId="77777777" w:rsidR="00D02089" w:rsidRPr="004B2AEB" w:rsidRDefault="00D02089" w:rsidP="00D02089">
      <w:pPr>
        <w:numPr>
          <w:ilvl w:val="0"/>
          <w:numId w:val="3"/>
        </w:numPr>
        <w:rPr>
          <w:szCs w:val="22"/>
        </w:rPr>
      </w:pPr>
      <w:r w:rsidRPr="004B2AEB">
        <w:rPr>
          <w:szCs w:val="22"/>
        </w:rPr>
        <w:t>nosies gleivinės paburkimui mažinti sergant sezoniniu (sukeltu žiedadulkių) ir nesezoniniu alerginiu rinitu.</w:t>
      </w:r>
    </w:p>
    <w:p w14:paraId="492083EB" w14:textId="77777777" w:rsidR="00D02089" w:rsidRPr="004B2AEB" w:rsidRDefault="00D02089" w:rsidP="00D02089">
      <w:pPr>
        <w:ind w:hanging="27"/>
        <w:rPr>
          <w:szCs w:val="22"/>
        </w:rPr>
      </w:pPr>
    </w:p>
    <w:p w14:paraId="7F719912" w14:textId="77777777" w:rsidR="00D02089" w:rsidRPr="004B2AEB" w:rsidRDefault="00D02089" w:rsidP="00D02089">
      <w:pPr>
        <w:ind w:hanging="27"/>
        <w:rPr>
          <w:szCs w:val="22"/>
        </w:rPr>
      </w:pPr>
      <w:r w:rsidRPr="004B2AEB">
        <w:rPr>
          <w:szCs w:val="22"/>
        </w:rPr>
        <w:t>Jeigu per 7 dienas Jūsų savijauta nepagerėjo arba net pablogėjo, kreipkitės į gydytoją.</w:t>
      </w:r>
    </w:p>
    <w:p w14:paraId="440A4B6A" w14:textId="77777777" w:rsidR="00D02089" w:rsidRPr="004B2AEB" w:rsidRDefault="00D02089" w:rsidP="00D02089">
      <w:pPr>
        <w:ind w:left="567" w:hanging="567"/>
        <w:rPr>
          <w:szCs w:val="22"/>
        </w:rPr>
      </w:pPr>
    </w:p>
    <w:p w14:paraId="59FBEF5B" w14:textId="77777777" w:rsidR="00D02089" w:rsidRPr="004B2AEB" w:rsidRDefault="00D02089" w:rsidP="00D02089">
      <w:pPr>
        <w:ind w:left="567" w:hanging="567"/>
        <w:rPr>
          <w:szCs w:val="22"/>
        </w:rPr>
      </w:pPr>
    </w:p>
    <w:p w14:paraId="311A6BB2" w14:textId="77777777" w:rsidR="00D02089" w:rsidRPr="004B2AEB" w:rsidRDefault="00D02089" w:rsidP="00D02089">
      <w:pPr>
        <w:pStyle w:val="PI-1EMEASMCA"/>
        <w:rPr>
          <w:bCs/>
          <w:caps/>
        </w:rPr>
      </w:pPr>
      <w:r w:rsidRPr="004B2AEB">
        <w:rPr>
          <w:bCs/>
          <w:caps/>
        </w:rPr>
        <w:t>2.</w:t>
      </w:r>
      <w:r w:rsidRPr="004B2AEB">
        <w:rPr>
          <w:bCs/>
          <w:caps/>
        </w:rPr>
        <w:tab/>
      </w:r>
      <w:r w:rsidRPr="004B2AEB">
        <w:rPr>
          <w:bCs/>
        </w:rPr>
        <w:t xml:space="preserve">Kas žinotina prieš vartojant </w:t>
      </w:r>
      <w:proofErr w:type="spellStart"/>
      <w:r w:rsidRPr="004B2AEB">
        <w:rPr>
          <w:bCs/>
        </w:rPr>
        <w:t>Vibrocil</w:t>
      </w:r>
      <w:proofErr w:type="spellEnd"/>
    </w:p>
    <w:p w14:paraId="5DA26C3F" w14:textId="77777777" w:rsidR="00D02089" w:rsidRPr="004B2AEB" w:rsidRDefault="00D02089" w:rsidP="00D02089">
      <w:pPr>
        <w:ind w:left="567" w:hanging="567"/>
        <w:rPr>
          <w:szCs w:val="22"/>
        </w:rPr>
      </w:pPr>
    </w:p>
    <w:p w14:paraId="3B1F8BE5" w14:textId="77777777" w:rsidR="00D02089" w:rsidRPr="004B2AEB" w:rsidRDefault="00D02089" w:rsidP="00D02089">
      <w:pPr>
        <w:ind w:left="567" w:hanging="567"/>
        <w:rPr>
          <w:szCs w:val="22"/>
        </w:rPr>
      </w:pPr>
      <w:r w:rsidRPr="004B2AEB">
        <w:rPr>
          <w:szCs w:val="22"/>
        </w:rPr>
        <w:t xml:space="preserve">Perskaitykite šią informaciją, prieš pradedant vartoti </w:t>
      </w:r>
      <w:proofErr w:type="spellStart"/>
      <w:r w:rsidRPr="004B2AEB">
        <w:rPr>
          <w:szCs w:val="22"/>
        </w:rPr>
        <w:t>Vibrocil</w:t>
      </w:r>
      <w:proofErr w:type="spellEnd"/>
      <w:r w:rsidRPr="004B2AEB">
        <w:rPr>
          <w:szCs w:val="22"/>
        </w:rPr>
        <w:t>.</w:t>
      </w:r>
    </w:p>
    <w:p w14:paraId="4446B652" w14:textId="77777777" w:rsidR="00D02089" w:rsidRPr="004B2AEB" w:rsidRDefault="00D02089" w:rsidP="00D02089">
      <w:pPr>
        <w:ind w:left="567" w:hanging="567"/>
        <w:rPr>
          <w:szCs w:val="22"/>
        </w:rPr>
      </w:pPr>
    </w:p>
    <w:p w14:paraId="67CD315E" w14:textId="77777777" w:rsidR="00D02089" w:rsidRPr="004B2AEB" w:rsidRDefault="00D02089" w:rsidP="00D02089">
      <w:pPr>
        <w:ind w:left="567" w:hanging="567"/>
        <w:rPr>
          <w:b/>
          <w:caps/>
          <w:szCs w:val="22"/>
        </w:rPr>
      </w:pPr>
      <w:proofErr w:type="spellStart"/>
      <w:r w:rsidRPr="004B2AEB">
        <w:rPr>
          <w:b/>
          <w:bCs/>
          <w:szCs w:val="22"/>
        </w:rPr>
        <w:t>Vibrocil</w:t>
      </w:r>
      <w:proofErr w:type="spellEnd"/>
      <w:r w:rsidRPr="004B2AEB">
        <w:rPr>
          <w:b/>
          <w:bCs/>
          <w:szCs w:val="22"/>
        </w:rPr>
        <w:t xml:space="preserve"> vartoti </w:t>
      </w:r>
      <w:r>
        <w:rPr>
          <w:b/>
          <w:bCs/>
          <w:szCs w:val="22"/>
        </w:rPr>
        <w:t>draudžiama</w:t>
      </w:r>
      <w:r w:rsidRPr="004B2AEB">
        <w:rPr>
          <w:b/>
          <w:bCs/>
          <w:szCs w:val="22"/>
        </w:rPr>
        <w:t>:</w:t>
      </w:r>
    </w:p>
    <w:p w14:paraId="45EBCB39" w14:textId="77777777" w:rsidR="00D02089" w:rsidRPr="004B2AEB" w:rsidRDefault="00D02089" w:rsidP="00D02089">
      <w:pPr>
        <w:numPr>
          <w:ilvl w:val="0"/>
          <w:numId w:val="4"/>
        </w:numPr>
        <w:rPr>
          <w:szCs w:val="22"/>
        </w:rPr>
      </w:pPr>
      <w:r w:rsidRPr="004B2AEB">
        <w:rPr>
          <w:szCs w:val="22"/>
        </w:rPr>
        <w:t>jeigu yra alergija veikliosioms medžiagoms arba bet kuriai pagalbinei šio vaisto medžiagai (jos išvardytos 6 skyriuje);</w:t>
      </w:r>
    </w:p>
    <w:p w14:paraId="01E02F04" w14:textId="77777777" w:rsidR="00D02089" w:rsidRPr="004B2AEB" w:rsidRDefault="00D02089" w:rsidP="00D02089">
      <w:pPr>
        <w:numPr>
          <w:ilvl w:val="0"/>
          <w:numId w:val="4"/>
        </w:numPr>
        <w:rPr>
          <w:szCs w:val="22"/>
        </w:rPr>
      </w:pPr>
      <w:r w:rsidRPr="004B2AEB">
        <w:rPr>
          <w:szCs w:val="22"/>
        </w:rPr>
        <w:t xml:space="preserve">jeigu sergate </w:t>
      </w:r>
      <w:proofErr w:type="spellStart"/>
      <w:r w:rsidRPr="004B2AEB">
        <w:rPr>
          <w:szCs w:val="22"/>
        </w:rPr>
        <w:t>atrofiniu</w:t>
      </w:r>
      <w:proofErr w:type="spellEnd"/>
      <w:r w:rsidRPr="004B2AEB">
        <w:rPr>
          <w:szCs w:val="22"/>
        </w:rPr>
        <w:t xml:space="preserve"> rinitu (lėtinis nosies gleivinės uždegimas, kurio metu ją padengia šašas);</w:t>
      </w:r>
    </w:p>
    <w:p w14:paraId="10784FBF" w14:textId="77777777" w:rsidR="00D02089" w:rsidRPr="004B2AEB" w:rsidRDefault="00D02089" w:rsidP="00D02089">
      <w:pPr>
        <w:numPr>
          <w:ilvl w:val="0"/>
          <w:numId w:val="4"/>
        </w:numPr>
        <w:rPr>
          <w:szCs w:val="22"/>
        </w:rPr>
      </w:pPr>
      <w:r w:rsidRPr="004B2AEB">
        <w:rPr>
          <w:szCs w:val="22"/>
        </w:rPr>
        <w:t xml:space="preserve">jeigu Jūs vartojate arba per paskutines dvi savaites vartojote receptinių vaistų, kurių sudėtyje yra </w:t>
      </w:r>
      <w:proofErr w:type="spellStart"/>
      <w:r w:rsidRPr="004B2AEB">
        <w:rPr>
          <w:szCs w:val="22"/>
        </w:rPr>
        <w:t>monoamino</w:t>
      </w:r>
      <w:proofErr w:type="spellEnd"/>
      <w:r w:rsidRPr="004B2AEB">
        <w:rPr>
          <w:szCs w:val="22"/>
        </w:rPr>
        <w:t xml:space="preserve"> </w:t>
      </w:r>
      <w:proofErr w:type="spellStart"/>
      <w:r w:rsidRPr="004B2AEB">
        <w:rPr>
          <w:szCs w:val="22"/>
        </w:rPr>
        <w:t>oksidazės</w:t>
      </w:r>
      <w:proofErr w:type="spellEnd"/>
      <w:r w:rsidRPr="004B2AEB">
        <w:rPr>
          <w:szCs w:val="22"/>
        </w:rPr>
        <w:t xml:space="preserve"> inhibitorių (MAO inhibitorių, kurie vartojami nuo depresijos arba psichikos ligų). Jeigu nežinote, ar Jūsų vartojamų vaistų sudėtyje yra MAO inhibitorių, paklauskite gydytojo arba vaistininko, prieš pradėdamas vartoti </w:t>
      </w:r>
      <w:proofErr w:type="spellStart"/>
      <w:r w:rsidRPr="004B2AEB">
        <w:rPr>
          <w:szCs w:val="22"/>
        </w:rPr>
        <w:t>Vibrocil</w:t>
      </w:r>
      <w:proofErr w:type="spellEnd"/>
      <w:r w:rsidRPr="004B2AEB">
        <w:rPr>
          <w:szCs w:val="22"/>
        </w:rPr>
        <w:t>;</w:t>
      </w:r>
    </w:p>
    <w:p w14:paraId="72981B11" w14:textId="77777777" w:rsidR="00D02089" w:rsidRPr="004B2AEB" w:rsidRDefault="00D02089" w:rsidP="00D02089">
      <w:pPr>
        <w:numPr>
          <w:ilvl w:val="0"/>
          <w:numId w:val="4"/>
        </w:numPr>
        <w:rPr>
          <w:szCs w:val="22"/>
        </w:rPr>
      </w:pPr>
      <w:r w:rsidRPr="004B2AEB">
        <w:rPr>
          <w:szCs w:val="22"/>
        </w:rPr>
        <w:t>jeigu Jūs sergate uždaro kampo glaukoma (Jums padidėjęs akispūdis).</w:t>
      </w:r>
    </w:p>
    <w:p w14:paraId="5053535C" w14:textId="77777777" w:rsidR="00D02089" w:rsidRPr="004B2AEB" w:rsidRDefault="00D02089" w:rsidP="00D02089">
      <w:pPr>
        <w:rPr>
          <w:szCs w:val="22"/>
        </w:rPr>
      </w:pPr>
    </w:p>
    <w:p w14:paraId="27B1D7C0" w14:textId="77777777" w:rsidR="00D02089" w:rsidRPr="004B2AEB" w:rsidRDefault="00D02089" w:rsidP="00D02089">
      <w:pPr>
        <w:pStyle w:val="PI-3EMEASMCA"/>
      </w:pPr>
      <w:r w:rsidRPr="004B2AEB">
        <w:t>Specialių atsargumo priemonių reikia:</w:t>
      </w:r>
    </w:p>
    <w:p w14:paraId="6CAEA6BB" w14:textId="77777777" w:rsidR="00D02089" w:rsidRPr="004B2AEB" w:rsidRDefault="00D02089" w:rsidP="00D02089">
      <w:pPr>
        <w:rPr>
          <w:szCs w:val="22"/>
        </w:rPr>
      </w:pPr>
      <w:r w:rsidRPr="004B2AEB">
        <w:rPr>
          <w:szCs w:val="22"/>
        </w:rPr>
        <w:lastRenderedPageBreak/>
        <w:t>Pasakykite gydytojui, jeigu sergate:</w:t>
      </w:r>
    </w:p>
    <w:p w14:paraId="033F46CD" w14:textId="77777777" w:rsidR="00D02089" w:rsidRPr="004B2AEB" w:rsidRDefault="00D02089" w:rsidP="00D02089">
      <w:pPr>
        <w:pStyle w:val="Sraopastraipa"/>
        <w:numPr>
          <w:ilvl w:val="0"/>
          <w:numId w:val="5"/>
        </w:numPr>
        <w:rPr>
          <w:szCs w:val="22"/>
        </w:rPr>
      </w:pPr>
      <w:r w:rsidRPr="004B2AEB">
        <w:rPr>
          <w:szCs w:val="22"/>
        </w:rPr>
        <w:t>širdies liga;</w:t>
      </w:r>
    </w:p>
    <w:p w14:paraId="2D8BEB7C" w14:textId="77777777" w:rsidR="00D02089" w:rsidRPr="004B2AEB" w:rsidRDefault="00D02089" w:rsidP="00D02089">
      <w:pPr>
        <w:pStyle w:val="Sraopastraipa"/>
        <w:numPr>
          <w:ilvl w:val="0"/>
          <w:numId w:val="5"/>
        </w:numPr>
        <w:rPr>
          <w:szCs w:val="22"/>
        </w:rPr>
      </w:pPr>
      <w:r w:rsidRPr="004B2AEB">
        <w:rPr>
          <w:szCs w:val="22"/>
        </w:rPr>
        <w:t>Jums yra padidėjęs kraujospūdis;</w:t>
      </w:r>
    </w:p>
    <w:p w14:paraId="6BD5B2B0" w14:textId="77777777" w:rsidR="00D02089" w:rsidRPr="004B2AEB" w:rsidRDefault="00D02089" w:rsidP="00D02089">
      <w:pPr>
        <w:pStyle w:val="Sraopastraipa"/>
        <w:numPr>
          <w:ilvl w:val="0"/>
          <w:numId w:val="5"/>
        </w:numPr>
        <w:rPr>
          <w:szCs w:val="22"/>
        </w:rPr>
      </w:pPr>
      <w:r w:rsidRPr="004B2AEB">
        <w:rPr>
          <w:szCs w:val="22"/>
        </w:rPr>
        <w:t>padidėjusiu skydliaukės aktyvumu;</w:t>
      </w:r>
    </w:p>
    <w:p w14:paraId="0034F517" w14:textId="77777777" w:rsidR="00D02089" w:rsidRPr="004B2AEB" w:rsidRDefault="00D02089" w:rsidP="00D02089">
      <w:pPr>
        <w:pStyle w:val="Sraopastraipa"/>
        <w:numPr>
          <w:ilvl w:val="0"/>
          <w:numId w:val="5"/>
        </w:numPr>
        <w:rPr>
          <w:szCs w:val="22"/>
        </w:rPr>
      </w:pPr>
      <w:r w:rsidRPr="004B2AEB">
        <w:rPr>
          <w:szCs w:val="22"/>
        </w:rPr>
        <w:t>cukriniu diabetu;</w:t>
      </w:r>
    </w:p>
    <w:p w14:paraId="0AAB1D3E" w14:textId="77777777" w:rsidR="00D02089" w:rsidRPr="004B2AEB" w:rsidRDefault="00D02089" w:rsidP="00D02089">
      <w:pPr>
        <w:pStyle w:val="Sraopastraipa"/>
        <w:numPr>
          <w:ilvl w:val="0"/>
          <w:numId w:val="5"/>
        </w:numPr>
        <w:rPr>
          <w:szCs w:val="22"/>
        </w:rPr>
      </w:pPr>
      <w:r w:rsidRPr="004B2AEB">
        <w:rPr>
          <w:szCs w:val="22"/>
        </w:rPr>
        <w:t>Jums yra padidėjusi prostata ir tokiu atveju būdingas šlapimo susilaikymas;</w:t>
      </w:r>
    </w:p>
    <w:p w14:paraId="618D9B9B" w14:textId="77777777" w:rsidR="00D02089" w:rsidRPr="004B2AEB" w:rsidRDefault="00D02089" w:rsidP="00D02089">
      <w:pPr>
        <w:pStyle w:val="Sraopastraipa"/>
        <w:numPr>
          <w:ilvl w:val="0"/>
          <w:numId w:val="5"/>
        </w:numPr>
        <w:rPr>
          <w:szCs w:val="22"/>
        </w:rPr>
      </w:pPr>
      <w:r w:rsidRPr="004B2AEB">
        <w:rPr>
          <w:szCs w:val="22"/>
        </w:rPr>
        <w:t>epilepsija.</w:t>
      </w:r>
    </w:p>
    <w:p w14:paraId="1097677D" w14:textId="77777777" w:rsidR="00D02089" w:rsidRDefault="00D02089" w:rsidP="00D02089">
      <w:pPr>
        <w:rPr>
          <w:szCs w:val="22"/>
        </w:rPr>
      </w:pPr>
    </w:p>
    <w:p w14:paraId="1B69D6F7" w14:textId="77777777" w:rsidR="00D02089" w:rsidRPr="004B2AEB" w:rsidRDefault="00D02089" w:rsidP="00D02089">
      <w:pPr>
        <w:rPr>
          <w:szCs w:val="22"/>
        </w:rPr>
      </w:pPr>
      <w:r w:rsidRPr="004B2AEB">
        <w:rPr>
          <w:szCs w:val="22"/>
        </w:rPr>
        <w:t xml:space="preserve">Jei Jums būdinga kuri nors iš minėtų būklių, nevartokite </w:t>
      </w:r>
      <w:proofErr w:type="spellStart"/>
      <w:r w:rsidRPr="004B2AEB">
        <w:rPr>
          <w:szCs w:val="22"/>
        </w:rPr>
        <w:t>Vibrocil</w:t>
      </w:r>
      <w:proofErr w:type="spellEnd"/>
      <w:r w:rsidRPr="004B2AEB">
        <w:rPr>
          <w:szCs w:val="22"/>
        </w:rPr>
        <w:t xml:space="preserve"> prieš tai nepasitarę su gydytoju arba vaistininku.</w:t>
      </w:r>
    </w:p>
    <w:p w14:paraId="4668902E" w14:textId="77777777" w:rsidR="00D02089" w:rsidRPr="004B2AEB" w:rsidRDefault="00D02089" w:rsidP="00D02089">
      <w:pPr>
        <w:rPr>
          <w:szCs w:val="22"/>
        </w:rPr>
      </w:pPr>
      <w:r w:rsidRPr="004B2AEB">
        <w:rPr>
          <w:szCs w:val="22"/>
        </w:rPr>
        <w:t xml:space="preserve">Kaip ir kiti nosį atkemšantys vaistai, </w:t>
      </w:r>
      <w:proofErr w:type="spellStart"/>
      <w:r w:rsidRPr="004B2AEB">
        <w:rPr>
          <w:szCs w:val="22"/>
        </w:rPr>
        <w:t>Vibrocil</w:t>
      </w:r>
      <w:proofErr w:type="spellEnd"/>
      <w:r w:rsidRPr="004B2AEB">
        <w:rPr>
          <w:szCs w:val="22"/>
        </w:rPr>
        <w:t xml:space="preserve"> gali sukelti miego sutrikimus, svaigulį, ar drebulį labai jautriems pacientams. Jei šie reiškiniai Jus vargina, pasitarkite su gydytoju.</w:t>
      </w:r>
    </w:p>
    <w:p w14:paraId="3470155F" w14:textId="77777777" w:rsidR="00D02089" w:rsidRPr="004B2AEB" w:rsidRDefault="00D02089" w:rsidP="00D02089">
      <w:pPr>
        <w:rPr>
          <w:szCs w:val="22"/>
        </w:rPr>
      </w:pPr>
      <w:proofErr w:type="spellStart"/>
      <w:r w:rsidRPr="004B2AEB">
        <w:rPr>
          <w:szCs w:val="22"/>
        </w:rPr>
        <w:t>Vibrocil</w:t>
      </w:r>
      <w:proofErr w:type="spellEnd"/>
      <w:r w:rsidRPr="004B2AEB">
        <w:rPr>
          <w:szCs w:val="22"/>
        </w:rPr>
        <w:t xml:space="preserve"> negalima vartoti daugiau nei 7 dienas iš eilės. Jei simptomai nepraeina, kreipkitės į gydytoją. Ilgalaikis ar per didelis vartojimas gali iš naujo sukelti ar pabloginti nosies užsikimšimą.</w:t>
      </w:r>
    </w:p>
    <w:p w14:paraId="4AF09D20" w14:textId="77777777" w:rsidR="00D02089" w:rsidRPr="004B2AEB" w:rsidRDefault="00D02089" w:rsidP="00D02089">
      <w:pPr>
        <w:rPr>
          <w:szCs w:val="22"/>
        </w:rPr>
      </w:pPr>
      <w:r w:rsidRPr="004B2AEB">
        <w:rPr>
          <w:szCs w:val="22"/>
        </w:rPr>
        <w:t>Neviršykite rekomenduojamos dozės, ypač vaikams ir senyviems pacientams.</w:t>
      </w:r>
    </w:p>
    <w:p w14:paraId="0BC8B6A2" w14:textId="77777777" w:rsidR="00D02089" w:rsidRPr="004B2AEB" w:rsidRDefault="00D02089" w:rsidP="00D02089">
      <w:pPr>
        <w:rPr>
          <w:szCs w:val="22"/>
        </w:rPr>
      </w:pPr>
      <w:proofErr w:type="spellStart"/>
      <w:r w:rsidRPr="004B2AEB">
        <w:rPr>
          <w:szCs w:val="22"/>
        </w:rPr>
        <w:t>Vibrocil</w:t>
      </w:r>
      <w:proofErr w:type="spellEnd"/>
      <w:r w:rsidRPr="004B2AEB">
        <w:rPr>
          <w:szCs w:val="22"/>
        </w:rPr>
        <w:t xml:space="preserve"> nėra skirtas vartoti ant akių ar per burną.</w:t>
      </w:r>
    </w:p>
    <w:p w14:paraId="2E132ECF" w14:textId="77777777" w:rsidR="00D02089" w:rsidRPr="004B2AEB" w:rsidRDefault="00D02089" w:rsidP="00D02089">
      <w:pPr>
        <w:ind w:left="567" w:hanging="567"/>
        <w:rPr>
          <w:szCs w:val="22"/>
        </w:rPr>
      </w:pPr>
    </w:p>
    <w:p w14:paraId="30F77964" w14:textId="77777777" w:rsidR="00D02089" w:rsidRPr="004B2AEB" w:rsidRDefault="00D02089" w:rsidP="00D02089">
      <w:pPr>
        <w:rPr>
          <w:b/>
          <w:szCs w:val="22"/>
        </w:rPr>
      </w:pPr>
      <w:r w:rsidRPr="004B2AEB">
        <w:rPr>
          <w:b/>
          <w:szCs w:val="22"/>
        </w:rPr>
        <w:t>Vaikams ir paaugliams</w:t>
      </w:r>
    </w:p>
    <w:p w14:paraId="02385213" w14:textId="77777777" w:rsidR="00D02089" w:rsidRPr="004B2AEB" w:rsidRDefault="00D02089" w:rsidP="00D02089">
      <w:pPr>
        <w:rPr>
          <w:szCs w:val="22"/>
        </w:rPr>
      </w:pPr>
      <w:proofErr w:type="spellStart"/>
      <w:r w:rsidRPr="004B2AEB">
        <w:rPr>
          <w:szCs w:val="22"/>
        </w:rPr>
        <w:t>Vibrocil</w:t>
      </w:r>
      <w:proofErr w:type="spellEnd"/>
      <w:r w:rsidRPr="004B2AEB">
        <w:rPr>
          <w:szCs w:val="22"/>
        </w:rPr>
        <w:t xml:space="preserve"> nosies purškalo nerekomenduojama vartoti jaunesniems nei 6 metų vaikams.</w:t>
      </w:r>
    </w:p>
    <w:p w14:paraId="45B159FA" w14:textId="3A269A11" w:rsidR="00D02089" w:rsidRPr="004B2AEB" w:rsidRDefault="00D02089" w:rsidP="00D02089">
      <w:pPr>
        <w:rPr>
          <w:szCs w:val="22"/>
        </w:rPr>
      </w:pPr>
      <w:r w:rsidRPr="004B2AEB">
        <w:rPr>
          <w:szCs w:val="22"/>
        </w:rPr>
        <w:t xml:space="preserve">Vaikams ir paaugliams nuo </w:t>
      </w:r>
      <w:r w:rsidR="00192170">
        <w:rPr>
          <w:szCs w:val="22"/>
        </w:rPr>
        <w:t>6</w:t>
      </w:r>
      <w:r w:rsidRPr="004B2AEB">
        <w:rPr>
          <w:szCs w:val="22"/>
        </w:rPr>
        <w:t xml:space="preserve"> iki 12 metų amžiaus, </w:t>
      </w:r>
      <w:proofErr w:type="spellStart"/>
      <w:r w:rsidRPr="004B2AEB">
        <w:rPr>
          <w:szCs w:val="22"/>
        </w:rPr>
        <w:t>Vibrocil</w:t>
      </w:r>
      <w:proofErr w:type="spellEnd"/>
      <w:r w:rsidRPr="004B2AEB">
        <w:rPr>
          <w:szCs w:val="22"/>
        </w:rPr>
        <w:t xml:space="preserve"> turi būti vartojamas prižiūrint suaugusiesiems.</w:t>
      </w:r>
    </w:p>
    <w:p w14:paraId="3FD592B5" w14:textId="77777777" w:rsidR="00D02089" w:rsidRPr="004B2AEB" w:rsidRDefault="00D02089" w:rsidP="00D02089">
      <w:pPr>
        <w:rPr>
          <w:szCs w:val="22"/>
        </w:rPr>
      </w:pPr>
    </w:p>
    <w:p w14:paraId="7F69EDC9" w14:textId="77777777" w:rsidR="00D02089" w:rsidRPr="004B2AEB" w:rsidRDefault="00D02089" w:rsidP="00D02089">
      <w:pPr>
        <w:rPr>
          <w:b/>
          <w:szCs w:val="22"/>
        </w:rPr>
      </w:pPr>
      <w:r w:rsidRPr="004B2AEB">
        <w:rPr>
          <w:b/>
          <w:szCs w:val="22"/>
        </w:rPr>
        <w:t xml:space="preserve">Kiti vaistai ir </w:t>
      </w:r>
      <w:proofErr w:type="spellStart"/>
      <w:r w:rsidRPr="004B2AEB">
        <w:rPr>
          <w:b/>
          <w:szCs w:val="22"/>
        </w:rPr>
        <w:t>Vibrocil</w:t>
      </w:r>
      <w:proofErr w:type="spellEnd"/>
    </w:p>
    <w:p w14:paraId="1DD43587" w14:textId="77777777" w:rsidR="00D02089" w:rsidRPr="004B2AEB" w:rsidRDefault="00D02089" w:rsidP="00D02089">
      <w:pPr>
        <w:rPr>
          <w:szCs w:val="22"/>
        </w:rPr>
      </w:pPr>
      <w:r w:rsidRPr="004B2AEB">
        <w:rPr>
          <w:szCs w:val="22"/>
        </w:rPr>
        <w:t>Jeigu vartojate ar neseniai vartojote arba ruošiatės vartoti kitų vaistų, apie tai pasakykite gydytojui arba vaistininkui. Itin svarbu pranešti apie šių vaistų vartojimą:</w:t>
      </w:r>
    </w:p>
    <w:p w14:paraId="7116391B" w14:textId="77777777" w:rsidR="00D02089" w:rsidRPr="004B2AEB" w:rsidRDefault="00D02089" w:rsidP="00D02089">
      <w:pPr>
        <w:pStyle w:val="Sraopastraipa"/>
        <w:numPr>
          <w:ilvl w:val="0"/>
          <w:numId w:val="6"/>
        </w:numPr>
        <w:rPr>
          <w:szCs w:val="22"/>
        </w:rPr>
      </w:pPr>
      <w:proofErr w:type="spellStart"/>
      <w:r w:rsidRPr="004B2AEB">
        <w:rPr>
          <w:szCs w:val="22"/>
        </w:rPr>
        <w:t>monoaminooksidazės</w:t>
      </w:r>
      <w:proofErr w:type="spellEnd"/>
      <w:r w:rsidRPr="004B2AEB">
        <w:rPr>
          <w:szCs w:val="22"/>
        </w:rPr>
        <w:t xml:space="preserve"> inhibitoriai (MAO inhibitoriai), vartojami depresijai ir Parkinsono ligai gydyti. Jei vartojate arba per pastarąsias 14 dienų vartojote MAO inhibitorių, nevartokite </w:t>
      </w:r>
      <w:proofErr w:type="spellStart"/>
      <w:r w:rsidRPr="004B2AEB">
        <w:rPr>
          <w:szCs w:val="22"/>
        </w:rPr>
        <w:t>Vibrocil</w:t>
      </w:r>
      <w:proofErr w:type="spellEnd"/>
      <w:r>
        <w:rPr>
          <w:szCs w:val="22"/>
        </w:rPr>
        <w:t>;</w:t>
      </w:r>
    </w:p>
    <w:p w14:paraId="7C99C26E" w14:textId="77777777" w:rsidR="00D02089" w:rsidRPr="004B2AEB" w:rsidRDefault="00D02089" w:rsidP="00D02089">
      <w:pPr>
        <w:pStyle w:val="Sraopastraipa"/>
        <w:numPr>
          <w:ilvl w:val="0"/>
          <w:numId w:val="6"/>
        </w:numPr>
        <w:rPr>
          <w:szCs w:val="22"/>
        </w:rPr>
      </w:pPr>
      <w:r w:rsidRPr="004B2AEB">
        <w:rPr>
          <w:szCs w:val="22"/>
        </w:rPr>
        <w:t xml:space="preserve">vaistai, vartojami depresijai gydyti (antidepresantai), pvz., </w:t>
      </w:r>
      <w:proofErr w:type="spellStart"/>
      <w:r w:rsidRPr="004B2AEB">
        <w:rPr>
          <w:szCs w:val="22"/>
        </w:rPr>
        <w:t>tricikliai</w:t>
      </w:r>
      <w:proofErr w:type="spellEnd"/>
      <w:r w:rsidRPr="004B2AEB">
        <w:rPr>
          <w:szCs w:val="22"/>
        </w:rPr>
        <w:t xml:space="preserve"> ir </w:t>
      </w:r>
      <w:proofErr w:type="spellStart"/>
      <w:r w:rsidRPr="004B2AEB">
        <w:rPr>
          <w:szCs w:val="22"/>
        </w:rPr>
        <w:t>tetracikliai</w:t>
      </w:r>
      <w:proofErr w:type="spellEnd"/>
      <w:r w:rsidRPr="004B2AEB">
        <w:rPr>
          <w:szCs w:val="22"/>
        </w:rPr>
        <w:t xml:space="preserve"> antidepresantai</w:t>
      </w:r>
      <w:r>
        <w:rPr>
          <w:szCs w:val="22"/>
        </w:rPr>
        <w:t>;</w:t>
      </w:r>
    </w:p>
    <w:p w14:paraId="31C4FF75" w14:textId="77777777" w:rsidR="00D02089" w:rsidRPr="004B2AEB" w:rsidRDefault="00D02089" w:rsidP="00D02089">
      <w:pPr>
        <w:pStyle w:val="Sraopastraipa"/>
        <w:numPr>
          <w:ilvl w:val="0"/>
          <w:numId w:val="6"/>
        </w:numPr>
        <w:rPr>
          <w:szCs w:val="22"/>
        </w:rPr>
      </w:pPr>
      <w:r w:rsidRPr="004B2AEB">
        <w:rPr>
          <w:szCs w:val="22"/>
        </w:rPr>
        <w:t xml:space="preserve">vaistai nuo aukšto kraujospūdžio, pvz., beta </w:t>
      </w:r>
      <w:proofErr w:type="spellStart"/>
      <w:r w:rsidRPr="004B2AEB">
        <w:rPr>
          <w:szCs w:val="22"/>
        </w:rPr>
        <w:t>adrenoreceptorių</w:t>
      </w:r>
      <w:proofErr w:type="spellEnd"/>
      <w:r w:rsidRPr="004B2AEB">
        <w:rPr>
          <w:szCs w:val="22"/>
        </w:rPr>
        <w:t xml:space="preserve"> blokatoriai.</w:t>
      </w:r>
    </w:p>
    <w:p w14:paraId="6D88EAF7" w14:textId="77777777" w:rsidR="00D02089" w:rsidRPr="004B2AEB" w:rsidRDefault="00D02089" w:rsidP="00D02089">
      <w:pPr>
        <w:pStyle w:val="Sraopastraipa"/>
        <w:rPr>
          <w:szCs w:val="22"/>
        </w:rPr>
      </w:pPr>
    </w:p>
    <w:p w14:paraId="38AB002A" w14:textId="77777777" w:rsidR="00D02089" w:rsidRPr="004B2AEB" w:rsidRDefault="00D02089" w:rsidP="00D02089">
      <w:pPr>
        <w:pStyle w:val="Sraopastraipa"/>
        <w:ind w:left="0"/>
        <w:rPr>
          <w:szCs w:val="22"/>
        </w:rPr>
      </w:pPr>
      <w:r w:rsidRPr="004B2AEB">
        <w:rPr>
          <w:szCs w:val="22"/>
        </w:rPr>
        <w:t>Jei Jūs arba Jūsų vaikas vartoja arba neseniai vartojo kitų vaistų, įskaitant įsigytus be recepto, pasakykite gydytojui arba vaistininkui.</w:t>
      </w:r>
    </w:p>
    <w:p w14:paraId="13321D9B" w14:textId="77777777" w:rsidR="00D02089" w:rsidRPr="004B2AEB" w:rsidRDefault="00D02089" w:rsidP="00D02089">
      <w:pPr>
        <w:ind w:left="567" w:hanging="567"/>
        <w:rPr>
          <w:szCs w:val="22"/>
        </w:rPr>
      </w:pPr>
    </w:p>
    <w:p w14:paraId="04A68EB1" w14:textId="77777777" w:rsidR="00D02089" w:rsidRPr="004B2AEB" w:rsidRDefault="00D02089" w:rsidP="00D02089">
      <w:pPr>
        <w:ind w:left="567" w:hanging="567"/>
        <w:rPr>
          <w:b/>
          <w:szCs w:val="22"/>
        </w:rPr>
      </w:pPr>
      <w:r w:rsidRPr="004B2AEB">
        <w:rPr>
          <w:b/>
          <w:szCs w:val="22"/>
        </w:rPr>
        <w:t>Nėštumas ir žindymo laikotarpis</w:t>
      </w:r>
    </w:p>
    <w:p w14:paraId="04BCC571" w14:textId="77777777" w:rsidR="00D02089" w:rsidRPr="004B2AEB" w:rsidRDefault="00D02089" w:rsidP="00D02089">
      <w:pPr>
        <w:ind w:left="567" w:hanging="567"/>
        <w:rPr>
          <w:szCs w:val="22"/>
        </w:rPr>
      </w:pPr>
      <w:proofErr w:type="spellStart"/>
      <w:r w:rsidRPr="004B2AEB">
        <w:rPr>
          <w:szCs w:val="22"/>
        </w:rPr>
        <w:t>Vibrocil</w:t>
      </w:r>
      <w:proofErr w:type="spellEnd"/>
      <w:r w:rsidRPr="004B2AEB">
        <w:rPr>
          <w:szCs w:val="22"/>
        </w:rPr>
        <w:t xml:space="preserve"> nėštumo ir žindymo laikotarpiu patariama nevartoti.</w:t>
      </w:r>
    </w:p>
    <w:p w14:paraId="58EF28D0" w14:textId="77777777" w:rsidR="00D02089" w:rsidRPr="004B2AEB" w:rsidRDefault="00D02089" w:rsidP="00D02089">
      <w:pPr>
        <w:rPr>
          <w:szCs w:val="22"/>
        </w:rPr>
      </w:pPr>
    </w:p>
    <w:p w14:paraId="69FD8635" w14:textId="77777777" w:rsidR="00D02089" w:rsidRPr="004B2AEB" w:rsidRDefault="00D02089" w:rsidP="00D02089">
      <w:pPr>
        <w:rPr>
          <w:szCs w:val="22"/>
        </w:rPr>
      </w:pPr>
      <w:r w:rsidRPr="004B2AEB">
        <w:rPr>
          <w:szCs w:val="22"/>
        </w:rPr>
        <w:t>Jeigu esate nėščia, žindote kūdikį, manote, kad galbūt esate nėščia arba planuojate pastoti, tai prieš vartodama šį vaistą pasitarkite su gydytoju arba vaistininku.</w:t>
      </w:r>
    </w:p>
    <w:p w14:paraId="3E128681" w14:textId="77777777" w:rsidR="00D02089" w:rsidRPr="004B2AEB" w:rsidRDefault="00D02089" w:rsidP="00D02089">
      <w:pPr>
        <w:rPr>
          <w:szCs w:val="22"/>
        </w:rPr>
      </w:pPr>
    </w:p>
    <w:p w14:paraId="67BEE83D" w14:textId="77777777" w:rsidR="00D02089" w:rsidRPr="004B2AEB" w:rsidRDefault="00D02089" w:rsidP="00D02089">
      <w:pPr>
        <w:pStyle w:val="Antrat4"/>
        <w:spacing w:before="0"/>
        <w:rPr>
          <w:rFonts w:ascii="Times New Roman" w:hAnsi="Times New Roman"/>
          <w:i w:val="0"/>
          <w:color w:val="auto"/>
          <w:sz w:val="22"/>
          <w:szCs w:val="22"/>
        </w:rPr>
      </w:pPr>
      <w:r w:rsidRPr="004B2AEB">
        <w:rPr>
          <w:rFonts w:ascii="Times New Roman" w:hAnsi="Times New Roman"/>
          <w:i w:val="0"/>
          <w:color w:val="auto"/>
          <w:sz w:val="22"/>
          <w:szCs w:val="22"/>
        </w:rPr>
        <w:t>Vairavimas ir mechanizmų valdymas</w:t>
      </w:r>
    </w:p>
    <w:p w14:paraId="21E06326" w14:textId="77777777" w:rsidR="00D02089" w:rsidRPr="004B2AEB" w:rsidRDefault="00D02089" w:rsidP="00D02089">
      <w:pPr>
        <w:rPr>
          <w:szCs w:val="22"/>
        </w:rPr>
      </w:pPr>
      <w:r w:rsidRPr="004B2AEB">
        <w:rPr>
          <w:szCs w:val="22"/>
        </w:rPr>
        <w:t xml:space="preserve">Nėra duomenų apie </w:t>
      </w:r>
      <w:proofErr w:type="spellStart"/>
      <w:r w:rsidRPr="004B2AEB">
        <w:rPr>
          <w:szCs w:val="22"/>
        </w:rPr>
        <w:t>Vibrocil</w:t>
      </w:r>
      <w:proofErr w:type="spellEnd"/>
      <w:r w:rsidRPr="004B2AEB">
        <w:rPr>
          <w:szCs w:val="22"/>
        </w:rPr>
        <w:t xml:space="preserve"> poveikį gebėjimui vairuoti ir valdyti mechanizmus. </w:t>
      </w:r>
    </w:p>
    <w:p w14:paraId="38486D5D" w14:textId="77777777" w:rsidR="00D02089" w:rsidRPr="004B2AEB" w:rsidRDefault="00D02089" w:rsidP="00D02089">
      <w:pPr>
        <w:rPr>
          <w:szCs w:val="22"/>
        </w:rPr>
      </w:pPr>
    </w:p>
    <w:p w14:paraId="4D986A57" w14:textId="77777777" w:rsidR="00D02089" w:rsidRPr="004B2AEB" w:rsidRDefault="00D02089" w:rsidP="00D02089">
      <w:pPr>
        <w:rPr>
          <w:szCs w:val="22"/>
        </w:rPr>
      </w:pPr>
      <w:proofErr w:type="spellStart"/>
      <w:r w:rsidRPr="004B2AEB">
        <w:rPr>
          <w:b/>
          <w:szCs w:val="22"/>
        </w:rPr>
        <w:t>Vibrocil</w:t>
      </w:r>
      <w:proofErr w:type="spellEnd"/>
      <w:r w:rsidRPr="004B2AEB">
        <w:rPr>
          <w:b/>
          <w:szCs w:val="22"/>
        </w:rPr>
        <w:t xml:space="preserve"> sudėtyje yra </w:t>
      </w:r>
      <w:proofErr w:type="spellStart"/>
      <w:r w:rsidRPr="004B2AEB">
        <w:rPr>
          <w:b/>
          <w:szCs w:val="22"/>
        </w:rPr>
        <w:t>benzalkonio</w:t>
      </w:r>
      <w:proofErr w:type="spellEnd"/>
      <w:r w:rsidRPr="004B2AEB">
        <w:rPr>
          <w:b/>
          <w:szCs w:val="22"/>
        </w:rPr>
        <w:t xml:space="preserve"> chlorido</w:t>
      </w:r>
    </w:p>
    <w:p w14:paraId="6B347879" w14:textId="77777777" w:rsidR="00D02089" w:rsidRPr="004B2AEB" w:rsidRDefault="00D02089" w:rsidP="00D02089">
      <w:pPr>
        <w:rPr>
          <w:szCs w:val="22"/>
        </w:rPr>
      </w:pPr>
      <w:r w:rsidRPr="004B2AEB">
        <w:rPr>
          <w:szCs w:val="22"/>
        </w:rPr>
        <w:t xml:space="preserve">Kiekviename šio vaisto 1 ml yra 0,10 mg </w:t>
      </w:r>
      <w:proofErr w:type="spellStart"/>
      <w:r w:rsidRPr="004B2AEB">
        <w:rPr>
          <w:szCs w:val="22"/>
        </w:rPr>
        <w:t>benzalkonio</w:t>
      </w:r>
      <w:proofErr w:type="spellEnd"/>
      <w:r w:rsidRPr="004B2AEB">
        <w:rPr>
          <w:szCs w:val="22"/>
        </w:rPr>
        <w:t xml:space="preserve"> chlorido, tai atitinka 0,10 mg/ml.</w:t>
      </w:r>
    </w:p>
    <w:p w14:paraId="56FEB73C" w14:textId="77777777" w:rsidR="00D02089" w:rsidRPr="004B2AEB" w:rsidRDefault="00D02089" w:rsidP="00D02089">
      <w:pPr>
        <w:rPr>
          <w:szCs w:val="22"/>
        </w:rPr>
      </w:pPr>
      <w:proofErr w:type="spellStart"/>
      <w:r w:rsidRPr="004B2AEB">
        <w:rPr>
          <w:szCs w:val="22"/>
        </w:rPr>
        <w:t>Benzalkonio</w:t>
      </w:r>
      <w:proofErr w:type="spellEnd"/>
      <w:r w:rsidRPr="004B2AEB">
        <w:rPr>
          <w:szCs w:val="22"/>
        </w:rPr>
        <w:t xml:space="preserve"> chloridas gali sukelti sudirginimą ar patinimą nosies viduje, ypač jei vartojamas ilgai.</w:t>
      </w:r>
    </w:p>
    <w:p w14:paraId="04C86D9D" w14:textId="77777777" w:rsidR="00D02089" w:rsidRPr="004B2AEB" w:rsidRDefault="00D02089" w:rsidP="00D02089">
      <w:pPr>
        <w:rPr>
          <w:szCs w:val="22"/>
        </w:rPr>
      </w:pPr>
    </w:p>
    <w:p w14:paraId="1821DA55" w14:textId="77777777" w:rsidR="00D02089" w:rsidRPr="004B2AEB" w:rsidRDefault="00D02089" w:rsidP="00D02089">
      <w:pPr>
        <w:rPr>
          <w:szCs w:val="22"/>
        </w:rPr>
      </w:pPr>
    </w:p>
    <w:p w14:paraId="65C1AE7E" w14:textId="77777777" w:rsidR="00D02089" w:rsidRPr="004B2AEB" w:rsidRDefault="00D02089" w:rsidP="00D02089">
      <w:pPr>
        <w:pStyle w:val="PI-1EMEASMCA"/>
        <w:rPr>
          <w:bCs/>
          <w:caps/>
        </w:rPr>
      </w:pPr>
      <w:r w:rsidRPr="004B2AEB">
        <w:rPr>
          <w:bCs/>
          <w:caps/>
        </w:rPr>
        <w:t>3.</w:t>
      </w:r>
      <w:r w:rsidRPr="004B2AEB">
        <w:rPr>
          <w:bCs/>
          <w:caps/>
        </w:rPr>
        <w:tab/>
      </w:r>
      <w:r w:rsidRPr="004B2AEB">
        <w:rPr>
          <w:bCs/>
        </w:rPr>
        <w:t xml:space="preserve">Kaip vartoti </w:t>
      </w:r>
      <w:proofErr w:type="spellStart"/>
      <w:r w:rsidRPr="004B2AEB">
        <w:rPr>
          <w:bCs/>
        </w:rPr>
        <w:t>Vibrocil</w:t>
      </w:r>
      <w:proofErr w:type="spellEnd"/>
    </w:p>
    <w:p w14:paraId="524FF9C7" w14:textId="77777777" w:rsidR="00D02089" w:rsidRPr="004B2AEB" w:rsidRDefault="00D02089" w:rsidP="00D02089">
      <w:pPr>
        <w:ind w:left="567" w:hanging="567"/>
        <w:rPr>
          <w:szCs w:val="22"/>
        </w:rPr>
      </w:pPr>
    </w:p>
    <w:p w14:paraId="612E379C" w14:textId="77777777" w:rsidR="00D02089" w:rsidRPr="004B2AEB" w:rsidRDefault="00D02089" w:rsidP="00D02089">
      <w:pPr>
        <w:rPr>
          <w:szCs w:val="22"/>
        </w:rPr>
      </w:pPr>
      <w:r w:rsidRPr="004B2AEB">
        <w:rPr>
          <w:szCs w:val="22"/>
        </w:rPr>
        <w:t>Visada vartokite šį vaistą tiksliai</w:t>
      </w:r>
      <w:r>
        <w:rPr>
          <w:szCs w:val="22"/>
        </w:rPr>
        <w:t>,</w:t>
      </w:r>
      <w:r w:rsidRPr="004B2AEB">
        <w:rPr>
          <w:szCs w:val="22"/>
        </w:rPr>
        <w:t xml:space="preserve"> kaip nurodė gydytojas arba vaistininkas. Jeigu abejojate, kreipkitės į gydytoją arba vaistininką.</w:t>
      </w:r>
    </w:p>
    <w:p w14:paraId="4518403A" w14:textId="77777777" w:rsidR="00D02089" w:rsidRPr="004B2AEB" w:rsidRDefault="00D02089" w:rsidP="00D02089">
      <w:pPr>
        <w:ind w:left="567" w:hanging="567"/>
        <w:rPr>
          <w:szCs w:val="22"/>
        </w:rPr>
      </w:pPr>
      <w:r w:rsidRPr="004B2AEB">
        <w:rPr>
          <w:szCs w:val="22"/>
        </w:rPr>
        <w:t>Neviršykite rekomenduojamos dozės ir vartojimo dažnio.</w:t>
      </w:r>
    </w:p>
    <w:p w14:paraId="4E64C1C4" w14:textId="77777777" w:rsidR="00D02089" w:rsidRPr="004B2AEB" w:rsidRDefault="00D02089" w:rsidP="00D02089">
      <w:pPr>
        <w:ind w:left="567" w:hanging="567"/>
        <w:rPr>
          <w:szCs w:val="22"/>
        </w:rPr>
      </w:pPr>
      <w:r w:rsidRPr="004B2AEB">
        <w:rPr>
          <w:szCs w:val="22"/>
        </w:rPr>
        <w:t xml:space="preserve">Turi būti vartojama mažiausia veiksminga dozė, trumpiausią laikotarpį. </w:t>
      </w:r>
    </w:p>
    <w:p w14:paraId="2CD7A165" w14:textId="77777777" w:rsidR="00D02089" w:rsidRPr="004B2AEB" w:rsidRDefault="00D02089" w:rsidP="00D02089">
      <w:pPr>
        <w:rPr>
          <w:szCs w:val="22"/>
        </w:rPr>
      </w:pPr>
    </w:p>
    <w:p w14:paraId="22094624" w14:textId="77777777" w:rsidR="00D02089" w:rsidRPr="004B2AEB" w:rsidRDefault="00D02089" w:rsidP="00D02089">
      <w:pPr>
        <w:pStyle w:val="Sraopastraipa"/>
        <w:numPr>
          <w:ilvl w:val="0"/>
          <w:numId w:val="8"/>
        </w:numPr>
        <w:rPr>
          <w:szCs w:val="22"/>
        </w:rPr>
      </w:pPr>
      <w:r w:rsidRPr="004B2AEB">
        <w:rPr>
          <w:i/>
          <w:szCs w:val="22"/>
        </w:rPr>
        <w:lastRenderedPageBreak/>
        <w:t>Suaugusiesiems:</w:t>
      </w:r>
      <w:r w:rsidRPr="004B2AEB">
        <w:rPr>
          <w:szCs w:val="22"/>
        </w:rPr>
        <w:t xml:space="preserve"> 1 – 2 papurškimai į kiekvieną nosies landą 3 – 4 kartus per parą.</w:t>
      </w:r>
    </w:p>
    <w:p w14:paraId="58D49504" w14:textId="77777777" w:rsidR="00D02089" w:rsidRPr="004B2AEB" w:rsidRDefault="00D02089" w:rsidP="00D02089">
      <w:pPr>
        <w:pStyle w:val="Sraopastraipa"/>
        <w:rPr>
          <w:szCs w:val="22"/>
        </w:rPr>
      </w:pPr>
    </w:p>
    <w:p w14:paraId="6E658E4C" w14:textId="77777777" w:rsidR="00D02089" w:rsidRPr="004B2AEB" w:rsidRDefault="00D02089" w:rsidP="00D02089">
      <w:pPr>
        <w:ind w:left="567" w:hanging="567"/>
        <w:rPr>
          <w:b/>
          <w:szCs w:val="22"/>
        </w:rPr>
      </w:pPr>
      <w:r w:rsidRPr="004B2AEB">
        <w:rPr>
          <w:b/>
          <w:szCs w:val="22"/>
        </w:rPr>
        <w:t>Vartojimas vaikams ir paaugliams</w:t>
      </w:r>
    </w:p>
    <w:p w14:paraId="4910DD44" w14:textId="77777777" w:rsidR="00D02089" w:rsidRPr="004B2AEB" w:rsidRDefault="00D02089" w:rsidP="00D02089">
      <w:pPr>
        <w:rPr>
          <w:szCs w:val="22"/>
        </w:rPr>
      </w:pPr>
    </w:p>
    <w:p w14:paraId="270543A9" w14:textId="77777777" w:rsidR="00D02089" w:rsidRPr="004B2AEB" w:rsidRDefault="00D02089" w:rsidP="00D02089">
      <w:pPr>
        <w:pStyle w:val="Sraopastraipa"/>
        <w:numPr>
          <w:ilvl w:val="0"/>
          <w:numId w:val="3"/>
        </w:numPr>
        <w:tabs>
          <w:tab w:val="clear" w:pos="333"/>
        </w:tabs>
        <w:ind w:left="709"/>
        <w:rPr>
          <w:i/>
          <w:szCs w:val="22"/>
        </w:rPr>
      </w:pPr>
      <w:r w:rsidRPr="004B2AEB">
        <w:rPr>
          <w:i/>
          <w:szCs w:val="22"/>
        </w:rPr>
        <w:t>6 – 12 metų vaikams ir paaugliams (suaugusiems prižiūrint):</w:t>
      </w:r>
      <w:r>
        <w:rPr>
          <w:i/>
          <w:szCs w:val="22"/>
        </w:rPr>
        <w:t xml:space="preserve"> </w:t>
      </w:r>
      <w:r w:rsidRPr="004B2AEB">
        <w:rPr>
          <w:szCs w:val="22"/>
        </w:rPr>
        <w:t>1 – 2 papurškimai į kiekvieną nosies landą 3 – 4 kartus per parą.</w:t>
      </w:r>
    </w:p>
    <w:p w14:paraId="10016897" w14:textId="77777777" w:rsidR="00D02089" w:rsidRPr="004B2AEB" w:rsidRDefault="00D02089" w:rsidP="00D02089">
      <w:pPr>
        <w:pStyle w:val="BT-EMEASMCA"/>
        <w:rPr>
          <w:lang w:val="lt-LT"/>
        </w:rPr>
      </w:pPr>
      <w:r w:rsidRPr="004B2AEB">
        <w:rPr>
          <w:i/>
          <w:lang w:val="lt-LT"/>
        </w:rPr>
        <w:t>Vyresniems kaip 12 metų paaugliams:</w:t>
      </w:r>
      <w:r w:rsidRPr="004B2AEB">
        <w:rPr>
          <w:lang w:val="lt-LT"/>
        </w:rPr>
        <w:t xml:space="preserve"> 1 – 2 papurškimai į kiekvieną nosies landą 3 – 4 kartus per parą.</w:t>
      </w:r>
    </w:p>
    <w:p w14:paraId="21161331" w14:textId="77777777" w:rsidR="00D02089" w:rsidRPr="004B2AEB" w:rsidRDefault="00D02089" w:rsidP="00D02089">
      <w:pPr>
        <w:ind w:left="567" w:hanging="567"/>
        <w:rPr>
          <w:szCs w:val="22"/>
        </w:rPr>
      </w:pPr>
    </w:p>
    <w:p w14:paraId="66EB0A54" w14:textId="77777777" w:rsidR="00D02089" w:rsidRPr="004B2AEB" w:rsidRDefault="00D02089" w:rsidP="00D02089">
      <w:pPr>
        <w:ind w:left="567" w:hanging="567"/>
        <w:rPr>
          <w:b/>
          <w:szCs w:val="22"/>
        </w:rPr>
      </w:pPr>
      <w:r w:rsidRPr="004B2AEB">
        <w:rPr>
          <w:b/>
          <w:szCs w:val="22"/>
        </w:rPr>
        <w:t>Vartojimo metodas</w:t>
      </w:r>
    </w:p>
    <w:p w14:paraId="61F815F3" w14:textId="77777777" w:rsidR="00D02089" w:rsidRPr="004B2AEB" w:rsidRDefault="00D02089" w:rsidP="00D02089">
      <w:pPr>
        <w:ind w:left="567" w:hanging="567"/>
        <w:rPr>
          <w:b/>
          <w:szCs w:val="22"/>
        </w:rPr>
      </w:pPr>
    </w:p>
    <w:p w14:paraId="056EF887" w14:textId="77777777" w:rsidR="00D02089" w:rsidRPr="004B2AEB" w:rsidRDefault="00D02089" w:rsidP="00D02089">
      <w:pPr>
        <w:ind w:left="567" w:hanging="567"/>
        <w:rPr>
          <w:szCs w:val="22"/>
        </w:rPr>
      </w:pPr>
      <w:r w:rsidRPr="004B2AEB">
        <w:rPr>
          <w:szCs w:val="22"/>
        </w:rPr>
        <w:t xml:space="preserve">Vartoti į nosį. </w:t>
      </w:r>
    </w:p>
    <w:p w14:paraId="0D410014" w14:textId="77777777" w:rsidR="00D02089" w:rsidRPr="004B2AEB" w:rsidRDefault="00D02089" w:rsidP="00D02089">
      <w:pPr>
        <w:ind w:left="567" w:hanging="567"/>
        <w:rPr>
          <w:b/>
          <w:szCs w:val="22"/>
        </w:rPr>
      </w:pPr>
    </w:p>
    <w:p w14:paraId="4464302E" w14:textId="77777777" w:rsidR="00D02089" w:rsidRPr="004B2AEB" w:rsidRDefault="00D02089" w:rsidP="00D02089">
      <w:pPr>
        <w:rPr>
          <w:szCs w:val="22"/>
        </w:rPr>
      </w:pPr>
      <w:r w:rsidRPr="004B2AEB">
        <w:rPr>
          <w:szCs w:val="22"/>
        </w:rPr>
        <w:t>Prieš vartojant vaistą, išsivalyti nosį. Nuimkite apsauginį dangtelį. Prieš pirmąjį naudojimą užtaisykite pompą išspausdami 5 įpurškimus į aplinką, kol ore pasirodys tolygus purškimas. Vėliau naudojamas purškalas bus paruoštas naudoti iš karto. Jei vaistas nebuvo vartojamas daugiau nei 7 dienas, prieš naudojimą, dozavimo pompą reikia vėl užtaisyti išspaudžiant 5 įpurškimus į aplinką. Būkite atsargūs, kad nepatektų į akis.</w:t>
      </w:r>
    </w:p>
    <w:p w14:paraId="52992DF3" w14:textId="77777777" w:rsidR="00D02089" w:rsidRPr="004B2AEB" w:rsidRDefault="00D02089" w:rsidP="00D02089">
      <w:pPr>
        <w:rPr>
          <w:szCs w:val="22"/>
        </w:rPr>
      </w:pPr>
      <w:r w:rsidRPr="004B2AEB">
        <w:rPr>
          <w:szCs w:val="22"/>
        </w:rPr>
        <w:t xml:space="preserve">Įkiškite purkštuką į šnervę ir stipriai vieną kartą paspauskite purškimo galvutę. Sumažėjus slėgiui ištraukite purkštuką iš šnervės. Optimalus purškalo pasiskirstymas pasiekiamas purškimo metu lengvai įkvepiant oro per nosį. </w:t>
      </w:r>
    </w:p>
    <w:p w14:paraId="5984A9EE" w14:textId="77777777" w:rsidR="00D02089" w:rsidRPr="004B2AEB" w:rsidRDefault="00D02089" w:rsidP="00D02089">
      <w:pPr>
        <w:rPr>
          <w:szCs w:val="22"/>
        </w:rPr>
      </w:pPr>
      <w:r w:rsidRPr="004B2AEB">
        <w:rPr>
          <w:szCs w:val="22"/>
        </w:rPr>
        <w:t xml:space="preserve">Po panaudojimo nuvalykite ir nusausinkite purkštuką prieš uždedant dangtelį. Kad infekcija neišplistų, purškalu gali naudotis tik vienas asmuo. Dozavimo purškiklis užtikrina, kad </w:t>
      </w:r>
      <w:proofErr w:type="spellStart"/>
      <w:r w:rsidRPr="004B2AEB">
        <w:rPr>
          <w:szCs w:val="22"/>
        </w:rPr>
        <w:t>Vibrocil</w:t>
      </w:r>
      <w:proofErr w:type="spellEnd"/>
      <w:r w:rsidRPr="004B2AEB">
        <w:rPr>
          <w:szCs w:val="22"/>
        </w:rPr>
        <w:t xml:space="preserve"> tirpalas tolygiai pasiskirstytų nosies gleivinės paviršiuje. Įtaisytas standartinis vožtuvas leidžia tiksliai dozuoti (142</w:t>
      </w:r>
      <w:r>
        <w:rPr>
          <w:szCs w:val="22"/>
        </w:rPr>
        <w:t>,</w:t>
      </w:r>
      <w:r w:rsidRPr="004B2AEB">
        <w:rPr>
          <w:szCs w:val="22"/>
        </w:rPr>
        <w:t xml:space="preserve">5 mg </w:t>
      </w:r>
      <w:proofErr w:type="spellStart"/>
      <w:r w:rsidRPr="004B2AEB">
        <w:rPr>
          <w:szCs w:val="22"/>
        </w:rPr>
        <w:t>Vibrocil</w:t>
      </w:r>
      <w:proofErr w:type="spellEnd"/>
      <w:r w:rsidRPr="004B2AEB">
        <w:rPr>
          <w:szCs w:val="22"/>
        </w:rPr>
        <w:t xml:space="preserve"> tirpalo, tai atit</w:t>
      </w:r>
      <w:r>
        <w:rPr>
          <w:szCs w:val="22"/>
        </w:rPr>
        <w:t>i</w:t>
      </w:r>
      <w:r w:rsidRPr="004B2AEB">
        <w:rPr>
          <w:szCs w:val="22"/>
        </w:rPr>
        <w:t xml:space="preserve">nka 140 </w:t>
      </w:r>
      <w:r w:rsidRPr="004B2AEB">
        <w:rPr>
          <w:color w:val="202122"/>
          <w:szCs w:val="22"/>
          <w:shd w:val="clear" w:color="auto" w:fill="FFFFFF"/>
        </w:rPr>
        <w:t xml:space="preserve">µl </w:t>
      </w:r>
      <w:r w:rsidRPr="004B2AEB">
        <w:rPr>
          <w:szCs w:val="22"/>
        </w:rPr>
        <w:t>vienoje purškalo dozėje) ir pašalina atsitiktinio perdozavimo galimybę.</w:t>
      </w:r>
    </w:p>
    <w:p w14:paraId="5177E374" w14:textId="77777777" w:rsidR="00D02089" w:rsidRPr="004B2AEB" w:rsidRDefault="00D02089" w:rsidP="00D02089">
      <w:pPr>
        <w:rPr>
          <w:szCs w:val="22"/>
        </w:rPr>
      </w:pPr>
    </w:p>
    <w:p w14:paraId="7F5DCABA" w14:textId="77777777" w:rsidR="00D02089" w:rsidRPr="004B2AEB" w:rsidRDefault="00D02089" w:rsidP="00D02089">
      <w:pPr>
        <w:ind w:left="567" w:hanging="567"/>
        <w:rPr>
          <w:b/>
          <w:szCs w:val="22"/>
        </w:rPr>
      </w:pPr>
      <w:r w:rsidRPr="004B2AEB">
        <w:rPr>
          <w:b/>
          <w:szCs w:val="22"/>
        </w:rPr>
        <w:t xml:space="preserve">Ką daryti pavartojus per didelę </w:t>
      </w:r>
      <w:proofErr w:type="spellStart"/>
      <w:r w:rsidRPr="004B2AEB">
        <w:rPr>
          <w:b/>
          <w:szCs w:val="22"/>
        </w:rPr>
        <w:t>Vibrocil</w:t>
      </w:r>
      <w:proofErr w:type="spellEnd"/>
      <w:r w:rsidRPr="004B2AEB">
        <w:rPr>
          <w:b/>
          <w:szCs w:val="22"/>
        </w:rPr>
        <w:t xml:space="preserve"> dozę?</w:t>
      </w:r>
    </w:p>
    <w:p w14:paraId="4C374FDC" w14:textId="77777777" w:rsidR="00D02089" w:rsidRPr="004B2AEB" w:rsidRDefault="00D02089" w:rsidP="00D02089">
      <w:pPr>
        <w:rPr>
          <w:szCs w:val="22"/>
        </w:rPr>
      </w:pPr>
      <w:r w:rsidRPr="004B2AEB">
        <w:rPr>
          <w:szCs w:val="22"/>
        </w:rPr>
        <w:t xml:space="preserve">Pavartojus per daug </w:t>
      </w:r>
      <w:proofErr w:type="spellStart"/>
      <w:r w:rsidRPr="004B2AEB">
        <w:rPr>
          <w:szCs w:val="22"/>
        </w:rPr>
        <w:t>Vibrocil</w:t>
      </w:r>
      <w:proofErr w:type="spellEnd"/>
      <w:r w:rsidRPr="004B2AEB">
        <w:rPr>
          <w:szCs w:val="22"/>
        </w:rPr>
        <w:t xml:space="preserve"> ar atsitiktinai nurijus vaisto, nedelsiant kreipkitės į gydytoją, vaistininką ar VVKT Farmakologinio budrumo ir apsinuodijimų informacijos skyrių (</w:t>
      </w:r>
      <w:r w:rsidRPr="004B2AEB">
        <w:rPr>
          <w:i/>
          <w:iCs/>
          <w:szCs w:val="22"/>
        </w:rPr>
        <w:t xml:space="preserve">konsultantą – </w:t>
      </w:r>
      <w:proofErr w:type="spellStart"/>
      <w:r w:rsidRPr="004B2AEB">
        <w:rPr>
          <w:i/>
          <w:iCs/>
          <w:szCs w:val="22"/>
        </w:rPr>
        <w:t>toksikologą</w:t>
      </w:r>
      <w:proofErr w:type="spellEnd"/>
      <w:r w:rsidRPr="004B2AEB">
        <w:rPr>
          <w:szCs w:val="22"/>
        </w:rPr>
        <w:t>).</w:t>
      </w:r>
    </w:p>
    <w:p w14:paraId="00FF825E" w14:textId="77777777" w:rsidR="00D02089" w:rsidRPr="004B2AEB" w:rsidRDefault="00D02089" w:rsidP="00D02089">
      <w:pPr>
        <w:ind w:left="567" w:hanging="567"/>
        <w:rPr>
          <w:b/>
          <w:szCs w:val="22"/>
        </w:rPr>
      </w:pPr>
    </w:p>
    <w:p w14:paraId="653902A6" w14:textId="77777777" w:rsidR="00D02089" w:rsidRPr="004B2AEB" w:rsidRDefault="00D02089" w:rsidP="00D02089">
      <w:pPr>
        <w:ind w:left="567" w:hanging="567"/>
        <w:rPr>
          <w:b/>
          <w:szCs w:val="22"/>
        </w:rPr>
      </w:pPr>
      <w:r w:rsidRPr="004B2AEB">
        <w:rPr>
          <w:b/>
          <w:szCs w:val="22"/>
        </w:rPr>
        <w:t xml:space="preserve">Pamiršus pavartoti </w:t>
      </w:r>
      <w:proofErr w:type="spellStart"/>
      <w:r w:rsidRPr="004B2AEB">
        <w:rPr>
          <w:b/>
          <w:szCs w:val="22"/>
        </w:rPr>
        <w:t>Vibrocil</w:t>
      </w:r>
      <w:proofErr w:type="spellEnd"/>
    </w:p>
    <w:p w14:paraId="5727847A" w14:textId="77777777" w:rsidR="00D02089" w:rsidRPr="004B2AEB" w:rsidRDefault="00D02089" w:rsidP="00D02089">
      <w:pPr>
        <w:ind w:left="567" w:hanging="567"/>
        <w:rPr>
          <w:szCs w:val="22"/>
        </w:rPr>
      </w:pPr>
      <w:r w:rsidRPr="004B2AEB">
        <w:rPr>
          <w:szCs w:val="22"/>
        </w:rPr>
        <w:t>Negalima vartoti dvigubos dozės norint kompensuoti praleistą dozę.</w:t>
      </w:r>
    </w:p>
    <w:p w14:paraId="22123063" w14:textId="77777777" w:rsidR="00D02089" w:rsidRPr="004B2AEB" w:rsidRDefault="00D02089" w:rsidP="00D02089">
      <w:pPr>
        <w:ind w:left="567" w:hanging="567"/>
        <w:rPr>
          <w:szCs w:val="22"/>
        </w:rPr>
      </w:pPr>
      <w:r w:rsidRPr="004B2AEB">
        <w:rPr>
          <w:szCs w:val="22"/>
        </w:rPr>
        <w:t>Jeigu kiltų daugiau klausimų dėl šio vaisto vartojimo, kreipkitės į gydytoją arba vaistininką.</w:t>
      </w:r>
    </w:p>
    <w:p w14:paraId="2ED7074E" w14:textId="77777777" w:rsidR="00D02089" w:rsidRPr="004B2AEB" w:rsidRDefault="00D02089" w:rsidP="00D02089">
      <w:pPr>
        <w:ind w:left="567" w:hanging="567"/>
        <w:rPr>
          <w:szCs w:val="22"/>
        </w:rPr>
      </w:pPr>
    </w:p>
    <w:p w14:paraId="0A3FFDCD" w14:textId="77777777" w:rsidR="00D02089" w:rsidRPr="004B2AEB" w:rsidRDefault="00D02089" w:rsidP="00D02089">
      <w:pPr>
        <w:ind w:left="567" w:hanging="567"/>
        <w:rPr>
          <w:szCs w:val="22"/>
        </w:rPr>
      </w:pPr>
    </w:p>
    <w:p w14:paraId="53F8595E" w14:textId="77777777" w:rsidR="00D02089" w:rsidRPr="004B2AEB" w:rsidRDefault="00D02089" w:rsidP="00D02089">
      <w:pPr>
        <w:pStyle w:val="PI-1EMEASMCA"/>
        <w:rPr>
          <w:bCs/>
          <w:caps/>
        </w:rPr>
      </w:pPr>
      <w:r w:rsidRPr="004B2AEB">
        <w:rPr>
          <w:bCs/>
          <w:caps/>
        </w:rPr>
        <w:t>4.</w:t>
      </w:r>
      <w:r w:rsidRPr="004B2AEB">
        <w:rPr>
          <w:bCs/>
          <w:caps/>
        </w:rPr>
        <w:tab/>
      </w:r>
      <w:r w:rsidRPr="004B2AEB">
        <w:rPr>
          <w:bCs/>
        </w:rPr>
        <w:t>Galimas šalutinis poveikis</w:t>
      </w:r>
    </w:p>
    <w:p w14:paraId="79895851" w14:textId="77777777" w:rsidR="00D02089" w:rsidRPr="004B2AEB" w:rsidRDefault="00D02089" w:rsidP="00D02089">
      <w:pPr>
        <w:ind w:left="567" w:hanging="567"/>
        <w:rPr>
          <w:szCs w:val="22"/>
        </w:rPr>
      </w:pPr>
    </w:p>
    <w:p w14:paraId="250E0E38" w14:textId="77777777" w:rsidR="00D02089" w:rsidRPr="004B2AEB" w:rsidRDefault="00D02089" w:rsidP="00D02089">
      <w:pPr>
        <w:rPr>
          <w:szCs w:val="22"/>
        </w:rPr>
      </w:pPr>
      <w:r w:rsidRPr="004B2AEB">
        <w:rPr>
          <w:szCs w:val="22"/>
        </w:rPr>
        <w:t xml:space="preserve">Šis vaistas, kaip ir visi kiti, gali sukelti šalutinį poveikį, nors jis pasireiškia ne visiems žmonėms. Šalutiniai reiškiniai, susiję su </w:t>
      </w:r>
      <w:proofErr w:type="spellStart"/>
      <w:r w:rsidRPr="004B2AEB">
        <w:rPr>
          <w:szCs w:val="22"/>
        </w:rPr>
        <w:t>Vibrocil</w:t>
      </w:r>
      <w:proofErr w:type="spellEnd"/>
      <w:r w:rsidRPr="004B2AEB">
        <w:rPr>
          <w:szCs w:val="22"/>
        </w:rPr>
        <w:t xml:space="preserve"> vartojimu yra reti </w:t>
      </w:r>
      <w:r w:rsidRPr="004B2AEB">
        <w:rPr>
          <w:i/>
          <w:szCs w:val="22"/>
        </w:rPr>
        <w:t>(gali paveikti iki 1 iš 1000 žmonių)</w:t>
      </w:r>
      <w:r w:rsidRPr="004B2AEB">
        <w:rPr>
          <w:szCs w:val="22"/>
        </w:rPr>
        <w:t>: nemalonus jausmas nosyje, sausumo pojūtis nosyje, kraujavimas iš nosies ir vietinis deginimo jausmas vartojimo vietoje.</w:t>
      </w:r>
    </w:p>
    <w:p w14:paraId="27443850" w14:textId="77777777" w:rsidR="00D02089" w:rsidRPr="004B2AEB" w:rsidRDefault="00D02089" w:rsidP="00D02089">
      <w:pPr>
        <w:rPr>
          <w:szCs w:val="22"/>
        </w:rPr>
      </w:pPr>
    </w:p>
    <w:p w14:paraId="7F3110DA" w14:textId="77777777" w:rsidR="00D02089" w:rsidRPr="004B2AEB" w:rsidRDefault="00D02089" w:rsidP="00D02089">
      <w:pPr>
        <w:rPr>
          <w:szCs w:val="22"/>
        </w:rPr>
      </w:pPr>
      <w:r w:rsidRPr="004B2AEB">
        <w:rPr>
          <w:szCs w:val="22"/>
        </w:rPr>
        <w:t>Jeigu pasireiškė šalutinis poveikis, įskaitant šiame lapelyje nenurodytą, pasakykite gydytojui arba vaistininkui.</w:t>
      </w:r>
    </w:p>
    <w:p w14:paraId="18607974" w14:textId="77777777" w:rsidR="00D02089" w:rsidRPr="004B2AEB" w:rsidRDefault="00D02089" w:rsidP="00D02089">
      <w:pPr>
        <w:ind w:left="567" w:hanging="567"/>
        <w:rPr>
          <w:szCs w:val="22"/>
        </w:rPr>
      </w:pPr>
    </w:p>
    <w:p w14:paraId="48200D2A" w14:textId="77777777" w:rsidR="00D02089" w:rsidRPr="004B2AEB" w:rsidRDefault="00D02089" w:rsidP="00D02089">
      <w:pPr>
        <w:rPr>
          <w:b/>
          <w:szCs w:val="22"/>
        </w:rPr>
      </w:pPr>
      <w:r w:rsidRPr="004B2AEB">
        <w:rPr>
          <w:b/>
          <w:noProof/>
          <w:szCs w:val="22"/>
        </w:rPr>
        <w:t>Pranešimas apie šalutinį poveikį</w:t>
      </w:r>
    </w:p>
    <w:p w14:paraId="10A5DCAD" w14:textId="01DC99AB" w:rsidR="00D02089" w:rsidRDefault="00D02089" w:rsidP="00D02089">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B75E12">
        <w:rPr>
          <w:szCs w:val="22"/>
        </w:rPr>
        <w:t>+370</w:t>
      </w:r>
      <w:r>
        <w:rPr>
          <w:szCs w:val="22"/>
        </w:rPr>
        <w:t xml:space="preserve"> 800 73 568. Pranešdami apie šalutinį poveikį galite mums padėti gauti daugiau informacijos apie šio vaisto saugumą</w:t>
      </w:r>
      <w:r>
        <w:t>.</w:t>
      </w:r>
    </w:p>
    <w:p w14:paraId="460F9936" w14:textId="77777777" w:rsidR="00D02089" w:rsidRPr="004B2AEB" w:rsidRDefault="00D02089" w:rsidP="00D02089">
      <w:pPr>
        <w:rPr>
          <w:noProof/>
          <w:szCs w:val="22"/>
        </w:rPr>
      </w:pPr>
    </w:p>
    <w:p w14:paraId="5F758794" w14:textId="77777777" w:rsidR="00D02089" w:rsidRPr="004B2AEB" w:rsidRDefault="00D02089" w:rsidP="00D02089">
      <w:pPr>
        <w:rPr>
          <w:noProof/>
          <w:szCs w:val="22"/>
        </w:rPr>
      </w:pPr>
    </w:p>
    <w:p w14:paraId="3ADF263D" w14:textId="77777777" w:rsidR="00D02089" w:rsidRPr="004B2AEB" w:rsidRDefault="00D02089" w:rsidP="00D02089">
      <w:pPr>
        <w:pStyle w:val="PI-1EMEASMCA"/>
        <w:rPr>
          <w:bCs/>
          <w:caps/>
        </w:rPr>
      </w:pPr>
      <w:r w:rsidRPr="004B2AEB">
        <w:rPr>
          <w:bCs/>
          <w:caps/>
        </w:rPr>
        <w:t>5.</w:t>
      </w:r>
      <w:r w:rsidRPr="004B2AEB">
        <w:rPr>
          <w:bCs/>
          <w:caps/>
        </w:rPr>
        <w:tab/>
      </w:r>
      <w:r w:rsidRPr="004B2AEB">
        <w:rPr>
          <w:bCs/>
        </w:rPr>
        <w:t xml:space="preserve">Kaip laikyti </w:t>
      </w:r>
      <w:proofErr w:type="spellStart"/>
      <w:r w:rsidRPr="004B2AEB">
        <w:rPr>
          <w:bCs/>
        </w:rPr>
        <w:t>Vibrocil</w:t>
      </w:r>
      <w:proofErr w:type="spellEnd"/>
    </w:p>
    <w:p w14:paraId="1DCAB419" w14:textId="77777777" w:rsidR="00D02089" w:rsidRPr="004B2AEB" w:rsidRDefault="00D02089" w:rsidP="00D02089">
      <w:pPr>
        <w:ind w:left="567" w:hanging="567"/>
        <w:rPr>
          <w:szCs w:val="22"/>
        </w:rPr>
      </w:pPr>
    </w:p>
    <w:p w14:paraId="046BF6EE" w14:textId="77777777" w:rsidR="00D02089" w:rsidRPr="000211F2" w:rsidRDefault="00D02089" w:rsidP="00D02089">
      <w:pPr>
        <w:rPr>
          <w:b/>
          <w:szCs w:val="22"/>
        </w:rPr>
      </w:pPr>
      <w:r w:rsidRPr="000211F2">
        <w:rPr>
          <w:szCs w:val="22"/>
        </w:rPr>
        <w:t>Šį vaistą laikykite vaikams nepastebimoje ir nepasiekiamoje vietoje.</w:t>
      </w:r>
    </w:p>
    <w:p w14:paraId="3CECC5C1" w14:textId="77777777" w:rsidR="00D02089" w:rsidRDefault="00D02089" w:rsidP="00D02089">
      <w:pPr>
        <w:rPr>
          <w:szCs w:val="22"/>
        </w:rPr>
      </w:pPr>
    </w:p>
    <w:p w14:paraId="507D71D9" w14:textId="0D678D7E" w:rsidR="00D02089" w:rsidRPr="004B2AEB" w:rsidRDefault="00775488" w:rsidP="00D02089">
      <w:pPr>
        <w:rPr>
          <w:szCs w:val="22"/>
        </w:rPr>
      </w:pPr>
      <w:r>
        <w:rPr>
          <w:szCs w:val="22"/>
        </w:rPr>
        <w:t>L</w:t>
      </w:r>
      <w:r w:rsidR="00D02089" w:rsidRPr="004B2AEB">
        <w:rPr>
          <w:szCs w:val="22"/>
        </w:rPr>
        <w:t>aikyti ne aukštesnėje kaip 25 </w:t>
      </w:r>
      <w:r w:rsidR="00D02089" w:rsidRPr="004B2AEB">
        <w:rPr>
          <w:szCs w:val="22"/>
        </w:rPr>
        <w:sym w:font="Symbol" w:char="F0B0"/>
      </w:r>
      <w:r w:rsidR="00D02089" w:rsidRPr="004B2AEB">
        <w:rPr>
          <w:szCs w:val="22"/>
        </w:rPr>
        <w:t>C temperatūroje.</w:t>
      </w:r>
    </w:p>
    <w:p w14:paraId="778582F8" w14:textId="77777777" w:rsidR="00D02089" w:rsidRDefault="00D02089" w:rsidP="00D02089">
      <w:pPr>
        <w:rPr>
          <w:szCs w:val="22"/>
        </w:rPr>
      </w:pPr>
    </w:p>
    <w:p w14:paraId="57FE6EEF" w14:textId="77777777" w:rsidR="00D02089" w:rsidRPr="00065449" w:rsidRDefault="00D02089" w:rsidP="00D02089">
      <w:pPr>
        <w:rPr>
          <w:szCs w:val="22"/>
        </w:rPr>
      </w:pPr>
      <w:r w:rsidRPr="000211F2">
        <w:rPr>
          <w:szCs w:val="22"/>
        </w:rPr>
        <w:t>Ant dėžutės ir buteliuko etiketės po „Tinka iki“ nurodytam tinkamumo laikui pasibaigus, šio vaisto vartoti negalima. Vaistas tinkamas vartoti iki paskutinės nurodyto mėnesio dienos.</w:t>
      </w:r>
    </w:p>
    <w:p w14:paraId="56F2B6FE" w14:textId="77777777" w:rsidR="00D02089" w:rsidRPr="004B2AEB" w:rsidRDefault="00D02089" w:rsidP="00D02089">
      <w:pPr>
        <w:rPr>
          <w:szCs w:val="22"/>
        </w:rPr>
      </w:pPr>
    </w:p>
    <w:p w14:paraId="386304E4" w14:textId="77777777" w:rsidR="00D02089" w:rsidRPr="004B2AEB" w:rsidRDefault="00D02089" w:rsidP="00D02089">
      <w:pPr>
        <w:rPr>
          <w:szCs w:val="22"/>
        </w:rPr>
      </w:pPr>
      <w:r w:rsidRPr="004B2AEB">
        <w:rPr>
          <w:szCs w:val="22"/>
        </w:rPr>
        <w:t>Vaistų negalima išmesti į kanalizaciją arba su buitinėmis atliekomis. Kaip išmesti nereikalingus vaistus, klauskite vaistininko. Šios priemonės padės apsaugoti aplinką.</w:t>
      </w:r>
    </w:p>
    <w:p w14:paraId="49BF77C5" w14:textId="77777777" w:rsidR="00D02089" w:rsidRPr="004B2AEB" w:rsidRDefault="00D02089" w:rsidP="00D02089">
      <w:pPr>
        <w:rPr>
          <w:szCs w:val="22"/>
        </w:rPr>
      </w:pPr>
    </w:p>
    <w:p w14:paraId="51628B58" w14:textId="77777777" w:rsidR="00D02089" w:rsidRPr="004B2AEB" w:rsidRDefault="00D02089" w:rsidP="00D02089">
      <w:pPr>
        <w:rPr>
          <w:szCs w:val="22"/>
        </w:rPr>
      </w:pPr>
    </w:p>
    <w:p w14:paraId="4C889372" w14:textId="77777777" w:rsidR="00D02089" w:rsidRPr="004B2AEB" w:rsidRDefault="00D02089" w:rsidP="00D02089">
      <w:pPr>
        <w:pStyle w:val="PI-1EMEASMCA"/>
        <w:rPr>
          <w:bCs/>
          <w:caps/>
        </w:rPr>
      </w:pPr>
      <w:r w:rsidRPr="004B2AEB">
        <w:rPr>
          <w:bCs/>
          <w:caps/>
        </w:rPr>
        <w:t>6.</w:t>
      </w:r>
      <w:r w:rsidRPr="004B2AEB">
        <w:rPr>
          <w:bCs/>
          <w:caps/>
        </w:rPr>
        <w:tab/>
      </w:r>
      <w:r w:rsidRPr="004B2AEB">
        <w:rPr>
          <w:bCs/>
        </w:rPr>
        <w:t>Pakuotės turinys ir kita informacija</w:t>
      </w:r>
    </w:p>
    <w:p w14:paraId="2E8D6C82" w14:textId="77777777" w:rsidR="00D02089" w:rsidRPr="004B2AEB" w:rsidRDefault="00D02089" w:rsidP="00D02089">
      <w:pPr>
        <w:rPr>
          <w:szCs w:val="22"/>
        </w:rPr>
      </w:pPr>
    </w:p>
    <w:p w14:paraId="028886E1" w14:textId="77777777" w:rsidR="00D02089" w:rsidRPr="004B2AEB" w:rsidRDefault="00D02089" w:rsidP="00D02089">
      <w:pPr>
        <w:pStyle w:val="PI-3EMEASMCA"/>
      </w:pPr>
      <w:proofErr w:type="spellStart"/>
      <w:r w:rsidRPr="004B2AEB">
        <w:t>Vibrocil</w:t>
      </w:r>
      <w:proofErr w:type="spellEnd"/>
      <w:r w:rsidRPr="004B2AEB">
        <w:t xml:space="preserve"> sudėtis</w:t>
      </w:r>
    </w:p>
    <w:p w14:paraId="4AAB1C70" w14:textId="77777777" w:rsidR="00D02089" w:rsidRPr="004B2AEB" w:rsidRDefault="00D02089" w:rsidP="00D02089">
      <w:pPr>
        <w:rPr>
          <w:szCs w:val="22"/>
        </w:rPr>
      </w:pPr>
    </w:p>
    <w:p w14:paraId="216EBF19" w14:textId="4B03A9D2" w:rsidR="00D02089" w:rsidRPr="004B2AEB" w:rsidRDefault="00D02089" w:rsidP="00D02089">
      <w:pPr>
        <w:numPr>
          <w:ilvl w:val="0"/>
          <w:numId w:val="10"/>
        </w:numPr>
        <w:rPr>
          <w:szCs w:val="22"/>
        </w:rPr>
      </w:pPr>
      <w:r w:rsidRPr="004B2AEB">
        <w:rPr>
          <w:szCs w:val="22"/>
        </w:rPr>
        <w:t xml:space="preserve">Veikliosios medžiagos yra </w:t>
      </w:r>
      <w:proofErr w:type="spellStart"/>
      <w:r w:rsidRPr="004B2AEB">
        <w:rPr>
          <w:szCs w:val="22"/>
        </w:rPr>
        <w:t>fenilefrinas</w:t>
      </w:r>
      <w:proofErr w:type="spellEnd"/>
      <w:r w:rsidRPr="004B2AEB">
        <w:rPr>
          <w:szCs w:val="22"/>
        </w:rPr>
        <w:t xml:space="preserve"> ir </w:t>
      </w:r>
      <w:proofErr w:type="spellStart"/>
      <w:r w:rsidRPr="004B2AEB">
        <w:rPr>
          <w:szCs w:val="22"/>
        </w:rPr>
        <w:t>dimetindeno</w:t>
      </w:r>
      <w:proofErr w:type="spellEnd"/>
      <w:r w:rsidRPr="004B2AEB">
        <w:rPr>
          <w:szCs w:val="22"/>
        </w:rPr>
        <w:t xml:space="preserve"> </w:t>
      </w:r>
      <w:proofErr w:type="spellStart"/>
      <w:r w:rsidRPr="004B2AEB">
        <w:rPr>
          <w:szCs w:val="22"/>
        </w:rPr>
        <w:t>maleatas</w:t>
      </w:r>
      <w:proofErr w:type="spellEnd"/>
      <w:r w:rsidRPr="004B2AEB">
        <w:rPr>
          <w:szCs w:val="22"/>
        </w:rPr>
        <w:t>. 1 ml</w:t>
      </w:r>
      <w:r w:rsidRPr="004B2AEB">
        <w:rPr>
          <w:i/>
          <w:szCs w:val="22"/>
        </w:rPr>
        <w:t xml:space="preserve"> </w:t>
      </w:r>
      <w:r w:rsidRPr="004B2AEB">
        <w:rPr>
          <w:szCs w:val="22"/>
        </w:rPr>
        <w:t xml:space="preserve">nosies purškalo yra 2,5 mg </w:t>
      </w:r>
      <w:proofErr w:type="spellStart"/>
      <w:r w:rsidRPr="004B2AEB">
        <w:rPr>
          <w:szCs w:val="22"/>
        </w:rPr>
        <w:t>fenilefrino</w:t>
      </w:r>
      <w:proofErr w:type="spellEnd"/>
      <w:r w:rsidRPr="004B2AEB">
        <w:rPr>
          <w:szCs w:val="22"/>
        </w:rPr>
        <w:t xml:space="preserve"> ir 0,25 mg </w:t>
      </w:r>
      <w:proofErr w:type="spellStart"/>
      <w:r w:rsidRPr="004B2AEB">
        <w:rPr>
          <w:szCs w:val="22"/>
        </w:rPr>
        <w:t>dimentindeno</w:t>
      </w:r>
      <w:proofErr w:type="spellEnd"/>
      <w:r w:rsidRPr="004B2AEB">
        <w:rPr>
          <w:szCs w:val="22"/>
        </w:rPr>
        <w:t xml:space="preserve"> </w:t>
      </w:r>
      <w:proofErr w:type="spellStart"/>
      <w:r w:rsidRPr="004B2AEB">
        <w:rPr>
          <w:szCs w:val="22"/>
        </w:rPr>
        <w:t>maleato</w:t>
      </w:r>
      <w:proofErr w:type="spellEnd"/>
      <w:r w:rsidRPr="004B2AEB">
        <w:rPr>
          <w:szCs w:val="22"/>
        </w:rPr>
        <w:t>.</w:t>
      </w:r>
    </w:p>
    <w:p w14:paraId="30A5D45C" w14:textId="77777777" w:rsidR="00D02089" w:rsidRPr="004B2AEB" w:rsidRDefault="00D02089" w:rsidP="00D02089">
      <w:pPr>
        <w:numPr>
          <w:ilvl w:val="0"/>
          <w:numId w:val="10"/>
        </w:numPr>
        <w:rPr>
          <w:szCs w:val="22"/>
        </w:rPr>
      </w:pPr>
      <w:r w:rsidRPr="004B2AEB">
        <w:rPr>
          <w:szCs w:val="22"/>
        </w:rPr>
        <w:t xml:space="preserve">Pagalbinės medžiagos yra </w:t>
      </w:r>
      <w:proofErr w:type="spellStart"/>
      <w:r w:rsidRPr="004B2AEB">
        <w:rPr>
          <w:szCs w:val="22"/>
        </w:rPr>
        <w:t>benzalkonio</w:t>
      </w:r>
      <w:proofErr w:type="spellEnd"/>
      <w:r w:rsidRPr="004B2AEB">
        <w:rPr>
          <w:szCs w:val="22"/>
        </w:rPr>
        <w:t xml:space="preserve"> chloridas, </w:t>
      </w:r>
      <w:proofErr w:type="spellStart"/>
      <w:r w:rsidRPr="004B2AEB">
        <w:rPr>
          <w:szCs w:val="22"/>
        </w:rPr>
        <w:t>dinatrio</w:t>
      </w:r>
      <w:proofErr w:type="spellEnd"/>
      <w:r w:rsidRPr="004B2AEB">
        <w:rPr>
          <w:szCs w:val="22"/>
        </w:rPr>
        <w:t xml:space="preserve"> fosfatas, citrinų rūgšties </w:t>
      </w:r>
      <w:proofErr w:type="spellStart"/>
      <w:r w:rsidRPr="004B2AEB">
        <w:rPr>
          <w:szCs w:val="22"/>
        </w:rPr>
        <w:t>monohidratas</w:t>
      </w:r>
      <w:proofErr w:type="spellEnd"/>
      <w:r w:rsidRPr="004B2AEB">
        <w:rPr>
          <w:szCs w:val="22"/>
        </w:rPr>
        <w:t xml:space="preserve">, </w:t>
      </w:r>
      <w:proofErr w:type="spellStart"/>
      <w:r w:rsidRPr="004B2AEB">
        <w:rPr>
          <w:szCs w:val="22"/>
        </w:rPr>
        <w:t>sorbitolis</w:t>
      </w:r>
      <w:proofErr w:type="spellEnd"/>
      <w:r w:rsidRPr="004B2AEB">
        <w:rPr>
          <w:szCs w:val="22"/>
        </w:rPr>
        <w:t xml:space="preserve">, </w:t>
      </w:r>
      <w:proofErr w:type="spellStart"/>
      <w:r w:rsidRPr="004B2AEB">
        <w:rPr>
          <w:szCs w:val="22"/>
        </w:rPr>
        <w:t>deterpenuota</w:t>
      </w:r>
      <w:proofErr w:type="spellEnd"/>
      <w:r w:rsidRPr="004B2AEB">
        <w:rPr>
          <w:szCs w:val="22"/>
        </w:rPr>
        <w:t xml:space="preserve"> levandų esencija ir išgrynintas vanduo.</w:t>
      </w:r>
    </w:p>
    <w:p w14:paraId="64D0A2B0" w14:textId="77777777" w:rsidR="00D02089" w:rsidRPr="004B2AEB" w:rsidRDefault="00D02089" w:rsidP="00D02089">
      <w:pPr>
        <w:rPr>
          <w:szCs w:val="22"/>
        </w:rPr>
      </w:pPr>
    </w:p>
    <w:p w14:paraId="32FE2EE7" w14:textId="77777777" w:rsidR="00D02089" w:rsidRPr="004B2AEB" w:rsidRDefault="00D02089" w:rsidP="00D02089">
      <w:pPr>
        <w:pStyle w:val="PI-3EMEASMCA"/>
      </w:pPr>
      <w:proofErr w:type="spellStart"/>
      <w:r w:rsidRPr="004B2AEB">
        <w:t>Vibrocil</w:t>
      </w:r>
      <w:proofErr w:type="spellEnd"/>
      <w:r w:rsidRPr="004B2AEB">
        <w:t xml:space="preserve"> išvaizda ir kiekis pakuotėje</w:t>
      </w:r>
    </w:p>
    <w:p w14:paraId="5C5A1C26" w14:textId="77777777" w:rsidR="00D02089" w:rsidRPr="004B2AEB" w:rsidRDefault="00D02089" w:rsidP="00D02089">
      <w:pPr>
        <w:ind w:left="567" w:hanging="567"/>
        <w:rPr>
          <w:szCs w:val="22"/>
        </w:rPr>
      </w:pPr>
      <w:proofErr w:type="spellStart"/>
      <w:r w:rsidRPr="004B2AEB">
        <w:rPr>
          <w:szCs w:val="22"/>
        </w:rPr>
        <w:t>Vibrocil</w:t>
      </w:r>
      <w:proofErr w:type="spellEnd"/>
      <w:r w:rsidRPr="004B2AEB">
        <w:rPr>
          <w:szCs w:val="22"/>
        </w:rPr>
        <w:t xml:space="preserve"> yra skaidrus, bespalvis ar vos gelsvos spalvos, silpno levandų kvapo skystis</w:t>
      </w:r>
    </w:p>
    <w:p w14:paraId="5F8810BD" w14:textId="151D55E2" w:rsidR="00D02089" w:rsidRPr="004B2AEB" w:rsidRDefault="00D02089" w:rsidP="00ED2031">
      <w:pPr>
        <w:rPr>
          <w:szCs w:val="22"/>
        </w:rPr>
      </w:pPr>
      <w:r w:rsidRPr="004B2AEB">
        <w:rPr>
          <w:szCs w:val="22"/>
        </w:rPr>
        <w:t>Pakuotė:</w:t>
      </w:r>
      <w:r w:rsidR="00ED2031">
        <w:rPr>
          <w:szCs w:val="22"/>
        </w:rPr>
        <w:t xml:space="preserve"> </w:t>
      </w:r>
      <w:r w:rsidRPr="004B2AEB">
        <w:rPr>
          <w:szCs w:val="22"/>
        </w:rPr>
        <w:t>didelio tankio polietileno buteliukas su dozuojamuoju purkštuku, kuriame yra 15 ml nosies purškalo.</w:t>
      </w:r>
    </w:p>
    <w:p w14:paraId="01F7045F" w14:textId="77777777" w:rsidR="00D02089" w:rsidRPr="004B2AEB" w:rsidRDefault="00D02089" w:rsidP="00D02089">
      <w:pPr>
        <w:rPr>
          <w:szCs w:val="22"/>
        </w:rPr>
      </w:pPr>
    </w:p>
    <w:p w14:paraId="7C6F5E97" w14:textId="77777777" w:rsidR="00D02089" w:rsidRPr="004B2AEB" w:rsidRDefault="00D02089" w:rsidP="00D02089">
      <w:pPr>
        <w:rPr>
          <w:b/>
          <w:szCs w:val="22"/>
        </w:rPr>
      </w:pPr>
      <w:r w:rsidRPr="004B2AEB">
        <w:rPr>
          <w:b/>
          <w:szCs w:val="22"/>
        </w:rPr>
        <w:t>Registruotojas ir gamintojas</w:t>
      </w:r>
    </w:p>
    <w:p w14:paraId="578CBBE5" w14:textId="77777777" w:rsidR="00D02089" w:rsidRPr="004B2AEB" w:rsidRDefault="00D02089" w:rsidP="00D02089">
      <w:pPr>
        <w:rPr>
          <w:szCs w:val="22"/>
        </w:rPr>
      </w:pPr>
    </w:p>
    <w:p w14:paraId="4D112678" w14:textId="77777777" w:rsidR="00D02089" w:rsidRPr="00531495" w:rsidRDefault="00D02089" w:rsidP="00D02089">
      <w:pPr>
        <w:rPr>
          <w:b/>
          <w:bCs/>
          <w:szCs w:val="22"/>
        </w:rPr>
      </w:pPr>
      <w:r w:rsidRPr="00531495">
        <w:rPr>
          <w:b/>
          <w:bCs/>
          <w:szCs w:val="22"/>
        </w:rPr>
        <w:t>Registruotojas</w:t>
      </w:r>
    </w:p>
    <w:p w14:paraId="25FDA11D" w14:textId="77777777" w:rsidR="00D02089" w:rsidRPr="00E10518" w:rsidRDefault="00D02089" w:rsidP="00D02089">
      <w:pPr>
        <w:rPr>
          <w:szCs w:val="22"/>
        </w:rPr>
      </w:pPr>
      <w:proofErr w:type="spellStart"/>
      <w:r w:rsidRPr="00E10518">
        <w:rPr>
          <w:szCs w:val="22"/>
        </w:rPr>
        <w:t>Haleon</w:t>
      </w:r>
      <w:proofErr w:type="spellEnd"/>
      <w:r w:rsidRPr="00E10518">
        <w:rPr>
          <w:szCs w:val="22"/>
        </w:rPr>
        <w:t xml:space="preserve"> </w:t>
      </w:r>
      <w:proofErr w:type="spellStart"/>
      <w:r w:rsidRPr="00E10518">
        <w:rPr>
          <w:szCs w:val="22"/>
        </w:rPr>
        <w:t>Hungary</w:t>
      </w:r>
      <w:proofErr w:type="spellEnd"/>
      <w:r w:rsidRPr="00E10518">
        <w:rPr>
          <w:szCs w:val="22"/>
        </w:rPr>
        <w:t xml:space="preserve"> </w:t>
      </w:r>
      <w:proofErr w:type="spellStart"/>
      <w:r w:rsidRPr="00E10518">
        <w:rPr>
          <w:szCs w:val="22"/>
        </w:rPr>
        <w:t>Kft</w:t>
      </w:r>
      <w:proofErr w:type="spellEnd"/>
      <w:r w:rsidRPr="00E10518">
        <w:rPr>
          <w:szCs w:val="22"/>
        </w:rPr>
        <w:t xml:space="preserve">. </w:t>
      </w:r>
    </w:p>
    <w:p w14:paraId="0E1A8F02" w14:textId="77777777" w:rsidR="00D02089" w:rsidRPr="00E10518" w:rsidRDefault="00D02089" w:rsidP="00D02089">
      <w:pPr>
        <w:rPr>
          <w:szCs w:val="22"/>
        </w:rPr>
      </w:pPr>
      <w:r w:rsidRPr="00E10518">
        <w:rPr>
          <w:szCs w:val="22"/>
        </w:rPr>
        <w:t xml:space="preserve">1124 </w:t>
      </w:r>
      <w:proofErr w:type="spellStart"/>
      <w:r w:rsidRPr="00E10518">
        <w:rPr>
          <w:szCs w:val="22"/>
        </w:rPr>
        <w:t>Budapest</w:t>
      </w:r>
      <w:proofErr w:type="spellEnd"/>
      <w:r>
        <w:rPr>
          <w:szCs w:val="22"/>
        </w:rPr>
        <w:t>,</w:t>
      </w:r>
      <w:r w:rsidRPr="00F9464C">
        <w:rPr>
          <w:szCs w:val="22"/>
        </w:rPr>
        <w:t xml:space="preserve"> </w:t>
      </w:r>
      <w:proofErr w:type="spellStart"/>
      <w:r w:rsidRPr="00E10518">
        <w:rPr>
          <w:szCs w:val="22"/>
        </w:rPr>
        <w:t>Csörsz</w:t>
      </w:r>
      <w:proofErr w:type="spellEnd"/>
      <w:r w:rsidRPr="00E10518">
        <w:rPr>
          <w:szCs w:val="22"/>
        </w:rPr>
        <w:t xml:space="preserve"> </w:t>
      </w:r>
      <w:proofErr w:type="spellStart"/>
      <w:r w:rsidRPr="00E10518">
        <w:rPr>
          <w:szCs w:val="22"/>
        </w:rPr>
        <w:t>utca</w:t>
      </w:r>
      <w:proofErr w:type="spellEnd"/>
      <w:r w:rsidRPr="00E10518">
        <w:rPr>
          <w:szCs w:val="22"/>
        </w:rPr>
        <w:t xml:space="preserve"> 43</w:t>
      </w:r>
    </w:p>
    <w:p w14:paraId="2BECFF6B" w14:textId="77777777" w:rsidR="00D02089" w:rsidRPr="004B2AEB" w:rsidRDefault="00D02089" w:rsidP="00D02089">
      <w:pPr>
        <w:rPr>
          <w:szCs w:val="22"/>
        </w:rPr>
      </w:pPr>
      <w:r w:rsidRPr="00E10518">
        <w:rPr>
          <w:szCs w:val="22"/>
        </w:rPr>
        <w:t>Vengrija</w:t>
      </w:r>
    </w:p>
    <w:p w14:paraId="3E0F6E7C" w14:textId="77777777" w:rsidR="00D02089" w:rsidRPr="004B2AEB" w:rsidRDefault="00D02089" w:rsidP="00D02089">
      <w:pPr>
        <w:ind w:left="567" w:hanging="567"/>
        <w:rPr>
          <w:szCs w:val="22"/>
        </w:rPr>
      </w:pPr>
    </w:p>
    <w:p w14:paraId="710E50E1" w14:textId="77777777" w:rsidR="00D02089" w:rsidRDefault="00D02089" w:rsidP="00D02089">
      <w:pPr>
        <w:rPr>
          <w:szCs w:val="22"/>
        </w:rPr>
      </w:pPr>
      <w:r w:rsidRPr="00531495">
        <w:rPr>
          <w:b/>
          <w:bCs/>
          <w:szCs w:val="22"/>
        </w:rPr>
        <w:t>Gamintojas</w:t>
      </w:r>
    </w:p>
    <w:p w14:paraId="4D41ACAB" w14:textId="77777777" w:rsidR="00D02089" w:rsidRPr="008E5BE3" w:rsidRDefault="00D02089" w:rsidP="00D02089">
      <w:pPr>
        <w:rPr>
          <w:rFonts w:eastAsia="Calibri"/>
        </w:rPr>
      </w:pPr>
      <w:proofErr w:type="spellStart"/>
      <w:r w:rsidRPr="008E5BE3">
        <w:rPr>
          <w:rFonts w:eastAsia="Calibri"/>
        </w:rPr>
        <w:t>Haleon</w:t>
      </w:r>
      <w:proofErr w:type="spellEnd"/>
      <w:r w:rsidRPr="008E5BE3">
        <w:rPr>
          <w:rFonts w:eastAsia="Calibri"/>
        </w:rPr>
        <w:t xml:space="preserve"> Germany </w:t>
      </w:r>
      <w:proofErr w:type="spellStart"/>
      <w:r w:rsidRPr="008E5BE3">
        <w:rPr>
          <w:rFonts w:eastAsia="Calibri"/>
        </w:rPr>
        <w:t>GmbH</w:t>
      </w:r>
      <w:proofErr w:type="spellEnd"/>
    </w:p>
    <w:p w14:paraId="6B89E95F" w14:textId="77777777" w:rsidR="00D02089" w:rsidRPr="008E5BE3" w:rsidRDefault="00D02089" w:rsidP="00D02089">
      <w:pPr>
        <w:rPr>
          <w:rFonts w:eastAsia="Calibri"/>
        </w:rPr>
      </w:pPr>
      <w:proofErr w:type="spellStart"/>
      <w:r w:rsidRPr="008E5BE3">
        <w:rPr>
          <w:rFonts w:eastAsia="Calibri"/>
        </w:rPr>
        <w:t>Barthstraße</w:t>
      </w:r>
      <w:proofErr w:type="spellEnd"/>
      <w:r w:rsidRPr="008E5BE3">
        <w:rPr>
          <w:rFonts w:eastAsia="Calibri"/>
        </w:rPr>
        <w:t xml:space="preserve"> 4</w:t>
      </w:r>
    </w:p>
    <w:p w14:paraId="24CAC5C5" w14:textId="77777777" w:rsidR="00D02089" w:rsidRPr="008E5BE3" w:rsidRDefault="00D02089" w:rsidP="00D02089">
      <w:pPr>
        <w:rPr>
          <w:rFonts w:eastAsia="Calibri"/>
        </w:rPr>
      </w:pPr>
      <w:r w:rsidRPr="008E5BE3">
        <w:rPr>
          <w:rFonts w:eastAsia="Calibri"/>
        </w:rPr>
        <w:t xml:space="preserve">80339 </w:t>
      </w:r>
      <w:proofErr w:type="spellStart"/>
      <w:r w:rsidRPr="008E5BE3">
        <w:rPr>
          <w:rFonts w:eastAsia="Calibri"/>
        </w:rPr>
        <w:t>München</w:t>
      </w:r>
      <w:proofErr w:type="spellEnd"/>
      <w:r w:rsidRPr="008E5BE3">
        <w:rPr>
          <w:rFonts w:eastAsia="Calibri"/>
        </w:rPr>
        <w:t xml:space="preserve"> </w:t>
      </w:r>
    </w:p>
    <w:p w14:paraId="1211CB8B" w14:textId="77777777" w:rsidR="00D02089" w:rsidRPr="00F63E23" w:rsidRDefault="00D02089" w:rsidP="00D02089">
      <w:pPr>
        <w:rPr>
          <w:rFonts w:eastAsia="Calibri"/>
        </w:rPr>
      </w:pPr>
      <w:r w:rsidRPr="008E5BE3">
        <w:rPr>
          <w:rFonts w:eastAsia="Calibri"/>
        </w:rPr>
        <w:t>Vokietija</w:t>
      </w:r>
    </w:p>
    <w:p w14:paraId="4FBA5715" w14:textId="77777777" w:rsidR="00D02089" w:rsidRDefault="00D02089" w:rsidP="00D02089">
      <w:pPr>
        <w:rPr>
          <w:szCs w:val="22"/>
        </w:rPr>
      </w:pPr>
    </w:p>
    <w:p w14:paraId="5B913BD5" w14:textId="77777777" w:rsidR="00192170" w:rsidRPr="00192170" w:rsidRDefault="00192170" w:rsidP="00041FEF">
      <w:proofErr w:type="spellStart"/>
      <w:r w:rsidRPr="00192170">
        <w:t>Delpharm</w:t>
      </w:r>
      <w:proofErr w:type="spellEnd"/>
      <w:r w:rsidRPr="00192170">
        <w:t xml:space="preserve"> </w:t>
      </w:r>
      <w:proofErr w:type="spellStart"/>
      <w:r w:rsidRPr="00192170">
        <w:t>Huningue</w:t>
      </w:r>
      <w:proofErr w:type="spellEnd"/>
      <w:r w:rsidRPr="00192170">
        <w:t xml:space="preserve"> S.A.S </w:t>
      </w:r>
    </w:p>
    <w:p w14:paraId="6DB14646" w14:textId="77777777" w:rsidR="00192170" w:rsidRPr="00192170" w:rsidRDefault="00192170" w:rsidP="00041FEF">
      <w:r w:rsidRPr="00192170">
        <w:t xml:space="preserve">26 </w:t>
      </w:r>
      <w:proofErr w:type="spellStart"/>
      <w:r w:rsidRPr="00192170">
        <w:t>Rue</w:t>
      </w:r>
      <w:proofErr w:type="spellEnd"/>
      <w:r w:rsidRPr="00192170">
        <w:t xml:space="preserve"> De La </w:t>
      </w:r>
      <w:proofErr w:type="spellStart"/>
      <w:r w:rsidRPr="00192170">
        <w:t>Chapelle</w:t>
      </w:r>
      <w:proofErr w:type="spellEnd"/>
      <w:r w:rsidRPr="00192170">
        <w:t xml:space="preserve"> </w:t>
      </w:r>
    </w:p>
    <w:p w14:paraId="44E1DAD9" w14:textId="77777777" w:rsidR="00192170" w:rsidRPr="00192170" w:rsidRDefault="00192170" w:rsidP="00041FEF">
      <w:proofErr w:type="spellStart"/>
      <w:r w:rsidRPr="00192170">
        <w:t>Huningue</w:t>
      </w:r>
      <w:proofErr w:type="spellEnd"/>
      <w:r w:rsidRPr="00192170">
        <w:t xml:space="preserve">, 68330 </w:t>
      </w:r>
    </w:p>
    <w:p w14:paraId="52BE9FD1" w14:textId="27959492" w:rsidR="00192170" w:rsidRDefault="00192170" w:rsidP="00192170">
      <w:r>
        <w:t>Prancūzija</w:t>
      </w:r>
    </w:p>
    <w:p w14:paraId="7F6B2B80" w14:textId="77777777" w:rsidR="00192170" w:rsidRPr="004B2AEB" w:rsidRDefault="00192170" w:rsidP="00D02089">
      <w:pPr>
        <w:rPr>
          <w:szCs w:val="22"/>
        </w:rPr>
      </w:pPr>
    </w:p>
    <w:p w14:paraId="3AAB9453" w14:textId="1D1E1042" w:rsidR="00D02089" w:rsidRPr="004B2AEB" w:rsidRDefault="00D02089" w:rsidP="00D02089">
      <w:pPr>
        <w:ind w:left="567" w:hanging="567"/>
        <w:rPr>
          <w:b/>
          <w:szCs w:val="22"/>
        </w:rPr>
      </w:pPr>
      <w:r w:rsidRPr="004B2AEB">
        <w:rPr>
          <w:b/>
          <w:bCs/>
          <w:szCs w:val="22"/>
        </w:rPr>
        <w:t xml:space="preserve">Šis pakuotės </w:t>
      </w:r>
      <w:r w:rsidRPr="004B2AEB">
        <w:rPr>
          <w:b/>
          <w:szCs w:val="22"/>
        </w:rPr>
        <w:t>lapelis paskutinį kartą peržiūrėtas</w:t>
      </w:r>
      <w:r w:rsidR="00D35C38">
        <w:rPr>
          <w:b/>
          <w:szCs w:val="22"/>
        </w:rPr>
        <w:t xml:space="preserve"> 2025-06-25</w:t>
      </w:r>
      <w:r>
        <w:rPr>
          <w:b/>
          <w:szCs w:val="22"/>
        </w:rPr>
        <w:t>.</w:t>
      </w:r>
    </w:p>
    <w:p w14:paraId="636609DE" w14:textId="77777777" w:rsidR="00D02089" w:rsidRPr="004B2AEB" w:rsidRDefault="00D02089" w:rsidP="00D02089">
      <w:pPr>
        <w:ind w:left="567" w:hanging="567"/>
        <w:rPr>
          <w:szCs w:val="22"/>
        </w:rPr>
      </w:pPr>
    </w:p>
    <w:p w14:paraId="5C95820F" w14:textId="77777777" w:rsidR="00D02089" w:rsidRPr="004B2AEB" w:rsidRDefault="00D02089" w:rsidP="00D02089">
      <w:pPr>
        <w:rPr>
          <w:rStyle w:val="Hipersaitas"/>
          <w:rFonts w:eastAsia="SimSun"/>
          <w:szCs w:val="22"/>
        </w:rPr>
      </w:pPr>
      <w:r w:rsidRPr="004B2AEB">
        <w:rPr>
          <w:szCs w:val="22"/>
        </w:rPr>
        <w:t xml:space="preserve">Naujausia pakuotės lapelio redakcija pateikiama Valstybinės vaistų kontrolės tarnybos prie Lietuvos Respublikos sveikatos apsaugos ministerijos interneto svetainėje </w:t>
      </w:r>
      <w:r>
        <w:rPr>
          <w:color w:val="0000EE"/>
          <w:szCs w:val="22"/>
          <w:u w:val="single"/>
        </w:rPr>
        <w:t>https://vvkt.lrv.lt/lt/</w:t>
      </w:r>
      <w:r>
        <w:rPr>
          <w:szCs w:val="22"/>
        </w:rPr>
        <w:t>.</w:t>
      </w:r>
    </w:p>
    <w:p w14:paraId="6EAB4F51" w14:textId="77777777" w:rsidR="00D02089" w:rsidRPr="004B2AEB" w:rsidRDefault="00D02089" w:rsidP="00D02089">
      <w:pPr>
        <w:rPr>
          <w:szCs w:val="22"/>
        </w:rPr>
      </w:pPr>
    </w:p>
    <w:p w14:paraId="3D0EB669" w14:textId="77777777" w:rsidR="00D02089" w:rsidRPr="004B2AEB" w:rsidRDefault="00D02089" w:rsidP="00D02089">
      <w:pPr>
        <w:rPr>
          <w:szCs w:val="22"/>
        </w:rPr>
      </w:pPr>
    </w:p>
    <w:p w14:paraId="7878A7D8" w14:textId="77777777" w:rsidR="00D02089" w:rsidRPr="004B2AEB" w:rsidRDefault="00D02089" w:rsidP="00D02089">
      <w:pPr>
        <w:rPr>
          <w:szCs w:val="22"/>
        </w:rPr>
      </w:pPr>
    </w:p>
    <w:p w14:paraId="47CBF12B" w14:textId="77777777" w:rsidR="00D02089" w:rsidRPr="004B2AEB" w:rsidRDefault="00D02089" w:rsidP="00D02089">
      <w:pPr>
        <w:rPr>
          <w:szCs w:val="22"/>
        </w:rPr>
      </w:pPr>
    </w:p>
    <w:p w14:paraId="5E6721FE" w14:textId="77777777" w:rsidR="00310DC8" w:rsidRPr="004B2AEB" w:rsidRDefault="00310DC8">
      <w:pPr>
        <w:rPr>
          <w:szCs w:val="22"/>
        </w:rPr>
      </w:pPr>
    </w:p>
    <w:sectPr w:rsidR="00310DC8" w:rsidRPr="004B2AEB" w:rsidSect="005D0161">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FEAB" w14:textId="77777777" w:rsidR="00692774" w:rsidRDefault="00692774" w:rsidP="00FA7B71">
      <w:r>
        <w:separator/>
      </w:r>
    </w:p>
  </w:endnote>
  <w:endnote w:type="continuationSeparator" w:id="0">
    <w:p w14:paraId="2C0BF724" w14:textId="77777777" w:rsidR="00692774" w:rsidRDefault="00692774" w:rsidP="00FA7B71">
      <w:r>
        <w:continuationSeparator/>
      </w:r>
    </w:p>
  </w:endnote>
  <w:endnote w:type="continuationNotice" w:id="1">
    <w:p w14:paraId="57B95594" w14:textId="77777777" w:rsidR="00692774" w:rsidRDefault="00692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3C7B" w14:textId="23F5A093" w:rsidR="00265502" w:rsidRDefault="002655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20F2">
      <w:rPr>
        <w:rStyle w:val="Puslapionumeris"/>
        <w:noProof/>
      </w:rPr>
      <w:t>2</w:t>
    </w:r>
    <w:r>
      <w:rPr>
        <w:rStyle w:val="Puslapionumeris"/>
      </w:rPr>
      <w:fldChar w:fldCharType="end"/>
    </w:r>
  </w:p>
  <w:p w14:paraId="42C4D3AA" w14:textId="77777777" w:rsidR="00265502" w:rsidRDefault="00265502" w:rsidP="005D42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D1AC" w14:textId="77777777" w:rsidR="00692774" w:rsidRDefault="00692774" w:rsidP="00FA7B71">
      <w:r>
        <w:separator/>
      </w:r>
    </w:p>
  </w:footnote>
  <w:footnote w:type="continuationSeparator" w:id="0">
    <w:p w14:paraId="3149324A" w14:textId="77777777" w:rsidR="00692774" w:rsidRDefault="00692774" w:rsidP="00FA7B71">
      <w:r>
        <w:continuationSeparator/>
      </w:r>
    </w:p>
  </w:footnote>
  <w:footnote w:type="continuationNotice" w:id="1">
    <w:p w14:paraId="0A47839B" w14:textId="77777777" w:rsidR="00692774" w:rsidRDefault="00692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4029"/>
    <w:multiLevelType w:val="hybridMultilevel"/>
    <w:tmpl w:val="C93ED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C75A46"/>
    <w:multiLevelType w:val="hybridMultilevel"/>
    <w:tmpl w:val="D2685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7B40D0"/>
    <w:multiLevelType w:val="hybridMultilevel"/>
    <w:tmpl w:val="D2ACBB60"/>
    <w:lvl w:ilvl="0" w:tplc="04270001">
      <w:start w:val="1"/>
      <w:numFmt w:val="bullet"/>
      <w:lvlText w:val=""/>
      <w:lvlJc w:val="left"/>
      <w:pPr>
        <w:tabs>
          <w:tab w:val="num" w:pos="333"/>
        </w:tabs>
        <w:ind w:left="333" w:hanging="360"/>
      </w:pPr>
      <w:rPr>
        <w:rFonts w:ascii="Symbol" w:hAnsi="Symbol" w:hint="default"/>
      </w:rPr>
    </w:lvl>
    <w:lvl w:ilvl="1" w:tplc="04270003">
      <w:start w:val="1"/>
      <w:numFmt w:val="bullet"/>
      <w:lvlText w:val="o"/>
      <w:lvlJc w:val="left"/>
      <w:pPr>
        <w:tabs>
          <w:tab w:val="num" w:pos="1053"/>
        </w:tabs>
        <w:ind w:left="1053" w:hanging="360"/>
      </w:pPr>
      <w:rPr>
        <w:rFonts w:ascii="Courier New" w:hAnsi="Courier New" w:cs="Courier New" w:hint="default"/>
      </w:rPr>
    </w:lvl>
    <w:lvl w:ilvl="2" w:tplc="04270005">
      <w:start w:val="1"/>
      <w:numFmt w:val="bullet"/>
      <w:lvlText w:val=""/>
      <w:lvlJc w:val="left"/>
      <w:pPr>
        <w:tabs>
          <w:tab w:val="num" w:pos="1773"/>
        </w:tabs>
        <w:ind w:left="1773" w:hanging="360"/>
      </w:pPr>
      <w:rPr>
        <w:rFonts w:ascii="Wingdings" w:hAnsi="Wingdings" w:hint="default"/>
      </w:rPr>
    </w:lvl>
    <w:lvl w:ilvl="3" w:tplc="04270001">
      <w:start w:val="1"/>
      <w:numFmt w:val="bullet"/>
      <w:lvlText w:val=""/>
      <w:lvlJc w:val="left"/>
      <w:pPr>
        <w:tabs>
          <w:tab w:val="num" w:pos="2493"/>
        </w:tabs>
        <w:ind w:left="2493" w:hanging="360"/>
      </w:pPr>
      <w:rPr>
        <w:rFonts w:ascii="Symbol" w:hAnsi="Symbol" w:hint="default"/>
      </w:rPr>
    </w:lvl>
    <w:lvl w:ilvl="4" w:tplc="04270003">
      <w:start w:val="1"/>
      <w:numFmt w:val="bullet"/>
      <w:lvlText w:val="o"/>
      <w:lvlJc w:val="left"/>
      <w:pPr>
        <w:tabs>
          <w:tab w:val="num" w:pos="3213"/>
        </w:tabs>
        <w:ind w:left="3213" w:hanging="360"/>
      </w:pPr>
      <w:rPr>
        <w:rFonts w:ascii="Courier New" w:hAnsi="Courier New" w:cs="Courier New" w:hint="default"/>
      </w:rPr>
    </w:lvl>
    <w:lvl w:ilvl="5" w:tplc="04270005">
      <w:start w:val="1"/>
      <w:numFmt w:val="bullet"/>
      <w:lvlText w:val=""/>
      <w:lvlJc w:val="left"/>
      <w:pPr>
        <w:tabs>
          <w:tab w:val="num" w:pos="3933"/>
        </w:tabs>
        <w:ind w:left="3933" w:hanging="360"/>
      </w:pPr>
      <w:rPr>
        <w:rFonts w:ascii="Wingdings" w:hAnsi="Wingdings" w:hint="default"/>
      </w:rPr>
    </w:lvl>
    <w:lvl w:ilvl="6" w:tplc="04270001">
      <w:start w:val="1"/>
      <w:numFmt w:val="bullet"/>
      <w:lvlText w:val=""/>
      <w:lvlJc w:val="left"/>
      <w:pPr>
        <w:tabs>
          <w:tab w:val="num" w:pos="4653"/>
        </w:tabs>
        <w:ind w:left="4653" w:hanging="360"/>
      </w:pPr>
      <w:rPr>
        <w:rFonts w:ascii="Symbol" w:hAnsi="Symbol" w:hint="default"/>
      </w:rPr>
    </w:lvl>
    <w:lvl w:ilvl="7" w:tplc="04270003">
      <w:start w:val="1"/>
      <w:numFmt w:val="bullet"/>
      <w:lvlText w:val="o"/>
      <w:lvlJc w:val="left"/>
      <w:pPr>
        <w:tabs>
          <w:tab w:val="num" w:pos="5373"/>
        </w:tabs>
        <w:ind w:left="5373" w:hanging="360"/>
      </w:pPr>
      <w:rPr>
        <w:rFonts w:ascii="Courier New" w:hAnsi="Courier New" w:cs="Courier New" w:hint="default"/>
      </w:rPr>
    </w:lvl>
    <w:lvl w:ilvl="8" w:tplc="04270005">
      <w:start w:val="1"/>
      <w:numFmt w:val="bullet"/>
      <w:lvlText w:val=""/>
      <w:lvlJc w:val="left"/>
      <w:pPr>
        <w:tabs>
          <w:tab w:val="num" w:pos="6093"/>
        </w:tabs>
        <w:ind w:left="6093" w:hanging="360"/>
      </w:pPr>
      <w:rPr>
        <w:rFonts w:ascii="Wingdings" w:hAnsi="Wingdings" w:hint="default"/>
      </w:rPr>
    </w:lvl>
  </w:abstractNum>
  <w:abstractNum w:abstractNumId="3" w15:restartNumberingAfterBreak="0">
    <w:nsid w:val="2B6E4A45"/>
    <w:multiLevelType w:val="hybridMultilevel"/>
    <w:tmpl w:val="01BA9FC6"/>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484"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start w:val="1"/>
      <w:numFmt w:val="bullet"/>
      <w:lvlText w:val="o"/>
      <w:lvlJc w:val="left"/>
      <w:pPr>
        <w:ind w:left="3644" w:hanging="360"/>
      </w:pPr>
      <w:rPr>
        <w:rFonts w:ascii="Courier New" w:hAnsi="Courier New" w:cs="Courier New" w:hint="default"/>
      </w:rPr>
    </w:lvl>
    <w:lvl w:ilvl="5" w:tplc="04090005">
      <w:start w:val="1"/>
      <w:numFmt w:val="bullet"/>
      <w:lvlText w:val=""/>
      <w:lvlJc w:val="left"/>
      <w:pPr>
        <w:ind w:left="4364" w:hanging="360"/>
      </w:pPr>
      <w:rPr>
        <w:rFonts w:ascii="Wingdings" w:hAnsi="Wingdings" w:hint="default"/>
      </w:rPr>
    </w:lvl>
    <w:lvl w:ilvl="6" w:tplc="04090001">
      <w:start w:val="1"/>
      <w:numFmt w:val="bullet"/>
      <w:lvlText w:val=""/>
      <w:lvlJc w:val="left"/>
      <w:pPr>
        <w:ind w:left="5084" w:hanging="360"/>
      </w:pPr>
      <w:rPr>
        <w:rFonts w:ascii="Symbol" w:hAnsi="Symbol" w:hint="default"/>
      </w:rPr>
    </w:lvl>
    <w:lvl w:ilvl="7" w:tplc="04090003">
      <w:start w:val="1"/>
      <w:numFmt w:val="bullet"/>
      <w:lvlText w:val="o"/>
      <w:lvlJc w:val="left"/>
      <w:pPr>
        <w:ind w:left="5804" w:hanging="360"/>
      </w:pPr>
      <w:rPr>
        <w:rFonts w:ascii="Courier New" w:hAnsi="Courier New" w:cs="Courier New" w:hint="default"/>
      </w:rPr>
    </w:lvl>
    <w:lvl w:ilvl="8" w:tplc="04090005">
      <w:start w:val="1"/>
      <w:numFmt w:val="bullet"/>
      <w:lvlText w:val=""/>
      <w:lvlJc w:val="left"/>
      <w:pPr>
        <w:ind w:left="6524" w:hanging="360"/>
      </w:pPr>
      <w:rPr>
        <w:rFonts w:ascii="Wingdings" w:hAnsi="Wingdings" w:hint="default"/>
      </w:rPr>
    </w:lvl>
  </w:abstractNum>
  <w:abstractNum w:abstractNumId="4" w15:restartNumberingAfterBreak="0">
    <w:nsid w:val="30F02CEA"/>
    <w:multiLevelType w:val="hybridMultilevel"/>
    <w:tmpl w:val="3C0A9E48"/>
    <w:lvl w:ilvl="0" w:tplc="04270001">
      <w:start w:val="1"/>
      <w:numFmt w:val="bullet"/>
      <w:pStyle w:val="BT-EMEASMCA"/>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E302D"/>
    <w:multiLevelType w:val="hybridMultilevel"/>
    <w:tmpl w:val="6854D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C312A4"/>
    <w:multiLevelType w:val="hybridMultilevel"/>
    <w:tmpl w:val="A21C9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4C42BC"/>
    <w:multiLevelType w:val="hybridMultilevel"/>
    <w:tmpl w:val="5B381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CE4D9E"/>
    <w:multiLevelType w:val="hybridMultilevel"/>
    <w:tmpl w:val="F4865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45637A"/>
    <w:multiLevelType w:val="hybridMultilevel"/>
    <w:tmpl w:val="5822A714"/>
    <w:lvl w:ilvl="0" w:tplc="C95AF8C2">
      <w:start w:val="15"/>
      <w:numFmt w:val="bullet"/>
      <w:lvlText w:val="-"/>
      <w:lvlJc w:val="left"/>
      <w:pPr>
        <w:tabs>
          <w:tab w:val="num" w:pos="525"/>
        </w:tabs>
        <w:ind w:left="525" w:hanging="465"/>
      </w:pPr>
      <w:rPr>
        <w:rFonts w:ascii="Times New Roman" w:eastAsia="Times New Roman" w:hAnsi="Times New Roman"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7A375568"/>
    <w:multiLevelType w:val="hybridMultilevel"/>
    <w:tmpl w:val="4906F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49971350">
    <w:abstractNumId w:val="4"/>
  </w:num>
  <w:num w:numId="2" w16cid:durableId="1310935195">
    <w:abstractNumId w:val="10"/>
  </w:num>
  <w:num w:numId="3" w16cid:durableId="259603657">
    <w:abstractNumId w:val="2"/>
  </w:num>
  <w:num w:numId="4" w16cid:durableId="1802533409">
    <w:abstractNumId w:val="5"/>
  </w:num>
  <w:num w:numId="5" w16cid:durableId="1293711078">
    <w:abstractNumId w:val="3"/>
  </w:num>
  <w:num w:numId="6" w16cid:durableId="1404526028">
    <w:abstractNumId w:val="6"/>
  </w:num>
  <w:num w:numId="7" w16cid:durableId="605039770">
    <w:abstractNumId w:val="7"/>
  </w:num>
  <w:num w:numId="8" w16cid:durableId="315770168">
    <w:abstractNumId w:val="0"/>
  </w:num>
  <w:num w:numId="9" w16cid:durableId="218711310">
    <w:abstractNumId w:val="1"/>
  </w:num>
  <w:num w:numId="10" w16cid:durableId="1208687494">
    <w:abstractNumId w:val="9"/>
  </w:num>
  <w:num w:numId="11" w16cid:durableId="1548839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B43"/>
    <w:rsid w:val="00012123"/>
    <w:rsid w:val="0001370E"/>
    <w:rsid w:val="000211F2"/>
    <w:rsid w:val="000242CD"/>
    <w:rsid w:val="000356EA"/>
    <w:rsid w:val="000359C3"/>
    <w:rsid w:val="000407A1"/>
    <w:rsid w:val="00041FEF"/>
    <w:rsid w:val="00047983"/>
    <w:rsid w:val="0005437C"/>
    <w:rsid w:val="0006027D"/>
    <w:rsid w:val="00065449"/>
    <w:rsid w:val="00065FF5"/>
    <w:rsid w:val="00072A1A"/>
    <w:rsid w:val="00076635"/>
    <w:rsid w:val="00083B09"/>
    <w:rsid w:val="00083E10"/>
    <w:rsid w:val="00092639"/>
    <w:rsid w:val="00093B43"/>
    <w:rsid w:val="000A77A6"/>
    <w:rsid w:val="000B25D7"/>
    <w:rsid w:val="000C193E"/>
    <w:rsid w:val="000D5926"/>
    <w:rsid w:val="000D7504"/>
    <w:rsid w:val="000D7D37"/>
    <w:rsid w:val="000E5022"/>
    <w:rsid w:val="000F457A"/>
    <w:rsid w:val="001124A1"/>
    <w:rsid w:val="001239D6"/>
    <w:rsid w:val="00130B2B"/>
    <w:rsid w:val="00140897"/>
    <w:rsid w:val="0014111C"/>
    <w:rsid w:val="00147E8F"/>
    <w:rsid w:val="001576FA"/>
    <w:rsid w:val="00190A14"/>
    <w:rsid w:val="00190F4A"/>
    <w:rsid w:val="00192170"/>
    <w:rsid w:val="001C1B52"/>
    <w:rsid w:val="001C3990"/>
    <w:rsid w:val="001C3DBC"/>
    <w:rsid w:val="001C7173"/>
    <w:rsid w:val="001D2289"/>
    <w:rsid w:val="001D2F17"/>
    <w:rsid w:val="001D4CA8"/>
    <w:rsid w:val="001D5995"/>
    <w:rsid w:val="001E48FD"/>
    <w:rsid w:val="001E5D4E"/>
    <w:rsid w:val="001E7536"/>
    <w:rsid w:val="001E7BB5"/>
    <w:rsid w:val="001E7CAF"/>
    <w:rsid w:val="001F038D"/>
    <w:rsid w:val="002070E9"/>
    <w:rsid w:val="00212335"/>
    <w:rsid w:val="002165F5"/>
    <w:rsid w:val="002175AB"/>
    <w:rsid w:val="002344B3"/>
    <w:rsid w:val="002369F8"/>
    <w:rsid w:val="002446A1"/>
    <w:rsid w:val="0025711C"/>
    <w:rsid w:val="00265502"/>
    <w:rsid w:val="00265563"/>
    <w:rsid w:val="002707FE"/>
    <w:rsid w:val="002824E8"/>
    <w:rsid w:val="00287720"/>
    <w:rsid w:val="002958BB"/>
    <w:rsid w:val="00295B16"/>
    <w:rsid w:val="00297A1C"/>
    <w:rsid w:val="00297B7A"/>
    <w:rsid w:val="002A3836"/>
    <w:rsid w:val="002B4CBC"/>
    <w:rsid w:val="002B6CE2"/>
    <w:rsid w:val="002C6A86"/>
    <w:rsid w:val="002E1030"/>
    <w:rsid w:val="002F16AA"/>
    <w:rsid w:val="002F1E08"/>
    <w:rsid w:val="00307C97"/>
    <w:rsid w:val="00310DC8"/>
    <w:rsid w:val="003220CB"/>
    <w:rsid w:val="00323B32"/>
    <w:rsid w:val="003246EE"/>
    <w:rsid w:val="00337773"/>
    <w:rsid w:val="00352079"/>
    <w:rsid w:val="0035273F"/>
    <w:rsid w:val="00361685"/>
    <w:rsid w:val="00370C79"/>
    <w:rsid w:val="00372160"/>
    <w:rsid w:val="0037495F"/>
    <w:rsid w:val="00382901"/>
    <w:rsid w:val="003931CC"/>
    <w:rsid w:val="00393BB9"/>
    <w:rsid w:val="003A055A"/>
    <w:rsid w:val="003A1EC1"/>
    <w:rsid w:val="003A547C"/>
    <w:rsid w:val="003B20F2"/>
    <w:rsid w:val="003B2EB1"/>
    <w:rsid w:val="003C09D8"/>
    <w:rsid w:val="003C1E9B"/>
    <w:rsid w:val="003C2134"/>
    <w:rsid w:val="003C5394"/>
    <w:rsid w:val="003D1226"/>
    <w:rsid w:val="003D2262"/>
    <w:rsid w:val="003D43B0"/>
    <w:rsid w:val="003F1FF8"/>
    <w:rsid w:val="003F217F"/>
    <w:rsid w:val="00405ADF"/>
    <w:rsid w:val="0040655F"/>
    <w:rsid w:val="0041235F"/>
    <w:rsid w:val="004267E4"/>
    <w:rsid w:val="00427656"/>
    <w:rsid w:val="00430B73"/>
    <w:rsid w:val="00437206"/>
    <w:rsid w:val="00437299"/>
    <w:rsid w:val="00437DD7"/>
    <w:rsid w:val="00441EF0"/>
    <w:rsid w:val="004658EB"/>
    <w:rsid w:val="00467581"/>
    <w:rsid w:val="00471442"/>
    <w:rsid w:val="00483D40"/>
    <w:rsid w:val="004A26E7"/>
    <w:rsid w:val="004B2AEB"/>
    <w:rsid w:val="004B532C"/>
    <w:rsid w:val="004B6127"/>
    <w:rsid w:val="004C062C"/>
    <w:rsid w:val="004D1067"/>
    <w:rsid w:val="004D5A48"/>
    <w:rsid w:val="004D60C6"/>
    <w:rsid w:val="004F0197"/>
    <w:rsid w:val="004F33F7"/>
    <w:rsid w:val="004F7587"/>
    <w:rsid w:val="005065C0"/>
    <w:rsid w:val="00513EAB"/>
    <w:rsid w:val="00514D66"/>
    <w:rsid w:val="00517681"/>
    <w:rsid w:val="00523E27"/>
    <w:rsid w:val="00531495"/>
    <w:rsid w:val="005328BA"/>
    <w:rsid w:val="00535653"/>
    <w:rsid w:val="00544C05"/>
    <w:rsid w:val="00556856"/>
    <w:rsid w:val="00563E43"/>
    <w:rsid w:val="00570C86"/>
    <w:rsid w:val="0057731C"/>
    <w:rsid w:val="0058253A"/>
    <w:rsid w:val="005830EF"/>
    <w:rsid w:val="00587DAE"/>
    <w:rsid w:val="00587E5E"/>
    <w:rsid w:val="0059393D"/>
    <w:rsid w:val="00593EBD"/>
    <w:rsid w:val="005955A4"/>
    <w:rsid w:val="005A6852"/>
    <w:rsid w:val="005A7FBC"/>
    <w:rsid w:val="005C3C61"/>
    <w:rsid w:val="005D0161"/>
    <w:rsid w:val="005D12C3"/>
    <w:rsid w:val="005D346F"/>
    <w:rsid w:val="005D4285"/>
    <w:rsid w:val="005D463A"/>
    <w:rsid w:val="005D5D45"/>
    <w:rsid w:val="005F5503"/>
    <w:rsid w:val="005F6FE7"/>
    <w:rsid w:val="005F75C1"/>
    <w:rsid w:val="00600E66"/>
    <w:rsid w:val="00630D06"/>
    <w:rsid w:val="00633C8E"/>
    <w:rsid w:val="0063427E"/>
    <w:rsid w:val="00635B8E"/>
    <w:rsid w:val="0065285B"/>
    <w:rsid w:val="00652E2E"/>
    <w:rsid w:val="00654655"/>
    <w:rsid w:val="00686EA0"/>
    <w:rsid w:val="00692774"/>
    <w:rsid w:val="006A257A"/>
    <w:rsid w:val="006A7603"/>
    <w:rsid w:val="006C7FC1"/>
    <w:rsid w:val="006D351B"/>
    <w:rsid w:val="006D7CFE"/>
    <w:rsid w:val="006E0734"/>
    <w:rsid w:val="006E2B4D"/>
    <w:rsid w:val="006F0D48"/>
    <w:rsid w:val="006F2186"/>
    <w:rsid w:val="006F3D95"/>
    <w:rsid w:val="007079F2"/>
    <w:rsid w:val="00711B55"/>
    <w:rsid w:val="007230CF"/>
    <w:rsid w:val="00726806"/>
    <w:rsid w:val="00735DA3"/>
    <w:rsid w:val="0074660B"/>
    <w:rsid w:val="00754198"/>
    <w:rsid w:val="007652F3"/>
    <w:rsid w:val="0077422F"/>
    <w:rsid w:val="00775488"/>
    <w:rsid w:val="007766F5"/>
    <w:rsid w:val="0078146E"/>
    <w:rsid w:val="0078372B"/>
    <w:rsid w:val="007862A0"/>
    <w:rsid w:val="007A29F1"/>
    <w:rsid w:val="007A368B"/>
    <w:rsid w:val="007C3AA4"/>
    <w:rsid w:val="007E0D2A"/>
    <w:rsid w:val="007F3004"/>
    <w:rsid w:val="007F3DBF"/>
    <w:rsid w:val="007F42C0"/>
    <w:rsid w:val="007F4956"/>
    <w:rsid w:val="00804EA5"/>
    <w:rsid w:val="00824296"/>
    <w:rsid w:val="008276A7"/>
    <w:rsid w:val="00827823"/>
    <w:rsid w:val="00830D49"/>
    <w:rsid w:val="00831686"/>
    <w:rsid w:val="00846142"/>
    <w:rsid w:val="0085491A"/>
    <w:rsid w:val="008551E1"/>
    <w:rsid w:val="0086145C"/>
    <w:rsid w:val="00865DF7"/>
    <w:rsid w:val="00892BFC"/>
    <w:rsid w:val="00892E07"/>
    <w:rsid w:val="008C0858"/>
    <w:rsid w:val="008F0CAE"/>
    <w:rsid w:val="008F6B5D"/>
    <w:rsid w:val="009037BE"/>
    <w:rsid w:val="00931C22"/>
    <w:rsid w:val="00932E70"/>
    <w:rsid w:val="009368AC"/>
    <w:rsid w:val="009445FF"/>
    <w:rsid w:val="00952B1E"/>
    <w:rsid w:val="00972C2A"/>
    <w:rsid w:val="009800CA"/>
    <w:rsid w:val="0098129E"/>
    <w:rsid w:val="009905FD"/>
    <w:rsid w:val="009935ED"/>
    <w:rsid w:val="009A4506"/>
    <w:rsid w:val="009A592E"/>
    <w:rsid w:val="009A5DDE"/>
    <w:rsid w:val="009A6C1B"/>
    <w:rsid w:val="009B0B50"/>
    <w:rsid w:val="009B2B8F"/>
    <w:rsid w:val="009D3215"/>
    <w:rsid w:val="009D5386"/>
    <w:rsid w:val="009D55DE"/>
    <w:rsid w:val="009E31E3"/>
    <w:rsid w:val="009F2F80"/>
    <w:rsid w:val="00A01347"/>
    <w:rsid w:val="00A0459E"/>
    <w:rsid w:val="00A1059D"/>
    <w:rsid w:val="00A1068E"/>
    <w:rsid w:val="00A1194B"/>
    <w:rsid w:val="00A150E3"/>
    <w:rsid w:val="00A21D4A"/>
    <w:rsid w:val="00A22741"/>
    <w:rsid w:val="00A2536B"/>
    <w:rsid w:val="00A32C8F"/>
    <w:rsid w:val="00A47621"/>
    <w:rsid w:val="00A54BBD"/>
    <w:rsid w:val="00A54FB3"/>
    <w:rsid w:val="00A55126"/>
    <w:rsid w:val="00A567D4"/>
    <w:rsid w:val="00A6389A"/>
    <w:rsid w:val="00A70490"/>
    <w:rsid w:val="00A71ABF"/>
    <w:rsid w:val="00A73C59"/>
    <w:rsid w:val="00A80A31"/>
    <w:rsid w:val="00A8725C"/>
    <w:rsid w:val="00AA2716"/>
    <w:rsid w:val="00AA4D57"/>
    <w:rsid w:val="00AA5A64"/>
    <w:rsid w:val="00AB06B1"/>
    <w:rsid w:val="00AB57DA"/>
    <w:rsid w:val="00AC3780"/>
    <w:rsid w:val="00AC644A"/>
    <w:rsid w:val="00AE0899"/>
    <w:rsid w:val="00AF0027"/>
    <w:rsid w:val="00B10E3D"/>
    <w:rsid w:val="00B23411"/>
    <w:rsid w:val="00B2568C"/>
    <w:rsid w:val="00B2577D"/>
    <w:rsid w:val="00B61514"/>
    <w:rsid w:val="00B64B51"/>
    <w:rsid w:val="00B67877"/>
    <w:rsid w:val="00B75E12"/>
    <w:rsid w:val="00B82742"/>
    <w:rsid w:val="00B85BA4"/>
    <w:rsid w:val="00B862A8"/>
    <w:rsid w:val="00B92F79"/>
    <w:rsid w:val="00B9461B"/>
    <w:rsid w:val="00BA21C4"/>
    <w:rsid w:val="00BA7392"/>
    <w:rsid w:val="00BC3D10"/>
    <w:rsid w:val="00BD6EB1"/>
    <w:rsid w:val="00BE3525"/>
    <w:rsid w:val="00BE6CBE"/>
    <w:rsid w:val="00BF5B21"/>
    <w:rsid w:val="00C04249"/>
    <w:rsid w:val="00C0731B"/>
    <w:rsid w:val="00C1167C"/>
    <w:rsid w:val="00C209A3"/>
    <w:rsid w:val="00C265BD"/>
    <w:rsid w:val="00C27B61"/>
    <w:rsid w:val="00C40DB1"/>
    <w:rsid w:val="00C458F3"/>
    <w:rsid w:val="00C464E1"/>
    <w:rsid w:val="00C46C1F"/>
    <w:rsid w:val="00C47461"/>
    <w:rsid w:val="00C50F42"/>
    <w:rsid w:val="00C52F27"/>
    <w:rsid w:val="00C5582D"/>
    <w:rsid w:val="00C612A7"/>
    <w:rsid w:val="00C640AD"/>
    <w:rsid w:val="00C8516B"/>
    <w:rsid w:val="00C90FD9"/>
    <w:rsid w:val="00C96BAD"/>
    <w:rsid w:val="00C97484"/>
    <w:rsid w:val="00CA11DF"/>
    <w:rsid w:val="00CA3384"/>
    <w:rsid w:val="00CA4886"/>
    <w:rsid w:val="00CA7FB2"/>
    <w:rsid w:val="00CB2C71"/>
    <w:rsid w:val="00CB72C3"/>
    <w:rsid w:val="00CC1F2E"/>
    <w:rsid w:val="00CE2480"/>
    <w:rsid w:val="00D02089"/>
    <w:rsid w:val="00D06A27"/>
    <w:rsid w:val="00D14F27"/>
    <w:rsid w:val="00D20504"/>
    <w:rsid w:val="00D20C5D"/>
    <w:rsid w:val="00D258C6"/>
    <w:rsid w:val="00D278CA"/>
    <w:rsid w:val="00D35C38"/>
    <w:rsid w:val="00D46A61"/>
    <w:rsid w:val="00D51016"/>
    <w:rsid w:val="00D52B96"/>
    <w:rsid w:val="00D61699"/>
    <w:rsid w:val="00D6220C"/>
    <w:rsid w:val="00D65B2F"/>
    <w:rsid w:val="00D673B6"/>
    <w:rsid w:val="00D76746"/>
    <w:rsid w:val="00D956BD"/>
    <w:rsid w:val="00DA582C"/>
    <w:rsid w:val="00DD244C"/>
    <w:rsid w:val="00DD4B87"/>
    <w:rsid w:val="00DD5260"/>
    <w:rsid w:val="00DE7A9A"/>
    <w:rsid w:val="00DF5534"/>
    <w:rsid w:val="00DF57D6"/>
    <w:rsid w:val="00E06CC9"/>
    <w:rsid w:val="00E10518"/>
    <w:rsid w:val="00E11C57"/>
    <w:rsid w:val="00E15246"/>
    <w:rsid w:val="00E2123F"/>
    <w:rsid w:val="00E32A11"/>
    <w:rsid w:val="00E50B52"/>
    <w:rsid w:val="00E67E1E"/>
    <w:rsid w:val="00E80BBC"/>
    <w:rsid w:val="00E81748"/>
    <w:rsid w:val="00E87AA3"/>
    <w:rsid w:val="00EA383A"/>
    <w:rsid w:val="00EA5BF1"/>
    <w:rsid w:val="00EA7C45"/>
    <w:rsid w:val="00EC21B3"/>
    <w:rsid w:val="00EC7C6B"/>
    <w:rsid w:val="00ED2031"/>
    <w:rsid w:val="00ED72BA"/>
    <w:rsid w:val="00EF2E26"/>
    <w:rsid w:val="00EF49F4"/>
    <w:rsid w:val="00EF7641"/>
    <w:rsid w:val="00F0070E"/>
    <w:rsid w:val="00F0482A"/>
    <w:rsid w:val="00F20AAA"/>
    <w:rsid w:val="00F23381"/>
    <w:rsid w:val="00F30291"/>
    <w:rsid w:val="00F355C5"/>
    <w:rsid w:val="00F5430F"/>
    <w:rsid w:val="00F62297"/>
    <w:rsid w:val="00F63E23"/>
    <w:rsid w:val="00F6622E"/>
    <w:rsid w:val="00F66692"/>
    <w:rsid w:val="00F666F8"/>
    <w:rsid w:val="00F67104"/>
    <w:rsid w:val="00F9464C"/>
    <w:rsid w:val="00FA106F"/>
    <w:rsid w:val="00FA2FA0"/>
    <w:rsid w:val="00FA56DA"/>
    <w:rsid w:val="00FA7B71"/>
    <w:rsid w:val="00FB05DE"/>
    <w:rsid w:val="00FB14C7"/>
    <w:rsid w:val="00FC0B30"/>
    <w:rsid w:val="00FC1D42"/>
    <w:rsid w:val="00FC2393"/>
    <w:rsid w:val="00FC4B9D"/>
    <w:rsid w:val="00FE5F5F"/>
    <w:rsid w:val="00FF3A9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7263"/>
  <w15:docId w15:val="{5DE36E28-1BFB-4C20-8228-BA141FCA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901"/>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FA7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A7B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A7B71"/>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unhideWhenUsed/>
    <w:qFormat/>
    <w:rsid w:val="00FA7B71"/>
    <w:pPr>
      <w:keepNext/>
      <w:keepLines/>
      <w:spacing w:before="200"/>
      <w:outlineLvl w:val="3"/>
    </w:pPr>
    <w:rPr>
      <w:rFonts w:ascii="Cambria" w:hAnsi="Cambria"/>
      <w:b/>
      <w:bCs/>
      <w:i/>
      <w:iCs/>
      <w:color w:val="4F81B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82901"/>
    <w:rPr>
      <w:rFonts w:ascii="Cambria" w:eastAsia="Times New Roman" w:hAnsi="Cambria" w:cs="Times New Roman"/>
      <w:b/>
      <w:bCs/>
      <w:i/>
      <w:iCs/>
      <w:color w:val="4F81BD"/>
      <w:sz w:val="20"/>
      <w:szCs w:val="20"/>
      <w:lang w:eastAsia="lt-LT"/>
    </w:rPr>
  </w:style>
  <w:style w:type="character" w:styleId="Hipersaitas">
    <w:name w:val="Hyperlink"/>
    <w:uiPriority w:val="99"/>
    <w:unhideWhenUsed/>
    <w:rsid w:val="00FA7B71"/>
    <w:rPr>
      <w:color w:val="0000FF"/>
      <w:u w:val="single"/>
    </w:rPr>
  </w:style>
  <w:style w:type="paragraph" w:styleId="Pavadinimas">
    <w:name w:val="Title"/>
    <w:basedOn w:val="prastasis"/>
    <w:link w:val="PavadinimasDiagrama"/>
    <w:autoRedefine/>
    <w:uiPriority w:val="99"/>
    <w:qFormat/>
    <w:rsid w:val="00382901"/>
    <w:pPr>
      <w:jc w:val="center"/>
      <w:outlineLvl w:val="0"/>
    </w:pPr>
    <w:rPr>
      <w:b/>
      <w:lang w:val="x-none" w:eastAsia="x-none"/>
    </w:rPr>
  </w:style>
  <w:style w:type="character" w:customStyle="1" w:styleId="PavadinimasDiagrama">
    <w:name w:val="Pavadinimas Diagrama"/>
    <w:basedOn w:val="Numatytasispastraiposriftas"/>
    <w:link w:val="Pavadinimas"/>
    <w:uiPriority w:val="99"/>
    <w:rsid w:val="00382901"/>
    <w:rPr>
      <w:rFonts w:ascii="Times New Roman" w:eastAsia="Times New Roman" w:hAnsi="Times New Roman" w:cs="Times New Roman"/>
      <w:b/>
      <w:szCs w:val="20"/>
      <w:lang w:val="x-none" w:eastAsia="x-none"/>
    </w:rPr>
  </w:style>
  <w:style w:type="paragraph" w:styleId="Pagrindinistekstas">
    <w:name w:val="Body Text"/>
    <w:basedOn w:val="prastasis"/>
    <w:link w:val="PagrindinistekstasDiagrama"/>
    <w:unhideWhenUsed/>
    <w:rsid w:val="00FA7B71"/>
    <w:pPr>
      <w:spacing w:after="120"/>
    </w:pPr>
    <w:rPr>
      <w:sz w:val="20"/>
    </w:rPr>
  </w:style>
  <w:style w:type="character" w:customStyle="1" w:styleId="PagrindinistekstasDiagrama">
    <w:name w:val="Pagrindinis tekstas Diagrama"/>
    <w:basedOn w:val="Numatytasispastraiposriftas"/>
    <w:link w:val="Pagrindinistekstas"/>
    <w:rsid w:val="00382901"/>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FA7B71"/>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382901"/>
    <w:rPr>
      <w:rFonts w:ascii="Courier New" w:eastAsia="SimSun" w:hAnsi="Courier New" w:cs="Times New Roman"/>
      <w:sz w:val="20"/>
      <w:szCs w:val="20"/>
      <w:lang w:val="en-US"/>
    </w:rPr>
  </w:style>
  <w:style w:type="paragraph" w:styleId="Sraopastraipa">
    <w:name w:val="List Paragraph"/>
    <w:basedOn w:val="prastasis"/>
    <w:uiPriority w:val="34"/>
    <w:qFormat/>
    <w:rsid w:val="00382901"/>
    <w:pPr>
      <w:ind w:left="720"/>
      <w:contextualSpacing/>
    </w:pPr>
  </w:style>
  <w:style w:type="paragraph" w:customStyle="1" w:styleId="Text">
    <w:name w:val="Text"/>
    <w:basedOn w:val="prastasis"/>
    <w:rsid w:val="00382901"/>
    <w:pPr>
      <w:spacing w:after="60"/>
      <w:ind w:left="851"/>
      <w:jc w:val="both"/>
    </w:pPr>
    <w:rPr>
      <w:sz w:val="24"/>
      <w:lang w:val="en-GB"/>
    </w:rPr>
  </w:style>
  <w:style w:type="paragraph" w:customStyle="1" w:styleId="PI-2EMEASMCA">
    <w:name w:val="PI-2 EMEA_SMCA"/>
    <w:basedOn w:val="Antrat3"/>
    <w:autoRedefine/>
    <w:rsid w:val="00FA7B71"/>
    <w:pPr>
      <w:tabs>
        <w:tab w:val="left" w:pos="567"/>
      </w:tabs>
      <w:spacing w:before="0"/>
      <w:ind w:left="567" w:hanging="567"/>
    </w:pPr>
    <w:rPr>
      <w:rFonts w:ascii="Times New Roman" w:eastAsia="Times New Roman" w:hAnsi="Times New Roman" w:cs="Times New Roman"/>
      <w:bCs w:val="0"/>
      <w:color w:val="auto"/>
      <w:kern w:val="28"/>
      <w:szCs w:val="22"/>
      <w:lang w:eastAsia="en-US"/>
    </w:rPr>
  </w:style>
  <w:style w:type="paragraph" w:customStyle="1" w:styleId="PI-1EMEASMCA">
    <w:name w:val="PI-1 EMEA_SMCA"/>
    <w:basedOn w:val="Antrat2"/>
    <w:next w:val="PI-2EMEASMCA"/>
    <w:autoRedefine/>
    <w:rsid w:val="00382901"/>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character" w:customStyle="1" w:styleId="BTEMEASMCAChar">
    <w:name w:val="BT EMEA_SMCA Char"/>
    <w:link w:val="BTEMEASMCA"/>
    <w:uiPriority w:val="99"/>
    <w:locked/>
    <w:rsid w:val="00382901"/>
    <w:rPr>
      <w:rFonts w:ascii="Times New Roman" w:eastAsia="Times New Roman" w:hAnsi="Times New Roman" w:cs="Times New Roman"/>
      <w:lang w:val="x-none" w:eastAsia="x-none"/>
    </w:rPr>
  </w:style>
  <w:style w:type="paragraph" w:customStyle="1" w:styleId="BTEMEASMCA">
    <w:name w:val="BT EMEA_SMCA"/>
    <w:basedOn w:val="prastasis"/>
    <w:link w:val="BTEMEASMCAChar"/>
    <w:autoRedefine/>
    <w:uiPriority w:val="99"/>
    <w:rsid w:val="00382901"/>
    <w:rPr>
      <w:szCs w:val="22"/>
      <w:lang w:val="x-none" w:eastAsia="x-none"/>
    </w:rPr>
  </w:style>
  <w:style w:type="character" w:customStyle="1" w:styleId="TTEMEASMCAChar">
    <w:name w:val="TT EMEA_SMCA Char"/>
    <w:link w:val="TTEMEASMCA"/>
    <w:locked/>
    <w:rsid w:val="00382901"/>
    <w:rPr>
      <w:rFonts w:ascii="Times New Roman" w:eastAsia="Times New Roman" w:hAnsi="Times New Roman" w:cs="Times New Roman"/>
      <w:b/>
      <w:caps/>
      <w:sz w:val="20"/>
      <w:szCs w:val="20"/>
      <w:lang w:val="x-none" w:eastAsia="x-none"/>
    </w:rPr>
  </w:style>
  <w:style w:type="paragraph" w:customStyle="1" w:styleId="TTEMEASMCA">
    <w:name w:val="TT EMEA_SMCA"/>
    <w:basedOn w:val="Antrat1"/>
    <w:link w:val="TTEMEASMCAChar"/>
    <w:autoRedefine/>
    <w:rsid w:val="0038290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0"/>
      <w:szCs w:val="20"/>
      <w:lang w:val="x-none" w:eastAsia="x-none"/>
    </w:rPr>
  </w:style>
  <w:style w:type="paragraph" w:customStyle="1" w:styleId="BTAnIIEMEASMCA">
    <w:name w:val="BT(AnII) EMEA_SMCA"/>
    <w:basedOn w:val="Debesliotekstas"/>
    <w:autoRedefine/>
    <w:rsid w:val="00382901"/>
    <w:pPr>
      <w:tabs>
        <w:tab w:val="left" w:pos="1701"/>
      </w:tabs>
      <w:ind w:left="1701" w:hanging="567"/>
    </w:pPr>
    <w:rPr>
      <w:rFonts w:ascii="Times New Roman" w:hAnsi="Times New Roman" w:cs="Times New Roman"/>
      <w:b/>
      <w:sz w:val="22"/>
      <w:szCs w:val="22"/>
      <w:lang w:val="en-GB" w:eastAsia="en-US"/>
    </w:rPr>
  </w:style>
  <w:style w:type="paragraph" w:customStyle="1" w:styleId="BT-EMEASMCA">
    <w:name w:val="BT- EMEA_SMCA"/>
    <w:basedOn w:val="BTEMEASMCA"/>
    <w:autoRedefine/>
    <w:rsid w:val="00D673B6"/>
    <w:pPr>
      <w:numPr>
        <w:numId w:val="1"/>
      </w:numPr>
    </w:pPr>
  </w:style>
  <w:style w:type="paragraph" w:customStyle="1" w:styleId="PI-3EMEASMCA">
    <w:name w:val="PI-3 EMEA_SMCA"/>
    <w:basedOn w:val="prastasis"/>
    <w:autoRedefine/>
    <w:rsid w:val="00382901"/>
    <w:pPr>
      <w:spacing w:line="220" w:lineRule="exact"/>
    </w:pPr>
    <w:rPr>
      <w:b/>
      <w:bCs/>
      <w:szCs w:val="22"/>
      <w:lang w:eastAsia="en-US"/>
    </w:rPr>
  </w:style>
  <w:style w:type="character" w:customStyle="1" w:styleId="Antrat3Diagrama">
    <w:name w:val="Antraštė 3 Diagrama"/>
    <w:basedOn w:val="Numatytasispastraiposriftas"/>
    <w:link w:val="Antrat3"/>
    <w:uiPriority w:val="9"/>
    <w:rsid w:val="00382901"/>
    <w:rPr>
      <w:rFonts w:asciiTheme="majorHAnsi" w:eastAsiaTheme="majorEastAsia" w:hAnsiTheme="majorHAnsi" w:cstheme="majorBidi"/>
      <w:b/>
      <w:bCs/>
      <w:color w:val="4F81BD" w:themeColor="accent1"/>
      <w:szCs w:val="20"/>
      <w:lang w:eastAsia="lt-LT"/>
    </w:rPr>
  </w:style>
  <w:style w:type="character" w:customStyle="1" w:styleId="Antrat2Diagrama">
    <w:name w:val="Antraštė 2 Diagrama"/>
    <w:basedOn w:val="Numatytasispastraiposriftas"/>
    <w:link w:val="Antrat2"/>
    <w:uiPriority w:val="9"/>
    <w:rsid w:val="00382901"/>
    <w:rPr>
      <w:rFonts w:asciiTheme="majorHAnsi" w:eastAsiaTheme="majorEastAsia" w:hAnsiTheme="majorHAnsi" w:cstheme="majorBidi"/>
      <w:b/>
      <w:bCs/>
      <w:color w:val="4F81BD" w:themeColor="accent1"/>
      <w:sz w:val="26"/>
      <w:szCs w:val="26"/>
      <w:lang w:eastAsia="lt-LT"/>
    </w:rPr>
  </w:style>
  <w:style w:type="character" w:customStyle="1" w:styleId="Antrat1Diagrama">
    <w:name w:val="Antraštė 1 Diagrama"/>
    <w:basedOn w:val="Numatytasispastraiposriftas"/>
    <w:link w:val="Antrat1"/>
    <w:uiPriority w:val="9"/>
    <w:rsid w:val="00382901"/>
    <w:rPr>
      <w:rFonts w:asciiTheme="majorHAnsi" w:eastAsiaTheme="majorEastAsia" w:hAnsiTheme="majorHAnsi" w:cstheme="majorBidi"/>
      <w:b/>
      <w:bCs/>
      <w:color w:val="365F91" w:themeColor="accent1" w:themeShade="BF"/>
      <w:sz w:val="28"/>
      <w:szCs w:val="28"/>
      <w:lang w:eastAsia="lt-LT"/>
    </w:rPr>
  </w:style>
  <w:style w:type="paragraph" w:styleId="Debesliotekstas">
    <w:name w:val="Balloon Text"/>
    <w:basedOn w:val="prastasis"/>
    <w:link w:val="DebesliotekstasDiagrama"/>
    <w:uiPriority w:val="99"/>
    <w:semiHidden/>
    <w:unhideWhenUsed/>
    <w:rsid w:val="003829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2901"/>
    <w:rPr>
      <w:rFonts w:ascii="Tahoma" w:eastAsia="Times New Roman" w:hAnsi="Tahoma" w:cs="Tahoma"/>
      <w:sz w:val="16"/>
      <w:szCs w:val="16"/>
      <w:lang w:eastAsia="lt-LT"/>
    </w:rPr>
  </w:style>
  <w:style w:type="paragraph" w:styleId="Porat">
    <w:name w:val="footer"/>
    <w:basedOn w:val="prastasis"/>
    <w:link w:val="PoratDiagrama"/>
    <w:rsid w:val="00FA7B71"/>
    <w:pPr>
      <w:tabs>
        <w:tab w:val="center" w:pos="4153"/>
        <w:tab w:val="right" w:pos="8306"/>
      </w:tabs>
    </w:pPr>
    <w:rPr>
      <w:sz w:val="20"/>
    </w:rPr>
  </w:style>
  <w:style w:type="character" w:customStyle="1" w:styleId="PoratDiagrama">
    <w:name w:val="Poraštė Diagrama"/>
    <w:basedOn w:val="Numatytasispastraiposriftas"/>
    <w:link w:val="Porat"/>
    <w:rsid w:val="00FA7B71"/>
    <w:rPr>
      <w:rFonts w:ascii="Times New Roman" w:eastAsia="Times New Roman" w:hAnsi="Times New Roman" w:cs="Times New Roman"/>
      <w:sz w:val="20"/>
      <w:szCs w:val="20"/>
      <w:lang w:eastAsia="lt-LT"/>
    </w:rPr>
  </w:style>
  <w:style w:type="character" w:styleId="Puslapionumeris">
    <w:name w:val="page number"/>
    <w:basedOn w:val="Numatytasispastraiposriftas"/>
    <w:rsid w:val="00FA7B71"/>
  </w:style>
  <w:style w:type="character" w:styleId="Komentaronuoroda">
    <w:name w:val="annotation reference"/>
    <w:uiPriority w:val="99"/>
    <w:semiHidden/>
    <w:unhideWhenUsed/>
    <w:rsid w:val="00FA7B71"/>
    <w:rPr>
      <w:sz w:val="16"/>
      <w:szCs w:val="16"/>
    </w:rPr>
  </w:style>
  <w:style w:type="paragraph" w:styleId="Komentarotekstas">
    <w:name w:val="annotation text"/>
    <w:basedOn w:val="prastasis"/>
    <w:link w:val="KomentarotekstasDiagrama"/>
    <w:uiPriority w:val="99"/>
    <w:semiHidden/>
    <w:unhideWhenUsed/>
    <w:rsid w:val="00FA7B71"/>
    <w:rPr>
      <w:sz w:val="20"/>
    </w:rPr>
  </w:style>
  <w:style w:type="character" w:customStyle="1" w:styleId="KomentarotekstasDiagrama">
    <w:name w:val="Komentaro tekstas Diagrama"/>
    <w:basedOn w:val="Numatytasispastraiposriftas"/>
    <w:link w:val="Komentarotekstas"/>
    <w:uiPriority w:val="99"/>
    <w:semiHidden/>
    <w:rsid w:val="00FA7B7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7B71"/>
    <w:rPr>
      <w:b/>
      <w:bCs/>
    </w:rPr>
  </w:style>
  <w:style w:type="character" w:customStyle="1" w:styleId="KomentarotemaDiagrama">
    <w:name w:val="Komentaro tema Diagrama"/>
    <w:basedOn w:val="KomentarotekstasDiagrama"/>
    <w:link w:val="Komentarotema"/>
    <w:uiPriority w:val="99"/>
    <w:semiHidden/>
    <w:rsid w:val="00FA7B71"/>
    <w:rPr>
      <w:rFonts w:ascii="Times New Roman" w:eastAsia="Times New Roman" w:hAnsi="Times New Roman" w:cs="Times New Roman"/>
      <w:b/>
      <w:bCs/>
      <w:sz w:val="20"/>
      <w:szCs w:val="20"/>
      <w:lang w:eastAsia="lt-LT"/>
    </w:rPr>
  </w:style>
  <w:style w:type="paragraph" w:styleId="Pataisymai">
    <w:name w:val="Revision"/>
    <w:hidden/>
    <w:uiPriority w:val="99"/>
    <w:semiHidden/>
    <w:rsid w:val="00FA7B71"/>
    <w:pPr>
      <w:spacing w:after="0" w:line="240" w:lineRule="auto"/>
    </w:pPr>
    <w:rPr>
      <w:rFonts w:ascii="Times New Roman" w:eastAsia="Times New Roman" w:hAnsi="Times New Roman" w:cs="Times New Roman"/>
      <w:szCs w:val="20"/>
      <w:lang w:eastAsia="lt-LT"/>
    </w:rPr>
  </w:style>
  <w:style w:type="paragraph" w:styleId="prastasiniatinklio">
    <w:name w:val="Normal (Web)"/>
    <w:basedOn w:val="prastasis"/>
    <w:uiPriority w:val="99"/>
    <w:unhideWhenUsed/>
    <w:rsid w:val="00FA7B71"/>
    <w:pPr>
      <w:spacing w:before="100" w:beforeAutospacing="1" w:after="75"/>
    </w:pPr>
    <w:rPr>
      <w:color w:val="000000"/>
      <w:sz w:val="24"/>
      <w:szCs w:val="24"/>
    </w:rPr>
  </w:style>
  <w:style w:type="paragraph" w:styleId="Antrats">
    <w:name w:val="header"/>
    <w:basedOn w:val="prastasis"/>
    <w:link w:val="AntratsDiagrama"/>
    <w:uiPriority w:val="99"/>
    <w:unhideWhenUsed/>
    <w:rsid w:val="00FA7B71"/>
    <w:pPr>
      <w:tabs>
        <w:tab w:val="center" w:pos="4819"/>
        <w:tab w:val="right" w:pos="9638"/>
      </w:tabs>
    </w:pPr>
  </w:style>
  <w:style w:type="character" w:customStyle="1" w:styleId="AntratsDiagrama">
    <w:name w:val="Antraštės Diagrama"/>
    <w:basedOn w:val="Numatytasispastraiposriftas"/>
    <w:link w:val="Antrats"/>
    <w:uiPriority w:val="99"/>
    <w:rsid w:val="00FA7B71"/>
    <w:rPr>
      <w:rFonts w:ascii="Times New Roman" w:eastAsia="Times New Roman" w:hAnsi="Times New Roman" w:cs="Times New Roman"/>
      <w:szCs w:val="20"/>
      <w:lang w:eastAsia="lt-LT"/>
    </w:rPr>
  </w:style>
  <w:style w:type="character" w:styleId="Eilutsnumeris">
    <w:name w:val="line number"/>
    <w:basedOn w:val="Numatytasispastraiposriftas"/>
    <w:uiPriority w:val="99"/>
    <w:semiHidden/>
    <w:unhideWhenUsed/>
    <w:rsid w:val="00F67104"/>
  </w:style>
  <w:style w:type="paragraph" w:styleId="Betarp">
    <w:name w:val="No Spacing"/>
    <w:uiPriority w:val="1"/>
    <w:qFormat/>
    <w:rsid w:val="009D5386"/>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58915">
      <w:bodyDiv w:val="1"/>
      <w:marLeft w:val="0"/>
      <w:marRight w:val="0"/>
      <w:marTop w:val="0"/>
      <w:marBottom w:val="0"/>
      <w:divBdr>
        <w:top w:val="none" w:sz="0" w:space="0" w:color="auto"/>
        <w:left w:val="none" w:sz="0" w:space="0" w:color="auto"/>
        <w:bottom w:val="none" w:sz="0" w:space="0" w:color="auto"/>
        <w:right w:val="none" w:sz="0" w:space="0" w:color="auto"/>
      </w:divBdr>
      <w:divsChild>
        <w:div w:id="1276596491">
          <w:marLeft w:val="0"/>
          <w:marRight w:val="0"/>
          <w:marTop w:val="0"/>
          <w:marBottom w:val="0"/>
          <w:divBdr>
            <w:top w:val="none" w:sz="0" w:space="0" w:color="auto"/>
            <w:left w:val="none" w:sz="0" w:space="0" w:color="auto"/>
            <w:bottom w:val="none" w:sz="0" w:space="0" w:color="auto"/>
            <w:right w:val="none" w:sz="0" w:space="0" w:color="auto"/>
          </w:divBdr>
        </w:div>
      </w:divsChild>
    </w:div>
    <w:div w:id="974026225">
      <w:bodyDiv w:val="1"/>
      <w:marLeft w:val="0"/>
      <w:marRight w:val="0"/>
      <w:marTop w:val="0"/>
      <w:marBottom w:val="0"/>
      <w:divBdr>
        <w:top w:val="none" w:sz="0" w:space="0" w:color="auto"/>
        <w:left w:val="none" w:sz="0" w:space="0" w:color="auto"/>
        <w:bottom w:val="none" w:sz="0" w:space="0" w:color="auto"/>
        <w:right w:val="none" w:sz="0" w:space="0" w:color="auto"/>
      </w:divBdr>
    </w:div>
    <w:div w:id="1124035907">
      <w:bodyDiv w:val="1"/>
      <w:marLeft w:val="0"/>
      <w:marRight w:val="0"/>
      <w:marTop w:val="0"/>
      <w:marBottom w:val="0"/>
      <w:divBdr>
        <w:top w:val="none" w:sz="0" w:space="0" w:color="auto"/>
        <w:left w:val="none" w:sz="0" w:space="0" w:color="auto"/>
        <w:bottom w:val="none" w:sz="0" w:space="0" w:color="auto"/>
        <w:right w:val="none" w:sz="0" w:space="0" w:color="auto"/>
      </w:divBdr>
    </w:div>
    <w:div w:id="1609121000">
      <w:bodyDiv w:val="1"/>
      <w:marLeft w:val="0"/>
      <w:marRight w:val="0"/>
      <w:marTop w:val="0"/>
      <w:marBottom w:val="0"/>
      <w:divBdr>
        <w:top w:val="none" w:sz="0" w:space="0" w:color="auto"/>
        <w:left w:val="none" w:sz="0" w:space="0" w:color="auto"/>
        <w:bottom w:val="none" w:sz="0" w:space="0" w:color="auto"/>
        <w:right w:val="none" w:sz="0" w:space="0" w:color="auto"/>
      </w:divBdr>
    </w:div>
    <w:div w:id="1746760232">
      <w:bodyDiv w:val="1"/>
      <w:marLeft w:val="0"/>
      <w:marRight w:val="0"/>
      <w:marTop w:val="0"/>
      <w:marBottom w:val="0"/>
      <w:divBdr>
        <w:top w:val="none" w:sz="0" w:space="0" w:color="auto"/>
        <w:left w:val="none" w:sz="0" w:space="0" w:color="auto"/>
        <w:bottom w:val="none" w:sz="0" w:space="0" w:color="auto"/>
        <w:right w:val="none" w:sz="0" w:space="0" w:color="auto"/>
      </w:divBdr>
    </w:div>
    <w:div w:id="18610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67E667D876D642A8B5EBF0DB003CD8" ma:contentTypeVersion="12" ma:contentTypeDescription="Create a new document." ma:contentTypeScope="" ma:versionID="c7bc67ff8de714f73a7c43ba14224462">
  <xsd:schema xmlns:xsd="http://www.w3.org/2001/XMLSchema" xmlns:xs="http://www.w3.org/2001/XMLSchema" xmlns:p="http://schemas.microsoft.com/office/2006/metadata/properties" xmlns:ns2="d84fd6e4-658d-42db-bdf6-08df69f3f6a3" xmlns:ns3="82d6c8fa-9de3-4664-a790-4fc049747599" targetNamespace="http://schemas.microsoft.com/office/2006/metadata/properties" ma:root="true" ma:fieldsID="42d56a4b804537ae1746433466a94fdd" ns2:_="" ns3:_="">
    <xsd:import namespace="d84fd6e4-658d-42db-bdf6-08df69f3f6a3"/>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fd6e4-658d-42db-bdf6-08df69f3f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1C70-A55A-4756-AAB6-68109C6D4386}">
  <ds:schemaRefs>
    <ds:schemaRef ds:uri="http://schemas.microsoft.com/sharepoint/v3/contenttype/forms"/>
  </ds:schemaRefs>
</ds:datastoreItem>
</file>

<file path=customXml/itemProps2.xml><?xml version="1.0" encoding="utf-8"?>
<ds:datastoreItem xmlns:ds="http://schemas.openxmlformats.org/officeDocument/2006/customXml" ds:itemID="{7EC815CB-AA34-4A2F-9B4C-805C43439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D9F590-DFB4-49E4-A1DD-4A9FE3ADC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fd6e4-658d-42db-bdf6-08df69f3f6a3"/>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785A1-7070-4E5C-9041-40E24F559190}">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24047</Words>
  <Characters>13707</Characters>
  <Application>Microsoft Office Word</Application>
  <DocSecurity>4</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2025-07-29T06:26:00Z</dcterms:created>
  <dcterms:modified xsi:type="dcterms:W3CDTF">2025-07-29T06:26:00Z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0x0101004E67E667D876D642A8B5EBF0DB003CD8</vt:lpwstr>
  </property>
</Properties>
</file>